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52" w:rsidRDefault="004C2AA1" w:rsidP="00495D52">
      <w:pPr>
        <w:spacing w:after="120"/>
        <w:jc w:val="right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Прес-реліз</w:t>
      </w:r>
    </w:p>
    <w:p w:rsidR="00CC1C30" w:rsidRPr="004C2AA1" w:rsidRDefault="00CC1C30" w:rsidP="00CC1C30">
      <w:pPr>
        <w:tabs>
          <w:tab w:val="left" w:leader="dot" w:pos="8505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4C2AA1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ДОВІРА ГРОМАДЯН ДО ОРГАНІВ ДЕРЖАВНОЇ ВЛАДИ </w:t>
      </w:r>
      <w:r w:rsidRPr="004C2AA1">
        <w:rPr>
          <w:rFonts w:ascii="Times New Roman" w:hAnsi="Times New Roman" w:cs="Times New Roman"/>
          <w:b/>
          <w:bCs/>
          <w:sz w:val="32"/>
          <w:szCs w:val="32"/>
          <w:lang w:val="uk-UA"/>
        </w:rPr>
        <w:br/>
        <w:t xml:space="preserve">ТА ІНШИХ СУСПІЛЬНИХ ІНСТИТУТІВ </w:t>
      </w:r>
    </w:p>
    <w:p w:rsidR="00495D52" w:rsidRPr="004E4EB5" w:rsidRDefault="00495D52" w:rsidP="00495D52">
      <w:pPr>
        <w:pBdr>
          <w:left w:val="single" w:sz="4" w:space="4" w:color="auto"/>
        </w:pBdr>
        <w:autoSpaceDE w:val="0"/>
        <w:autoSpaceDN w:val="0"/>
        <w:spacing w:after="0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Рейтинги </w:t>
      </w:r>
      <w:r w:rsidRPr="008807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довіри/недовіри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 всіх органів державної влади, за винятком Збройних сил України, негативні. Найгірший - у місцевих судів (</w:t>
      </w:r>
      <w:r w:rsidRPr="008807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–58,3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%). Із суспільних інститутів  найкращий показник у </w:t>
      </w:r>
      <w:r w:rsidRPr="001141B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волонтерськ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их</w:t>
      </w:r>
      <w:r w:rsidRPr="001141B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об’єднан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ь (</w:t>
      </w:r>
      <w:r w:rsidRPr="001141BE">
        <w:rPr>
          <w:rFonts w:ascii="Times New Roman" w:hAnsi="Times New Roman" w:cs="Times New Roman"/>
          <w:bCs/>
          <w:iCs/>
          <w:sz w:val="28"/>
          <w:szCs w:val="28"/>
          <w:lang w:val="uk-UA"/>
        </w:rPr>
        <w:t>+46,5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%).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Розрахунки зроблено </w:t>
      </w:r>
      <w:r w:rsidRPr="004E4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 результатами соціологічного опитування, проведеного Асоціацією політичних психологів України спільно з Інститутом соціальної та політичної психології НАПН України. </w:t>
      </w:r>
    </w:p>
    <w:p w:rsidR="00495D52" w:rsidRDefault="00495D52" w:rsidP="00270AA3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7D45" w:rsidRPr="00043FFA" w:rsidRDefault="00C67D45" w:rsidP="00C67D45">
      <w:pPr>
        <w:ind w:firstLine="709"/>
        <w:jc w:val="both"/>
        <w:rPr>
          <w:color w:val="000000" w:themeColor="text1"/>
          <w:spacing w:val="-4"/>
          <w:sz w:val="28"/>
          <w:szCs w:val="28"/>
          <w:lang w:val="uk-UA"/>
        </w:rPr>
      </w:pPr>
      <w:r w:rsidRPr="00043FFA">
        <w:rPr>
          <w:color w:val="000000" w:themeColor="text1"/>
          <w:sz w:val="28"/>
          <w:szCs w:val="28"/>
          <w:lang w:val="uk-UA"/>
        </w:rPr>
        <w:t>Розподіл відповідей на запитання</w:t>
      </w:r>
      <w:r w:rsidRPr="00043FFA">
        <w:rPr>
          <w:b/>
          <w:i/>
          <w:color w:val="000000" w:themeColor="text1"/>
          <w:sz w:val="28"/>
          <w:szCs w:val="28"/>
          <w:lang w:val="uk-UA"/>
        </w:rPr>
        <w:t xml:space="preserve"> “</w:t>
      </w:r>
      <w:r w:rsidRPr="00043FFA">
        <w:rPr>
          <w:b/>
          <w:bCs/>
          <w:i/>
          <w:iCs/>
          <w:color w:val="000000" w:themeColor="text1"/>
          <w:sz w:val="28"/>
          <w:szCs w:val="28"/>
          <w:lang w:val="uk-UA"/>
        </w:rPr>
        <w:t>Чи довіряєте Ви переліченим нижче владним структурам і суспільним інститутам</w:t>
      </w:r>
      <w:r w:rsidRPr="00043FFA">
        <w:rPr>
          <w:b/>
          <w:i/>
          <w:color w:val="000000" w:themeColor="text1"/>
          <w:spacing w:val="-4"/>
          <w:sz w:val="28"/>
          <w:szCs w:val="28"/>
          <w:lang w:val="uk-UA"/>
        </w:rPr>
        <w:t xml:space="preserve">?”  </w:t>
      </w:r>
      <w:r w:rsidRPr="00043FFA">
        <w:rPr>
          <w:color w:val="000000" w:themeColor="text1"/>
          <w:spacing w:val="-4"/>
          <w:sz w:val="28"/>
          <w:szCs w:val="28"/>
          <w:lang w:val="uk-UA"/>
        </w:rPr>
        <w:t>(у %)</w:t>
      </w:r>
    </w:p>
    <w:p w:rsidR="00C67D45" w:rsidRPr="00043FFA" w:rsidRDefault="00C67D45" w:rsidP="00C67D45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tbl>
      <w:tblPr>
        <w:tblW w:w="92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58"/>
        <w:gridCol w:w="1247"/>
        <w:gridCol w:w="1247"/>
        <w:gridCol w:w="1248"/>
        <w:gridCol w:w="1247"/>
        <w:gridCol w:w="1390"/>
      </w:tblGrid>
      <w:tr w:rsidR="00C67D45" w:rsidRPr="00043FFA" w:rsidTr="00D860B6">
        <w:trPr>
          <w:trHeight w:val="1082"/>
          <w:jc w:val="center"/>
        </w:trPr>
        <w:tc>
          <w:tcPr>
            <w:tcW w:w="285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C67D45" w:rsidRPr="00043FFA" w:rsidRDefault="00C67D45" w:rsidP="00D860B6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7D45" w:rsidRPr="00043FFA" w:rsidRDefault="00C67D45" w:rsidP="00D860B6">
            <w:pPr>
              <w:jc w:val="center"/>
              <w:rPr>
                <w:b/>
                <w:bCs/>
                <w:color w:val="000000" w:themeColor="text1"/>
              </w:rPr>
            </w:pPr>
            <w:r w:rsidRPr="00043FFA">
              <w:rPr>
                <w:b/>
                <w:bCs/>
                <w:color w:val="000000" w:themeColor="text1"/>
                <w:lang w:val="uk-UA"/>
              </w:rPr>
              <w:t>Ці</w:t>
            </w:r>
            <w:r w:rsidRPr="00043FFA">
              <w:rPr>
                <w:b/>
                <w:bCs/>
                <w:color w:val="000000" w:themeColor="text1"/>
              </w:rPr>
              <w:t>лком довіряю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45" w:rsidRPr="00043FFA" w:rsidRDefault="00C67D45" w:rsidP="00D860B6">
            <w:pPr>
              <w:jc w:val="center"/>
              <w:rPr>
                <w:b/>
                <w:bCs/>
                <w:color w:val="000000" w:themeColor="text1"/>
              </w:rPr>
            </w:pPr>
            <w:r w:rsidRPr="00043FFA">
              <w:rPr>
                <w:b/>
                <w:bCs/>
                <w:color w:val="000000" w:themeColor="text1"/>
              </w:rPr>
              <w:t>Скоріше довіряю</w:t>
            </w:r>
          </w:p>
        </w:tc>
        <w:tc>
          <w:tcPr>
            <w:tcW w:w="12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45" w:rsidRPr="00043FFA" w:rsidRDefault="00C67D45" w:rsidP="00D860B6">
            <w:pPr>
              <w:jc w:val="center"/>
              <w:rPr>
                <w:b/>
                <w:bCs/>
                <w:color w:val="000000" w:themeColor="text1"/>
              </w:rPr>
            </w:pPr>
            <w:r w:rsidRPr="00043FFA">
              <w:rPr>
                <w:b/>
                <w:bCs/>
                <w:color w:val="000000" w:themeColor="text1"/>
              </w:rPr>
              <w:t>Скоріше не довіряю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45" w:rsidRPr="00043FFA" w:rsidRDefault="00C67D45" w:rsidP="00D860B6">
            <w:pPr>
              <w:jc w:val="center"/>
              <w:rPr>
                <w:b/>
                <w:bCs/>
                <w:color w:val="000000" w:themeColor="text1"/>
              </w:rPr>
            </w:pPr>
            <w:r w:rsidRPr="00043FFA">
              <w:rPr>
                <w:b/>
                <w:bCs/>
                <w:color w:val="000000" w:themeColor="text1"/>
              </w:rPr>
              <w:t xml:space="preserve">Зовсім </w:t>
            </w:r>
            <w:r w:rsidRPr="00043FFA">
              <w:rPr>
                <w:b/>
                <w:bCs/>
                <w:color w:val="000000" w:themeColor="text1"/>
                <w:lang w:val="uk-UA"/>
              </w:rPr>
              <w:br/>
            </w:r>
            <w:r w:rsidRPr="00043FFA">
              <w:rPr>
                <w:b/>
                <w:bCs/>
                <w:color w:val="000000" w:themeColor="text1"/>
              </w:rPr>
              <w:t>не довіряю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7D45" w:rsidRPr="00043FFA" w:rsidRDefault="00C67D45" w:rsidP="00D860B6">
            <w:pPr>
              <w:jc w:val="center"/>
              <w:rPr>
                <w:b/>
                <w:bCs/>
                <w:color w:val="000000" w:themeColor="text1"/>
              </w:rPr>
            </w:pPr>
            <w:r w:rsidRPr="00043FFA">
              <w:rPr>
                <w:b/>
                <w:bCs/>
                <w:color w:val="000000" w:themeColor="text1"/>
              </w:rPr>
              <w:t>Важко відповісти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28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D45" w:rsidRPr="00043FFA" w:rsidRDefault="00C67D45" w:rsidP="00D860B6">
            <w:pPr>
              <w:spacing w:before="20" w:after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Президент України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D45" w:rsidRPr="00043FFA" w:rsidRDefault="00C67D45" w:rsidP="00D860B6">
            <w:pPr>
              <w:widowControl w:val="0"/>
              <w:adjustRightInd w:val="0"/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4,8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D45" w:rsidRPr="00043FFA" w:rsidRDefault="00C67D45" w:rsidP="00D860B6">
            <w:pPr>
              <w:widowControl w:val="0"/>
              <w:adjustRightInd w:val="0"/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33,0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D45" w:rsidRPr="00043FFA" w:rsidRDefault="00C67D45" w:rsidP="00D860B6">
            <w:pPr>
              <w:widowControl w:val="0"/>
              <w:adjustRightInd w:val="0"/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25,0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D45" w:rsidRPr="00043FFA" w:rsidRDefault="00C67D45" w:rsidP="00D860B6">
            <w:pPr>
              <w:widowControl w:val="0"/>
              <w:adjustRightInd w:val="0"/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24,0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C67D45" w:rsidRPr="00043FFA" w:rsidRDefault="00C67D45" w:rsidP="00D860B6">
            <w:pPr>
              <w:widowControl w:val="0"/>
              <w:adjustRightInd w:val="0"/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13,2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28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D45" w:rsidRPr="00043FFA" w:rsidRDefault="00C67D45" w:rsidP="00D860B6">
            <w:pPr>
              <w:spacing w:before="20" w:after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Верховна Рада України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2,3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16,8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32,9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38,3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9,7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28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D45" w:rsidRPr="00043FFA" w:rsidRDefault="00C67D45" w:rsidP="00D860B6">
            <w:pPr>
              <w:spacing w:before="20" w:after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Кабінет Міністрів (Уряд) України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2,1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17,4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31,7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37,5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11,4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28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D45" w:rsidRPr="00043FFA" w:rsidRDefault="00C67D45" w:rsidP="00D860B6">
            <w:pPr>
              <w:spacing w:before="20" w:after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Конституційний суд України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2,8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16,5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25,5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35,6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19,6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28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D45" w:rsidRPr="00043FFA" w:rsidRDefault="00C67D45" w:rsidP="00D860B6">
            <w:pPr>
              <w:spacing w:before="20" w:after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Верховний суд України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2,7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14,5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26,2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36,4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20,1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28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D45" w:rsidRPr="00043FFA" w:rsidRDefault="00C67D45" w:rsidP="00D860B6">
            <w:pPr>
              <w:spacing w:before="20" w:after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місцеві суди (обласні, міські, районні)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1,1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12,3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31,1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40,6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15,0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28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D45" w:rsidRPr="00043FFA" w:rsidRDefault="00C67D45" w:rsidP="00D860B6">
            <w:pPr>
              <w:spacing w:before="20" w:after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Генеральна прокуратура України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2,8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12,7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27,5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40,9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16,1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28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D45" w:rsidRPr="00043FFA" w:rsidRDefault="00C67D45" w:rsidP="00D860B6">
            <w:pPr>
              <w:spacing w:before="20" w:after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Рада національної безпеки і оборони України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4,7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23,3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22,0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23,5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26,5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28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D45" w:rsidRPr="00043FFA" w:rsidRDefault="00C67D45" w:rsidP="00D860B6">
            <w:pPr>
              <w:spacing w:before="20" w:after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Центральна виборча комісія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2,4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24,5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27,7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23,4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22,0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28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D45" w:rsidRPr="00043FFA" w:rsidRDefault="00C67D45" w:rsidP="00D860B6">
            <w:pPr>
              <w:spacing w:before="20" w:after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волонтерські об’єднання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16,3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49,7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11,1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8,4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14,4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28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D45" w:rsidRPr="00043FFA" w:rsidRDefault="00C67D45" w:rsidP="00D860B6">
            <w:pPr>
              <w:spacing w:before="20" w:after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вітчизняні засоби масової інформації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5,3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43,4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21,6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12,4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17,3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28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D45" w:rsidRPr="00043FFA" w:rsidRDefault="00C67D45" w:rsidP="00D860B6">
            <w:pPr>
              <w:spacing w:before="20" w:after="20"/>
              <w:ind w:right="-112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 xml:space="preserve">громадські організації </w:t>
            </w:r>
            <w:r w:rsidRPr="00043FFA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(жіночі, молодіжні і т. ін.)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8,5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41,4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13,9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8,6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27,6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28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D45" w:rsidRPr="00043FFA" w:rsidRDefault="00C67D45" w:rsidP="00D860B6">
            <w:pPr>
              <w:spacing w:before="20" w:after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Збройні сили України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18,5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41,8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16,0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10,1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13,5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28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D45" w:rsidRPr="00043FFA" w:rsidRDefault="00C67D45" w:rsidP="00D860B6">
            <w:pPr>
              <w:spacing w:before="20" w:after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міліція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3,2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18,8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30,4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33,0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14,5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28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D45" w:rsidRPr="00043FFA" w:rsidRDefault="00C67D45" w:rsidP="00D860B6">
            <w:pPr>
              <w:spacing w:before="20" w:after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новостворювані підроз</w:t>
            </w:r>
            <w:r w:rsidRPr="00043FFA">
              <w:rPr>
                <w:color w:val="000000" w:themeColor="text1"/>
                <w:sz w:val="24"/>
                <w:szCs w:val="24"/>
                <w:lang w:val="uk-UA"/>
              </w:rPr>
              <w:softHyphen/>
              <w:t>діли національної поліції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8,8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32,7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15,8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9,8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33,0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28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D45" w:rsidRPr="00043FFA" w:rsidRDefault="00C67D45" w:rsidP="00D860B6">
            <w:pPr>
              <w:spacing w:before="20" w:after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місцеві органи влади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25,8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29,4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28,4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13,3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28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D45" w:rsidRPr="00043FFA" w:rsidRDefault="00C67D45" w:rsidP="00D860B6">
            <w:pPr>
              <w:spacing w:before="20" w:after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Національний банк України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2,8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14,5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30,4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30,8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21,6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28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D45" w:rsidRPr="00043FFA" w:rsidRDefault="00C67D45" w:rsidP="00D860B6">
            <w:pPr>
              <w:spacing w:before="20" w:after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політичні партії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11,7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25,8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44,1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16,9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28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D45" w:rsidRPr="00043FFA" w:rsidRDefault="00C67D45" w:rsidP="00D860B6">
            <w:pPr>
              <w:spacing w:before="20" w:after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профспілки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4,2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24,5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21,6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22,0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27,8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28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D45" w:rsidRPr="00043FFA" w:rsidRDefault="00C67D45" w:rsidP="00D860B6">
            <w:pPr>
              <w:spacing w:before="20" w:after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система освіти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7,3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40,7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21,4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10,2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20,5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28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D45" w:rsidRPr="00043FFA" w:rsidRDefault="00C67D45" w:rsidP="00D860B6">
            <w:pPr>
              <w:spacing w:before="20" w:after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Служба безпеки України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6,8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26,6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22,8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21,9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22,0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28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</w:tcPr>
          <w:p w:rsidR="00C67D45" w:rsidRPr="00043FFA" w:rsidRDefault="00C67D45" w:rsidP="00D860B6">
            <w:pPr>
              <w:spacing w:before="20" w:after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церква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23,8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37,4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11,6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10,4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C67D45" w:rsidRPr="00043FFA" w:rsidRDefault="00C67D45" w:rsidP="00D860B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16,8</w:t>
            </w:r>
          </w:p>
        </w:tc>
      </w:tr>
    </w:tbl>
    <w:p w:rsidR="00C67D45" w:rsidRDefault="00C67D45" w:rsidP="00C67D45">
      <w:pPr>
        <w:jc w:val="center"/>
        <w:rPr>
          <w:b/>
          <w:bCs/>
          <w:i/>
          <w:iCs/>
          <w:color w:val="000000" w:themeColor="text1"/>
          <w:sz w:val="28"/>
          <w:szCs w:val="28"/>
          <w:lang w:val="uk-UA"/>
        </w:rPr>
      </w:pPr>
    </w:p>
    <w:p w:rsidR="00C67D45" w:rsidRPr="00043FFA" w:rsidRDefault="00C67D45" w:rsidP="00C67D45">
      <w:pPr>
        <w:jc w:val="center"/>
        <w:rPr>
          <w:b/>
          <w:bCs/>
          <w:i/>
          <w:iCs/>
          <w:color w:val="000000" w:themeColor="text1"/>
          <w:sz w:val="28"/>
          <w:szCs w:val="28"/>
          <w:lang w:val="uk-UA"/>
        </w:rPr>
      </w:pPr>
      <w:r w:rsidRPr="00043FFA">
        <w:rPr>
          <w:b/>
          <w:bCs/>
          <w:i/>
          <w:iCs/>
          <w:color w:val="000000" w:themeColor="text1"/>
          <w:sz w:val="28"/>
          <w:szCs w:val="28"/>
          <w:lang w:val="uk-UA"/>
        </w:rPr>
        <w:t xml:space="preserve">Узагальнені рейтингові показники  владних структур, </w:t>
      </w:r>
      <w:r w:rsidRPr="00043FFA">
        <w:rPr>
          <w:b/>
          <w:bCs/>
          <w:i/>
          <w:iCs/>
          <w:color w:val="000000" w:themeColor="text1"/>
          <w:sz w:val="28"/>
          <w:szCs w:val="28"/>
          <w:lang w:val="uk-UA"/>
        </w:rPr>
        <w:br/>
        <w:t>інших суспільних інститутів</w:t>
      </w:r>
    </w:p>
    <w:p w:rsidR="00C67D45" w:rsidRPr="00043FFA" w:rsidRDefault="00C67D45" w:rsidP="00C67D45">
      <w:pPr>
        <w:jc w:val="center"/>
        <w:rPr>
          <w:i/>
          <w:iCs/>
          <w:color w:val="000000" w:themeColor="text1"/>
          <w:sz w:val="28"/>
          <w:szCs w:val="28"/>
          <w:lang w:val="uk-UA"/>
        </w:rPr>
      </w:pPr>
    </w:p>
    <w:tbl>
      <w:tblPr>
        <w:tblW w:w="9831" w:type="dxa"/>
        <w:jc w:val="center"/>
        <w:tblInd w:w="-6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00"/>
        <w:gridCol w:w="2177"/>
        <w:gridCol w:w="2177"/>
        <w:gridCol w:w="2177"/>
      </w:tblGrid>
      <w:tr w:rsidR="00C67D45" w:rsidRPr="00043FFA" w:rsidTr="00D860B6">
        <w:trPr>
          <w:trHeight w:val="255"/>
          <w:jc w:val="center"/>
        </w:trPr>
        <w:tc>
          <w:tcPr>
            <w:tcW w:w="33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</w:tcPr>
          <w:p w:rsidR="00C67D45" w:rsidRPr="00043FFA" w:rsidRDefault="00C67D45" w:rsidP="00D860B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77" w:type="dxa"/>
            <w:tcBorders>
              <w:left w:val="double" w:sz="4" w:space="0" w:color="auto"/>
            </w:tcBorders>
            <w:noWrap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Рейтинг довіри</w:t>
            </w:r>
          </w:p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(цілком довіряю + скоріше довіряю)</w:t>
            </w:r>
          </w:p>
        </w:tc>
        <w:tc>
          <w:tcPr>
            <w:tcW w:w="2177" w:type="dxa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Рейтинг недовіри</w:t>
            </w:r>
          </w:p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(скоріше не довіряю + зовсім не довіряю)</w:t>
            </w:r>
          </w:p>
        </w:tc>
        <w:tc>
          <w:tcPr>
            <w:tcW w:w="2177" w:type="dxa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Підсумковий показник балансу </w:t>
            </w: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br/>
              <w:t>довіри–недовіри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3300" w:type="dxa"/>
            <w:noWrap/>
          </w:tcPr>
          <w:p w:rsidR="00C67D45" w:rsidRPr="00043FFA" w:rsidRDefault="00C67D45" w:rsidP="00D860B6">
            <w:pPr>
              <w:spacing w:beforeLines="20" w:afterLines="20" w:line="228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волонтерські об’єднання</w:t>
            </w:r>
          </w:p>
        </w:tc>
        <w:tc>
          <w:tcPr>
            <w:tcW w:w="2177" w:type="dxa"/>
            <w:noWrap/>
            <w:vAlign w:val="cente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</w:rPr>
              <w:t>66</w:t>
            </w: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,0</w:t>
            </w:r>
          </w:p>
        </w:tc>
        <w:tc>
          <w:tcPr>
            <w:tcW w:w="2177" w:type="dxa"/>
            <w:vAlign w:val="cente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</w:rPr>
              <w:t>19,5</w:t>
            </w:r>
          </w:p>
        </w:tc>
        <w:tc>
          <w:tcPr>
            <w:tcW w:w="2177" w:type="dxa"/>
            <w:vAlign w:val="cente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+</w:t>
            </w:r>
            <w:r w:rsidRPr="00043FFA">
              <w:rPr>
                <w:b/>
                <w:color w:val="000000" w:themeColor="text1"/>
                <w:sz w:val="24"/>
                <w:szCs w:val="24"/>
              </w:rPr>
              <w:t>46,5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3300" w:type="dxa"/>
            <w:noWrap/>
          </w:tcPr>
          <w:p w:rsidR="00C67D45" w:rsidRPr="00043FFA" w:rsidRDefault="00C67D45" w:rsidP="00D860B6">
            <w:pPr>
              <w:spacing w:beforeLines="20" w:afterLines="20" w:line="228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церква</w:t>
            </w:r>
          </w:p>
        </w:tc>
        <w:tc>
          <w:tcPr>
            <w:tcW w:w="2177" w:type="dxa"/>
            <w:noWrap/>
            <w:vAlign w:val="cente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6</w:t>
            </w:r>
            <w:r w:rsidRPr="00043FFA">
              <w:rPr>
                <w:b/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2177" w:type="dxa"/>
            <w:vAlign w:val="cente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</w:rPr>
              <w:t>22</w:t>
            </w: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,0</w:t>
            </w:r>
          </w:p>
        </w:tc>
        <w:tc>
          <w:tcPr>
            <w:tcW w:w="2177" w:type="dxa"/>
            <w:vAlign w:val="cente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+3</w:t>
            </w:r>
            <w:r w:rsidRPr="00043FFA">
              <w:rPr>
                <w:b/>
                <w:color w:val="000000" w:themeColor="text1"/>
                <w:sz w:val="24"/>
                <w:szCs w:val="24"/>
              </w:rPr>
              <w:t>9,2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3300" w:type="dxa"/>
            <w:noWrap/>
          </w:tcPr>
          <w:p w:rsidR="00C67D45" w:rsidRPr="00043FFA" w:rsidRDefault="00C67D45" w:rsidP="00D860B6">
            <w:pPr>
              <w:spacing w:beforeLines="20" w:afterLines="20" w:line="228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Збройні сили України</w:t>
            </w:r>
          </w:p>
        </w:tc>
        <w:tc>
          <w:tcPr>
            <w:tcW w:w="2177" w:type="dxa"/>
            <w:noWrap/>
            <w:vAlign w:val="cente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</w:rPr>
              <w:t>60,3</w:t>
            </w:r>
          </w:p>
        </w:tc>
        <w:tc>
          <w:tcPr>
            <w:tcW w:w="2177" w:type="dxa"/>
            <w:vAlign w:val="cente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</w:rPr>
              <w:t>26,1</w:t>
            </w:r>
          </w:p>
        </w:tc>
        <w:tc>
          <w:tcPr>
            <w:tcW w:w="2177" w:type="dxa"/>
            <w:vAlign w:val="cente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+</w:t>
            </w:r>
            <w:r w:rsidRPr="00043FFA">
              <w:rPr>
                <w:b/>
                <w:color w:val="000000" w:themeColor="text1"/>
                <w:sz w:val="24"/>
                <w:szCs w:val="24"/>
              </w:rPr>
              <w:t>34,2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67D45" w:rsidRPr="00043FFA" w:rsidRDefault="00C67D45" w:rsidP="00D860B6">
            <w:pPr>
              <w:spacing w:beforeLines="20" w:afterLines="20" w:line="228" w:lineRule="auto"/>
              <w:ind w:right="-112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громадські організації (жіночі, молодіжні і т. ін.)</w:t>
            </w:r>
          </w:p>
        </w:tc>
        <w:tc>
          <w:tcPr>
            <w:tcW w:w="2177" w:type="dxa"/>
            <w:noWrap/>
            <w:vAlign w:val="cente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</w:rPr>
              <w:t>49,9</w:t>
            </w:r>
          </w:p>
        </w:tc>
        <w:tc>
          <w:tcPr>
            <w:tcW w:w="2177" w:type="dxa"/>
            <w:vAlign w:val="cente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</w:rPr>
              <w:t>22,5</w:t>
            </w:r>
          </w:p>
        </w:tc>
        <w:tc>
          <w:tcPr>
            <w:tcW w:w="2177" w:type="dxa"/>
            <w:vAlign w:val="cente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+</w:t>
            </w:r>
            <w:r w:rsidRPr="00043FFA">
              <w:rPr>
                <w:b/>
                <w:color w:val="000000" w:themeColor="text1"/>
                <w:sz w:val="24"/>
                <w:szCs w:val="24"/>
              </w:rPr>
              <w:t>27,4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3300" w:type="dxa"/>
            <w:tcBorders>
              <w:bottom w:val="single" w:sz="4" w:space="0" w:color="auto"/>
            </w:tcBorders>
            <w:noWrap/>
          </w:tcPr>
          <w:p w:rsidR="00C67D45" w:rsidRPr="00043FFA" w:rsidRDefault="00C67D45" w:rsidP="00D860B6">
            <w:pPr>
              <w:spacing w:beforeLines="20" w:afterLines="20" w:line="228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система освіти</w:t>
            </w:r>
          </w:p>
        </w:tc>
        <w:tc>
          <w:tcPr>
            <w:tcW w:w="2177" w:type="dxa"/>
            <w:noWrap/>
            <w:vAlign w:val="cente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</w:rPr>
              <w:t>48</w:t>
            </w: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,0</w:t>
            </w:r>
          </w:p>
        </w:tc>
        <w:tc>
          <w:tcPr>
            <w:tcW w:w="2177" w:type="dxa"/>
            <w:vAlign w:val="cente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</w:rPr>
              <w:t>31,6</w:t>
            </w:r>
          </w:p>
        </w:tc>
        <w:tc>
          <w:tcPr>
            <w:tcW w:w="2177" w:type="dxa"/>
            <w:vAlign w:val="cente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+</w:t>
            </w:r>
            <w:r w:rsidRPr="00043FFA">
              <w:rPr>
                <w:b/>
                <w:color w:val="000000" w:themeColor="text1"/>
                <w:sz w:val="24"/>
                <w:szCs w:val="24"/>
              </w:rPr>
              <w:t>16,4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3300" w:type="dxa"/>
            <w:noWrap/>
          </w:tcPr>
          <w:p w:rsidR="00C67D45" w:rsidRPr="00043FFA" w:rsidRDefault="00C67D45" w:rsidP="00D860B6">
            <w:pPr>
              <w:spacing w:beforeLines="20" w:afterLines="20" w:line="228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новостворювані підроз</w:t>
            </w:r>
            <w:r w:rsidRPr="00043FFA">
              <w:rPr>
                <w:color w:val="000000" w:themeColor="text1"/>
                <w:sz w:val="24"/>
                <w:szCs w:val="24"/>
                <w:lang w:val="uk-UA"/>
              </w:rPr>
              <w:softHyphen/>
              <w:t>діли національної поліції</w:t>
            </w:r>
          </w:p>
        </w:tc>
        <w:tc>
          <w:tcPr>
            <w:tcW w:w="2177" w:type="dxa"/>
            <w:noWrap/>
            <w:vAlign w:val="cente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</w:rPr>
              <w:t>41,5</w:t>
            </w:r>
          </w:p>
        </w:tc>
        <w:tc>
          <w:tcPr>
            <w:tcW w:w="2177" w:type="dxa"/>
            <w:vAlign w:val="cente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</w:rPr>
              <w:t>25,6</w:t>
            </w:r>
          </w:p>
        </w:tc>
        <w:tc>
          <w:tcPr>
            <w:tcW w:w="2177" w:type="dxa"/>
            <w:vAlign w:val="cente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+</w:t>
            </w:r>
            <w:r w:rsidRPr="00043FFA">
              <w:rPr>
                <w:b/>
                <w:color w:val="000000" w:themeColor="text1"/>
                <w:sz w:val="24"/>
                <w:szCs w:val="24"/>
              </w:rPr>
              <w:t>15,9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3300" w:type="dxa"/>
            <w:noWrap/>
          </w:tcPr>
          <w:p w:rsidR="00C67D45" w:rsidRPr="00043FFA" w:rsidRDefault="00C67D45" w:rsidP="00D860B6">
            <w:pPr>
              <w:spacing w:beforeLines="20" w:afterLines="20" w:line="228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вітчизняні засоби масової інформації</w:t>
            </w:r>
          </w:p>
        </w:tc>
        <w:tc>
          <w:tcPr>
            <w:tcW w:w="2177" w:type="dxa"/>
            <w:noWrap/>
            <w:vAlign w:val="cente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</w:rPr>
              <w:t>48,7</w:t>
            </w:r>
          </w:p>
        </w:tc>
        <w:tc>
          <w:tcPr>
            <w:tcW w:w="2177" w:type="dxa"/>
            <w:vAlign w:val="cente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</w:rPr>
              <w:t>34</w:t>
            </w: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,0</w:t>
            </w:r>
          </w:p>
        </w:tc>
        <w:tc>
          <w:tcPr>
            <w:tcW w:w="2177" w:type="dxa"/>
            <w:vAlign w:val="cente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+</w:t>
            </w:r>
            <w:r w:rsidRPr="00043FFA">
              <w:rPr>
                <w:b/>
                <w:color w:val="000000" w:themeColor="text1"/>
                <w:sz w:val="24"/>
                <w:szCs w:val="24"/>
              </w:rPr>
              <w:t>14,7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3300" w:type="dxa"/>
            <w:noWrap/>
          </w:tcPr>
          <w:p w:rsidR="00C67D45" w:rsidRPr="00043FFA" w:rsidRDefault="00C67D45" w:rsidP="00D860B6">
            <w:pPr>
              <w:spacing w:beforeLines="20" w:afterLines="20" w:line="228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Президент України</w:t>
            </w:r>
          </w:p>
        </w:tc>
        <w:tc>
          <w:tcPr>
            <w:tcW w:w="2177" w:type="dxa"/>
            <w:noWrap/>
            <w:vAlign w:val="cente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</w:rPr>
              <w:t>37,8</w:t>
            </w:r>
          </w:p>
        </w:tc>
        <w:tc>
          <w:tcPr>
            <w:tcW w:w="2177" w:type="dxa"/>
            <w:vAlign w:val="cente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</w:rPr>
              <w:t>49</w:t>
            </w: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,0</w:t>
            </w:r>
          </w:p>
        </w:tc>
        <w:tc>
          <w:tcPr>
            <w:tcW w:w="2177" w:type="dxa"/>
            <w:vAlign w:val="cente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</w:rPr>
              <w:t>–11,2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3300" w:type="dxa"/>
            <w:noWrap/>
          </w:tcPr>
          <w:p w:rsidR="00C67D45" w:rsidRPr="00043FFA" w:rsidRDefault="00C67D45" w:rsidP="00D860B6">
            <w:pPr>
              <w:spacing w:beforeLines="20" w:afterLines="20" w:line="228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Служба безпеки України</w:t>
            </w:r>
          </w:p>
        </w:tc>
        <w:tc>
          <w:tcPr>
            <w:tcW w:w="2177" w:type="dxa"/>
            <w:noWrap/>
            <w:vAlign w:val="cente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</w:rPr>
              <w:t>33,4</w:t>
            </w:r>
          </w:p>
        </w:tc>
        <w:tc>
          <w:tcPr>
            <w:tcW w:w="2177" w:type="dxa"/>
            <w:vAlign w:val="cente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</w:rPr>
              <w:t>44,7</w:t>
            </w:r>
          </w:p>
        </w:tc>
        <w:tc>
          <w:tcPr>
            <w:tcW w:w="2177" w:type="dxa"/>
            <w:vAlign w:val="cente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</w:rPr>
              <w:t>–11,3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3300" w:type="dxa"/>
            <w:noWrap/>
          </w:tcPr>
          <w:p w:rsidR="00C67D45" w:rsidRPr="00043FFA" w:rsidRDefault="00C67D45" w:rsidP="00D860B6">
            <w:pPr>
              <w:spacing w:beforeLines="20" w:afterLines="20" w:line="228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профспілки</w:t>
            </w:r>
          </w:p>
        </w:tc>
        <w:tc>
          <w:tcPr>
            <w:tcW w:w="2177" w:type="dxa"/>
            <w:noWrap/>
            <w:vAlign w:val="cente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</w:rPr>
              <w:t>28,7</w:t>
            </w:r>
          </w:p>
        </w:tc>
        <w:tc>
          <w:tcPr>
            <w:tcW w:w="2177" w:type="dxa"/>
            <w:vAlign w:val="cente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</w:rPr>
              <w:t>43,6</w:t>
            </w:r>
          </w:p>
        </w:tc>
        <w:tc>
          <w:tcPr>
            <w:tcW w:w="2177" w:type="dxa"/>
            <w:vAlign w:val="cente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</w:rPr>
              <w:t>–14,9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3300" w:type="dxa"/>
            <w:tcBorders>
              <w:top w:val="single" w:sz="4" w:space="0" w:color="auto"/>
            </w:tcBorders>
            <w:noWrap/>
          </w:tcPr>
          <w:p w:rsidR="00C67D45" w:rsidRPr="00043FFA" w:rsidRDefault="00C67D45" w:rsidP="00D860B6">
            <w:pPr>
              <w:spacing w:beforeLines="20" w:afterLines="20" w:line="228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Рада національної безпеки і оборони України</w:t>
            </w:r>
          </w:p>
        </w:tc>
        <w:tc>
          <w:tcPr>
            <w:tcW w:w="2177" w:type="dxa"/>
            <w:noWrap/>
            <w:vAlign w:val="cente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</w:rPr>
              <w:t>28</w:t>
            </w: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,0</w:t>
            </w:r>
          </w:p>
        </w:tc>
        <w:tc>
          <w:tcPr>
            <w:tcW w:w="2177" w:type="dxa"/>
            <w:vAlign w:val="cente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</w:rPr>
              <w:t>45,5</w:t>
            </w:r>
          </w:p>
        </w:tc>
        <w:tc>
          <w:tcPr>
            <w:tcW w:w="2177" w:type="dxa"/>
            <w:vAlign w:val="cente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</w:rPr>
              <w:t>–17,5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3300" w:type="dxa"/>
            <w:noWrap/>
          </w:tcPr>
          <w:p w:rsidR="00C67D45" w:rsidRPr="00043FFA" w:rsidRDefault="00C67D45" w:rsidP="00D860B6">
            <w:pPr>
              <w:spacing w:beforeLines="20" w:afterLines="20" w:line="228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Центральна виборча комісія</w:t>
            </w:r>
          </w:p>
        </w:tc>
        <w:tc>
          <w:tcPr>
            <w:tcW w:w="2177" w:type="dxa"/>
            <w:noWrap/>
            <w:vAlign w:val="cente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</w:rPr>
              <w:t>26,9</w:t>
            </w:r>
          </w:p>
        </w:tc>
        <w:tc>
          <w:tcPr>
            <w:tcW w:w="2177" w:type="dxa"/>
            <w:vAlign w:val="cente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</w:rPr>
              <w:t>51,1</w:t>
            </w:r>
          </w:p>
        </w:tc>
        <w:tc>
          <w:tcPr>
            <w:tcW w:w="2177" w:type="dxa"/>
            <w:vAlign w:val="cente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</w:rPr>
              <w:t>–24,2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3300" w:type="dxa"/>
            <w:noWrap/>
          </w:tcPr>
          <w:p w:rsidR="00C67D45" w:rsidRPr="00043FFA" w:rsidRDefault="00C67D45" w:rsidP="00D860B6">
            <w:pPr>
              <w:spacing w:beforeLines="20" w:afterLines="20" w:line="228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місцеві органи влади</w:t>
            </w:r>
          </w:p>
        </w:tc>
        <w:tc>
          <w:tcPr>
            <w:tcW w:w="2177" w:type="dxa"/>
            <w:noWrap/>
            <w:vAlign w:val="cente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</w:rPr>
              <w:t>28,8</w:t>
            </w:r>
          </w:p>
        </w:tc>
        <w:tc>
          <w:tcPr>
            <w:tcW w:w="2177" w:type="dxa"/>
            <w:vAlign w:val="cente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</w:rPr>
              <w:t>57,8</w:t>
            </w:r>
          </w:p>
        </w:tc>
        <w:tc>
          <w:tcPr>
            <w:tcW w:w="2177" w:type="dxa"/>
            <w:vAlign w:val="cente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</w:rPr>
              <w:t>–29</w:t>
            </w: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,0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3300" w:type="dxa"/>
            <w:noWrap/>
          </w:tcPr>
          <w:p w:rsidR="00C67D45" w:rsidRPr="00043FFA" w:rsidRDefault="00C67D45" w:rsidP="00D860B6">
            <w:pPr>
              <w:spacing w:beforeLines="20" w:afterLines="20" w:line="228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міліція</w:t>
            </w:r>
          </w:p>
        </w:tc>
        <w:tc>
          <w:tcPr>
            <w:tcW w:w="2177" w:type="dxa"/>
            <w:noWrap/>
            <w:vAlign w:val="cente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</w:rPr>
              <w:t>22</w:t>
            </w: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,0</w:t>
            </w:r>
          </w:p>
        </w:tc>
        <w:tc>
          <w:tcPr>
            <w:tcW w:w="2177" w:type="dxa"/>
            <w:vAlign w:val="cente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</w:rPr>
              <w:t>63,4</w:t>
            </w:r>
          </w:p>
        </w:tc>
        <w:tc>
          <w:tcPr>
            <w:tcW w:w="2177" w:type="dxa"/>
            <w:vAlign w:val="cente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</w:rPr>
              <w:t>–41,4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3300" w:type="dxa"/>
            <w:tcBorders>
              <w:bottom w:val="single" w:sz="4" w:space="0" w:color="auto"/>
            </w:tcBorders>
            <w:noWrap/>
          </w:tcPr>
          <w:p w:rsidR="00C67D45" w:rsidRPr="00043FFA" w:rsidRDefault="00C67D45" w:rsidP="00D860B6">
            <w:pPr>
              <w:spacing w:beforeLines="20" w:afterLines="20" w:line="228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Конституційний суд України</w:t>
            </w:r>
          </w:p>
        </w:tc>
        <w:tc>
          <w:tcPr>
            <w:tcW w:w="2177" w:type="dxa"/>
            <w:noWrap/>
            <w:vAlign w:val="cente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</w:rPr>
              <w:t>19,3</w:t>
            </w:r>
          </w:p>
        </w:tc>
        <w:tc>
          <w:tcPr>
            <w:tcW w:w="2177" w:type="dxa"/>
            <w:vAlign w:val="cente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</w:rPr>
              <w:t>61,1</w:t>
            </w:r>
          </w:p>
        </w:tc>
        <w:tc>
          <w:tcPr>
            <w:tcW w:w="2177" w:type="dxa"/>
            <w:vAlign w:val="cente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</w:rPr>
              <w:t>–41,8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3300" w:type="dxa"/>
            <w:noWrap/>
          </w:tcPr>
          <w:p w:rsidR="00C67D45" w:rsidRPr="00043FFA" w:rsidRDefault="00C67D45" w:rsidP="00D860B6">
            <w:pPr>
              <w:spacing w:beforeLines="20" w:afterLines="20" w:line="228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Національний банк України</w:t>
            </w:r>
          </w:p>
        </w:tc>
        <w:tc>
          <w:tcPr>
            <w:tcW w:w="2177" w:type="dxa"/>
            <w:noWrap/>
            <w:vAlign w:val="cente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</w:rPr>
              <w:t>17,3</w:t>
            </w:r>
          </w:p>
        </w:tc>
        <w:tc>
          <w:tcPr>
            <w:tcW w:w="2177" w:type="dxa"/>
            <w:vAlign w:val="cente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</w:rPr>
              <w:t>61,2</w:t>
            </w:r>
          </w:p>
        </w:tc>
        <w:tc>
          <w:tcPr>
            <w:tcW w:w="2177" w:type="dxa"/>
            <w:vAlign w:val="cente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</w:rPr>
              <w:t>–43,9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3300" w:type="dxa"/>
            <w:noWrap/>
          </w:tcPr>
          <w:p w:rsidR="00C67D45" w:rsidRPr="00043FFA" w:rsidRDefault="00C67D45" w:rsidP="00D860B6">
            <w:pPr>
              <w:spacing w:beforeLines="20" w:afterLines="20" w:line="228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Верховний суд України</w:t>
            </w:r>
          </w:p>
        </w:tc>
        <w:tc>
          <w:tcPr>
            <w:tcW w:w="2177" w:type="dxa"/>
            <w:noWrap/>
            <w:vAlign w:val="cente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</w:rPr>
              <w:t>17,2</w:t>
            </w:r>
          </w:p>
        </w:tc>
        <w:tc>
          <w:tcPr>
            <w:tcW w:w="2177" w:type="dxa"/>
            <w:vAlign w:val="cente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</w:rPr>
              <w:t>62,6</w:t>
            </w:r>
          </w:p>
        </w:tc>
        <w:tc>
          <w:tcPr>
            <w:tcW w:w="2177" w:type="dxa"/>
            <w:vAlign w:val="cente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</w:rPr>
              <w:t>–45,4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3300" w:type="dxa"/>
            <w:noWrap/>
          </w:tcPr>
          <w:p w:rsidR="00C67D45" w:rsidRPr="00043FFA" w:rsidRDefault="00C67D45" w:rsidP="00D860B6">
            <w:pPr>
              <w:spacing w:beforeLines="20" w:afterLines="20" w:line="228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Кабінет Міністрів (Уряд) України</w:t>
            </w:r>
          </w:p>
        </w:tc>
        <w:tc>
          <w:tcPr>
            <w:tcW w:w="2177" w:type="dxa"/>
            <w:noWrap/>
            <w:vAlign w:val="cente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</w:rPr>
              <w:t>19,5</w:t>
            </w:r>
          </w:p>
        </w:tc>
        <w:tc>
          <w:tcPr>
            <w:tcW w:w="2177" w:type="dxa"/>
            <w:vAlign w:val="cente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</w:rPr>
              <w:t>69,2</w:t>
            </w:r>
          </w:p>
        </w:tc>
        <w:tc>
          <w:tcPr>
            <w:tcW w:w="2177" w:type="dxa"/>
            <w:vAlign w:val="cente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</w:rPr>
              <w:t>–49,7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3300" w:type="dxa"/>
            <w:noWrap/>
          </w:tcPr>
          <w:p w:rsidR="00C67D45" w:rsidRPr="00043FFA" w:rsidRDefault="00C67D45" w:rsidP="00D860B6">
            <w:pPr>
              <w:spacing w:beforeLines="20" w:afterLines="20" w:line="228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Верховна Рада України</w:t>
            </w:r>
          </w:p>
        </w:tc>
        <w:tc>
          <w:tcPr>
            <w:tcW w:w="2177" w:type="dxa"/>
            <w:noWrap/>
            <w:vAlign w:val="cente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</w:rPr>
              <w:t>19,1</w:t>
            </w:r>
          </w:p>
        </w:tc>
        <w:tc>
          <w:tcPr>
            <w:tcW w:w="2177" w:type="dxa"/>
            <w:vAlign w:val="cente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</w:rPr>
              <w:t>71,2</w:t>
            </w:r>
          </w:p>
        </w:tc>
        <w:tc>
          <w:tcPr>
            <w:tcW w:w="2177" w:type="dxa"/>
            <w:vAlign w:val="cente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</w:rPr>
              <w:t>–52,1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3300" w:type="dxa"/>
            <w:tcBorders>
              <w:top w:val="single" w:sz="4" w:space="0" w:color="auto"/>
            </w:tcBorders>
            <w:noWrap/>
          </w:tcPr>
          <w:p w:rsidR="00C67D45" w:rsidRPr="00043FFA" w:rsidRDefault="00C67D45" w:rsidP="00D860B6">
            <w:pPr>
              <w:spacing w:beforeLines="20" w:afterLines="20" w:line="228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Генеральна прокуратура України</w:t>
            </w:r>
          </w:p>
        </w:tc>
        <w:tc>
          <w:tcPr>
            <w:tcW w:w="2177" w:type="dxa"/>
            <w:noWrap/>
            <w:vAlign w:val="cente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</w:rPr>
              <w:t>15,5</w:t>
            </w:r>
          </w:p>
        </w:tc>
        <w:tc>
          <w:tcPr>
            <w:tcW w:w="2177" w:type="dxa"/>
            <w:vAlign w:val="cente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</w:rPr>
              <w:t>68,4</w:t>
            </w:r>
          </w:p>
        </w:tc>
        <w:tc>
          <w:tcPr>
            <w:tcW w:w="2177" w:type="dxa"/>
            <w:vAlign w:val="cente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</w:rPr>
              <w:t>–52,9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3300" w:type="dxa"/>
            <w:noWrap/>
          </w:tcPr>
          <w:p w:rsidR="00C67D45" w:rsidRPr="00043FFA" w:rsidRDefault="00C67D45" w:rsidP="00D860B6">
            <w:pPr>
              <w:spacing w:beforeLines="20" w:afterLines="20" w:line="228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політичні партії</w:t>
            </w:r>
          </w:p>
        </w:tc>
        <w:tc>
          <w:tcPr>
            <w:tcW w:w="2177" w:type="dxa"/>
            <w:noWrap/>
            <w:vAlign w:val="cente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</w:rPr>
              <w:t>13,2</w:t>
            </w:r>
          </w:p>
        </w:tc>
        <w:tc>
          <w:tcPr>
            <w:tcW w:w="2177" w:type="dxa"/>
            <w:vAlign w:val="cente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</w:rPr>
              <w:t>69,9</w:t>
            </w:r>
          </w:p>
        </w:tc>
        <w:tc>
          <w:tcPr>
            <w:tcW w:w="2177" w:type="dxa"/>
            <w:vAlign w:val="cente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</w:rPr>
              <w:t>–56,7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3300" w:type="dxa"/>
            <w:tcBorders>
              <w:top w:val="single" w:sz="4" w:space="0" w:color="auto"/>
            </w:tcBorders>
            <w:noWrap/>
          </w:tcPr>
          <w:p w:rsidR="00C67D45" w:rsidRPr="00043FFA" w:rsidRDefault="00C67D45" w:rsidP="00D860B6">
            <w:pPr>
              <w:spacing w:beforeLines="20" w:afterLines="20" w:line="228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місцеві суди (обласні, міські, районні)</w:t>
            </w:r>
          </w:p>
        </w:tc>
        <w:tc>
          <w:tcPr>
            <w:tcW w:w="2177" w:type="dxa"/>
            <w:noWrap/>
            <w:vAlign w:val="cente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</w:rPr>
              <w:t>13,4</w:t>
            </w:r>
          </w:p>
        </w:tc>
        <w:tc>
          <w:tcPr>
            <w:tcW w:w="2177" w:type="dxa"/>
            <w:vAlign w:val="cente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</w:rPr>
              <w:t>71,7</w:t>
            </w:r>
          </w:p>
        </w:tc>
        <w:tc>
          <w:tcPr>
            <w:tcW w:w="2177" w:type="dxa"/>
            <w:vAlign w:val="cente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</w:rPr>
              <w:t>–58,3</w:t>
            </w:r>
          </w:p>
        </w:tc>
      </w:tr>
    </w:tbl>
    <w:p w:rsidR="00C67D45" w:rsidRPr="00043FFA" w:rsidRDefault="00C67D45" w:rsidP="00C67D45">
      <w:pPr>
        <w:rPr>
          <w:b/>
          <w:bCs/>
          <w:color w:val="000000" w:themeColor="text1"/>
          <w:lang w:val="uk-UA"/>
        </w:rPr>
      </w:pPr>
    </w:p>
    <w:p w:rsidR="00C67D45" w:rsidRPr="00043FFA" w:rsidRDefault="00C67D45" w:rsidP="00BC5D44">
      <w:pPr>
        <w:spacing w:after="0" w:line="240" w:lineRule="auto"/>
        <w:rPr>
          <w:color w:val="000000" w:themeColor="text1"/>
          <w:sz w:val="24"/>
          <w:szCs w:val="24"/>
          <w:lang w:val="uk-UA"/>
        </w:rPr>
      </w:pPr>
      <w:r w:rsidRPr="00043FFA">
        <w:rPr>
          <w:b/>
          <w:bCs/>
          <w:color w:val="000000" w:themeColor="text1"/>
          <w:sz w:val="24"/>
          <w:szCs w:val="24"/>
          <w:lang w:val="uk-UA"/>
        </w:rPr>
        <w:t>Примітка</w:t>
      </w:r>
      <w:r w:rsidRPr="00043FFA">
        <w:rPr>
          <w:color w:val="000000" w:themeColor="text1"/>
          <w:sz w:val="24"/>
          <w:szCs w:val="24"/>
          <w:lang w:val="uk-UA"/>
        </w:rPr>
        <w:t>.  Підсумковий показник (у відсотках) обчислюється так:</w:t>
      </w:r>
    </w:p>
    <w:p w:rsidR="00C67D45" w:rsidRPr="00043FFA" w:rsidRDefault="00C67D45" w:rsidP="00BC5D44">
      <w:pPr>
        <w:spacing w:after="0" w:line="240" w:lineRule="auto"/>
        <w:jc w:val="center"/>
        <w:rPr>
          <w:i/>
          <w:iCs/>
          <w:color w:val="000000" w:themeColor="text1"/>
          <w:sz w:val="24"/>
          <w:szCs w:val="24"/>
          <w:lang w:val="uk-UA"/>
        </w:rPr>
      </w:pPr>
      <w:r w:rsidRPr="00043FFA">
        <w:rPr>
          <w:i/>
          <w:iCs/>
          <w:color w:val="000000" w:themeColor="text1"/>
          <w:sz w:val="24"/>
          <w:szCs w:val="24"/>
          <w:lang w:val="uk-UA"/>
        </w:rPr>
        <w:t>C</w:t>
      </w:r>
      <w:r w:rsidRPr="00043FFA">
        <w:rPr>
          <w:i/>
          <w:iCs/>
          <w:color w:val="000000" w:themeColor="text1"/>
          <w:sz w:val="24"/>
          <w:szCs w:val="24"/>
          <w:vertAlign w:val="subscript"/>
          <w:lang w:val="uk-UA"/>
        </w:rPr>
        <w:t xml:space="preserve">P </w:t>
      </w:r>
      <w:r w:rsidRPr="00043FFA">
        <w:rPr>
          <w:i/>
          <w:iCs/>
          <w:color w:val="000000" w:themeColor="text1"/>
          <w:sz w:val="24"/>
          <w:szCs w:val="24"/>
          <w:lang w:val="uk-UA"/>
        </w:rPr>
        <w:t>= D – N,</w:t>
      </w:r>
    </w:p>
    <w:p w:rsidR="00C67D45" w:rsidRPr="00043FFA" w:rsidRDefault="00C67D45" w:rsidP="00BC5D44">
      <w:pPr>
        <w:tabs>
          <w:tab w:val="left" w:pos="993"/>
        </w:tabs>
        <w:spacing w:before="120" w:after="0" w:line="240" w:lineRule="auto"/>
        <w:ind w:left="1276" w:hanging="992"/>
        <w:rPr>
          <w:color w:val="000000" w:themeColor="text1"/>
          <w:sz w:val="24"/>
          <w:szCs w:val="24"/>
          <w:lang w:val="uk-UA"/>
        </w:rPr>
      </w:pPr>
      <w:r w:rsidRPr="00043FFA">
        <w:rPr>
          <w:color w:val="000000" w:themeColor="text1"/>
          <w:sz w:val="24"/>
          <w:szCs w:val="24"/>
          <w:lang w:val="en-US"/>
        </w:rPr>
        <w:t>  </w:t>
      </w:r>
      <w:r w:rsidRPr="00043FFA">
        <w:rPr>
          <w:color w:val="000000" w:themeColor="text1"/>
          <w:sz w:val="24"/>
          <w:szCs w:val="24"/>
          <w:lang w:val="uk-UA"/>
        </w:rPr>
        <w:t>де   </w:t>
      </w:r>
      <w:r w:rsidRPr="00043FFA">
        <w:rPr>
          <w:b/>
          <w:bCs/>
          <w:i/>
          <w:iCs/>
          <w:color w:val="000000" w:themeColor="text1"/>
          <w:sz w:val="24"/>
          <w:szCs w:val="24"/>
          <w:lang w:val="uk-UA"/>
        </w:rPr>
        <w:t>D  </w:t>
      </w:r>
      <w:r w:rsidRPr="00043FFA">
        <w:rPr>
          <w:color w:val="000000" w:themeColor="text1"/>
          <w:sz w:val="24"/>
          <w:szCs w:val="24"/>
          <w:lang w:val="uk-UA"/>
        </w:rPr>
        <w:t xml:space="preserve">–  громадяни,  які  цілком  довіряють  та  скоріше довіряють  владній </w:t>
      </w:r>
      <w:r w:rsidRPr="00043FFA">
        <w:rPr>
          <w:color w:val="000000" w:themeColor="text1"/>
          <w:sz w:val="24"/>
          <w:szCs w:val="24"/>
          <w:lang w:val="en-US"/>
        </w:rPr>
        <w:t> </w:t>
      </w:r>
      <w:r w:rsidRPr="00043FFA">
        <w:rPr>
          <w:color w:val="000000" w:themeColor="text1"/>
          <w:sz w:val="24"/>
          <w:szCs w:val="24"/>
          <w:lang w:val="uk-UA"/>
        </w:rPr>
        <w:br/>
        <w:t>структурі чи суспільному інституту;</w:t>
      </w:r>
    </w:p>
    <w:p w:rsidR="00C67D45" w:rsidRPr="00043FFA" w:rsidRDefault="00C67D45" w:rsidP="00BC5D44">
      <w:pPr>
        <w:tabs>
          <w:tab w:val="left" w:pos="993"/>
        </w:tabs>
        <w:spacing w:after="0" w:line="240" w:lineRule="auto"/>
        <w:ind w:left="1559" w:hanging="1276"/>
        <w:jc w:val="both"/>
        <w:rPr>
          <w:color w:val="000000" w:themeColor="text1"/>
          <w:sz w:val="24"/>
          <w:szCs w:val="24"/>
        </w:rPr>
      </w:pPr>
      <w:r w:rsidRPr="00043FFA">
        <w:rPr>
          <w:color w:val="000000" w:themeColor="text1"/>
          <w:sz w:val="24"/>
          <w:szCs w:val="24"/>
          <w:lang w:val="uk-UA"/>
        </w:rPr>
        <w:t>       </w:t>
      </w:r>
      <w:r w:rsidRPr="00043FFA">
        <w:rPr>
          <w:color w:val="000000" w:themeColor="text1"/>
          <w:sz w:val="24"/>
          <w:szCs w:val="24"/>
          <w:lang w:val="en-US"/>
        </w:rPr>
        <w:t> </w:t>
      </w:r>
      <w:r w:rsidRPr="00043FFA">
        <w:rPr>
          <w:b/>
          <w:bCs/>
          <w:i/>
          <w:iCs/>
          <w:color w:val="000000" w:themeColor="text1"/>
          <w:sz w:val="24"/>
          <w:szCs w:val="24"/>
          <w:lang w:val="uk-UA"/>
        </w:rPr>
        <w:t>N</w:t>
      </w:r>
      <w:r w:rsidRPr="00043FFA">
        <w:rPr>
          <w:b/>
          <w:bCs/>
          <w:i/>
          <w:iCs/>
          <w:color w:val="000000" w:themeColor="text1"/>
          <w:sz w:val="24"/>
          <w:szCs w:val="24"/>
          <w:lang w:val="en-US"/>
        </w:rPr>
        <w:t> </w:t>
      </w:r>
      <w:r w:rsidRPr="00043FFA">
        <w:rPr>
          <w:b/>
          <w:bCs/>
          <w:i/>
          <w:iCs/>
          <w:color w:val="000000" w:themeColor="text1"/>
          <w:sz w:val="24"/>
          <w:szCs w:val="24"/>
          <w:lang w:val="uk-UA"/>
        </w:rPr>
        <w:t> </w:t>
      </w:r>
      <w:r w:rsidRPr="00043FFA">
        <w:rPr>
          <w:color w:val="000000" w:themeColor="text1"/>
          <w:sz w:val="24"/>
          <w:szCs w:val="24"/>
          <w:lang w:val="uk-UA"/>
        </w:rPr>
        <w:t xml:space="preserve">–  громадяни, які  зовсім  не довіряють  та  скоріше не довіряють </w:t>
      </w:r>
    </w:p>
    <w:p w:rsidR="00C67D45" w:rsidRPr="00043FFA" w:rsidRDefault="00C67D45" w:rsidP="00BC5D44">
      <w:pPr>
        <w:tabs>
          <w:tab w:val="left" w:pos="993"/>
        </w:tabs>
        <w:spacing w:after="0" w:line="240" w:lineRule="auto"/>
        <w:jc w:val="both"/>
        <w:rPr>
          <w:b/>
          <w:bCs/>
          <w:i/>
          <w:iCs/>
          <w:color w:val="000000" w:themeColor="text1"/>
          <w:sz w:val="28"/>
          <w:szCs w:val="28"/>
          <w:lang w:val="uk-UA"/>
        </w:rPr>
      </w:pPr>
      <w:r w:rsidRPr="00043FFA">
        <w:rPr>
          <w:color w:val="000000" w:themeColor="text1"/>
          <w:sz w:val="24"/>
          <w:szCs w:val="24"/>
          <w:lang w:val="uk-UA"/>
        </w:rPr>
        <w:t xml:space="preserve">                      владній структурі чи суспільному інституту.</w:t>
      </w:r>
    </w:p>
    <w:p w:rsidR="00C67D45" w:rsidRPr="00043FFA" w:rsidRDefault="00C67D45" w:rsidP="00C67D45">
      <w:pPr>
        <w:jc w:val="center"/>
        <w:rPr>
          <w:b/>
          <w:bCs/>
          <w:i/>
          <w:iCs/>
          <w:color w:val="000000" w:themeColor="text1"/>
          <w:sz w:val="28"/>
          <w:szCs w:val="28"/>
          <w:lang w:val="uk-UA"/>
        </w:rPr>
        <w:sectPr w:rsidR="00C67D45" w:rsidRPr="00043FFA" w:rsidSect="00400343">
          <w:footerReference w:type="even" r:id="rId8"/>
          <w:footerReference w:type="default" r:id="rId9"/>
          <w:footerReference w:type="first" r:id="rId10"/>
          <w:pgSz w:w="11907" w:h="16840" w:code="9"/>
          <w:pgMar w:top="851" w:right="1134" w:bottom="1418" w:left="1418" w:header="709" w:footer="709" w:gutter="170"/>
          <w:cols w:space="709"/>
          <w:titlePg/>
        </w:sectPr>
      </w:pPr>
    </w:p>
    <w:p w:rsidR="00C67D45" w:rsidRPr="00043FFA" w:rsidRDefault="00C67D45" w:rsidP="00C67D45">
      <w:pPr>
        <w:jc w:val="center"/>
        <w:rPr>
          <w:b/>
          <w:bCs/>
          <w:i/>
          <w:iCs/>
          <w:color w:val="000000" w:themeColor="text1"/>
          <w:sz w:val="28"/>
          <w:szCs w:val="28"/>
          <w:lang w:val="uk-UA"/>
        </w:rPr>
      </w:pPr>
      <w:r w:rsidRPr="00043FFA">
        <w:rPr>
          <w:b/>
          <w:bCs/>
          <w:i/>
          <w:iCs/>
          <w:color w:val="000000" w:themeColor="text1"/>
          <w:sz w:val="28"/>
          <w:szCs w:val="28"/>
          <w:lang w:val="uk-UA"/>
        </w:rPr>
        <w:lastRenderedPageBreak/>
        <w:t xml:space="preserve">Динаміка рейтингів владних структур, інших суспільних інститутів </w:t>
      </w:r>
    </w:p>
    <w:p w:rsidR="00C67D45" w:rsidRPr="00043FFA" w:rsidRDefault="00C67D45" w:rsidP="00C67D45">
      <w:pPr>
        <w:jc w:val="center"/>
        <w:rPr>
          <w:b/>
          <w:bCs/>
          <w:i/>
          <w:iCs/>
          <w:color w:val="000000" w:themeColor="text1"/>
          <w:sz w:val="28"/>
          <w:szCs w:val="28"/>
          <w:lang w:val="uk-UA"/>
        </w:rPr>
      </w:pPr>
    </w:p>
    <w:tbl>
      <w:tblPr>
        <w:tblW w:w="15385" w:type="dxa"/>
        <w:jc w:val="center"/>
        <w:tblInd w:w="-30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8"/>
        <w:gridCol w:w="470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0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0"/>
        <w:gridCol w:w="471"/>
        <w:gridCol w:w="471"/>
        <w:gridCol w:w="471"/>
        <w:gridCol w:w="471"/>
        <w:gridCol w:w="471"/>
        <w:gridCol w:w="471"/>
        <w:gridCol w:w="471"/>
        <w:gridCol w:w="423"/>
        <w:gridCol w:w="519"/>
      </w:tblGrid>
      <w:tr w:rsidR="00C67D45" w:rsidRPr="00043FFA" w:rsidTr="00D860B6">
        <w:trPr>
          <w:trHeight w:val="947"/>
          <w:jc w:val="center"/>
        </w:trPr>
        <w:tc>
          <w:tcPr>
            <w:tcW w:w="1258" w:type="dxa"/>
            <w:tcBorders>
              <w:top w:val="nil"/>
              <w:left w:val="nil"/>
              <w:bottom w:val="nil"/>
              <w:right w:val="double" w:sz="4" w:space="0" w:color="auto"/>
            </w:tcBorders>
            <w:noWrap/>
          </w:tcPr>
          <w:p w:rsidR="00C67D45" w:rsidRPr="00043FFA" w:rsidRDefault="00C67D45" w:rsidP="00D860B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709" w:type="dxa"/>
            <w:gridSpan w:val="10"/>
            <w:tcBorders>
              <w:left w:val="double" w:sz="4" w:space="0" w:color="auto"/>
            </w:tcBorders>
            <w:noWrap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Рейтинг довіри</w:t>
            </w:r>
          </w:p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(цілком довіряю + скоріше довіряю)</w:t>
            </w:r>
          </w:p>
        </w:tc>
        <w:tc>
          <w:tcPr>
            <w:tcW w:w="4709" w:type="dxa"/>
            <w:gridSpan w:val="10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Рейтинг недовіри</w:t>
            </w:r>
          </w:p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(скоріше не довіряю + зовсім не довіряю)</w:t>
            </w:r>
          </w:p>
        </w:tc>
        <w:tc>
          <w:tcPr>
            <w:tcW w:w="4709" w:type="dxa"/>
            <w:gridSpan w:val="10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Підсумковий показник балансу </w:t>
            </w: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br/>
              <w:t>довіри–недовіри</w:t>
            </w:r>
          </w:p>
        </w:tc>
      </w:tr>
      <w:tr w:rsidR="00C67D45" w:rsidRPr="00043FFA" w:rsidTr="00D860B6">
        <w:trPr>
          <w:cantSplit/>
          <w:trHeight w:val="888"/>
          <w:jc w:val="center"/>
        </w:trPr>
        <w:tc>
          <w:tcPr>
            <w:tcW w:w="125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Травень 2004р.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Травень</w:t>
            </w: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br/>
              <w:t>2005р.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bCs/>
                <w:color w:val="000000" w:themeColor="text1"/>
                <w:spacing w:val="-4"/>
                <w:sz w:val="16"/>
                <w:szCs w:val="16"/>
                <w:lang w:val="uk-UA"/>
              </w:rPr>
              <w:t>Жовтень 2006р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Вересень 2007р.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Листопад</w:t>
            </w:r>
            <w:r w:rsidRPr="00043FFA">
              <w:rPr>
                <w:b/>
                <w:color w:val="000000" w:themeColor="text1"/>
                <w:spacing w:val="-4"/>
                <w:sz w:val="16"/>
                <w:szCs w:val="16"/>
              </w:rPr>
              <w:t xml:space="preserve"> 2008р</w:t>
            </w: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.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Грудень 2009р.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Серпень</w:t>
            </w: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br/>
              <w:t>2010р.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Серпень 2011р.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Червень 2012р.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Жовтень 2015 р.</w:t>
            </w:r>
          </w:p>
        </w:tc>
        <w:tc>
          <w:tcPr>
            <w:tcW w:w="470" w:type="dxa"/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Травень 2004р.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Травень</w:t>
            </w: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br/>
              <w:t>2005р.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bCs/>
                <w:color w:val="000000" w:themeColor="text1"/>
                <w:spacing w:val="-4"/>
                <w:sz w:val="16"/>
                <w:szCs w:val="16"/>
                <w:lang w:val="uk-UA"/>
              </w:rPr>
              <w:t>Жовтень 2006р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Вересень 2007р.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Листопад</w:t>
            </w:r>
            <w:r w:rsidRPr="00043FFA">
              <w:rPr>
                <w:b/>
                <w:color w:val="000000" w:themeColor="text1"/>
                <w:spacing w:val="-4"/>
                <w:sz w:val="16"/>
                <w:szCs w:val="16"/>
              </w:rPr>
              <w:t xml:space="preserve"> 2008р</w:t>
            </w: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.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Грудень 2009р.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Серпень</w:t>
            </w: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br/>
              <w:t>2010р.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Серпень 2011р.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Червень 2012р.</w:t>
            </w:r>
          </w:p>
        </w:tc>
        <w:tc>
          <w:tcPr>
            <w:tcW w:w="471" w:type="dxa"/>
            <w:shd w:val="clear" w:color="auto" w:fill="D9D9D9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Жовтень 2015 р.</w:t>
            </w:r>
          </w:p>
        </w:tc>
        <w:tc>
          <w:tcPr>
            <w:tcW w:w="470" w:type="dxa"/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Травень 2004р.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Травень</w:t>
            </w: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br/>
              <w:t>2005р.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bCs/>
                <w:color w:val="000000" w:themeColor="text1"/>
                <w:spacing w:val="-4"/>
                <w:sz w:val="16"/>
                <w:szCs w:val="16"/>
                <w:lang w:val="uk-UA"/>
              </w:rPr>
              <w:t>Жовтень 2006р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Вересень 2007р.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Листопад</w:t>
            </w:r>
            <w:r w:rsidRPr="00043FFA">
              <w:rPr>
                <w:b/>
                <w:color w:val="000000" w:themeColor="text1"/>
                <w:spacing w:val="-4"/>
                <w:sz w:val="16"/>
                <w:szCs w:val="16"/>
              </w:rPr>
              <w:t xml:space="preserve"> 2008р</w:t>
            </w: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.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Грудень 2009р.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Серпень</w:t>
            </w: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br/>
              <w:t>2010р.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Серпень 2011р.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Червень 2012р.</w:t>
            </w:r>
          </w:p>
        </w:tc>
        <w:tc>
          <w:tcPr>
            <w:tcW w:w="519" w:type="dxa"/>
            <w:shd w:val="clear" w:color="auto" w:fill="D9D9D9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Жовтень 2015 р.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1258" w:type="dxa"/>
            <w:noWrap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rPr>
                <w:color w:val="000000" w:themeColor="text1"/>
                <w:lang w:val="uk-UA"/>
              </w:rPr>
            </w:pPr>
            <w:r w:rsidRPr="00043FFA">
              <w:rPr>
                <w:color w:val="000000" w:themeColor="text1"/>
                <w:lang w:val="uk-UA"/>
              </w:rPr>
              <w:t>Президент України</w:t>
            </w: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15,0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61,1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27,9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27,5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16,4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14,0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34,5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31,8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26,8</w:t>
            </w:r>
          </w:p>
        </w:tc>
        <w:tc>
          <w:tcPr>
            <w:tcW w:w="471" w:type="dxa"/>
            <w:shd w:val="clear" w:color="auto" w:fill="D9D9D9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37,8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74,2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29,9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60,7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59,0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71,5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76,0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53,8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56,6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61,6</w:t>
            </w:r>
          </w:p>
        </w:tc>
        <w:tc>
          <w:tcPr>
            <w:tcW w:w="471" w:type="dxa"/>
            <w:shd w:val="clear" w:color="auto" w:fill="D9D9D9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49,0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–59,2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+31,2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–32,7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–31,5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–55,1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–62,0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–19,3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–25,0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–34,8</w:t>
            </w:r>
          </w:p>
        </w:tc>
        <w:tc>
          <w:tcPr>
            <w:tcW w:w="519" w:type="dxa"/>
            <w:shd w:val="clear" w:color="auto" w:fill="D9D9D9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–11,2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1258" w:type="dxa"/>
            <w:tcBorders>
              <w:top w:val="single" w:sz="4" w:space="0" w:color="auto"/>
            </w:tcBorders>
            <w:noWrap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rPr>
                <w:color w:val="000000" w:themeColor="text1"/>
                <w:lang w:val="uk-UA"/>
              </w:rPr>
            </w:pPr>
            <w:r w:rsidRPr="00043FFA">
              <w:rPr>
                <w:color w:val="000000" w:themeColor="text1"/>
                <w:lang w:val="uk-UA"/>
              </w:rPr>
              <w:t>Верховна Рада України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11,5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35,3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21,3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22,7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9,8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12,6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22,9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21,2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16,9</w:t>
            </w:r>
          </w:p>
        </w:tc>
        <w:tc>
          <w:tcPr>
            <w:tcW w:w="471" w:type="dxa"/>
            <w:shd w:val="clear" w:color="auto" w:fill="D9D9D9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19,1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71,6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44,0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60,3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63,0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75,3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77,2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67,9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66,8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71,3</w:t>
            </w:r>
          </w:p>
        </w:tc>
        <w:tc>
          <w:tcPr>
            <w:tcW w:w="471" w:type="dxa"/>
            <w:shd w:val="clear" w:color="auto" w:fill="D9D9D9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71,2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–60,1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–8,7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–39,0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–40,3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–65,5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–64,6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–45,0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–45,6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–54,4</w:t>
            </w:r>
          </w:p>
        </w:tc>
        <w:tc>
          <w:tcPr>
            <w:tcW w:w="519" w:type="dxa"/>
            <w:shd w:val="clear" w:color="auto" w:fill="D9D9D9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–52,1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1258" w:type="dxa"/>
            <w:noWrap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rPr>
                <w:color w:val="000000" w:themeColor="text1"/>
                <w:lang w:val="uk-UA"/>
              </w:rPr>
            </w:pPr>
            <w:r w:rsidRPr="00043FFA">
              <w:rPr>
                <w:color w:val="000000" w:themeColor="text1"/>
                <w:lang w:val="uk-UA"/>
              </w:rPr>
              <w:t>Кабінет Міністрів (Уряд) України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14,9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48,2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27,5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29,3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20,1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19,7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</w:rPr>
            </w:pPr>
            <w:r w:rsidRPr="00043FFA">
              <w:rPr>
                <w:b/>
                <w:color w:val="000000" w:themeColor="text1"/>
                <w:spacing w:val="-8"/>
              </w:rPr>
              <w:t>28,4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24,3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21,4</w:t>
            </w:r>
          </w:p>
        </w:tc>
        <w:tc>
          <w:tcPr>
            <w:tcW w:w="471" w:type="dxa"/>
            <w:shd w:val="clear" w:color="auto" w:fill="D9D9D9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19,5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66,6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33,6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56,1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56,0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62,6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68,8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</w:rPr>
            </w:pPr>
            <w:r w:rsidRPr="00043FFA">
              <w:rPr>
                <w:b/>
                <w:color w:val="000000" w:themeColor="text1"/>
                <w:spacing w:val="-8"/>
              </w:rPr>
              <w:t>58,3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62,0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64,9</w:t>
            </w:r>
          </w:p>
        </w:tc>
        <w:tc>
          <w:tcPr>
            <w:tcW w:w="471" w:type="dxa"/>
            <w:shd w:val="clear" w:color="auto" w:fill="D9D9D9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69,2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–51,7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+14,6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–28,6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–26,7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–42,5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–49,1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–29,9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–37,7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–43,5</w:t>
            </w:r>
          </w:p>
        </w:tc>
        <w:tc>
          <w:tcPr>
            <w:tcW w:w="519" w:type="dxa"/>
            <w:shd w:val="clear" w:color="auto" w:fill="D9D9D9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–49,7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1258" w:type="dxa"/>
            <w:noWrap/>
            <w:vAlign w:val="center"/>
          </w:tcPr>
          <w:p w:rsidR="00C67D45" w:rsidRPr="00043FFA" w:rsidRDefault="00C67D45" w:rsidP="00D860B6">
            <w:pPr>
              <w:spacing w:beforeLines="20" w:afterLines="20" w:line="216" w:lineRule="auto"/>
              <w:rPr>
                <w:color w:val="000000" w:themeColor="text1"/>
                <w:lang w:val="uk-UA"/>
              </w:rPr>
            </w:pPr>
            <w:r w:rsidRPr="00043FFA">
              <w:rPr>
                <w:color w:val="000000" w:themeColor="text1"/>
                <w:lang w:val="uk-UA"/>
              </w:rPr>
              <w:t>Конститу</w:t>
            </w:r>
            <w:r w:rsidRPr="00043FFA">
              <w:rPr>
                <w:color w:val="000000" w:themeColor="text1"/>
                <w:lang w:val="uk-UA"/>
              </w:rPr>
              <w:softHyphen/>
              <w:t>ційний суд України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22,6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21,0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25,3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</w:rPr>
            </w:pPr>
            <w:r w:rsidRPr="00043FFA">
              <w:rPr>
                <w:b/>
                <w:color w:val="000000" w:themeColor="text1"/>
                <w:spacing w:val="-8"/>
              </w:rPr>
              <w:t>25,1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29,8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24,3</w:t>
            </w:r>
          </w:p>
        </w:tc>
        <w:tc>
          <w:tcPr>
            <w:tcW w:w="471" w:type="dxa"/>
            <w:shd w:val="clear" w:color="auto" w:fill="D9D9D9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19,3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51,8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53,4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53,1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</w:rPr>
            </w:pPr>
            <w:r w:rsidRPr="00043FFA">
              <w:rPr>
                <w:b/>
                <w:color w:val="000000" w:themeColor="text1"/>
                <w:spacing w:val="-8"/>
              </w:rPr>
              <w:t>49,8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49,3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55,8</w:t>
            </w:r>
          </w:p>
        </w:tc>
        <w:tc>
          <w:tcPr>
            <w:tcW w:w="471" w:type="dxa"/>
            <w:shd w:val="clear" w:color="auto" w:fill="D9D9D9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61,1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6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6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6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6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6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6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–29,2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–32,4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–27,8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–24,7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–19,5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–31,5</w:t>
            </w:r>
          </w:p>
        </w:tc>
        <w:tc>
          <w:tcPr>
            <w:tcW w:w="519" w:type="dxa"/>
            <w:shd w:val="clear" w:color="auto" w:fill="D9D9D9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–41,8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1258" w:type="dxa"/>
            <w:noWrap/>
            <w:vAlign w:val="center"/>
          </w:tcPr>
          <w:p w:rsidR="00C67D45" w:rsidRPr="00043FFA" w:rsidRDefault="00C67D45" w:rsidP="00D860B6">
            <w:pPr>
              <w:spacing w:beforeLines="20" w:afterLines="20" w:line="216" w:lineRule="auto"/>
              <w:rPr>
                <w:color w:val="000000" w:themeColor="text1"/>
                <w:lang w:val="uk-UA"/>
              </w:rPr>
            </w:pPr>
            <w:r w:rsidRPr="00043FFA">
              <w:rPr>
                <w:color w:val="000000" w:themeColor="text1"/>
                <w:lang w:val="uk-UA"/>
              </w:rPr>
              <w:t>Верховний суд України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23,4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23,7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25,2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</w:rPr>
            </w:pPr>
            <w:r w:rsidRPr="00043FFA">
              <w:rPr>
                <w:b/>
                <w:color w:val="000000" w:themeColor="text1"/>
                <w:spacing w:val="-8"/>
              </w:rPr>
              <w:t>25,5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29,8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24,9</w:t>
            </w:r>
          </w:p>
        </w:tc>
        <w:tc>
          <w:tcPr>
            <w:tcW w:w="471" w:type="dxa"/>
            <w:shd w:val="clear" w:color="auto" w:fill="D9D9D9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17,2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50,2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50,8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53,8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</w:rPr>
            </w:pPr>
            <w:r w:rsidRPr="00043FFA">
              <w:rPr>
                <w:b/>
                <w:color w:val="000000" w:themeColor="text1"/>
                <w:spacing w:val="-8"/>
              </w:rPr>
              <w:t>46,8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47,5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55,2</w:t>
            </w:r>
          </w:p>
        </w:tc>
        <w:tc>
          <w:tcPr>
            <w:tcW w:w="471" w:type="dxa"/>
            <w:shd w:val="clear" w:color="auto" w:fill="D9D9D9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62,6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6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6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6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6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6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6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–26,8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–27,1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–28,6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–21,3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–17,7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–30,3</w:t>
            </w:r>
          </w:p>
        </w:tc>
        <w:tc>
          <w:tcPr>
            <w:tcW w:w="519" w:type="dxa"/>
            <w:shd w:val="clear" w:color="auto" w:fill="D9D9D9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–45,4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1258" w:type="dxa"/>
            <w:noWrap/>
            <w:vAlign w:val="center"/>
          </w:tcPr>
          <w:p w:rsidR="00C67D45" w:rsidRPr="00043FFA" w:rsidRDefault="00C67D45" w:rsidP="00D860B6">
            <w:pPr>
              <w:spacing w:beforeLines="20" w:afterLines="20" w:line="216" w:lineRule="auto"/>
              <w:rPr>
                <w:color w:val="000000" w:themeColor="text1"/>
                <w:lang w:val="uk-UA"/>
              </w:rPr>
            </w:pPr>
            <w:r w:rsidRPr="00043FFA">
              <w:rPr>
                <w:color w:val="000000" w:themeColor="text1"/>
                <w:lang w:val="uk-UA"/>
              </w:rPr>
              <w:t>місцеві суди (обласні, міські, районні)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</w:rPr>
            </w:pPr>
            <w:r w:rsidRPr="00043FFA">
              <w:rPr>
                <w:b/>
                <w:color w:val="000000" w:themeColor="text1"/>
                <w:spacing w:val="-8"/>
              </w:rPr>
              <w:t>19,8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22,3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16,6</w:t>
            </w:r>
          </w:p>
        </w:tc>
        <w:tc>
          <w:tcPr>
            <w:tcW w:w="471" w:type="dxa"/>
            <w:shd w:val="clear" w:color="auto" w:fill="D9D9D9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13,4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</w:rPr>
            </w:pPr>
            <w:r w:rsidRPr="00043FFA">
              <w:rPr>
                <w:b/>
                <w:color w:val="000000" w:themeColor="text1"/>
                <w:spacing w:val="-8"/>
              </w:rPr>
              <w:t>61,8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58,5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67,4</w:t>
            </w:r>
          </w:p>
        </w:tc>
        <w:tc>
          <w:tcPr>
            <w:tcW w:w="471" w:type="dxa"/>
            <w:shd w:val="clear" w:color="auto" w:fill="D9D9D9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71,7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6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6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6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6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6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6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6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6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6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6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6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6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–42,0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–36,2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–50,8</w:t>
            </w:r>
          </w:p>
        </w:tc>
        <w:tc>
          <w:tcPr>
            <w:tcW w:w="519" w:type="dxa"/>
            <w:shd w:val="clear" w:color="auto" w:fill="D9D9D9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–58,3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1258" w:type="dxa"/>
            <w:noWrap/>
            <w:vAlign w:val="center"/>
          </w:tcPr>
          <w:p w:rsidR="00C67D45" w:rsidRPr="00043FFA" w:rsidRDefault="00C67D45" w:rsidP="00D860B6">
            <w:pPr>
              <w:spacing w:beforeLines="20" w:afterLines="20" w:line="216" w:lineRule="auto"/>
              <w:rPr>
                <w:color w:val="000000" w:themeColor="text1"/>
                <w:lang w:val="uk-UA"/>
              </w:rPr>
            </w:pPr>
            <w:r w:rsidRPr="00043FFA">
              <w:rPr>
                <w:color w:val="000000" w:themeColor="text1"/>
                <w:lang w:val="uk-UA"/>
              </w:rPr>
              <w:lastRenderedPageBreak/>
              <w:t>Генераль</w:t>
            </w:r>
            <w:r w:rsidRPr="00043FFA">
              <w:rPr>
                <w:color w:val="000000" w:themeColor="text1"/>
                <w:lang w:val="uk-UA"/>
              </w:rPr>
              <w:softHyphen/>
              <w:t>на проку</w:t>
            </w:r>
            <w:r w:rsidRPr="00043FFA">
              <w:rPr>
                <w:color w:val="000000" w:themeColor="text1"/>
                <w:lang w:val="uk-UA"/>
              </w:rPr>
              <w:softHyphen/>
              <w:t>ратура України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17,7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16,4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18,3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18,1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18,6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</w:rPr>
              <w:t>23</w:t>
            </w:r>
            <w:r w:rsidRPr="00043FFA">
              <w:rPr>
                <w:b/>
                <w:color w:val="000000" w:themeColor="text1"/>
                <w:spacing w:val="-8"/>
                <w:lang w:val="uk-UA"/>
              </w:rPr>
              <w:t>,0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21,4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21,4</w:t>
            </w:r>
          </w:p>
        </w:tc>
        <w:tc>
          <w:tcPr>
            <w:tcW w:w="471" w:type="dxa"/>
            <w:shd w:val="clear" w:color="auto" w:fill="D9D9D9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15,5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64,7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60,5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53,7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56,0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61,2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</w:rPr>
            </w:pPr>
            <w:r w:rsidRPr="00043FFA">
              <w:rPr>
                <w:b/>
                <w:color w:val="000000" w:themeColor="text1"/>
                <w:spacing w:val="-8"/>
              </w:rPr>
              <w:t>47,4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53,4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58,8</w:t>
            </w:r>
          </w:p>
        </w:tc>
        <w:tc>
          <w:tcPr>
            <w:tcW w:w="471" w:type="dxa"/>
            <w:shd w:val="clear" w:color="auto" w:fill="D9D9D9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68,4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–47,0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–44,1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6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6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–35,4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–37,9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–42,6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–24,4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–29,3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–37,4</w:t>
            </w:r>
          </w:p>
        </w:tc>
        <w:tc>
          <w:tcPr>
            <w:tcW w:w="519" w:type="dxa"/>
            <w:shd w:val="clear" w:color="auto" w:fill="D9D9D9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–52,9</w:t>
            </w:r>
          </w:p>
        </w:tc>
      </w:tr>
      <w:tr w:rsidR="00C67D45" w:rsidRPr="00043FFA" w:rsidTr="00D860B6">
        <w:trPr>
          <w:trHeight w:val="947"/>
          <w:jc w:val="center"/>
        </w:trPr>
        <w:tc>
          <w:tcPr>
            <w:tcW w:w="1258" w:type="dxa"/>
            <w:tcBorders>
              <w:top w:val="nil"/>
              <w:left w:val="nil"/>
              <w:bottom w:val="nil"/>
              <w:right w:val="double" w:sz="4" w:space="0" w:color="auto"/>
            </w:tcBorders>
            <w:noWrap/>
          </w:tcPr>
          <w:p w:rsidR="00C67D45" w:rsidRPr="00043FFA" w:rsidRDefault="00C67D45" w:rsidP="00D860B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709" w:type="dxa"/>
            <w:gridSpan w:val="10"/>
            <w:tcBorders>
              <w:left w:val="double" w:sz="4" w:space="0" w:color="auto"/>
            </w:tcBorders>
            <w:noWrap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Рейтинг довіри</w:t>
            </w:r>
          </w:p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(цілком довіряю + скоріше довіряю)</w:t>
            </w:r>
          </w:p>
        </w:tc>
        <w:tc>
          <w:tcPr>
            <w:tcW w:w="4709" w:type="dxa"/>
            <w:gridSpan w:val="10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Рейтинг недовіри</w:t>
            </w:r>
          </w:p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(скоріше не довіряю + зовсім не довіряю)</w:t>
            </w:r>
          </w:p>
        </w:tc>
        <w:tc>
          <w:tcPr>
            <w:tcW w:w="4709" w:type="dxa"/>
            <w:gridSpan w:val="10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Підсумковий показник балансу </w:t>
            </w: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br/>
              <w:t>довіри–недовіри</w:t>
            </w:r>
          </w:p>
        </w:tc>
      </w:tr>
      <w:tr w:rsidR="00C67D45" w:rsidRPr="00043FFA" w:rsidTr="00D860B6">
        <w:trPr>
          <w:cantSplit/>
          <w:trHeight w:val="888"/>
          <w:jc w:val="center"/>
        </w:trPr>
        <w:tc>
          <w:tcPr>
            <w:tcW w:w="125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Травень 2004р.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Травень</w:t>
            </w: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br/>
              <w:t>2005р.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bCs/>
                <w:color w:val="000000" w:themeColor="text1"/>
                <w:spacing w:val="-4"/>
                <w:sz w:val="16"/>
                <w:szCs w:val="16"/>
                <w:lang w:val="uk-UA"/>
              </w:rPr>
              <w:t>Жовтень 2006р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Вересень 2007р.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Листопад</w:t>
            </w:r>
            <w:r w:rsidRPr="00043FFA">
              <w:rPr>
                <w:b/>
                <w:color w:val="000000" w:themeColor="text1"/>
                <w:spacing w:val="-4"/>
                <w:sz w:val="16"/>
                <w:szCs w:val="16"/>
              </w:rPr>
              <w:t xml:space="preserve"> 2008р</w:t>
            </w: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.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Грудень 2009р.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Серпень</w:t>
            </w: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br/>
              <w:t>2010р.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Серпень 2011р.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Червень 2012р.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Жовтень 2015 р.</w:t>
            </w:r>
          </w:p>
        </w:tc>
        <w:tc>
          <w:tcPr>
            <w:tcW w:w="470" w:type="dxa"/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Травень 2004р.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Травень</w:t>
            </w: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br/>
              <w:t>2005р.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bCs/>
                <w:color w:val="000000" w:themeColor="text1"/>
                <w:spacing w:val="-4"/>
                <w:sz w:val="16"/>
                <w:szCs w:val="16"/>
                <w:lang w:val="uk-UA"/>
              </w:rPr>
              <w:t>Жовтень 2006р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Вересень 2007р.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Листопад</w:t>
            </w:r>
            <w:r w:rsidRPr="00043FFA">
              <w:rPr>
                <w:b/>
                <w:color w:val="000000" w:themeColor="text1"/>
                <w:spacing w:val="-4"/>
                <w:sz w:val="16"/>
                <w:szCs w:val="16"/>
              </w:rPr>
              <w:t xml:space="preserve"> 2008р</w:t>
            </w: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.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Грудень 2009р.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Серпень</w:t>
            </w: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br/>
              <w:t>2010р.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Серпень 2011р.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Червень 2012р.</w:t>
            </w:r>
          </w:p>
        </w:tc>
        <w:tc>
          <w:tcPr>
            <w:tcW w:w="471" w:type="dxa"/>
            <w:shd w:val="clear" w:color="auto" w:fill="D9D9D9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Жовтень 2015 р.</w:t>
            </w:r>
          </w:p>
        </w:tc>
        <w:tc>
          <w:tcPr>
            <w:tcW w:w="470" w:type="dxa"/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Травень 2004р.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Травень</w:t>
            </w: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br/>
              <w:t>2005р.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bCs/>
                <w:color w:val="000000" w:themeColor="text1"/>
                <w:spacing w:val="-4"/>
                <w:sz w:val="16"/>
                <w:szCs w:val="16"/>
                <w:lang w:val="uk-UA"/>
              </w:rPr>
              <w:t>Жовтень 2006р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Вересень 2007р.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Листопад</w:t>
            </w:r>
            <w:r w:rsidRPr="00043FFA">
              <w:rPr>
                <w:b/>
                <w:color w:val="000000" w:themeColor="text1"/>
                <w:spacing w:val="-4"/>
                <w:sz w:val="16"/>
                <w:szCs w:val="16"/>
              </w:rPr>
              <w:t xml:space="preserve"> 2008р</w:t>
            </w: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.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Грудень 2009р.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Серпень</w:t>
            </w: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br/>
              <w:t>2010р.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Серпень 2011р.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Червень 2012р.</w:t>
            </w:r>
          </w:p>
        </w:tc>
        <w:tc>
          <w:tcPr>
            <w:tcW w:w="519" w:type="dxa"/>
            <w:shd w:val="clear" w:color="auto" w:fill="D9D9D9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Жовтень 2015 р.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1258" w:type="dxa"/>
            <w:noWrap/>
            <w:vAlign w:val="center"/>
          </w:tcPr>
          <w:p w:rsidR="00C67D45" w:rsidRPr="00043FFA" w:rsidRDefault="00C67D45" w:rsidP="00D860B6">
            <w:pPr>
              <w:spacing w:beforeLines="20" w:afterLines="20" w:line="216" w:lineRule="auto"/>
              <w:rPr>
                <w:color w:val="000000" w:themeColor="text1"/>
                <w:lang w:val="uk-UA"/>
              </w:rPr>
            </w:pPr>
            <w:r w:rsidRPr="00043FFA">
              <w:rPr>
                <w:color w:val="000000" w:themeColor="text1"/>
                <w:lang w:val="uk-UA"/>
              </w:rPr>
              <w:t>Рада націо</w:t>
            </w:r>
            <w:r w:rsidRPr="00043FFA">
              <w:rPr>
                <w:color w:val="000000" w:themeColor="text1"/>
                <w:lang w:val="uk-UA"/>
              </w:rPr>
              <w:softHyphen/>
              <w:t>нальної безпеки і оборони України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23,6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21,9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29,0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</w:rPr>
            </w:pPr>
            <w:r w:rsidRPr="00043FFA">
              <w:rPr>
                <w:b/>
                <w:color w:val="000000" w:themeColor="text1"/>
                <w:spacing w:val="-8"/>
              </w:rPr>
              <w:t>30,4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33,5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31,5</w:t>
            </w:r>
          </w:p>
        </w:tc>
        <w:tc>
          <w:tcPr>
            <w:tcW w:w="471" w:type="dxa"/>
            <w:shd w:val="clear" w:color="auto" w:fill="D9D9D9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28,0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41,8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46,8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44,4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</w:rPr>
            </w:pPr>
            <w:r w:rsidRPr="00043FFA">
              <w:rPr>
                <w:b/>
                <w:color w:val="000000" w:themeColor="text1"/>
                <w:spacing w:val="-8"/>
              </w:rPr>
              <w:t>35,2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32,8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38,5</w:t>
            </w:r>
          </w:p>
        </w:tc>
        <w:tc>
          <w:tcPr>
            <w:tcW w:w="471" w:type="dxa"/>
            <w:shd w:val="clear" w:color="auto" w:fill="D9D9D9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45,5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–18,2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–24,9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–15,4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–4,8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+0,7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–7,0</w:t>
            </w:r>
          </w:p>
        </w:tc>
        <w:tc>
          <w:tcPr>
            <w:tcW w:w="519" w:type="dxa"/>
            <w:shd w:val="clear" w:color="auto" w:fill="D9D9D9"/>
            <w:vAlign w:val="center"/>
          </w:tcPr>
          <w:p w:rsidR="00C67D45" w:rsidRPr="00043FFA" w:rsidRDefault="00C67D45" w:rsidP="00D860B6">
            <w:pPr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–17,5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1258" w:type="dxa"/>
            <w:noWrap/>
            <w:vAlign w:val="center"/>
          </w:tcPr>
          <w:p w:rsidR="00C67D45" w:rsidRPr="00043FFA" w:rsidRDefault="00C67D45" w:rsidP="00D860B6">
            <w:pPr>
              <w:spacing w:beforeLines="20" w:afterLines="20" w:line="216" w:lineRule="auto"/>
              <w:rPr>
                <w:color w:val="000000" w:themeColor="text1"/>
                <w:lang w:val="uk-UA"/>
              </w:rPr>
            </w:pPr>
            <w:r w:rsidRPr="00043FFA">
              <w:rPr>
                <w:color w:val="000000" w:themeColor="text1"/>
                <w:lang w:val="uk-UA"/>
              </w:rPr>
              <w:t>Центра</w:t>
            </w:r>
            <w:r w:rsidRPr="00043FFA">
              <w:rPr>
                <w:color w:val="000000" w:themeColor="text1"/>
                <w:lang w:val="uk-UA"/>
              </w:rPr>
              <w:softHyphen/>
              <w:t>ль</w:t>
            </w:r>
            <w:r w:rsidRPr="00043FFA">
              <w:rPr>
                <w:color w:val="000000" w:themeColor="text1"/>
                <w:lang w:val="uk-UA"/>
              </w:rPr>
              <w:softHyphen/>
              <w:t>на виборча комісія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27,7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20,0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28,4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</w:rPr>
            </w:pPr>
            <w:r w:rsidRPr="00043FFA">
              <w:rPr>
                <w:b/>
                <w:color w:val="000000" w:themeColor="text1"/>
                <w:spacing w:val="-8"/>
              </w:rPr>
              <w:t>3</w:t>
            </w:r>
            <w:r w:rsidRPr="00043FFA">
              <w:rPr>
                <w:b/>
                <w:color w:val="000000" w:themeColor="text1"/>
                <w:spacing w:val="-8"/>
                <w:lang w:val="uk-UA"/>
              </w:rPr>
              <w:t>5</w:t>
            </w:r>
            <w:r w:rsidRPr="00043FFA">
              <w:rPr>
                <w:b/>
                <w:color w:val="000000" w:themeColor="text1"/>
                <w:spacing w:val="-8"/>
              </w:rPr>
              <w:t>,8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33,7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27,9</w:t>
            </w:r>
          </w:p>
        </w:tc>
        <w:tc>
          <w:tcPr>
            <w:tcW w:w="471" w:type="dxa"/>
            <w:shd w:val="clear" w:color="auto" w:fill="D9D9D9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26,9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49,4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57,9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49,4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</w:rPr>
            </w:pPr>
            <w:r w:rsidRPr="00043FFA">
              <w:rPr>
                <w:b/>
                <w:color w:val="000000" w:themeColor="text1"/>
                <w:spacing w:val="-8"/>
              </w:rPr>
              <w:t>41,4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43,5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50,2</w:t>
            </w:r>
          </w:p>
        </w:tc>
        <w:tc>
          <w:tcPr>
            <w:tcW w:w="471" w:type="dxa"/>
            <w:shd w:val="clear" w:color="auto" w:fill="D9D9D9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51,1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–21,7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–37,9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–21,0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–5,6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–9,8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–22,3</w:t>
            </w:r>
          </w:p>
        </w:tc>
        <w:tc>
          <w:tcPr>
            <w:tcW w:w="519" w:type="dxa"/>
            <w:shd w:val="clear" w:color="auto" w:fill="D9D9D9"/>
            <w:vAlign w:val="center"/>
          </w:tcPr>
          <w:p w:rsidR="00C67D45" w:rsidRPr="00043FFA" w:rsidRDefault="00C67D45" w:rsidP="00D860B6">
            <w:pPr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–24,2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1258" w:type="dxa"/>
            <w:noWrap/>
            <w:vAlign w:val="center"/>
          </w:tcPr>
          <w:p w:rsidR="00C67D45" w:rsidRPr="00043FFA" w:rsidRDefault="00C67D45" w:rsidP="00D860B6">
            <w:pPr>
              <w:spacing w:beforeLines="20" w:afterLines="20" w:line="216" w:lineRule="auto"/>
              <w:rPr>
                <w:color w:val="000000" w:themeColor="text1"/>
                <w:lang w:val="uk-UA"/>
              </w:rPr>
            </w:pPr>
            <w:r w:rsidRPr="00043FFA">
              <w:rPr>
                <w:color w:val="000000" w:themeColor="text1"/>
                <w:lang w:val="uk-UA"/>
              </w:rPr>
              <w:t>волонтер</w:t>
            </w:r>
            <w:r w:rsidRPr="00043FFA">
              <w:rPr>
                <w:color w:val="000000" w:themeColor="text1"/>
                <w:lang w:val="uk-UA"/>
              </w:rPr>
              <w:softHyphen/>
              <w:t>ські об’єд</w:t>
            </w:r>
            <w:r w:rsidRPr="00043FFA">
              <w:rPr>
                <w:color w:val="000000" w:themeColor="text1"/>
                <w:lang w:val="uk-UA"/>
              </w:rPr>
              <w:softHyphen/>
              <w:t>нання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D9D9D9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66,0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D9D9D9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19,5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519" w:type="dxa"/>
            <w:shd w:val="clear" w:color="auto" w:fill="D9D9D9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+46,5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1258" w:type="dxa"/>
            <w:noWrap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rPr>
                <w:color w:val="000000" w:themeColor="text1"/>
                <w:lang w:val="uk-UA"/>
              </w:rPr>
            </w:pPr>
            <w:r w:rsidRPr="00043FFA">
              <w:rPr>
                <w:color w:val="000000" w:themeColor="text1"/>
                <w:lang w:val="uk-UA"/>
              </w:rPr>
              <w:t>вітчизняні засоби масової інформації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26,1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33,7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41,5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30,6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37,7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42,2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</w:rPr>
            </w:pPr>
            <w:r w:rsidRPr="00043FFA">
              <w:rPr>
                <w:b/>
                <w:color w:val="000000" w:themeColor="text1"/>
                <w:spacing w:val="-8"/>
              </w:rPr>
              <w:t>44,9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52,0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46,7</w:t>
            </w:r>
          </w:p>
        </w:tc>
        <w:tc>
          <w:tcPr>
            <w:tcW w:w="471" w:type="dxa"/>
            <w:shd w:val="clear" w:color="auto" w:fill="D9D9D9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48,7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55,9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43,8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38,0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50,7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43,6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39,8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</w:rPr>
            </w:pPr>
            <w:r w:rsidRPr="00043FFA">
              <w:rPr>
                <w:b/>
                <w:color w:val="000000" w:themeColor="text1"/>
                <w:spacing w:val="-8"/>
              </w:rPr>
              <w:t>38,7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31,0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34,9</w:t>
            </w:r>
          </w:p>
        </w:tc>
        <w:tc>
          <w:tcPr>
            <w:tcW w:w="471" w:type="dxa"/>
            <w:shd w:val="clear" w:color="auto" w:fill="D9D9D9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34,0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–29,1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–10,1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+3,5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–20,1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–5,9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+2,4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+6,2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+21,0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+11,8</w:t>
            </w:r>
          </w:p>
        </w:tc>
        <w:tc>
          <w:tcPr>
            <w:tcW w:w="519" w:type="dxa"/>
            <w:shd w:val="clear" w:color="auto" w:fill="D9D9D9"/>
            <w:vAlign w:val="center"/>
          </w:tcPr>
          <w:p w:rsidR="00C67D45" w:rsidRPr="00043FFA" w:rsidRDefault="00C67D45" w:rsidP="00D860B6">
            <w:pPr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+14,7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1258" w:type="dxa"/>
            <w:noWrap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right="-112"/>
              <w:rPr>
                <w:color w:val="000000" w:themeColor="text1"/>
                <w:lang w:val="uk-UA"/>
              </w:rPr>
            </w:pPr>
            <w:r w:rsidRPr="00043FFA">
              <w:rPr>
                <w:color w:val="000000" w:themeColor="text1"/>
                <w:lang w:val="uk-UA"/>
              </w:rPr>
              <w:t xml:space="preserve">громадські організації 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33,2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35,2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33,8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30,0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33,4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38,1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</w:rPr>
            </w:pPr>
            <w:r w:rsidRPr="00043FFA">
              <w:rPr>
                <w:b/>
                <w:color w:val="000000" w:themeColor="text1"/>
                <w:spacing w:val="-8"/>
              </w:rPr>
              <w:t>39,8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45,8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43,8</w:t>
            </w:r>
          </w:p>
        </w:tc>
        <w:tc>
          <w:tcPr>
            <w:tcW w:w="471" w:type="dxa"/>
            <w:shd w:val="clear" w:color="auto" w:fill="D9D9D9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49,9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37,1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32,2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32,4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31,9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30,5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31,7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</w:rPr>
            </w:pPr>
            <w:r w:rsidRPr="00043FFA">
              <w:rPr>
                <w:b/>
                <w:color w:val="000000" w:themeColor="text1"/>
                <w:spacing w:val="-8"/>
              </w:rPr>
              <w:t>26,4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21,9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26,3</w:t>
            </w:r>
          </w:p>
        </w:tc>
        <w:tc>
          <w:tcPr>
            <w:tcW w:w="471" w:type="dxa"/>
            <w:shd w:val="clear" w:color="auto" w:fill="D9D9D9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22,5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–3,9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+3,0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+1,4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–1,9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+2,9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+6,4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+13,4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+23,9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+17,5</w:t>
            </w:r>
          </w:p>
        </w:tc>
        <w:tc>
          <w:tcPr>
            <w:tcW w:w="519" w:type="dxa"/>
            <w:shd w:val="clear" w:color="auto" w:fill="D9D9D9"/>
            <w:vAlign w:val="center"/>
          </w:tcPr>
          <w:p w:rsidR="00C67D45" w:rsidRPr="00043FFA" w:rsidRDefault="00C67D45" w:rsidP="00D860B6">
            <w:pPr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+27,4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1258" w:type="dxa"/>
            <w:noWrap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rPr>
                <w:color w:val="000000" w:themeColor="text1"/>
                <w:lang w:val="uk-UA"/>
              </w:rPr>
            </w:pPr>
            <w:r w:rsidRPr="00043FFA">
              <w:rPr>
                <w:color w:val="000000" w:themeColor="text1"/>
                <w:lang w:val="uk-UA"/>
              </w:rPr>
              <w:t xml:space="preserve">Збройні сили </w:t>
            </w:r>
            <w:r w:rsidRPr="00043FFA">
              <w:rPr>
                <w:color w:val="000000" w:themeColor="text1"/>
                <w:lang w:val="uk-UA"/>
              </w:rPr>
              <w:lastRenderedPageBreak/>
              <w:t>України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lastRenderedPageBreak/>
              <w:t>31,0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50,4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41,1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47,1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39,5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44,6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</w:rPr>
            </w:pPr>
            <w:r w:rsidRPr="00043FFA">
              <w:rPr>
                <w:b/>
                <w:color w:val="000000" w:themeColor="text1"/>
                <w:spacing w:val="-8"/>
              </w:rPr>
              <w:t>48,6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50,2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47,0</w:t>
            </w:r>
          </w:p>
        </w:tc>
        <w:tc>
          <w:tcPr>
            <w:tcW w:w="471" w:type="dxa"/>
            <w:shd w:val="clear" w:color="auto" w:fill="D9D9D9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60,3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48,0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26,2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38,5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31,8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34,2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34,0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</w:rPr>
            </w:pPr>
            <w:r w:rsidRPr="00043FFA">
              <w:rPr>
                <w:b/>
                <w:color w:val="000000" w:themeColor="text1"/>
                <w:spacing w:val="-8"/>
              </w:rPr>
              <w:t>30,7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28,5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30,9</w:t>
            </w:r>
          </w:p>
        </w:tc>
        <w:tc>
          <w:tcPr>
            <w:tcW w:w="471" w:type="dxa"/>
            <w:shd w:val="clear" w:color="auto" w:fill="D9D9D9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26,1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–17,0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+24,2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+2,6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+15,3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+5,3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+10,6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+17,9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+21,7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+16,</w:t>
            </w: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lastRenderedPageBreak/>
              <w:t>1</w:t>
            </w:r>
          </w:p>
        </w:tc>
        <w:tc>
          <w:tcPr>
            <w:tcW w:w="519" w:type="dxa"/>
            <w:shd w:val="clear" w:color="auto" w:fill="D9D9D9"/>
            <w:vAlign w:val="center"/>
          </w:tcPr>
          <w:p w:rsidR="00C67D45" w:rsidRPr="00043FFA" w:rsidRDefault="00C67D45" w:rsidP="00D860B6">
            <w:pPr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lastRenderedPageBreak/>
              <w:t>+34,2</w:t>
            </w:r>
          </w:p>
        </w:tc>
      </w:tr>
      <w:tr w:rsidR="00C67D45" w:rsidRPr="00043FFA" w:rsidTr="00D860B6">
        <w:trPr>
          <w:trHeight w:val="561"/>
          <w:jc w:val="center"/>
        </w:trPr>
        <w:tc>
          <w:tcPr>
            <w:tcW w:w="1258" w:type="dxa"/>
            <w:noWrap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rPr>
                <w:color w:val="000000" w:themeColor="text1"/>
                <w:lang w:val="uk-UA"/>
              </w:rPr>
            </w:pPr>
            <w:r w:rsidRPr="00043FFA">
              <w:rPr>
                <w:color w:val="000000" w:themeColor="text1"/>
                <w:lang w:val="uk-UA"/>
              </w:rPr>
              <w:lastRenderedPageBreak/>
              <w:t>міліція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14,0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19,8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18,7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27,2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22,8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22,1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</w:rPr>
            </w:pPr>
            <w:r w:rsidRPr="00043FFA">
              <w:rPr>
                <w:b/>
                <w:color w:val="000000" w:themeColor="text1"/>
                <w:spacing w:val="-8"/>
              </w:rPr>
              <w:t>21,6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27,8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17,5</w:t>
            </w:r>
          </w:p>
        </w:tc>
        <w:tc>
          <w:tcPr>
            <w:tcW w:w="471" w:type="dxa"/>
            <w:shd w:val="clear" w:color="auto" w:fill="D9D9D9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22,0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76,6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65,5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69,6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57,4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62,8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64,6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</w:rPr>
              <w:t>68</w:t>
            </w:r>
            <w:r w:rsidRPr="00043FFA">
              <w:rPr>
                <w:b/>
                <w:color w:val="000000" w:themeColor="text1"/>
                <w:spacing w:val="-8"/>
                <w:lang w:val="uk-UA"/>
              </w:rPr>
              <w:t>,0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61,2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68,7</w:t>
            </w:r>
          </w:p>
        </w:tc>
        <w:tc>
          <w:tcPr>
            <w:tcW w:w="471" w:type="dxa"/>
            <w:shd w:val="clear" w:color="auto" w:fill="D9D9D9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63,4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–62,6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–45,7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–50,9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–30,2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–40,0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–42,5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–46,4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–33,4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–51,2</w:t>
            </w:r>
          </w:p>
        </w:tc>
        <w:tc>
          <w:tcPr>
            <w:tcW w:w="519" w:type="dxa"/>
            <w:shd w:val="clear" w:color="auto" w:fill="D9D9D9"/>
            <w:vAlign w:val="center"/>
          </w:tcPr>
          <w:p w:rsidR="00C67D45" w:rsidRPr="00043FFA" w:rsidRDefault="00C67D45" w:rsidP="00D860B6">
            <w:pPr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–41,4</w:t>
            </w:r>
          </w:p>
        </w:tc>
      </w:tr>
    </w:tbl>
    <w:p w:rsidR="00C67D45" w:rsidRPr="00043FFA" w:rsidRDefault="00C67D45" w:rsidP="00C67D45">
      <w:pPr>
        <w:rPr>
          <w:color w:val="000000" w:themeColor="text1"/>
        </w:rPr>
      </w:pPr>
      <w:r w:rsidRPr="00043FFA">
        <w:rPr>
          <w:color w:val="000000" w:themeColor="text1"/>
        </w:rPr>
        <w:br w:type="page"/>
      </w:r>
    </w:p>
    <w:tbl>
      <w:tblPr>
        <w:tblW w:w="15385" w:type="dxa"/>
        <w:jc w:val="center"/>
        <w:tblInd w:w="-30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8"/>
        <w:gridCol w:w="470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0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0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C67D45" w:rsidRPr="00043FFA" w:rsidTr="00D860B6">
        <w:trPr>
          <w:trHeight w:val="947"/>
          <w:jc w:val="center"/>
        </w:trPr>
        <w:tc>
          <w:tcPr>
            <w:tcW w:w="1258" w:type="dxa"/>
            <w:tcBorders>
              <w:top w:val="nil"/>
              <w:left w:val="nil"/>
              <w:bottom w:val="nil"/>
              <w:right w:val="double" w:sz="4" w:space="0" w:color="auto"/>
            </w:tcBorders>
            <w:noWrap/>
          </w:tcPr>
          <w:p w:rsidR="00C67D45" w:rsidRPr="00043FFA" w:rsidRDefault="00C67D45" w:rsidP="00D860B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709" w:type="dxa"/>
            <w:gridSpan w:val="10"/>
            <w:tcBorders>
              <w:left w:val="double" w:sz="4" w:space="0" w:color="auto"/>
            </w:tcBorders>
            <w:noWrap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Рейтинг довіри</w:t>
            </w:r>
          </w:p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(цілком довіряю + скоріше довіряю)</w:t>
            </w:r>
          </w:p>
        </w:tc>
        <w:tc>
          <w:tcPr>
            <w:tcW w:w="4709" w:type="dxa"/>
            <w:gridSpan w:val="10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Рейтинг недовіри</w:t>
            </w:r>
          </w:p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(скоріше не довіряю + зовсім не довіряю)</w:t>
            </w:r>
          </w:p>
        </w:tc>
        <w:tc>
          <w:tcPr>
            <w:tcW w:w="4709" w:type="dxa"/>
            <w:gridSpan w:val="10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Підсумковий показник балансу </w:t>
            </w: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br/>
              <w:t>довіри–недовіри</w:t>
            </w:r>
          </w:p>
        </w:tc>
      </w:tr>
      <w:tr w:rsidR="00C67D45" w:rsidRPr="00043FFA" w:rsidTr="00D860B6">
        <w:trPr>
          <w:cantSplit/>
          <w:trHeight w:val="888"/>
          <w:jc w:val="center"/>
        </w:trPr>
        <w:tc>
          <w:tcPr>
            <w:tcW w:w="125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Травень 2004р.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Травень</w:t>
            </w: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br/>
              <w:t>2005р.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bCs/>
                <w:color w:val="000000" w:themeColor="text1"/>
                <w:spacing w:val="-4"/>
                <w:sz w:val="16"/>
                <w:szCs w:val="16"/>
                <w:lang w:val="uk-UA"/>
              </w:rPr>
              <w:t>Жовтень 2006р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Вересень 2007р.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Листопад</w:t>
            </w:r>
            <w:r w:rsidRPr="00043FFA">
              <w:rPr>
                <w:b/>
                <w:color w:val="000000" w:themeColor="text1"/>
                <w:spacing w:val="-4"/>
                <w:sz w:val="16"/>
                <w:szCs w:val="16"/>
              </w:rPr>
              <w:t xml:space="preserve"> 2008р</w:t>
            </w: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.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Грудень 2009р.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Серпень</w:t>
            </w: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br/>
              <w:t>2010р.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Серпень 2011р.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Червень 2012р.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Жовтень 2015 р.</w:t>
            </w:r>
          </w:p>
        </w:tc>
        <w:tc>
          <w:tcPr>
            <w:tcW w:w="470" w:type="dxa"/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Травень 2004р.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Травень</w:t>
            </w: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br/>
              <w:t>2005р.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bCs/>
                <w:color w:val="000000" w:themeColor="text1"/>
                <w:spacing w:val="-4"/>
                <w:sz w:val="16"/>
                <w:szCs w:val="16"/>
                <w:lang w:val="uk-UA"/>
              </w:rPr>
              <w:t>Жовтень 2006р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Вересень 2007р.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Листопад</w:t>
            </w:r>
            <w:r w:rsidRPr="00043FFA">
              <w:rPr>
                <w:b/>
                <w:color w:val="000000" w:themeColor="text1"/>
                <w:spacing w:val="-4"/>
                <w:sz w:val="16"/>
                <w:szCs w:val="16"/>
              </w:rPr>
              <w:t xml:space="preserve"> 2008р</w:t>
            </w: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.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Грудень 2009р.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Серпень</w:t>
            </w: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br/>
              <w:t>2010р.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Серпень 2011р.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Червень 2012р.</w:t>
            </w:r>
          </w:p>
        </w:tc>
        <w:tc>
          <w:tcPr>
            <w:tcW w:w="471" w:type="dxa"/>
            <w:shd w:val="clear" w:color="auto" w:fill="D9D9D9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Жовтень 2015 р.</w:t>
            </w:r>
          </w:p>
        </w:tc>
        <w:tc>
          <w:tcPr>
            <w:tcW w:w="470" w:type="dxa"/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Травень 2004р.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Травень</w:t>
            </w: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br/>
              <w:t>2005р.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bCs/>
                <w:color w:val="000000" w:themeColor="text1"/>
                <w:spacing w:val="-4"/>
                <w:sz w:val="16"/>
                <w:szCs w:val="16"/>
                <w:lang w:val="uk-UA"/>
              </w:rPr>
              <w:t>Жовтень 2006р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Вересень 2007р.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Листопад</w:t>
            </w:r>
            <w:r w:rsidRPr="00043FFA">
              <w:rPr>
                <w:b/>
                <w:color w:val="000000" w:themeColor="text1"/>
                <w:spacing w:val="-4"/>
                <w:sz w:val="16"/>
                <w:szCs w:val="16"/>
              </w:rPr>
              <w:t xml:space="preserve"> 2008р</w:t>
            </w: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.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Грудень 2009р.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Серпень</w:t>
            </w: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br/>
              <w:t>2010р.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Серпень 2011р.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Червень 2012р.</w:t>
            </w:r>
          </w:p>
        </w:tc>
        <w:tc>
          <w:tcPr>
            <w:tcW w:w="471" w:type="dxa"/>
            <w:shd w:val="clear" w:color="auto" w:fill="D9D9D9"/>
            <w:textDirection w:val="btL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</w:pPr>
            <w:r w:rsidRPr="00043FFA">
              <w:rPr>
                <w:b/>
                <w:color w:val="000000" w:themeColor="text1"/>
                <w:spacing w:val="-4"/>
                <w:sz w:val="16"/>
                <w:szCs w:val="16"/>
                <w:lang w:val="uk-UA"/>
              </w:rPr>
              <w:t>Жовтень 2015 р.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1258" w:type="dxa"/>
            <w:noWrap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rPr>
                <w:color w:val="000000" w:themeColor="text1"/>
                <w:lang w:val="uk-UA"/>
              </w:rPr>
            </w:pPr>
            <w:r w:rsidRPr="00043FFA">
              <w:rPr>
                <w:color w:val="000000" w:themeColor="text1"/>
                <w:lang w:val="uk-UA"/>
              </w:rPr>
              <w:t>новоство</w:t>
            </w:r>
            <w:r w:rsidRPr="00043FFA">
              <w:rPr>
                <w:color w:val="000000" w:themeColor="text1"/>
                <w:lang w:val="uk-UA"/>
              </w:rPr>
              <w:softHyphen/>
              <w:t>рювані підроз</w:t>
            </w:r>
            <w:r w:rsidRPr="00043FFA">
              <w:rPr>
                <w:color w:val="000000" w:themeColor="text1"/>
                <w:lang w:val="uk-UA"/>
              </w:rPr>
              <w:softHyphen/>
              <w:t>діли нац</w:t>
            </w:r>
            <w:r w:rsidRPr="00043FFA">
              <w:rPr>
                <w:color w:val="000000" w:themeColor="text1"/>
                <w:lang w:val="uk-UA"/>
              </w:rPr>
              <w:softHyphen/>
              <w:t>іо</w:t>
            </w:r>
            <w:r w:rsidRPr="00043FFA">
              <w:rPr>
                <w:color w:val="000000" w:themeColor="text1"/>
                <w:lang w:val="uk-UA"/>
              </w:rPr>
              <w:softHyphen/>
              <w:t>нальної поліції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D9D9D9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41,5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D9D9D9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25,6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</w:pPr>
            <w:r w:rsidRPr="00043FFA">
              <w:rPr>
                <w:snapToGrid w:val="0"/>
                <w:color w:val="000000" w:themeColor="text1"/>
                <w:spacing w:val="-8"/>
                <w:sz w:val="14"/>
                <w:szCs w:val="14"/>
                <w:lang w:val="uk-UA"/>
              </w:rPr>
              <w:t>не було у списку</w:t>
            </w:r>
          </w:p>
        </w:tc>
        <w:tc>
          <w:tcPr>
            <w:tcW w:w="471" w:type="dxa"/>
            <w:shd w:val="clear" w:color="auto" w:fill="D9D9D9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+15,9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1258" w:type="dxa"/>
            <w:noWrap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rPr>
                <w:color w:val="000000" w:themeColor="text1"/>
                <w:lang w:val="uk-UA"/>
              </w:rPr>
            </w:pPr>
            <w:r w:rsidRPr="00043FFA">
              <w:rPr>
                <w:color w:val="000000" w:themeColor="text1"/>
                <w:lang w:val="uk-UA"/>
              </w:rPr>
              <w:t>місцеві органи влади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12,4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19,9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24,1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31,2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26,8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27,8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</w:rPr>
            </w:pPr>
            <w:r w:rsidRPr="00043FFA">
              <w:rPr>
                <w:b/>
                <w:color w:val="000000" w:themeColor="text1"/>
                <w:spacing w:val="-8"/>
              </w:rPr>
              <w:t>30,7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36,0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27,0</w:t>
            </w:r>
          </w:p>
        </w:tc>
        <w:tc>
          <w:tcPr>
            <w:tcW w:w="471" w:type="dxa"/>
            <w:shd w:val="clear" w:color="auto" w:fill="D9D9D9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28,8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74,2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62,5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61,4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50,1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55,3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56,8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</w:rPr>
            </w:pPr>
            <w:r w:rsidRPr="00043FFA">
              <w:rPr>
                <w:b/>
                <w:color w:val="000000" w:themeColor="text1"/>
                <w:spacing w:val="-8"/>
              </w:rPr>
              <w:t>56,2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47,4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56,4</w:t>
            </w:r>
          </w:p>
        </w:tc>
        <w:tc>
          <w:tcPr>
            <w:tcW w:w="471" w:type="dxa"/>
            <w:shd w:val="clear" w:color="auto" w:fill="D9D9D9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57,8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–61,8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–42,6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–37,3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–18,9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–28,5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–29,0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–25,5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–11,4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–29,4</w:t>
            </w:r>
          </w:p>
        </w:tc>
        <w:tc>
          <w:tcPr>
            <w:tcW w:w="471" w:type="dxa"/>
            <w:shd w:val="clear" w:color="auto" w:fill="D9D9D9"/>
            <w:vAlign w:val="center"/>
          </w:tcPr>
          <w:p w:rsidR="00C67D45" w:rsidRPr="00043FFA" w:rsidRDefault="00C67D45" w:rsidP="00D860B6">
            <w:pPr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–29,0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1258" w:type="dxa"/>
            <w:noWrap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rPr>
                <w:color w:val="000000" w:themeColor="text1"/>
                <w:lang w:val="uk-UA"/>
              </w:rPr>
            </w:pPr>
            <w:r w:rsidRPr="00043FFA">
              <w:rPr>
                <w:color w:val="000000" w:themeColor="text1"/>
                <w:lang w:val="uk-UA"/>
              </w:rPr>
              <w:t>Націона</w:t>
            </w:r>
            <w:r w:rsidRPr="00043FFA">
              <w:rPr>
                <w:color w:val="000000" w:themeColor="text1"/>
                <w:lang w:val="uk-UA"/>
              </w:rPr>
              <w:softHyphen/>
              <w:t>ль</w:t>
            </w:r>
            <w:r w:rsidRPr="00043FFA">
              <w:rPr>
                <w:color w:val="000000" w:themeColor="text1"/>
                <w:lang w:val="uk-UA"/>
              </w:rPr>
              <w:softHyphen/>
              <w:t>ний банк України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27,2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31,4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37,3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30,9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17,6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19,8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</w:rPr>
            </w:pPr>
            <w:r w:rsidRPr="00043FFA">
              <w:rPr>
                <w:b/>
                <w:color w:val="000000" w:themeColor="text1"/>
                <w:spacing w:val="-8"/>
              </w:rPr>
              <w:t>28,5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26,2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25,8</w:t>
            </w:r>
          </w:p>
        </w:tc>
        <w:tc>
          <w:tcPr>
            <w:tcW w:w="471" w:type="dxa"/>
            <w:shd w:val="clear" w:color="auto" w:fill="D9D9D9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17,3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48,7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41,8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36,4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37,3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57,6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58,4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</w:rPr>
              <w:t>47</w:t>
            </w:r>
            <w:r w:rsidRPr="00043FFA">
              <w:rPr>
                <w:b/>
                <w:color w:val="000000" w:themeColor="text1"/>
                <w:spacing w:val="-8"/>
                <w:lang w:val="uk-UA"/>
              </w:rPr>
              <w:t>,0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46,5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46,2</w:t>
            </w:r>
          </w:p>
        </w:tc>
        <w:tc>
          <w:tcPr>
            <w:tcW w:w="471" w:type="dxa"/>
            <w:shd w:val="clear" w:color="auto" w:fill="D9D9D9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61,2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–21,5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–10,4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+0,9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–6,4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–40,0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–38,6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–18,5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–20,3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–20,4</w:t>
            </w:r>
          </w:p>
        </w:tc>
        <w:tc>
          <w:tcPr>
            <w:tcW w:w="471" w:type="dxa"/>
            <w:shd w:val="clear" w:color="auto" w:fill="D9D9D9"/>
            <w:vAlign w:val="center"/>
          </w:tcPr>
          <w:p w:rsidR="00C67D45" w:rsidRPr="00043FFA" w:rsidRDefault="00C67D45" w:rsidP="00D860B6">
            <w:pPr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–43,9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1258" w:type="dxa"/>
            <w:noWrap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rPr>
                <w:color w:val="000000" w:themeColor="text1"/>
                <w:lang w:val="uk-UA"/>
              </w:rPr>
            </w:pPr>
            <w:r w:rsidRPr="00043FFA">
              <w:rPr>
                <w:color w:val="000000" w:themeColor="text1"/>
                <w:lang w:val="uk-UA"/>
              </w:rPr>
              <w:t>політичні партії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10,5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14,5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13,3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18,1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11,5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13,4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</w:rPr>
              <w:t>16</w:t>
            </w:r>
            <w:r w:rsidRPr="00043FFA">
              <w:rPr>
                <w:b/>
                <w:color w:val="000000" w:themeColor="text1"/>
                <w:spacing w:val="-8"/>
                <w:lang w:val="uk-UA"/>
              </w:rPr>
              <w:t>,0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17,6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14,8</w:t>
            </w:r>
          </w:p>
        </w:tc>
        <w:tc>
          <w:tcPr>
            <w:tcW w:w="471" w:type="dxa"/>
            <w:shd w:val="clear" w:color="auto" w:fill="D9D9D9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13,2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68,3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57,0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65,7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58,2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67,0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67,2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</w:rPr>
            </w:pPr>
            <w:r w:rsidRPr="00043FFA">
              <w:rPr>
                <w:b/>
                <w:color w:val="000000" w:themeColor="text1"/>
                <w:spacing w:val="-8"/>
              </w:rPr>
              <w:t>66,3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62,2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66,2</w:t>
            </w:r>
          </w:p>
        </w:tc>
        <w:tc>
          <w:tcPr>
            <w:tcW w:w="471" w:type="dxa"/>
            <w:shd w:val="clear" w:color="auto" w:fill="D9D9D9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69,9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–57,8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–42,5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–52,4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–40,1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–55,5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–53,8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–50,3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–44,6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–51,4</w:t>
            </w:r>
          </w:p>
        </w:tc>
        <w:tc>
          <w:tcPr>
            <w:tcW w:w="471" w:type="dxa"/>
            <w:shd w:val="clear" w:color="auto" w:fill="D9D9D9"/>
            <w:vAlign w:val="center"/>
          </w:tcPr>
          <w:p w:rsidR="00C67D45" w:rsidRPr="00043FFA" w:rsidRDefault="00C67D45" w:rsidP="00D860B6">
            <w:pPr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–56,7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1258" w:type="dxa"/>
            <w:noWrap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rPr>
                <w:color w:val="000000" w:themeColor="text1"/>
                <w:lang w:val="uk-UA"/>
              </w:rPr>
            </w:pPr>
            <w:r w:rsidRPr="00043FFA">
              <w:rPr>
                <w:color w:val="000000" w:themeColor="text1"/>
                <w:lang w:val="uk-UA"/>
              </w:rPr>
              <w:t>проф</w:t>
            </w:r>
            <w:r w:rsidRPr="00043FFA">
              <w:rPr>
                <w:color w:val="000000" w:themeColor="text1"/>
                <w:lang w:val="uk-UA"/>
              </w:rPr>
              <w:softHyphen/>
              <w:t>спілки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20,7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21,0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24,2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27,1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22,7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29,6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</w:rPr>
              <w:t>30</w:t>
            </w:r>
            <w:r w:rsidRPr="00043FFA">
              <w:rPr>
                <w:b/>
                <w:color w:val="000000" w:themeColor="text1"/>
                <w:spacing w:val="-8"/>
                <w:lang w:val="uk-UA"/>
              </w:rPr>
              <w:t>,0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31,7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28,2</w:t>
            </w:r>
          </w:p>
        </w:tc>
        <w:tc>
          <w:tcPr>
            <w:tcW w:w="471" w:type="dxa"/>
            <w:shd w:val="clear" w:color="auto" w:fill="D9D9D9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28,7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59,0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50,2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47,6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44,1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44,6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46,0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</w:rPr>
            </w:pPr>
            <w:r w:rsidRPr="00043FFA">
              <w:rPr>
                <w:b/>
                <w:color w:val="000000" w:themeColor="text1"/>
                <w:spacing w:val="-8"/>
              </w:rPr>
              <w:t>46,6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39,4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45,3</w:t>
            </w:r>
          </w:p>
        </w:tc>
        <w:tc>
          <w:tcPr>
            <w:tcW w:w="471" w:type="dxa"/>
            <w:shd w:val="clear" w:color="auto" w:fill="D9D9D9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43,6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–38,3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–29,2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–23,4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–17,0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–21,9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–16,4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–16,6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–7,7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–17,1</w:t>
            </w:r>
          </w:p>
        </w:tc>
        <w:tc>
          <w:tcPr>
            <w:tcW w:w="471" w:type="dxa"/>
            <w:shd w:val="clear" w:color="auto" w:fill="D9D9D9"/>
            <w:vAlign w:val="center"/>
          </w:tcPr>
          <w:p w:rsidR="00C67D45" w:rsidRPr="00043FFA" w:rsidRDefault="00C67D45" w:rsidP="00D860B6">
            <w:pPr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–14,9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1258" w:type="dxa"/>
            <w:noWrap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rPr>
                <w:color w:val="000000" w:themeColor="text1"/>
                <w:lang w:val="uk-UA"/>
              </w:rPr>
            </w:pPr>
            <w:r w:rsidRPr="00043FFA">
              <w:rPr>
                <w:color w:val="000000" w:themeColor="text1"/>
                <w:lang w:val="uk-UA"/>
              </w:rPr>
              <w:t>система освіти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36,9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40,5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49,6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55,7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41,1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49,1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</w:rPr>
            </w:pPr>
            <w:r w:rsidRPr="00043FFA">
              <w:rPr>
                <w:b/>
                <w:color w:val="000000" w:themeColor="text1"/>
                <w:spacing w:val="-8"/>
              </w:rPr>
              <w:t>51,4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48,9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46,2</w:t>
            </w:r>
          </w:p>
        </w:tc>
        <w:tc>
          <w:tcPr>
            <w:tcW w:w="471" w:type="dxa"/>
            <w:shd w:val="clear" w:color="auto" w:fill="D9D9D9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48,0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43,9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36,7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31,7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25,3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33,3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30,1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</w:rPr>
            </w:pPr>
            <w:r w:rsidRPr="00043FFA">
              <w:rPr>
                <w:b/>
                <w:color w:val="000000" w:themeColor="text1"/>
                <w:spacing w:val="-8"/>
              </w:rPr>
              <w:t>27,6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25,5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33,7</w:t>
            </w:r>
          </w:p>
        </w:tc>
        <w:tc>
          <w:tcPr>
            <w:tcW w:w="471" w:type="dxa"/>
            <w:shd w:val="clear" w:color="auto" w:fill="D9D9D9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31,6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–7,0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+3,8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+17,9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+30,4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+7,8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+19,0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+23,8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+23,4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+12,5</w:t>
            </w:r>
          </w:p>
        </w:tc>
        <w:tc>
          <w:tcPr>
            <w:tcW w:w="471" w:type="dxa"/>
            <w:shd w:val="clear" w:color="auto" w:fill="D9D9D9"/>
            <w:vAlign w:val="center"/>
          </w:tcPr>
          <w:p w:rsidR="00C67D45" w:rsidRPr="00043FFA" w:rsidRDefault="00C67D45" w:rsidP="00D860B6">
            <w:pPr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+16,4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1258" w:type="dxa"/>
            <w:noWrap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rPr>
                <w:color w:val="000000" w:themeColor="text1"/>
                <w:lang w:val="uk-UA"/>
              </w:rPr>
            </w:pPr>
            <w:r w:rsidRPr="00043FFA">
              <w:rPr>
                <w:color w:val="000000" w:themeColor="text1"/>
                <w:lang w:val="uk-UA"/>
              </w:rPr>
              <w:t>Служба безпеки України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27,0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38,5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33,7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34,9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27,3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34,1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</w:rPr>
            </w:pPr>
            <w:r w:rsidRPr="00043FFA">
              <w:rPr>
                <w:b/>
                <w:color w:val="000000" w:themeColor="text1"/>
                <w:spacing w:val="-8"/>
              </w:rPr>
              <w:t>33,4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38,2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26,7</w:t>
            </w:r>
          </w:p>
        </w:tc>
        <w:tc>
          <w:tcPr>
            <w:tcW w:w="471" w:type="dxa"/>
            <w:shd w:val="clear" w:color="auto" w:fill="D9D9D9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33,4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52,3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38,6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40,8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34,2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40,1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39,6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</w:rPr>
            </w:pPr>
            <w:r w:rsidRPr="00043FFA">
              <w:rPr>
                <w:b/>
                <w:color w:val="000000" w:themeColor="text1"/>
                <w:spacing w:val="-8"/>
              </w:rPr>
              <w:t>36,1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36,9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37,5</w:t>
            </w:r>
          </w:p>
        </w:tc>
        <w:tc>
          <w:tcPr>
            <w:tcW w:w="471" w:type="dxa"/>
            <w:shd w:val="clear" w:color="auto" w:fill="D9D9D9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44,7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–25,3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–0,1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–7,1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+0,7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–12,8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–5,5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–2,7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+1,3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–0,8</w:t>
            </w:r>
          </w:p>
        </w:tc>
        <w:tc>
          <w:tcPr>
            <w:tcW w:w="471" w:type="dxa"/>
            <w:shd w:val="clear" w:color="auto" w:fill="D9D9D9"/>
            <w:vAlign w:val="center"/>
          </w:tcPr>
          <w:p w:rsidR="00C67D45" w:rsidRPr="00043FFA" w:rsidRDefault="00C67D45" w:rsidP="00D860B6">
            <w:pPr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–11,3</w:t>
            </w:r>
          </w:p>
        </w:tc>
      </w:tr>
      <w:tr w:rsidR="00C67D45" w:rsidRPr="00043FFA" w:rsidTr="00D860B6">
        <w:trPr>
          <w:trHeight w:val="585"/>
          <w:jc w:val="center"/>
        </w:trPr>
        <w:tc>
          <w:tcPr>
            <w:tcW w:w="1258" w:type="dxa"/>
            <w:noWrap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rPr>
                <w:color w:val="000000" w:themeColor="text1"/>
              </w:rPr>
            </w:pPr>
            <w:r w:rsidRPr="00043FFA">
              <w:rPr>
                <w:color w:val="000000" w:themeColor="text1"/>
                <w:lang w:val="uk-UA"/>
              </w:rPr>
              <w:t>церква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57,4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63,7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64,6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62,1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56,0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59,5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</w:rPr>
            </w:pPr>
            <w:r w:rsidRPr="00043FFA">
              <w:rPr>
                <w:b/>
                <w:color w:val="000000" w:themeColor="text1"/>
                <w:spacing w:val="-8"/>
              </w:rPr>
              <w:t>62,8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60,1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57,9</w:t>
            </w:r>
          </w:p>
        </w:tc>
        <w:tc>
          <w:tcPr>
            <w:tcW w:w="471" w:type="dxa"/>
            <w:shd w:val="clear" w:color="auto" w:fill="D9D9D9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61,2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23,9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15,8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17,0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16,8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20,5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57" w:right="-57"/>
              <w:jc w:val="center"/>
              <w:rPr>
                <w:b/>
                <w:snapToGrid w:val="0"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8"/>
                <w:lang w:val="uk-UA"/>
              </w:rPr>
              <w:t>17,4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</w:rPr>
            </w:pPr>
            <w:r w:rsidRPr="00043FFA">
              <w:rPr>
                <w:b/>
                <w:color w:val="000000" w:themeColor="text1"/>
                <w:spacing w:val="-8"/>
              </w:rPr>
              <w:t>18,4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18,8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20,0</w:t>
            </w:r>
          </w:p>
        </w:tc>
        <w:tc>
          <w:tcPr>
            <w:tcW w:w="471" w:type="dxa"/>
            <w:shd w:val="clear" w:color="auto" w:fill="D9D9D9"/>
            <w:vAlign w:val="center"/>
          </w:tcPr>
          <w:p w:rsidR="00C67D45" w:rsidRPr="00043FFA" w:rsidRDefault="00C67D45" w:rsidP="00D860B6">
            <w:pPr>
              <w:ind w:left="-57" w:right="-57"/>
              <w:jc w:val="center"/>
              <w:rPr>
                <w:b/>
                <w:color w:val="000000" w:themeColor="text1"/>
                <w:spacing w:val="-8"/>
                <w:lang w:val="uk-UA"/>
              </w:rPr>
            </w:pPr>
            <w:r w:rsidRPr="00043FFA">
              <w:rPr>
                <w:b/>
                <w:color w:val="000000" w:themeColor="text1"/>
                <w:spacing w:val="-8"/>
                <w:lang w:val="uk-UA"/>
              </w:rPr>
              <w:t>22,0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+33,5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+47,9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+47,6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+45,3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+35,5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spacing w:before="60" w:after="60" w:line="216" w:lineRule="auto"/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+42,1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+44,4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+41,3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67D45" w:rsidRPr="00043FFA" w:rsidRDefault="00C67D45" w:rsidP="00D860B6">
            <w:pPr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+37,9</w:t>
            </w:r>
          </w:p>
        </w:tc>
        <w:tc>
          <w:tcPr>
            <w:tcW w:w="471" w:type="dxa"/>
            <w:shd w:val="clear" w:color="auto" w:fill="D9D9D9"/>
            <w:vAlign w:val="center"/>
          </w:tcPr>
          <w:p w:rsidR="00C67D45" w:rsidRPr="00043FFA" w:rsidRDefault="00C67D45" w:rsidP="00D860B6">
            <w:pPr>
              <w:ind w:left="-113" w:right="-113"/>
              <w:jc w:val="center"/>
              <w:rPr>
                <w:b/>
                <w:snapToGrid w:val="0"/>
                <w:color w:val="000000" w:themeColor="text1"/>
                <w:spacing w:val="-6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pacing w:val="-6"/>
                <w:lang w:val="uk-UA"/>
              </w:rPr>
              <w:t>+39,2</w:t>
            </w:r>
          </w:p>
        </w:tc>
      </w:tr>
    </w:tbl>
    <w:p w:rsidR="00C67D45" w:rsidRPr="00043FFA" w:rsidRDefault="00C67D45" w:rsidP="00C67D45">
      <w:pPr>
        <w:jc w:val="center"/>
        <w:rPr>
          <w:b/>
          <w:bCs/>
          <w:i/>
          <w:iCs/>
          <w:color w:val="000000" w:themeColor="text1"/>
          <w:sz w:val="28"/>
          <w:szCs w:val="28"/>
          <w:lang w:val="uk-UA"/>
        </w:rPr>
        <w:sectPr w:rsidR="00C67D45" w:rsidRPr="00043FFA" w:rsidSect="00D41CDA">
          <w:footerReference w:type="default" r:id="rId11"/>
          <w:pgSz w:w="16840" w:h="11907" w:orient="landscape" w:code="9"/>
          <w:pgMar w:top="1418" w:right="851" w:bottom="1134" w:left="1418" w:header="709" w:footer="709" w:gutter="170"/>
          <w:cols w:space="709"/>
        </w:sectPr>
      </w:pPr>
      <w:r w:rsidRPr="00043FFA">
        <w:rPr>
          <w:b/>
          <w:bCs/>
          <w:i/>
          <w:iCs/>
          <w:noProof/>
          <w:color w:val="000000" w:themeColor="text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98.15pt;margin-top:79.05pt;width:42pt;height:30pt;z-index:251660288;mso-position-horizontal-relative:text;mso-position-vertical-relative:text" stroked="f">
            <v:textbox>
              <w:txbxContent>
                <w:p w:rsidR="00C67D45" w:rsidRDefault="00C67D45" w:rsidP="00C67D45"/>
              </w:txbxContent>
            </v:textbox>
          </v:shape>
        </w:pict>
      </w:r>
    </w:p>
    <w:p w:rsidR="00C67D45" w:rsidRPr="00043FFA" w:rsidRDefault="00C67D45" w:rsidP="00C67D45">
      <w:pPr>
        <w:jc w:val="center"/>
        <w:rPr>
          <w:b/>
          <w:bCs/>
          <w:i/>
          <w:iCs/>
          <w:color w:val="000000" w:themeColor="text1"/>
          <w:sz w:val="28"/>
          <w:szCs w:val="28"/>
          <w:lang w:val="en-US"/>
        </w:rPr>
      </w:pPr>
    </w:p>
    <w:p w:rsidR="00C67D45" w:rsidRPr="00043FFA" w:rsidRDefault="00C67D45" w:rsidP="00C67D45">
      <w:pPr>
        <w:jc w:val="center"/>
        <w:rPr>
          <w:i/>
          <w:iCs/>
          <w:color w:val="000000" w:themeColor="text1"/>
          <w:sz w:val="28"/>
          <w:szCs w:val="28"/>
          <w:lang w:val="uk-UA"/>
        </w:rPr>
      </w:pPr>
      <w:r w:rsidRPr="00043FFA">
        <w:rPr>
          <w:b/>
          <w:bCs/>
          <w:i/>
          <w:iCs/>
          <w:color w:val="000000" w:themeColor="text1"/>
          <w:sz w:val="28"/>
          <w:szCs w:val="28"/>
          <w:lang w:val="uk-UA"/>
        </w:rPr>
        <w:t xml:space="preserve">Рейтинги довіри </w:t>
      </w:r>
      <w:r w:rsidRPr="00043FFA">
        <w:rPr>
          <w:i/>
          <w:iCs/>
          <w:color w:val="000000" w:themeColor="text1"/>
          <w:sz w:val="28"/>
          <w:szCs w:val="28"/>
          <w:lang w:val="uk-UA"/>
        </w:rPr>
        <w:t xml:space="preserve"> </w:t>
      </w:r>
      <w:r w:rsidRPr="00043FFA">
        <w:rPr>
          <w:b/>
          <w:bCs/>
          <w:i/>
          <w:iCs/>
          <w:color w:val="000000" w:themeColor="text1"/>
          <w:sz w:val="28"/>
          <w:szCs w:val="28"/>
          <w:lang w:val="uk-UA"/>
        </w:rPr>
        <w:t xml:space="preserve">до </w:t>
      </w:r>
      <w:r w:rsidRPr="00043FFA">
        <w:rPr>
          <w:b/>
          <w:bCs/>
          <w:i/>
          <w:iCs/>
          <w:color w:val="000000" w:themeColor="text1"/>
          <w:sz w:val="28"/>
          <w:szCs w:val="28"/>
        </w:rPr>
        <w:t>владних структур</w:t>
      </w:r>
      <w:r w:rsidRPr="00043FFA">
        <w:rPr>
          <w:b/>
          <w:bCs/>
          <w:i/>
          <w:iCs/>
          <w:color w:val="000000" w:themeColor="text1"/>
          <w:sz w:val="28"/>
          <w:szCs w:val="28"/>
          <w:lang w:val="uk-UA"/>
        </w:rPr>
        <w:t>, інших</w:t>
      </w:r>
      <w:r w:rsidRPr="00043FFA">
        <w:rPr>
          <w:b/>
          <w:bCs/>
          <w:i/>
          <w:iCs/>
          <w:color w:val="000000" w:themeColor="text1"/>
          <w:sz w:val="28"/>
          <w:szCs w:val="28"/>
        </w:rPr>
        <w:t xml:space="preserve"> суспільних інститутів </w:t>
      </w:r>
      <w:r w:rsidRPr="00043FFA">
        <w:rPr>
          <w:b/>
          <w:bCs/>
          <w:i/>
          <w:iCs/>
          <w:color w:val="000000" w:themeColor="text1"/>
          <w:sz w:val="28"/>
          <w:szCs w:val="28"/>
          <w:lang w:val="uk-UA"/>
        </w:rPr>
        <w:br/>
        <w:t xml:space="preserve">у регіональному розрізі  </w:t>
      </w:r>
      <w:r w:rsidRPr="00043FFA">
        <w:rPr>
          <w:i/>
          <w:iCs/>
          <w:color w:val="000000" w:themeColor="text1"/>
          <w:sz w:val="28"/>
          <w:szCs w:val="28"/>
          <w:lang w:val="uk-UA"/>
        </w:rPr>
        <w:t xml:space="preserve">(сума відповідей “цілком довіряю” </w:t>
      </w:r>
      <w:r w:rsidRPr="00043FFA">
        <w:rPr>
          <w:i/>
          <w:iCs/>
          <w:color w:val="000000" w:themeColor="text1"/>
          <w:sz w:val="28"/>
          <w:szCs w:val="28"/>
          <w:lang w:val="uk-UA"/>
        </w:rPr>
        <w:br/>
        <w:t>та “скоріше довіряю”, на момент останнього опитування)</w:t>
      </w:r>
    </w:p>
    <w:p w:rsidR="00C67D45" w:rsidRPr="00043FFA" w:rsidRDefault="00C67D45" w:rsidP="00C67D45">
      <w:pPr>
        <w:jc w:val="center"/>
        <w:rPr>
          <w:i/>
          <w:iCs/>
          <w:color w:val="000000" w:themeColor="text1"/>
          <w:lang w:val="uk-UA"/>
        </w:rPr>
      </w:pPr>
    </w:p>
    <w:tbl>
      <w:tblPr>
        <w:tblW w:w="9180" w:type="dxa"/>
        <w:tblLayout w:type="fixed"/>
        <w:tblLook w:val="01E0"/>
      </w:tblPr>
      <w:tblGrid>
        <w:gridCol w:w="2518"/>
        <w:gridCol w:w="1665"/>
        <w:gridCol w:w="1666"/>
        <w:gridCol w:w="1665"/>
        <w:gridCol w:w="1666"/>
      </w:tblGrid>
      <w:tr w:rsidR="00C67D45" w:rsidRPr="00043FFA" w:rsidTr="00D860B6">
        <w:trPr>
          <w:trHeight w:val="20"/>
        </w:trPr>
        <w:tc>
          <w:tcPr>
            <w:tcW w:w="25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C67D45" w:rsidRPr="00043FFA" w:rsidRDefault="00C67D45" w:rsidP="00D860B6">
            <w:pPr>
              <w:rPr>
                <w:b/>
                <w:i/>
                <w:i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7D45" w:rsidRPr="00043FFA" w:rsidRDefault="00C67D45" w:rsidP="00D860B6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 w:rsidRPr="00043FFA">
              <w:rPr>
                <w:b/>
                <w:iCs/>
                <w:color w:val="000000" w:themeColor="text1"/>
                <w:lang w:val="uk-UA"/>
              </w:rPr>
              <w:t>Західний регіон</w:t>
            </w:r>
          </w:p>
        </w:tc>
        <w:tc>
          <w:tcPr>
            <w:tcW w:w="16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45" w:rsidRPr="00043FFA" w:rsidRDefault="00C67D45" w:rsidP="00D860B6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 w:rsidRPr="00043FFA">
              <w:rPr>
                <w:b/>
                <w:iCs/>
                <w:color w:val="000000" w:themeColor="text1"/>
                <w:lang w:val="uk-UA"/>
              </w:rPr>
              <w:t>Центральний регіон</w:t>
            </w:r>
          </w:p>
        </w:tc>
        <w:tc>
          <w:tcPr>
            <w:tcW w:w="16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45" w:rsidRPr="00043FFA" w:rsidRDefault="00C67D45" w:rsidP="00D860B6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 w:rsidRPr="00043FFA">
              <w:rPr>
                <w:b/>
                <w:iCs/>
                <w:color w:val="000000" w:themeColor="text1"/>
                <w:lang w:val="uk-UA"/>
              </w:rPr>
              <w:t>Східний регіон</w:t>
            </w:r>
          </w:p>
        </w:tc>
        <w:tc>
          <w:tcPr>
            <w:tcW w:w="16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043FFA">
              <w:rPr>
                <w:b/>
                <w:color w:val="000000" w:themeColor="text1"/>
                <w:lang w:val="uk-UA"/>
              </w:rPr>
              <w:t>Південний регіон</w:t>
            </w:r>
          </w:p>
        </w:tc>
      </w:tr>
      <w:tr w:rsidR="00C67D45" w:rsidRPr="00043FFA" w:rsidTr="00D860B6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7D45" w:rsidRPr="00043FFA" w:rsidRDefault="00C67D45" w:rsidP="00D860B6">
            <w:pPr>
              <w:spacing w:before="10" w:after="1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Президент України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54,0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35,0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34,6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23,1</w:t>
            </w:r>
          </w:p>
        </w:tc>
      </w:tr>
      <w:tr w:rsidR="00C67D45" w:rsidRPr="00043FFA" w:rsidTr="00D860B6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7D45" w:rsidRPr="00043FFA" w:rsidRDefault="00C67D45" w:rsidP="00D860B6">
            <w:pPr>
              <w:spacing w:before="10" w:after="1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Верховна Рада України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28,0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15,5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21,3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8,2</w:t>
            </w:r>
          </w:p>
        </w:tc>
      </w:tr>
      <w:tr w:rsidR="00C67D45" w:rsidRPr="00043FFA" w:rsidTr="00D860B6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C67D45" w:rsidRPr="00043FFA" w:rsidRDefault="00C67D45" w:rsidP="00D860B6">
            <w:pPr>
              <w:spacing w:before="10" w:after="1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Кабінет Міністрів (Уряд) України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26,0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17,4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21,3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8,9</w:t>
            </w:r>
          </w:p>
        </w:tc>
      </w:tr>
      <w:tr w:rsidR="00C67D45" w:rsidRPr="00043FFA" w:rsidTr="00D860B6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7D45" w:rsidRPr="00043FFA" w:rsidRDefault="00C67D45" w:rsidP="00D860B6">
            <w:pPr>
              <w:spacing w:before="10" w:after="1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Конституційний суд України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25,5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13,1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25,2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12,7</w:t>
            </w:r>
          </w:p>
        </w:tc>
      </w:tr>
      <w:tr w:rsidR="00C67D45" w:rsidRPr="00043FFA" w:rsidTr="00D860B6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7D45" w:rsidRPr="00043FFA" w:rsidRDefault="00C67D45" w:rsidP="00D860B6">
            <w:pPr>
              <w:spacing w:before="10" w:after="1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Верховний суд України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25,6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12,0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20,7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13,4</w:t>
            </w:r>
          </w:p>
        </w:tc>
      </w:tr>
      <w:tr w:rsidR="00C67D45" w:rsidRPr="00043FFA" w:rsidTr="00D860B6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7D45" w:rsidRPr="00043FFA" w:rsidRDefault="00C67D45" w:rsidP="00D860B6">
            <w:pPr>
              <w:spacing w:before="10" w:after="1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місцеві суди (обласні, міські, районні)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16,6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9,1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17,1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11,9</w:t>
            </w:r>
          </w:p>
        </w:tc>
      </w:tr>
      <w:tr w:rsidR="00C67D45" w:rsidRPr="00043FFA" w:rsidTr="00D860B6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7D45" w:rsidRPr="00043FFA" w:rsidRDefault="00C67D45" w:rsidP="00D860B6">
            <w:pPr>
              <w:spacing w:before="10" w:after="1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Генеральна прокуратура України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19,2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12,0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18,3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11,1</w:t>
            </w:r>
          </w:p>
        </w:tc>
      </w:tr>
      <w:tr w:rsidR="00C67D45" w:rsidRPr="00043FFA" w:rsidTr="00D860B6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7D45" w:rsidRPr="00043FFA" w:rsidRDefault="00C67D45" w:rsidP="00D860B6">
            <w:pPr>
              <w:spacing w:before="10" w:after="1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Рада національної безпеки і оборони України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39,7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20,5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29,8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25,3</w:t>
            </w:r>
          </w:p>
        </w:tc>
      </w:tr>
      <w:tr w:rsidR="00C67D45" w:rsidRPr="00043FFA" w:rsidTr="00D860B6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7D45" w:rsidRPr="00043FFA" w:rsidRDefault="00C67D45" w:rsidP="00D860B6">
            <w:pPr>
              <w:spacing w:before="10" w:after="1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Центральна виборча комісія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23,3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25,3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35,5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17,9</w:t>
            </w:r>
          </w:p>
        </w:tc>
      </w:tr>
      <w:tr w:rsidR="00C67D45" w:rsidRPr="00043FFA" w:rsidTr="00D860B6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7D45" w:rsidRPr="00043FFA" w:rsidRDefault="00C67D45" w:rsidP="00D860B6">
            <w:pPr>
              <w:spacing w:before="10" w:after="1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волонтерські об’єднання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73,3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69,3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61,1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53,0</w:t>
            </w:r>
          </w:p>
        </w:tc>
      </w:tr>
      <w:tr w:rsidR="00C67D45" w:rsidRPr="00043FFA" w:rsidTr="00D860B6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C67D45" w:rsidRPr="00043FFA" w:rsidRDefault="00C67D45" w:rsidP="00D860B6">
            <w:pPr>
              <w:spacing w:before="10" w:after="1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вітчизняні засоби масової інформації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57,1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45,0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53,1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33,6</w:t>
            </w:r>
          </w:p>
        </w:tc>
      </w:tr>
      <w:tr w:rsidR="00C67D45" w:rsidRPr="00043FFA" w:rsidTr="00D860B6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C67D45" w:rsidRPr="00043FFA" w:rsidRDefault="00C67D45" w:rsidP="00D860B6">
            <w:pPr>
              <w:spacing w:before="10" w:after="10"/>
              <w:ind w:right="-112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 xml:space="preserve">громадські організації (жіночі, молодіжні </w:t>
            </w:r>
            <w:r w:rsidRPr="00043FFA">
              <w:rPr>
                <w:color w:val="000000" w:themeColor="text1"/>
                <w:sz w:val="24"/>
                <w:szCs w:val="24"/>
                <w:lang w:val="uk-UA"/>
              </w:rPr>
              <w:br/>
              <w:t>і т. ін.)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64,3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49,2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43,4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40,3</w:t>
            </w:r>
          </w:p>
        </w:tc>
      </w:tr>
      <w:tr w:rsidR="00C67D45" w:rsidRPr="00043FFA" w:rsidTr="00D860B6">
        <w:trPr>
          <w:trHeight w:val="338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C67D45" w:rsidRPr="00043FFA" w:rsidRDefault="00C67D45" w:rsidP="00D860B6">
            <w:pPr>
              <w:spacing w:before="10" w:after="1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Збройні сили України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snapToGrid w:val="0"/>
                <w:color w:val="000000" w:themeColor="text1"/>
                <w:sz w:val="24"/>
                <w:szCs w:val="2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szCs w:val="28"/>
                <w:lang w:val="uk-UA"/>
              </w:rPr>
              <w:t>67,4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snapToGrid w:val="0"/>
                <w:color w:val="000000" w:themeColor="text1"/>
                <w:sz w:val="24"/>
                <w:szCs w:val="28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szCs w:val="28"/>
                <w:lang w:val="uk-UA"/>
              </w:rPr>
              <w:t>55,8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65,4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48,5</w:t>
            </w:r>
          </w:p>
        </w:tc>
      </w:tr>
      <w:tr w:rsidR="00C67D45" w:rsidRPr="00043FFA" w:rsidTr="00D860B6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7D45" w:rsidRPr="00043FFA" w:rsidRDefault="00C67D45" w:rsidP="00D860B6">
            <w:pPr>
              <w:spacing w:before="10" w:after="1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міліція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22,1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16,2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29,2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23,8</w:t>
            </w:r>
          </w:p>
        </w:tc>
      </w:tr>
      <w:tr w:rsidR="00C67D45" w:rsidRPr="00043FFA" w:rsidTr="00D860B6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7D45" w:rsidRPr="00043FFA" w:rsidRDefault="00C67D45" w:rsidP="00D860B6">
            <w:pPr>
              <w:spacing w:before="10" w:after="1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новостворювані підроз</w:t>
            </w:r>
            <w:r w:rsidRPr="00043FFA">
              <w:rPr>
                <w:color w:val="000000" w:themeColor="text1"/>
                <w:sz w:val="24"/>
                <w:szCs w:val="24"/>
                <w:lang w:val="uk-UA"/>
              </w:rPr>
              <w:softHyphen/>
              <w:t>діли національної поліції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45,3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35,7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48,7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35,1</w:t>
            </w:r>
          </w:p>
        </w:tc>
      </w:tr>
      <w:tr w:rsidR="00C67D45" w:rsidRPr="00043FFA" w:rsidTr="00D860B6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7D45" w:rsidRPr="00043FFA" w:rsidRDefault="00C67D45" w:rsidP="00D860B6">
            <w:pPr>
              <w:spacing w:before="10" w:after="1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місцеві органи влади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36,1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21,8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30,4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34,6</w:t>
            </w:r>
          </w:p>
        </w:tc>
      </w:tr>
      <w:tr w:rsidR="00C67D45" w:rsidRPr="00043FFA" w:rsidTr="00D860B6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7D45" w:rsidRPr="00043FFA" w:rsidRDefault="00C67D45" w:rsidP="00D860B6">
            <w:pPr>
              <w:spacing w:before="10" w:after="1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Національний банк України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19,5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12,0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23,4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14,9</w:t>
            </w:r>
          </w:p>
        </w:tc>
      </w:tr>
      <w:tr w:rsidR="00C67D45" w:rsidRPr="00043FFA" w:rsidTr="00D860B6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C67D45" w:rsidRPr="00043FFA" w:rsidRDefault="00C67D45" w:rsidP="00D860B6">
            <w:pPr>
              <w:spacing w:before="10" w:after="1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політичні партії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8,6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10,3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22,1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9,7</w:t>
            </w:r>
          </w:p>
        </w:tc>
      </w:tr>
      <w:tr w:rsidR="00C67D45" w:rsidRPr="00043FFA" w:rsidTr="00D860B6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7D45" w:rsidRPr="00043FFA" w:rsidRDefault="00C67D45" w:rsidP="00D860B6">
            <w:pPr>
              <w:spacing w:before="10" w:after="1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профспілки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snapToGrid w:val="0"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szCs w:val="24"/>
                <w:lang w:val="uk-UA"/>
              </w:rPr>
              <w:t>30,7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snapToGrid w:val="0"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szCs w:val="24"/>
                <w:lang w:val="uk-UA"/>
              </w:rPr>
              <w:t>27,8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snapToGrid w:val="0"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szCs w:val="24"/>
                <w:lang w:val="uk-UA"/>
              </w:rPr>
              <w:t>27,1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snapToGrid w:val="0"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szCs w:val="24"/>
                <w:lang w:val="uk-UA"/>
              </w:rPr>
              <w:t>31,3</w:t>
            </w:r>
          </w:p>
        </w:tc>
      </w:tr>
      <w:tr w:rsidR="00C67D45" w:rsidRPr="00043FFA" w:rsidTr="00D860B6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7D45" w:rsidRPr="00043FFA" w:rsidRDefault="00C67D45" w:rsidP="00D860B6">
            <w:pPr>
              <w:spacing w:before="10" w:after="1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система освіти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56,2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40,6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52,5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45,5</w:t>
            </w:r>
          </w:p>
        </w:tc>
      </w:tr>
      <w:tr w:rsidR="00C67D45" w:rsidRPr="00043FFA" w:rsidTr="00D860B6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7D45" w:rsidRPr="00043FFA" w:rsidRDefault="00C67D45" w:rsidP="00D860B6">
            <w:pPr>
              <w:spacing w:before="10" w:after="1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Служба безпеки України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40,1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26,2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39,7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28,4</w:t>
            </w:r>
          </w:p>
        </w:tc>
      </w:tr>
      <w:tr w:rsidR="00C67D45" w:rsidRPr="00043FFA" w:rsidTr="00D860B6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67D45" w:rsidRPr="00043FFA" w:rsidRDefault="00C67D45" w:rsidP="00D860B6">
            <w:pPr>
              <w:spacing w:before="10" w:after="1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церква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77,1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53,1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66,1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7D45" w:rsidRPr="00043FFA" w:rsidRDefault="00C67D45" w:rsidP="00D860B6">
            <w:pPr>
              <w:spacing w:before="10" w:after="1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44,8</w:t>
            </w:r>
          </w:p>
        </w:tc>
      </w:tr>
    </w:tbl>
    <w:p w:rsidR="00C67D45" w:rsidRPr="00043FFA" w:rsidRDefault="00C67D45" w:rsidP="00C67D45">
      <w:pPr>
        <w:rPr>
          <w:color w:val="000000" w:themeColor="text1"/>
          <w:lang w:val="uk-UA"/>
        </w:rPr>
        <w:sectPr w:rsidR="00C67D45" w:rsidRPr="00043FFA" w:rsidSect="00A70770">
          <w:footerReference w:type="default" r:id="rId12"/>
          <w:pgSz w:w="11907" w:h="16840" w:code="9"/>
          <w:pgMar w:top="851" w:right="1134" w:bottom="1418" w:left="1418" w:header="709" w:footer="709" w:gutter="170"/>
          <w:cols w:space="709"/>
        </w:sectPr>
      </w:pPr>
    </w:p>
    <w:p w:rsidR="00C67D45" w:rsidRPr="00043FFA" w:rsidRDefault="00C67D45" w:rsidP="00C67D45">
      <w:pPr>
        <w:jc w:val="center"/>
        <w:rPr>
          <w:b/>
          <w:bCs/>
          <w:i/>
          <w:iCs/>
          <w:color w:val="000000" w:themeColor="text1"/>
          <w:sz w:val="28"/>
          <w:szCs w:val="28"/>
          <w:lang w:val="uk-UA"/>
        </w:rPr>
      </w:pPr>
      <w:r w:rsidRPr="00043FFA">
        <w:rPr>
          <w:b/>
          <w:bCs/>
          <w:i/>
          <w:iCs/>
          <w:color w:val="000000" w:themeColor="text1"/>
          <w:sz w:val="28"/>
          <w:szCs w:val="28"/>
          <w:lang w:val="uk-UA"/>
        </w:rPr>
        <w:lastRenderedPageBreak/>
        <w:t xml:space="preserve">Рейтинги довіри </w:t>
      </w:r>
      <w:r w:rsidRPr="00043FFA">
        <w:rPr>
          <w:i/>
          <w:iCs/>
          <w:color w:val="000000" w:themeColor="text1"/>
          <w:sz w:val="28"/>
          <w:szCs w:val="28"/>
          <w:lang w:val="uk-UA"/>
        </w:rPr>
        <w:t xml:space="preserve"> </w:t>
      </w:r>
      <w:r w:rsidRPr="00043FFA">
        <w:rPr>
          <w:b/>
          <w:bCs/>
          <w:i/>
          <w:iCs/>
          <w:color w:val="000000" w:themeColor="text1"/>
          <w:sz w:val="28"/>
          <w:szCs w:val="28"/>
          <w:lang w:val="uk-UA"/>
        </w:rPr>
        <w:t xml:space="preserve">до  владних структур, інших суспільних інститутів серед основних соціально-демографічних груп населення </w:t>
      </w:r>
      <w:r w:rsidRPr="00043FFA">
        <w:rPr>
          <w:b/>
          <w:bCs/>
          <w:i/>
          <w:iCs/>
          <w:color w:val="000000" w:themeColor="text1"/>
          <w:sz w:val="28"/>
          <w:szCs w:val="28"/>
          <w:lang w:val="uk-UA"/>
        </w:rPr>
        <w:br/>
      </w:r>
      <w:r w:rsidRPr="00043FFA">
        <w:rPr>
          <w:i/>
          <w:iCs/>
          <w:color w:val="000000" w:themeColor="text1"/>
          <w:sz w:val="28"/>
          <w:szCs w:val="28"/>
          <w:lang w:val="uk-UA"/>
        </w:rPr>
        <w:t xml:space="preserve">(сума відповідей “цілком довіряю” та “скоріше довіряю”,  </w:t>
      </w:r>
      <w:r w:rsidRPr="00043FFA">
        <w:rPr>
          <w:i/>
          <w:iCs/>
          <w:color w:val="000000" w:themeColor="text1"/>
          <w:sz w:val="28"/>
          <w:szCs w:val="28"/>
          <w:lang w:val="uk-UA"/>
        </w:rPr>
        <w:br/>
        <w:t xml:space="preserve"> на момент останнього опитування) </w:t>
      </w:r>
    </w:p>
    <w:p w:rsidR="00C67D45" w:rsidRPr="00043FFA" w:rsidRDefault="00C67D45" w:rsidP="00C67D45">
      <w:pPr>
        <w:jc w:val="center"/>
        <w:rPr>
          <w:b/>
          <w:bCs/>
          <w:i/>
          <w:iCs/>
          <w:color w:val="000000" w:themeColor="text1"/>
          <w:sz w:val="28"/>
          <w:szCs w:val="28"/>
          <w:lang w:val="uk-UA"/>
        </w:rPr>
      </w:pPr>
    </w:p>
    <w:tbl>
      <w:tblPr>
        <w:tblW w:w="9234" w:type="dxa"/>
        <w:jc w:val="center"/>
        <w:tblInd w:w="-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11"/>
        <w:gridCol w:w="1841"/>
        <w:gridCol w:w="1841"/>
        <w:gridCol w:w="1841"/>
      </w:tblGrid>
      <w:tr w:rsidR="00C67D45" w:rsidRPr="00043FFA" w:rsidTr="00D860B6">
        <w:trPr>
          <w:trHeight w:val="616"/>
          <w:jc w:val="center"/>
        </w:trPr>
        <w:tc>
          <w:tcPr>
            <w:tcW w:w="3711" w:type="dxa"/>
            <w:tcBorders>
              <w:top w:val="nil"/>
              <w:left w:val="nil"/>
              <w:bottom w:val="nil"/>
              <w:right w:val="double" w:sz="4" w:space="0" w:color="auto"/>
            </w:tcBorders>
            <w:noWrap/>
          </w:tcPr>
          <w:p w:rsidR="00C67D45" w:rsidRPr="00043FFA" w:rsidRDefault="00C67D45" w:rsidP="00D860B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523" w:type="dxa"/>
            <w:gridSpan w:val="3"/>
            <w:tcBorders>
              <w:left w:val="double" w:sz="4" w:space="0" w:color="auto"/>
            </w:tcBorders>
            <w:noWrap/>
            <w:vAlign w:val="cente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Вікові групи</w:t>
            </w:r>
          </w:p>
        </w:tc>
      </w:tr>
      <w:tr w:rsidR="00C67D45" w:rsidRPr="00043FFA" w:rsidTr="00D860B6">
        <w:trPr>
          <w:trHeight w:val="672"/>
          <w:jc w:val="center"/>
        </w:trPr>
        <w:tc>
          <w:tcPr>
            <w:tcW w:w="37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</w:tcPr>
          <w:p w:rsidR="00C67D45" w:rsidRPr="00043FFA" w:rsidRDefault="00C67D45" w:rsidP="00D860B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1" w:type="dxa"/>
            <w:tcBorders>
              <w:left w:val="double" w:sz="4" w:space="0" w:color="auto"/>
            </w:tcBorders>
            <w:noWrap/>
          </w:tcPr>
          <w:p w:rsidR="00C67D45" w:rsidRPr="00043FFA" w:rsidRDefault="00C67D45" w:rsidP="00D860B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18-29 років</w:t>
            </w:r>
          </w:p>
        </w:tc>
        <w:tc>
          <w:tcPr>
            <w:tcW w:w="1841" w:type="dxa"/>
          </w:tcPr>
          <w:p w:rsidR="00C67D45" w:rsidRPr="00043FFA" w:rsidRDefault="00C67D45" w:rsidP="00D860B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30–55 років</w:t>
            </w:r>
          </w:p>
        </w:tc>
        <w:tc>
          <w:tcPr>
            <w:tcW w:w="1841" w:type="dxa"/>
          </w:tcPr>
          <w:p w:rsidR="00C67D45" w:rsidRPr="00043FFA" w:rsidRDefault="00C67D45" w:rsidP="00D860B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bCs/>
                <w:color w:val="000000" w:themeColor="text1"/>
                <w:sz w:val="24"/>
                <w:szCs w:val="24"/>
              </w:rPr>
              <w:t xml:space="preserve">56 років </w:t>
            </w:r>
            <w:r w:rsidRPr="00043FFA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br/>
            </w:r>
            <w:r w:rsidRPr="00043FFA">
              <w:rPr>
                <w:b/>
                <w:bCs/>
                <w:color w:val="000000" w:themeColor="text1"/>
                <w:sz w:val="24"/>
                <w:szCs w:val="24"/>
              </w:rPr>
              <w:t>і більше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3711" w:type="dxa"/>
            <w:noWrap/>
          </w:tcPr>
          <w:p w:rsidR="00C67D45" w:rsidRPr="00043FFA" w:rsidRDefault="00C67D45" w:rsidP="00D860B6">
            <w:pPr>
              <w:spacing w:beforeLines="20" w:afterLines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Президент України</w:t>
            </w:r>
          </w:p>
        </w:tc>
        <w:tc>
          <w:tcPr>
            <w:tcW w:w="1841" w:type="dxa"/>
            <w:noWrap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42,4</w:t>
            </w:r>
          </w:p>
        </w:tc>
        <w:tc>
          <w:tcPr>
            <w:tcW w:w="184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36,8</w:t>
            </w:r>
          </w:p>
        </w:tc>
        <w:tc>
          <w:tcPr>
            <w:tcW w:w="184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36,3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3711" w:type="dxa"/>
            <w:noWrap/>
          </w:tcPr>
          <w:p w:rsidR="00C67D45" w:rsidRPr="00043FFA" w:rsidRDefault="00C67D45" w:rsidP="00D860B6">
            <w:pPr>
              <w:spacing w:beforeLines="20" w:afterLines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Верховна Рада України</w:t>
            </w:r>
          </w:p>
        </w:tc>
        <w:tc>
          <w:tcPr>
            <w:tcW w:w="1841" w:type="dxa"/>
            <w:noWrap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21,5</w:t>
            </w:r>
          </w:p>
        </w:tc>
        <w:tc>
          <w:tcPr>
            <w:tcW w:w="184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19,4</w:t>
            </w:r>
          </w:p>
        </w:tc>
        <w:tc>
          <w:tcPr>
            <w:tcW w:w="184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17,3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3711" w:type="dxa"/>
            <w:noWrap/>
          </w:tcPr>
          <w:p w:rsidR="00C67D45" w:rsidRPr="00043FFA" w:rsidRDefault="00C67D45" w:rsidP="00D860B6">
            <w:pPr>
              <w:spacing w:beforeLines="20" w:afterLines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Кабінет Міністрів (Уряд) України</w:t>
            </w:r>
          </w:p>
        </w:tc>
        <w:tc>
          <w:tcPr>
            <w:tcW w:w="1841" w:type="dxa"/>
            <w:noWrap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21,8</w:t>
            </w:r>
          </w:p>
        </w:tc>
        <w:tc>
          <w:tcPr>
            <w:tcW w:w="184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19,2</w:t>
            </w:r>
          </w:p>
        </w:tc>
        <w:tc>
          <w:tcPr>
            <w:tcW w:w="184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18,3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3711" w:type="dxa"/>
            <w:noWrap/>
          </w:tcPr>
          <w:p w:rsidR="00C67D45" w:rsidRPr="00043FFA" w:rsidRDefault="00C67D45" w:rsidP="00D860B6">
            <w:pPr>
              <w:spacing w:beforeLines="20" w:afterLines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Конституційний суд України</w:t>
            </w:r>
          </w:p>
        </w:tc>
        <w:tc>
          <w:tcPr>
            <w:tcW w:w="1841" w:type="dxa"/>
            <w:noWrap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23,5</w:t>
            </w:r>
          </w:p>
        </w:tc>
        <w:tc>
          <w:tcPr>
            <w:tcW w:w="184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17,5</w:t>
            </w:r>
          </w:p>
        </w:tc>
        <w:tc>
          <w:tcPr>
            <w:tcW w:w="184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18,7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3711" w:type="dxa"/>
            <w:noWrap/>
          </w:tcPr>
          <w:p w:rsidR="00C67D45" w:rsidRPr="00043FFA" w:rsidRDefault="00C67D45" w:rsidP="00D860B6">
            <w:pPr>
              <w:spacing w:beforeLines="20" w:afterLines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Верховний суд України</w:t>
            </w:r>
          </w:p>
        </w:tc>
        <w:tc>
          <w:tcPr>
            <w:tcW w:w="1841" w:type="dxa"/>
            <w:noWrap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20,3</w:t>
            </w:r>
          </w:p>
        </w:tc>
        <w:tc>
          <w:tcPr>
            <w:tcW w:w="184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16,6</w:t>
            </w:r>
          </w:p>
        </w:tc>
        <w:tc>
          <w:tcPr>
            <w:tcW w:w="184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16,1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3711" w:type="dxa"/>
            <w:noWrap/>
          </w:tcPr>
          <w:p w:rsidR="00C67D45" w:rsidRPr="00043FFA" w:rsidRDefault="00C67D45" w:rsidP="00D860B6">
            <w:pPr>
              <w:spacing w:beforeLines="20" w:afterLines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місцеві суди (обласні, міські, районні)</w:t>
            </w:r>
          </w:p>
        </w:tc>
        <w:tc>
          <w:tcPr>
            <w:tcW w:w="1841" w:type="dxa"/>
            <w:noWrap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15,1</w:t>
            </w:r>
          </w:p>
        </w:tc>
        <w:tc>
          <w:tcPr>
            <w:tcW w:w="184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12,1</w:t>
            </w:r>
          </w:p>
        </w:tc>
        <w:tc>
          <w:tcPr>
            <w:tcW w:w="184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13,9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3711" w:type="dxa"/>
            <w:noWrap/>
          </w:tcPr>
          <w:p w:rsidR="00C67D45" w:rsidRPr="00043FFA" w:rsidRDefault="00C67D45" w:rsidP="00D860B6">
            <w:pPr>
              <w:spacing w:beforeLines="20" w:afterLines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Генеральна прокуратура України</w:t>
            </w:r>
          </w:p>
        </w:tc>
        <w:tc>
          <w:tcPr>
            <w:tcW w:w="1841" w:type="dxa"/>
            <w:noWrap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19,1</w:t>
            </w:r>
          </w:p>
        </w:tc>
        <w:tc>
          <w:tcPr>
            <w:tcW w:w="184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15,5</w:t>
            </w:r>
          </w:p>
        </w:tc>
        <w:tc>
          <w:tcPr>
            <w:tcW w:w="184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13,4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3711" w:type="dxa"/>
            <w:noWrap/>
          </w:tcPr>
          <w:p w:rsidR="00C67D45" w:rsidRPr="00043FFA" w:rsidRDefault="00C67D45" w:rsidP="00D860B6">
            <w:pPr>
              <w:spacing w:beforeLines="20" w:afterLines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Рада національної безпеки і оборони України</w:t>
            </w:r>
          </w:p>
        </w:tc>
        <w:tc>
          <w:tcPr>
            <w:tcW w:w="1841" w:type="dxa"/>
            <w:noWrap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32,5</w:t>
            </w:r>
          </w:p>
        </w:tc>
        <w:tc>
          <w:tcPr>
            <w:tcW w:w="184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27,8</w:t>
            </w:r>
          </w:p>
        </w:tc>
        <w:tc>
          <w:tcPr>
            <w:tcW w:w="184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25,3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3711" w:type="dxa"/>
            <w:noWrap/>
          </w:tcPr>
          <w:p w:rsidR="00C67D45" w:rsidRPr="00043FFA" w:rsidRDefault="00C67D45" w:rsidP="00D860B6">
            <w:pPr>
              <w:spacing w:beforeLines="20" w:afterLines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Центральна виборча комісія</w:t>
            </w:r>
          </w:p>
        </w:tc>
        <w:tc>
          <w:tcPr>
            <w:tcW w:w="1841" w:type="dxa"/>
            <w:noWrap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24,7</w:t>
            </w:r>
          </w:p>
        </w:tc>
        <w:tc>
          <w:tcPr>
            <w:tcW w:w="184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30,1</w:t>
            </w:r>
          </w:p>
        </w:tc>
        <w:tc>
          <w:tcPr>
            <w:tcW w:w="184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24,1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3711" w:type="dxa"/>
            <w:noWrap/>
          </w:tcPr>
          <w:p w:rsidR="00C67D45" w:rsidRPr="00043FFA" w:rsidRDefault="00C67D45" w:rsidP="00D860B6">
            <w:pPr>
              <w:spacing w:beforeLines="20" w:afterLines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волонтерські об’єднання</w:t>
            </w:r>
          </w:p>
        </w:tc>
        <w:tc>
          <w:tcPr>
            <w:tcW w:w="1841" w:type="dxa"/>
            <w:noWrap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69,1</w:t>
            </w:r>
          </w:p>
        </w:tc>
        <w:tc>
          <w:tcPr>
            <w:tcW w:w="184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70,3</w:t>
            </w:r>
          </w:p>
        </w:tc>
        <w:tc>
          <w:tcPr>
            <w:tcW w:w="184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58,5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371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67D45" w:rsidRPr="00043FFA" w:rsidRDefault="00C67D45" w:rsidP="00D860B6">
            <w:pPr>
              <w:spacing w:beforeLines="20" w:afterLines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вітчизняні засоби масової інформації</w:t>
            </w:r>
          </w:p>
        </w:tc>
        <w:tc>
          <w:tcPr>
            <w:tcW w:w="1841" w:type="dxa"/>
            <w:noWrap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49,3</w:t>
            </w:r>
          </w:p>
        </w:tc>
        <w:tc>
          <w:tcPr>
            <w:tcW w:w="184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48,9</w:t>
            </w:r>
          </w:p>
        </w:tc>
        <w:tc>
          <w:tcPr>
            <w:tcW w:w="184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48,2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3711" w:type="dxa"/>
            <w:noWrap/>
          </w:tcPr>
          <w:p w:rsidR="00C67D45" w:rsidRPr="00043FFA" w:rsidRDefault="00C67D45" w:rsidP="00D860B6">
            <w:pPr>
              <w:spacing w:beforeLines="20" w:afterLines="20"/>
              <w:ind w:right="-112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громадські організації (жіночі, молодіжні і т. ін.)</w:t>
            </w:r>
          </w:p>
        </w:tc>
        <w:tc>
          <w:tcPr>
            <w:tcW w:w="1841" w:type="dxa"/>
            <w:noWrap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54,0</w:t>
            </w:r>
          </w:p>
        </w:tc>
        <w:tc>
          <w:tcPr>
            <w:tcW w:w="184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54,6</w:t>
            </w:r>
          </w:p>
        </w:tc>
        <w:tc>
          <w:tcPr>
            <w:tcW w:w="184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41,3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3711" w:type="dxa"/>
            <w:noWrap/>
          </w:tcPr>
          <w:p w:rsidR="00C67D45" w:rsidRPr="00043FFA" w:rsidRDefault="00C67D45" w:rsidP="00D860B6">
            <w:pPr>
              <w:spacing w:beforeLines="20" w:afterLines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Збройні сили України</w:t>
            </w:r>
          </w:p>
        </w:tc>
        <w:tc>
          <w:tcPr>
            <w:tcW w:w="1841" w:type="dxa"/>
            <w:noWrap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58,7</w:t>
            </w:r>
          </w:p>
        </w:tc>
        <w:tc>
          <w:tcPr>
            <w:tcW w:w="184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64,2</w:t>
            </w:r>
          </w:p>
        </w:tc>
        <w:tc>
          <w:tcPr>
            <w:tcW w:w="184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56,2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3711" w:type="dxa"/>
            <w:noWrap/>
          </w:tcPr>
          <w:p w:rsidR="00C67D45" w:rsidRPr="00043FFA" w:rsidRDefault="00C67D45" w:rsidP="00D860B6">
            <w:pPr>
              <w:spacing w:beforeLines="20" w:afterLines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міліція</w:t>
            </w:r>
          </w:p>
        </w:tc>
        <w:tc>
          <w:tcPr>
            <w:tcW w:w="1841" w:type="dxa"/>
            <w:noWrap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19,9</w:t>
            </w:r>
          </w:p>
        </w:tc>
        <w:tc>
          <w:tcPr>
            <w:tcW w:w="184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23,7</w:t>
            </w:r>
          </w:p>
        </w:tc>
        <w:tc>
          <w:tcPr>
            <w:tcW w:w="184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21,1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3711" w:type="dxa"/>
            <w:noWrap/>
          </w:tcPr>
          <w:p w:rsidR="00C67D45" w:rsidRPr="00043FFA" w:rsidRDefault="00C67D45" w:rsidP="00D860B6">
            <w:pPr>
              <w:spacing w:beforeLines="20" w:afterLines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новостворювані підроз</w:t>
            </w:r>
            <w:r w:rsidRPr="00043FFA">
              <w:rPr>
                <w:color w:val="000000" w:themeColor="text1"/>
                <w:sz w:val="24"/>
                <w:szCs w:val="24"/>
                <w:lang w:val="uk-UA"/>
              </w:rPr>
              <w:softHyphen/>
              <w:t>діли національної поліції</w:t>
            </w:r>
          </w:p>
        </w:tc>
        <w:tc>
          <w:tcPr>
            <w:tcW w:w="1841" w:type="dxa"/>
            <w:noWrap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48,8</w:t>
            </w:r>
          </w:p>
        </w:tc>
        <w:tc>
          <w:tcPr>
            <w:tcW w:w="184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41,6</w:t>
            </w:r>
          </w:p>
        </w:tc>
        <w:tc>
          <w:tcPr>
            <w:tcW w:w="184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36,7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3711" w:type="dxa"/>
            <w:noWrap/>
          </w:tcPr>
          <w:p w:rsidR="00C67D45" w:rsidRPr="00043FFA" w:rsidRDefault="00C67D45" w:rsidP="00D860B6">
            <w:pPr>
              <w:spacing w:beforeLines="20" w:afterLines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місцеві органи влади</w:t>
            </w:r>
          </w:p>
        </w:tc>
        <w:tc>
          <w:tcPr>
            <w:tcW w:w="1841" w:type="dxa"/>
            <w:noWrap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26,6</w:t>
            </w:r>
          </w:p>
        </w:tc>
        <w:tc>
          <w:tcPr>
            <w:tcW w:w="184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28,4</w:t>
            </w:r>
          </w:p>
        </w:tc>
        <w:tc>
          <w:tcPr>
            <w:tcW w:w="184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30,9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3711" w:type="dxa"/>
            <w:tcBorders>
              <w:bottom w:val="single" w:sz="4" w:space="0" w:color="auto"/>
            </w:tcBorders>
            <w:noWrap/>
          </w:tcPr>
          <w:p w:rsidR="00C67D45" w:rsidRPr="00043FFA" w:rsidRDefault="00C67D45" w:rsidP="00D860B6">
            <w:pPr>
              <w:spacing w:beforeLines="20" w:afterLines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Національний банк України</w:t>
            </w:r>
          </w:p>
        </w:tc>
        <w:tc>
          <w:tcPr>
            <w:tcW w:w="1841" w:type="dxa"/>
            <w:noWrap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19,9</w:t>
            </w:r>
          </w:p>
        </w:tc>
        <w:tc>
          <w:tcPr>
            <w:tcW w:w="184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17,2</w:t>
            </w:r>
          </w:p>
        </w:tc>
        <w:tc>
          <w:tcPr>
            <w:tcW w:w="184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15,6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3711" w:type="dxa"/>
            <w:noWrap/>
          </w:tcPr>
          <w:p w:rsidR="00C67D45" w:rsidRPr="00043FFA" w:rsidRDefault="00C67D45" w:rsidP="00D860B6">
            <w:pPr>
              <w:spacing w:beforeLines="20" w:afterLines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політичні партії</w:t>
            </w:r>
          </w:p>
        </w:tc>
        <w:tc>
          <w:tcPr>
            <w:tcW w:w="1841" w:type="dxa"/>
            <w:noWrap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14,3</w:t>
            </w:r>
          </w:p>
        </w:tc>
        <w:tc>
          <w:tcPr>
            <w:tcW w:w="184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14,3</w:t>
            </w:r>
          </w:p>
        </w:tc>
        <w:tc>
          <w:tcPr>
            <w:tcW w:w="184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11,0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3711" w:type="dxa"/>
            <w:noWrap/>
          </w:tcPr>
          <w:p w:rsidR="00C67D45" w:rsidRPr="00043FFA" w:rsidRDefault="00C67D45" w:rsidP="00D860B6">
            <w:pPr>
              <w:spacing w:beforeLines="20" w:afterLines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профспілки</w:t>
            </w:r>
          </w:p>
        </w:tc>
        <w:tc>
          <w:tcPr>
            <w:tcW w:w="1841" w:type="dxa"/>
            <w:noWrap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27,9</w:t>
            </w:r>
          </w:p>
        </w:tc>
        <w:tc>
          <w:tcPr>
            <w:tcW w:w="184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28,9</w:t>
            </w:r>
          </w:p>
        </w:tc>
        <w:tc>
          <w:tcPr>
            <w:tcW w:w="184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28,8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3711" w:type="dxa"/>
            <w:noWrap/>
          </w:tcPr>
          <w:p w:rsidR="00C67D45" w:rsidRPr="00043FFA" w:rsidRDefault="00C67D45" w:rsidP="00D860B6">
            <w:pPr>
              <w:spacing w:beforeLines="20" w:afterLines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система освіти</w:t>
            </w:r>
          </w:p>
        </w:tc>
        <w:tc>
          <w:tcPr>
            <w:tcW w:w="1841" w:type="dxa"/>
            <w:noWrap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52,8</w:t>
            </w:r>
          </w:p>
        </w:tc>
        <w:tc>
          <w:tcPr>
            <w:tcW w:w="184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46,9</w:t>
            </w:r>
          </w:p>
        </w:tc>
        <w:tc>
          <w:tcPr>
            <w:tcW w:w="184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46,5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3711" w:type="dxa"/>
            <w:noWrap/>
          </w:tcPr>
          <w:p w:rsidR="00C67D45" w:rsidRPr="00043FFA" w:rsidRDefault="00C67D45" w:rsidP="00D860B6">
            <w:pPr>
              <w:spacing w:beforeLines="20" w:afterLines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Служба безпеки України</w:t>
            </w:r>
          </w:p>
        </w:tc>
        <w:tc>
          <w:tcPr>
            <w:tcW w:w="1841" w:type="dxa"/>
            <w:noWrap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34,9</w:t>
            </w:r>
          </w:p>
        </w:tc>
        <w:tc>
          <w:tcPr>
            <w:tcW w:w="184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32,7</w:t>
            </w:r>
          </w:p>
        </w:tc>
        <w:tc>
          <w:tcPr>
            <w:tcW w:w="184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33,2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3711" w:type="dxa"/>
            <w:tcBorders>
              <w:top w:val="single" w:sz="4" w:space="0" w:color="auto"/>
            </w:tcBorders>
            <w:noWrap/>
          </w:tcPr>
          <w:p w:rsidR="00C67D45" w:rsidRPr="00043FFA" w:rsidRDefault="00C67D45" w:rsidP="00D860B6">
            <w:pPr>
              <w:spacing w:beforeLines="20" w:afterLines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церква</w:t>
            </w:r>
          </w:p>
        </w:tc>
        <w:tc>
          <w:tcPr>
            <w:tcW w:w="1841" w:type="dxa"/>
            <w:noWrap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53,2</w:t>
            </w:r>
          </w:p>
        </w:tc>
        <w:tc>
          <w:tcPr>
            <w:tcW w:w="184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61,3</w:t>
            </w:r>
          </w:p>
        </w:tc>
        <w:tc>
          <w:tcPr>
            <w:tcW w:w="184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65,9</w:t>
            </w:r>
          </w:p>
        </w:tc>
      </w:tr>
    </w:tbl>
    <w:p w:rsidR="00C67D45" w:rsidRPr="00043FFA" w:rsidRDefault="00C67D45" w:rsidP="00C67D45">
      <w:pPr>
        <w:ind w:right="799"/>
        <w:jc w:val="center"/>
        <w:rPr>
          <w:color w:val="000000" w:themeColor="text1"/>
          <w:sz w:val="28"/>
          <w:szCs w:val="28"/>
          <w:lang w:val="uk-UA"/>
        </w:rPr>
      </w:pPr>
      <w:r w:rsidRPr="00043FFA">
        <w:rPr>
          <w:color w:val="000000" w:themeColor="text1"/>
          <w:sz w:val="28"/>
          <w:szCs w:val="28"/>
          <w:lang w:val="uk-UA"/>
        </w:rPr>
        <w:t xml:space="preserve"> </w:t>
      </w:r>
    </w:p>
    <w:p w:rsidR="00C67D45" w:rsidRPr="00043FFA" w:rsidRDefault="00C67D45" w:rsidP="00C67D45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:rsidR="00C67D45" w:rsidRPr="00043FFA" w:rsidRDefault="00C67D45" w:rsidP="00C67D45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tbl>
      <w:tblPr>
        <w:tblW w:w="9105" w:type="dxa"/>
        <w:jc w:val="center"/>
        <w:tblInd w:w="-24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1788"/>
        <w:gridCol w:w="1788"/>
      </w:tblGrid>
      <w:tr w:rsidR="00C67D45" w:rsidRPr="00043FFA" w:rsidTr="00D860B6">
        <w:trPr>
          <w:trHeight w:val="563"/>
          <w:jc w:val="center"/>
        </w:trPr>
        <w:tc>
          <w:tcPr>
            <w:tcW w:w="552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C67D45" w:rsidRPr="00043FFA" w:rsidRDefault="00C67D45" w:rsidP="00D860B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88" w:type="dxa"/>
            <w:tcBorders>
              <w:left w:val="double" w:sz="4" w:space="0" w:color="auto"/>
            </w:tcBorders>
            <w:noWrap/>
            <w:vAlign w:val="cente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Чоловіки</w:t>
            </w:r>
          </w:p>
        </w:tc>
        <w:tc>
          <w:tcPr>
            <w:tcW w:w="1788" w:type="dxa"/>
            <w:vAlign w:val="cente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Жінки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5529" w:type="dxa"/>
            <w:noWrap/>
          </w:tcPr>
          <w:p w:rsidR="00C67D45" w:rsidRPr="00043FFA" w:rsidRDefault="00C67D45" w:rsidP="00D860B6">
            <w:pPr>
              <w:spacing w:beforeLines="20" w:afterLines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Президент України</w:t>
            </w:r>
          </w:p>
        </w:tc>
        <w:tc>
          <w:tcPr>
            <w:tcW w:w="1788" w:type="dxa"/>
            <w:noWrap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38,6</w:t>
            </w:r>
          </w:p>
        </w:tc>
        <w:tc>
          <w:tcPr>
            <w:tcW w:w="1788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37,2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5529" w:type="dxa"/>
            <w:noWrap/>
          </w:tcPr>
          <w:p w:rsidR="00C67D45" w:rsidRPr="00043FFA" w:rsidRDefault="00C67D45" w:rsidP="00D860B6">
            <w:pPr>
              <w:spacing w:beforeLines="20" w:afterLines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Верховна Рада України</w:t>
            </w:r>
          </w:p>
        </w:tc>
        <w:tc>
          <w:tcPr>
            <w:tcW w:w="1788" w:type="dxa"/>
            <w:noWrap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36,4</w:t>
            </w:r>
          </w:p>
        </w:tc>
        <w:tc>
          <w:tcPr>
            <w:tcW w:w="1788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34,2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5529" w:type="dxa"/>
            <w:noWrap/>
          </w:tcPr>
          <w:p w:rsidR="00C67D45" w:rsidRPr="00043FFA" w:rsidRDefault="00C67D45" w:rsidP="00D860B6">
            <w:pPr>
              <w:spacing w:beforeLines="20" w:afterLines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Кабінет Міністрів (Уряд) України</w:t>
            </w:r>
          </w:p>
        </w:tc>
        <w:tc>
          <w:tcPr>
            <w:tcW w:w="1788" w:type="dxa"/>
            <w:noWrap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19,6</w:t>
            </w:r>
          </w:p>
        </w:tc>
        <w:tc>
          <w:tcPr>
            <w:tcW w:w="1788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19,5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5529" w:type="dxa"/>
            <w:noWrap/>
          </w:tcPr>
          <w:p w:rsidR="00C67D45" w:rsidRPr="00043FFA" w:rsidRDefault="00C67D45" w:rsidP="00D860B6">
            <w:pPr>
              <w:spacing w:beforeLines="20" w:afterLines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Конституційний суд України</w:t>
            </w:r>
          </w:p>
        </w:tc>
        <w:tc>
          <w:tcPr>
            <w:tcW w:w="1788" w:type="dxa"/>
            <w:noWrap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18,3</w:t>
            </w:r>
          </w:p>
        </w:tc>
        <w:tc>
          <w:tcPr>
            <w:tcW w:w="1788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20,0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5529" w:type="dxa"/>
            <w:noWrap/>
          </w:tcPr>
          <w:p w:rsidR="00C67D45" w:rsidRPr="00043FFA" w:rsidRDefault="00C67D45" w:rsidP="00D860B6">
            <w:pPr>
              <w:spacing w:beforeLines="20" w:afterLines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Верховний суд України</w:t>
            </w:r>
          </w:p>
        </w:tc>
        <w:tc>
          <w:tcPr>
            <w:tcW w:w="1788" w:type="dxa"/>
            <w:noWrap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17,5</w:t>
            </w:r>
          </w:p>
        </w:tc>
        <w:tc>
          <w:tcPr>
            <w:tcW w:w="1788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16,8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5529" w:type="dxa"/>
            <w:noWrap/>
          </w:tcPr>
          <w:p w:rsidR="00C67D45" w:rsidRPr="00043FFA" w:rsidRDefault="00C67D45" w:rsidP="00D860B6">
            <w:pPr>
              <w:spacing w:beforeLines="20" w:afterLines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місцеві суди (обласні, міські, районні)</w:t>
            </w:r>
          </w:p>
        </w:tc>
        <w:tc>
          <w:tcPr>
            <w:tcW w:w="1788" w:type="dxa"/>
            <w:noWrap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11,5</w:t>
            </w:r>
          </w:p>
        </w:tc>
        <w:tc>
          <w:tcPr>
            <w:tcW w:w="1788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14,8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5529" w:type="dxa"/>
            <w:noWrap/>
          </w:tcPr>
          <w:p w:rsidR="00C67D45" w:rsidRPr="00043FFA" w:rsidRDefault="00C67D45" w:rsidP="00D860B6">
            <w:pPr>
              <w:spacing w:beforeLines="20" w:afterLines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Генеральна прокуратура України</w:t>
            </w:r>
          </w:p>
        </w:tc>
        <w:tc>
          <w:tcPr>
            <w:tcW w:w="1788" w:type="dxa"/>
            <w:noWrap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14,9</w:t>
            </w:r>
          </w:p>
        </w:tc>
        <w:tc>
          <w:tcPr>
            <w:tcW w:w="1788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16,1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5529" w:type="dxa"/>
            <w:noWrap/>
          </w:tcPr>
          <w:p w:rsidR="00C67D45" w:rsidRPr="00043FFA" w:rsidRDefault="00C67D45" w:rsidP="00D860B6">
            <w:pPr>
              <w:spacing w:beforeLines="20" w:afterLines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Рада національної безпеки і оборони України</w:t>
            </w:r>
          </w:p>
        </w:tc>
        <w:tc>
          <w:tcPr>
            <w:tcW w:w="1788" w:type="dxa"/>
            <w:noWrap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28,1</w:t>
            </w:r>
          </w:p>
        </w:tc>
        <w:tc>
          <w:tcPr>
            <w:tcW w:w="1788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27,7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5529" w:type="dxa"/>
            <w:noWrap/>
          </w:tcPr>
          <w:p w:rsidR="00C67D45" w:rsidRPr="00043FFA" w:rsidRDefault="00C67D45" w:rsidP="00D860B6">
            <w:pPr>
              <w:spacing w:beforeLines="20" w:afterLines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Центральна виборча комісія</w:t>
            </w:r>
          </w:p>
        </w:tc>
        <w:tc>
          <w:tcPr>
            <w:tcW w:w="1788" w:type="dxa"/>
            <w:noWrap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26,3</w:t>
            </w:r>
          </w:p>
        </w:tc>
        <w:tc>
          <w:tcPr>
            <w:tcW w:w="1788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27,4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5529" w:type="dxa"/>
            <w:noWrap/>
          </w:tcPr>
          <w:p w:rsidR="00C67D45" w:rsidRPr="00043FFA" w:rsidRDefault="00C67D45" w:rsidP="00D860B6">
            <w:pPr>
              <w:spacing w:beforeLines="20" w:afterLines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волонтерські об’єднання</w:t>
            </w:r>
          </w:p>
        </w:tc>
        <w:tc>
          <w:tcPr>
            <w:tcW w:w="1788" w:type="dxa"/>
            <w:noWrap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64,1</w:t>
            </w:r>
          </w:p>
        </w:tc>
        <w:tc>
          <w:tcPr>
            <w:tcW w:w="1788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67,6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67D45" w:rsidRPr="00043FFA" w:rsidRDefault="00C67D45" w:rsidP="00D860B6">
            <w:pPr>
              <w:spacing w:beforeLines="20" w:afterLines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вітчизняні засоби масової інформації</w:t>
            </w:r>
          </w:p>
        </w:tc>
        <w:tc>
          <w:tcPr>
            <w:tcW w:w="1788" w:type="dxa"/>
            <w:noWrap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47,6</w:t>
            </w:r>
          </w:p>
        </w:tc>
        <w:tc>
          <w:tcPr>
            <w:tcW w:w="1788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49,6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5529" w:type="dxa"/>
            <w:noWrap/>
          </w:tcPr>
          <w:p w:rsidR="00C67D45" w:rsidRPr="00043FFA" w:rsidRDefault="00C67D45" w:rsidP="00D860B6">
            <w:pPr>
              <w:spacing w:beforeLines="20" w:afterLines="20"/>
              <w:ind w:right="-112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громадські організації (жіночі, молодіжні і т. ін.)</w:t>
            </w:r>
          </w:p>
        </w:tc>
        <w:tc>
          <w:tcPr>
            <w:tcW w:w="1788" w:type="dxa"/>
            <w:noWrap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46,1</w:t>
            </w:r>
          </w:p>
        </w:tc>
        <w:tc>
          <w:tcPr>
            <w:tcW w:w="1788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53,0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5529" w:type="dxa"/>
            <w:noWrap/>
          </w:tcPr>
          <w:p w:rsidR="00C67D45" w:rsidRPr="00043FFA" w:rsidRDefault="00C67D45" w:rsidP="00D860B6">
            <w:pPr>
              <w:spacing w:beforeLines="20" w:afterLines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Збройні сили України</w:t>
            </w:r>
          </w:p>
        </w:tc>
        <w:tc>
          <w:tcPr>
            <w:tcW w:w="1788" w:type="dxa"/>
            <w:noWrap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60,9</w:t>
            </w:r>
          </w:p>
        </w:tc>
        <w:tc>
          <w:tcPr>
            <w:tcW w:w="1788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60,2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5529" w:type="dxa"/>
            <w:noWrap/>
          </w:tcPr>
          <w:p w:rsidR="00C67D45" w:rsidRPr="00043FFA" w:rsidRDefault="00C67D45" w:rsidP="00D860B6">
            <w:pPr>
              <w:spacing w:beforeLines="20" w:afterLines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міліція</w:t>
            </w:r>
          </w:p>
        </w:tc>
        <w:tc>
          <w:tcPr>
            <w:tcW w:w="1788" w:type="dxa"/>
            <w:noWrap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18,0</w:t>
            </w:r>
          </w:p>
        </w:tc>
        <w:tc>
          <w:tcPr>
            <w:tcW w:w="1788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25,1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5529" w:type="dxa"/>
            <w:noWrap/>
          </w:tcPr>
          <w:p w:rsidR="00C67D45" w:rsidRPr="00043FFA" w:rsidRDefault="00C67D45" w:rsidP="00D860B6">
            <w:pPr>
              <w:spacing w:beforeLines="20" w:afterLines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новостворювані підроз</w:t>
            </w:r>
            <w:r w:rsidRPr="00043FFA">
              <w:rPr>
                <w:color w:val="000000" w:themeColor="text1"/>
                <w:sz w:val="24"/>
                <w:szCs w:val="24"/>
                <w:lang w:val="uk-UA"/>
              </w:rPr>
              <w:softHyphen/>
              <w:t>діли національної поліції</w:t>
            </w:r>
          </w:p>
        </w:tc>
        <w:tc>
          <w:tcPr>
            <w:tcW w:w="1788" w:type="dxa"/>
            <w:noWrap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41,3</w:t>
            </w:r>
          </w:p>
        </w:tc>
        <w:tc>
          <w:tcPr>
            <w:tcW w:w="1788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41,3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5529" w:type="dxa"/>
            <w:noWrap/>
          </w:tcPr>
          <w:p w:rsidR="00C67D45" w:rsidRPr="00043FFA" w:rsidRDefault="00C67D45" w:rsidP="00D860B6">
            <w:pPr>
              <w:spacing w:beforeLines="20" w:afterLines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місцеві органи влади</w:t>
            </w:r>
          </w:p>
        </w:tc>
        <w:tc>
          <w:tcPr>
            <w:tcW w:w="1788" w:type="dxa"/>
            <w:noWrap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25,9</w:t>
            </w:r>
          </w:p>
        </w:tc>
        <w:tc>
          <w:tcPr>
            <w:tcW w:w="1788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31,0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5529" w:type="dxa"/>
            <w:tcBorders>
              <w:bottom w:val="single" w:sz="4" w:space="0" w:color="auto"/>
            </w:tcBorders>
            <w:noWrap/>
          </w:tcPr>
          <w:p w:rsidR="00C67D45" w:rsidRPr="00043FFA" w:rsidRDefault="00C67D45" w:rsidP="00D860B6">
            <w:pPr>
              <w:spacing w:beforeLines="20" w:afterLines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Національний банк України</w:t>
            </w:r>
          </w:p>
        </w:tc>
        <w:tc>
          <w:tcPr>
            <w:tcW w:w="1788" w:type="dxa"/>
            <w:noWrap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15,2</w:t>
            </w:r>
          </w:p>
        </w:tc>
        <w:tc>
          <w:tcPr>
            <w:tcW w:w="1788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19,0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5529" w:type="dxa"/>
            <w:noWrap/>
          </w:tcPr>
          <w:p w:rsidR="00C67D45" w:rsidRPr="00043FFA" w:rsidRDefault="00C67D45" w:rsidP="00D860B6">
            <w:pPr>
              <w:spacing w:beforeLines="20" w:afterLines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політичні партії</w:t>
            </w:r>
          </w:p>
        </w:tc>
        <w:tc>
          <w:tcPr>
            <w:tcW w:w="1788" w:type="dxa"/>
            <w:noWrap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12,9</w:t>
            </w:r>
          </w:p>
        </w:tc>
        <w:tc>
          <w:tcPr>
            <w:tcW w:w="1788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13,2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5529" w:type="dxa"/>
            <w:noWrap/>
          </w:tcPr>
          <w:p w:rsidR="00C67D45" w:rsidRPr="00043FFA" w:rsidRDefault="00C67D45" w:rsidP="00D860B6">
            <w:pPr>
              <w:spacing w:beforeLines="20" w:afterLines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профспілки</w:t>
            </w:r>
          </w:p>
        </w:tc>
        <w:tc>
          <w:tcPr>
            <w:tcW w:w="1788" w:type="dxa"/>
            <w:noWrap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27,0</w:t>
            </w:r>
          </w:p>
        </w:tc>
        <w:tc>
          <w:tcPr>
            <w:tcW w:w="1788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29,7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5529" w:type="dxa"/>
            <w:noWrap/>
          </w:tcPr>
          <w:p w:rsidR="00C67D45" w:rsidRPr="00043FFA" w:rsidRDefault="00C67D45" w:rsidP="00D860B6">
            <w:pPr>
              <w:spacing w:beforeLines="20" w:afterLines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система освіти</w:t>
            </w:r>
          </w:p>
        </w:tc>
        <w:tc>
          <w:tcPr>
            <w:tcW w:w="1788" w:type="dxa"/>
            <w:noWrap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45,3</w:t>
            </w:r>
          </w:p>
        </w:tc>
        <w:tc>
          <w:tcPr>
            <w:tcW w:w="1788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50,0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5529" w:type="dxa"/>
            <w:noWrap/>
          </w:tcPr>
          <w:p w:rsidR="00C67D45" w:rsidRPr="00043FFA" w:rsidRDefault="00C67D45" w:rsidP="00D860B6">
            <w:pPr>
              <w:spacing w:beforeLines="20" w:afterLines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Служба безпеки України</w:t>
            </w:r>
          </w:p>
        </w:tc>
        <w:tc>
          <w:tcPr>
            <w:tcW w:w="1788" w:type="dxa"/>
            <w:noWrap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33,6</w:t>
            </w:r>
          </w:p>
        </w:tc>
        <w:tc>
          <w:tcPr>
            <w:tcW w:w="1788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33,0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5529" w:type="dxa"/>
            <w:tcBorders>
              <w:top w:val="single" w:sz="4" w:space="0" w:color="auto"/>
            </w:tcBorders>
            <w:noWrap/>
          </w:tcPr>
          <w:p w:rsidR="00C67D45" w:rsidRPr="00043FFA" w:rsidRDefault="00C67D45" w:rsidP="00D860B6">
            <w:pPr>
              <w:spacing w:beforeLines="20" w:afterLines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церква</w:t>
            </w:r>
          </w:p>
        </w:tc>
        <w:tc>
          <w:tcPr>
            <w:tcW w:w="1788" w:type="dxa"/>
            <w:noWrap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54,8</w:t>
            </w:r>
          </w:p>
        </w:tc>
        <w:tc>
          <w:tcPr>
            <w:tcW w:w="1788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66,4</w:t>
            </w:r>
          </w:p>
        </w:tc>
      </w:tr>
    </w:tbl>
    <w:p w:rsidR="00C67D45" w:rsidRPr="00043FFA" w:rsidRDefault="00C67D45" w:rsidP="00C67D45">
      <w:pPr>
        <w:jc w:val="center"/>
        <w:rPr>
          <w:b/>
          <w:bCs/>
          <w:i/>
          <w:iCs/>
          <w:color w:val="000000" w:themeColor="text1"/>
          <w:sz w:val="28"/>
          <w:szCs w:val="28"/>
          <w:lang w:val="uk-UA"/>
        </w:rPr>
      </w:pPr>
    </w:p>
    <w:p w:rsidR="00C67D45" w:rsidRPr="00043FFA" w:rsidRDefault="00C67D45" w:rsidP="00C67D45">
      <w:pPr>
        <w:jc w:val="center"/>
        <w:rPr>
          <w:color w:val="000000" w:themeColor="text1"/>
          <w:lang w:val="uk-UA"/>
        </w:rPr>
      </w:pPr>
    </w:p>
    <w:p w:rsidR="00C67D45" w:rsidRPr="00043FFA" w:rsidRDefault="00C67D45" w:rsidP="00C67D45">
      <w:pPr>
        <w:jc w:val="center"/>
        <w:rPr>
          <w:b/>
          <w:bCs/>
          <w:i/>
          <w:iCs/>
          <w:color w:val="000000" w:themeColor="text1"/>
          <w:sz w:val="28"/>
          <w:szCs w:val="28"/>
          <w:lang w:val="uk-UA"/>
        </w:rPr>
      </w:pPr>
    </w:p>
    <w:tbl>
      <w:tblPr>
        <w:tblW w:w="9234" w:type="dxa"/>
        <w:jc w:val="center"/>
        <w:tblInd w:w="-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11"/>
        <w:gridCol w:w="1380"/>
        <w:gridCol w:w="1381"/>
        <w:gridCol w:w="1381"/>
        <w:gridCol w:w="1381"/>
      </w:tblGrid>
      <w:tr w:rsidR="00C67D45" w:rsidRPr="00043FFA" w:rsidTr="00D860B6">
        <w:trPr>
          <w:trHeight w:val="616"/>
          <w:jc w:val="center"/>
        </w:trPr>
        <w:tc>
          <w:tcPr>
            <w:tcW w:w="3711" w:type="dxa"/>
            <w:tcBorders>
              <w:top w:val="nil"/>
              <w:left w:val="nil"/>
              <w:bottom w:val="nil"/>
              <w:right w:val="double" w:sz="4" w:space="0" w:color="auto"/>
            </w:tcBorders>
            <w:noWrap/>
          </w:tcPr>
          <w:p w:rsidR="00C67D45" w:rsidRPr="00043FFA" w:rsidRDefault="00C67D45" w:rsidP="00D860B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523" w:type="dxa"/>
            <w:gridSpan w:val="4"/>
            <w:tcBorders>
              <w:left w:val="double" w:sz="4" w:space="0" w:color="auto"/>
            </w:tcBorders>
            <w:noWrap/>
            <w:vAlign w:val="center"/>
          </w:tcPr>
          <w:p w:rsidR="00C67D45" w:rsidRPr="00043FFA" w:rsidRDefault="00C67D45" w:rsidP="00D860B6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b/>
                <w:color w:val="000000" w:themeColor="text1"/>
                <w:sz w:val="24"/>
                <w:szCs w:val="24"/>
                <w:lang w:val="uk-UA"/>
              </w:rPr>
              <w:t>Рівень освіти</w:t>
            </w:r>
          </w:p>
        </w:tc>
      </w:tr>
      <w:tr w:rsidR="00C67D45" w:rsidRPr="00043FFA" w:rsidTr="00D860B6">
        <w:trPr>
          <w:trHeight w:val="672"/>
          <w:jc w:val="center"/>
        </w:trPr>
        <w:tc>
          <w:tcPr>
            <w:tcW w:w="37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</w:tcPr>
          <w:p w:rsidR="00C67D45" w:rsidRPr="00043FFA" w:rsidRDefault="00C67D45" w:rsidP="00D860B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380" w:type="dxa"/>
            <w:tcBorders>
              <w:left w:val="double" w:sz="4" w:space="0" w:color="auto"/>
            </w:tcBorders>
            <w:noWrap/>
          </w:tcPr>
          <w:p w:rsidR="00C67D45" w:rsidRPr="00043FFA" w:rsidRDefault="00C67D45" w:rsidP="00D860B6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043FFA">
              <w:rPr>
                <w:b/>
                <w:color w:val="000000" w:themeColor="text1"/>
                <w:lang w:val="uk-UA"/>
              </w:rPr>
              <w:t>повна вища</w:t>
            </w:r>
          </w:p>
        </w:tc>
        <w:tc>
          <w:tcPr>
            <w:tcW w:w="1381" w:type="dxa"/>
          </w:tcPr>
          <w:p w:rsidR="00C67D45" w:rsidRPr="00043FFA" w:rsidRDefault="00C67D45" w:rsidP="00D860B6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043FFA">
              <w:rPr>
                <w:b/>
                <w:color w:val="000000" w:themeColor="text1"/>
                <w:lang w:val="uk-UA"/>
              </w:rPr>
              <w:t>неповна вища, середня спеціальна</w:t>
            </w:r>
          </w:p>
        </w:tc>
        <w:tc>
          <w:tcPr>
            <w:tcW w:w="1381" w:type="dxa"/>
          </w:tcPr>
          <w:p w:rsidR="00C67D45" w:rsidRPr="00043FFA" w:rsidRDefault="00C67D45" w:rsidP="00D860B6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043FFA">
              <w:rPr>
                <w:b/>
                <w:color w:val="000000" w:themeColor="text1"/>
                <w:lang w:val="uk-UA"/>
              </w:rPr>
              <w:t>повна середня</w:t>
            </w:r>
          </w:p>
        </w:tc>
        <w:tc>
          <w:tcPr>
            <w:tcW w:w="1381" w:type="dxa"/>
          </w:tcPr>
          <w:p w:rsidR="00C67D45" w:rsidRPr="00043FFA" w:rsidRDefault="00C67D45" w:rsidP="00D860B6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043FFA">
              <w:rPr>
                <w:b/>
                <w:color w:val="000000" w:themeColor="text1"/>
                <w:lang w:val="uk-UA"/>
              </w:rPr>
              <w:t>неповна середня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3711" w:type="dxa"/>
            <w:noWrap/>
          </w:tcPr>
          <w:p w:rsidR="00C67D45" w:rsidRPr="00043FFA" w:rsidRDefault="00C67D45" w:rsidP="00D860B6">
            <w:pPr>
              <w:spacing w:beforeLines="20" w:afterLines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Президент України</w:t>
            </w:r>
          </w:p>
        </w:tc>
        <w:tc>
          <w:tcPr>
            <w:tcW w:w="1380" w:type="dxa"/>
            <w:noWrap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41,7</w:t>
            </w:r>
          </w:p>
        </w:tc>
        <w:tc>
          <w:tcPr>
            <w:tcW w:w="138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40,0</w:t>
            </w:r>
          </w:p>
        </w:tc>
        <w:tc>
          <w:tcPr>
            <w:tcW w:w="138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36,4</w:t>
            </w:r>
          </w:p>
        </w:tc>
        <w:tc>
          <w:tcPr>
            <w:tcW w:w="138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32,7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3711" w:type="dxa"/>
            <w:noWrap/>
          </w:tcPr>
          <w:p w:rsidR="00C67D45" w:rsidRPr="00043FFA" w:rsidRDefault="00C67D45" w:rsidP="00D860B6">
            <w:pPr>
              <w:spacing w:beforeLines="20" w:afterLines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Верховна Рада України</w:t>
            </w:r>
          </w:p>
        </w:tc>
        <w:tc>
          <w:tcPr>
            <w:tcW w:w="1380" w:type="dxa"/>
            <w:noWrap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18,3</w:t>
            </w:r>
          </w:p>
        </w:tc>
        <w:tc>
          <w:tcPr>
            <w:tcW w:w="138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21,7</w:t>
            </w:r>
          </w:p>
        </w:tc>
        <w:tc>
          <w:tcPr>
            <w:tcW w:w="138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19,4</w:t>
            </w:r>
          </w:p>
        </w:tc>
        <w:tc>
          <w:tcPr>
            <w:tcW w:w="138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16,1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3711" w:type="dxa"/>
            <w:noWrap/>
          </w:tcPr>
          <w:p w:rsidR="00C67D45" w:rsidRPr="00043FFA" w:rsidRDefault="00C67D45" w:rsidP="00D860B6">
            <w:pPr>
              <w:spacing w:beforeLines="20" w:afterLines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Кабінет Міністрів (Уряд) України</w:t>
            </w:r>
          </w:p>
        </w:tc>
        <w:tc>
          <w:tcPr>
            <w:tcW w:w="1380" w:type="dxa"/>
            <w:noWrap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21,5</w:t>
            </w:r>
          </w:p>
        </w:tc>
        <w:tc>
          <w:tcPr>
            <w:tcW w:w="138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20,0</w:t>
            </w:r>
          </w:p>
        </w:tc>
        <w:tc>
          <w:tcPr>
            <w:tcW w:w="138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18,7</w:t>
            </w:r>
          </w:p>
        </w:tc>
        <w:tc>
          <w:tcPr>
            <w:tcW w:w="138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18,0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3711" w:type="dxa"/>
            <w:noWrap/>
          </w:tcPr>
          <w:p w:rsidR="00C67D45" w:rsidRPr="00043FFA" w:rsidRDefault="00C67D45" w:rsidP="00D860B6">
            <w:pPr>
              <w:spacing w:beforeLines="20" w:afterLines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Конституційний суд України</w:t>
            </w:r>
          </w:p>
        </w:tc>
        <w:tc>
          <w:tcPr>
            <w:tcW w:w="1380" w:type="dxa"/>
            <w:noWrap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18,5</w:t>
            </w:r>
          </w:p>
        </w:tc>
        <w:tc>
          <w:tcPr>
            <w:tcW w:w="138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22,6</w:t>
            </w:r>
          </w:p>
        </w:tc>
        <w:tc>
          <w:tcPr>
            <w:tcW w:w="138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19,4</w:t>
            </w:r>
          </w:p>
        </w:tc>
        <w:tc>
          <w:tcPr>
            <w:tcW w:w="138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15,2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3711" w:type="dxa"/>
            <w:noWrap/>
          </w:tcPr>
          <w:p w:rsidR="00C67D45" w:rsidRPr="00043FFA" w:rsidRDefault="00C67D45" w:rsidP="00D860B6">
            <w:pPr>
              <w:spacing w:beforeLines="20" w:afterLines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Верховний суд України</w:t>
            </w:r>
          </w:p>
        </w:tc>
        <w:tc>
          <w:tcPr>
            <w:tcW w:w="1380" w:type="dxa"/>
            <w:noWrap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17,2</w:t>
            </w:r>
          </w:p>
        </w:tc>
        <w:tc>
          <w:tcPr>
            <w:tcW w:w="138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20,4</w:t>
            </w:r>
          </w:p>
        </w:tc>
        <w:tc>
          <w:tcPr>
            <w:tcW w:w="138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16,2</w:t>
            </w:r>
          </w:p>
        </w:tc>
        <w:tc>
          <w:tcPr>
            <w:tcW w:w="138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15,6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3711" w:type="dxa"/>
            <w:noWrap/>
          </w:tcPr>
          <w:p w:rsidR="00C67D45" w:rsidRPr="00043FFA" w:rsidRDefault="00C67D45" w:rsidP="00D860B6">
            <w:pPr>
              <w:spacing w:beforeLines="20" w:afterLines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місцеві суди (обласні, міські, районні)</w:t>
            </w:r>
          </w:p>
        </w:tc>
        <w:tc>
          <w:tcPr>
            <w:tcW w:w="1380" w:type="dxa"/>
            <w:noWrap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12,5</w:t>
            </w:r>
          </w:p>
        </w:tc>
        <w:tc>
          <w:tcPr>
            <w:tcW w:w="138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15,8</w:t>
            </w:r>
          </w:p>
        </w:tc>
        <w:tc>
          <w:tcPr>
            <w:tcW w:w="138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12,5</w:t>
            </w:r>
          </w:p>
        </w:tc>
        <w:tc>
          <w:tcPr>
            <w:tcW w:w="138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13,1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3711" w:type="dxa"/>
            <w:noWrap/>
          </w:tcPr>
          <w:p w:rsidR="00C67D45" w:rsidRPr="00043FFA" w:rsidRDefault="00C67D45" w:rsidP="00D860B6">
            <w:pPr>
              <w:spacing w:beforeLines="20" w:afterLines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Генеральна прокуратура України</w:t>
            </w:r>
          </w:p>
        </w:tc>
        <w:tc>
          <w:tcPr>
            <w:tcW w:w="1380" w:type="dxa"/>
            <w:noWrap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12,5</w:t>
            </w:r>
          </w:p>
        </w:tc>
        <w:tc>
          <w:tcPr>
            <w:tcW w:w="138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15,8</w:t>
            </w:r>
          </w:p>
        </w:tc>
        <w:tc>
          <w:tcPr>
            <w:tcW w:w="138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16,8</w:t>
            </w:r>
          </w:p>
        </w:tc>
        <w:tc>
          <w:tcPr>
            <w:tcW w:w="138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15,6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3711" w:type="dxa"/>
            <w:noWrap/>
          </w:tcPr>
          <w:p w:rsidR="00C67D45" w:rsidRPr="00043FFA" w:rsidRDefault="00C67D45" w:rsidP="00D860B6">
            <w:pPr>
              <w:spacing w:beforeLines="20" w:afterLines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Рада національної безпеки і оборони України</w:t>
            </w:r>
          </w:p>
        </w:tc>
        <w:tc>
          <w:tcPr>
            <w:tcW w:w="1380" w:type="dxa"/>
            <w:noWrap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28,7</w:t>
            </w:r>
          </w:p>
        </w:tc>
        <w:tc>
          <w:tcPr>
            <w:tcW w:w="138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28,8</w:t>
            </w:r>
          </w:p>
        </w:tc>
        <w:tc>
          <w:tcPr>
            <w:tcW w:w="138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29,1</w:t>
            </w:r>
          </w:p>
        </w:tc>
        <w:tc>
          <w:tcPr>
            <w:tcW w:w="138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22,4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371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67D45" w:rsidRPr="00043FFA" w:rsidRDefault="00C67D45" w:rsidP="00D860B6">
            <w:pPr>
              <w:spacing w:beforeLines="20" w:afterLines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Центральна виборча комісія</w:t>
            </w:r>
          </w:p>
        </w:tc>
        <w:tc>
          <w:tcPr>
            <w:tcW w:w="1380" w:type="dxa"/>
            <w:noWrap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29,6</w:t>
            </w:r>
          </w:p>
        </w:tc>
        <w:tc>
          <w:tcPr>
            <w:tcW w:w="138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23,6</w:t>
            </w:r>
          </w:p>
        </w:tc>
        <w:tc>
          <w:tcPr>
            <w:tcW w:w="138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27,4</w:t>
            </w:r>
          </w:p>
        </w:tc>
        <w:tc>
          <w:tcPr>
            <w:tcW w:w="138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26,8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3711" w:type="dxa"/>
            <w:noWrap/>
          </w:tcPr>
          <w:p w:rsidR="00C67D45" w:rsidRPr="00043FFA" w:rsidRDefault="00C67D45" w:rsidP="00D860B6">
            <w:pPr>
              <w:spacing w:beforeLines="20" w:afterLines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волонтерські об’єднання</w:t>
            </w:r>
          </w:p>
        </w:tc>
        <w:tc>
          <w:tcPr>
            <w:tcW w:w="1380" w:type="dxa"/>
            <w:noWrap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68,2</w:t>
            </w:r>
          </w:p>
        </w:tc>
        <w:tc>
          <w:tcPr>
            <w:tcW w:w="138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65,6</w:t>
            </w:r>
          </w:p>
        </w:tc>
        <w:tc>
          <w:tcPr>
            <w:tcW w:w="138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67,8</w:t>
            </w:r>
          </w:p>
        </w:tc>
        <w:tc>
          <w:tcPr>
            <w:tcW w:w="138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59,8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3711" w:type="dxa"/>
            <w:noWrap/>
          </w:tcPr>
          <w:p w:rsidR="00C67D45" w:rsidRPr="00043FFA" w:rsidRDefault="00C67D45" w:rsidP="00D860B6">
            <w:pPr>
              <w:spacing w:beforeLines="20" w:afterLines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вітчизняні засоби масової інформації</w:t>
            </w:r>
          </w:p>
        </w:tc>
        <w:tc>
          <w:tcPr>
            <w:tcW w:w="1380" w:type="dxa"/>
            <w:noWrap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41,7</w:t>
            </w:r>
          </w:p>
        </w:tc>
        <w:tc>
          <w:tcPr>
            <w:tcW w:w="138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50,5</w:t>
            </w:r>
          </w:p>
        </w:tc>
        <w:tc>
          <w:tcPr>
            <w:tcW w:w="138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50,7</w:t>
            </w:r>
          </w:p>
        </w:tc>
        <w:tc>
          <w:tcPr>
            <w:tcW w:w="138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47,8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3711" w:type="dxa"/>
            <w:noWrap/>
          </w:tcPr>
          <w:p w:rsidR="00C67D45" w:rsidRPr="00043FFA" w:rsidRDefault="00C67D45" w:rsidP="00D860B6">
            <w:pPr>
              <w:spacing w:beforeLines="20" w:afterLines="20"/>
              <w:ind w:right="-112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громадські організації (жіночі, молодіжні і т. ін.)</w:t>
            </w:r>
          </w:p>
        </w:tc>
        <w:tc>
          <w:tcPr>
            <w:tcW w:w="1380" w:type="dxa"/>
            <w:noWrap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55,8</w:t>
            </w:r>
          </w:p>
        </w:tc>
        <w:tc>
          <w:tcPr>
            <w:tcW w:w="138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50,5</w:t>
            </w:r>
          </w:p>
        </w:tc>
        <w:tc>
          <w:tcPr>
            <w:tcW w:w="138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51,2</w:t>
            </w:r>
          </w:p>
        </w:tc>
        <w:tc>
          <w:tcPr>
            <w:tcW w:w="138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39,2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3711" w:type="dxa"/>
            <w:noWrap/>
          </w:tcPr>
          <w:p w:rsidR="00C67D45" w:rsidRPr="00043FFA" w:rsidRDefault="00C67D45" w:rsidP="00D860B6">
            <w:pPr>
              <w:spacing w:beforeLines="20" w:afterLines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Збройні сили України</w:t>
            </w:r>
          </w:p>
        </w:tc>
        <w:tc>
          <w:tcPr>
            <w:tcW w:w="1380" w:type="dxa"/>
            <w:noWrap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64,6</w:t>
            </w:r>
          </w:p>
        </w:tc>
        <w:tc>
          <w:tcPr>
            <w:tcW w:w="138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61,3</w:t>
            </w:r>
          </w:p>
        </w:tc>
        <w:tc>
          <w:tcPr>
            <w:tcW w:w="138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60,4</w:t>
            </w:r>
          </w:p>
        </w:tc>
        <w:tc>
          <w:tcPr>
            <w:tcW w:w="138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53,2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3711" w:type="dxa"/>
            <w:noWrap/>
          </w:tcPr>
          <w:p w:rsidR="00C67D45" w:rsidRPr="00043FFA" w:rsidRDefault="00C67D45" w:rsidP="00D860B6">
            <w:pPr>
              <w:spacing w:beforeLines="20" w:afterLines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міліція</w:t>
            </w:r>
          </w:p>
        </w:tc>
        <w:tc>
          <w:tcPr>
            <w:tcW w:w="1380" w:type="dxa"/>
            <w:noWrap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22,9</w:t>
            </w:r>
          </w:p>
        </w:tc>
        <w:tc>
          <w:tcPr>
            <w:tcW w:w="138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21,1</w:t>
            </w:r>
          </w:p>
        </w:tc>
        <w:tc>
          <w:tcPr>
            <w:tcW w:w="138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22,6</w:t>
            </w:r>
          </w:p>
        </w:tc>
        <w:tc>
          <w:tcPr>
            <w:tcW w:w="138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21,4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3711" w:type="dxa"/>
            <w:noWrap/>
          </w:tcPr>
          <w:p w:rsidR="00C67D45" w:rsidRPr="00043FFA" w:rsidRDefault="00C67D45" w:rsidP="00D860B6">
            <w:pPr>
              <w:spacing w:beforeLines="20" w:afterLines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новостворювані підроз</w:t>
            </w:r>
            <w:r w:rsidRPr="00043FFA">
              <w:rPr>
                <w:color w:val="000000" w:themeColor="text1"/>
                <w:sz w:val="24"/>
                <w:szCs w:val="24"/>
                <w:lang w:val="uk-UA"/>
              </w:rPr>
              <w:softHyphen/>
              <w:t>діли національної поліції</w:t>
            </w:r>
          </w:p>
        </w:tc>
        <w:tc>
          <w:tcPr>
            <w:tcW w:w="1380" w:type="dxa"/>
            <w:noWrap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46,6</w:t>
            </w:r>
          </w:p>
        </w:tc>
        <w:tc>
          <w:tcPr>
            <w:tcW w:w="138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42,1</w:t>
            </w:r>
          </w:p>
        </w:tc>
        <w:tc>
          <w:tcPr>
            <w:tcW w:w="138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40,7</w:t>
            </w:r>
          </w:p>
        </w:tc>
        <w:tc>
          <w:tcPr>
            <w:tcW w:w="138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35,6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3711" w:type="dxa"/>
            <w:noWrap/>
          </w:tcPr>
          <w:p w:rsidR="00C67D45" w:rsidRPr="00043FFA" w:rsidRDefault="00C67D45" w:rsidP="00D860B6">
            <w:pPr>
              <w:spacing w:beforeLines="20" w:afterLines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місцеві органи влади</w:t>
            </w:r>
          </w:p>
        </w:tc>
        <w:tc>
          <w:tcPr>
            <w:tcW w:w="1380" w:type="dxa"/>
            <w:noWrap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26,2</w:t>
            </w:r>
          </w:p>
        </w:tc>
        <w:tc>
          <w:tcPr>
            <w:tcW w:w="138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30,6</w:t>
            </w:r>
          </w:p>
        </w:tc>
        <w:tc>
          <w:tcPr>
            <w:tcW w:w="138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29,3</w:t>
            </w:r>
          </w:p>
        </w:tc>
        <w:tc>
          <w:tcPr>
            <w:tcW w:w="138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26,2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3711" w:type="dxa"/>
            <w:tcBorders>
              <w:bottom w:val="single" w:sz="4" w:space="0" w:color="auto"/>
            </w:tcBorders>
            <w:noWrap/>
          </w:tcPr>
          <w:p w:rsidR="00C67D45" w:rsidRPr="00043FFA" w:rsidRDefault="00C67D45" w:rsidP="00D860B6">
            <w:pPr>
              <w:spacing w:beforeLines="20" w:afterLines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Національний банк України</w:t>
            </w:r>
          </w:p>
        </w:tc>
        <w:tc>
          <w:tcPr>
            <w:tcW w:w="1380" w:type="dxa"/>
            <w:noWrap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16,7</w:t>
            </w:r>
          </w:p>
        </w:tc>
        <w:tc>
          <w:tcPr>
            <w:tcW w:w="138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20,7</w:t>
            </w:r>
          </w:p>
        </w:tc>
        <w:tc>
          <w:tcPr>
            <w:tcW w:w="138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16,3</w:t>
            </w:r>
          </w:p>
        </w:tc>
        <w:tc>
          <w:tcPr>
            <w:tcW w:w="138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15,6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3711" w:type="dxa"/>
            <w:noWrap/>
          </w:tcPr>
          <w:p w:rsidR="00C67D45" w:rsidRPr="00043FFA" w:rsidRDefault="00C67D45" w:rsidP="00D860B6">
            <w:pPr>
              <w:spacing w:beforeLines="20" w:afterLines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політичні партії</w:t>
            </w:r>
          </w:p>
        </w:tc>
        <w:tc>
          <w:tcPr>
            <w:tcW w:w="1380" w:type="dxa"/>
            <w:noWrap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14,3</w:t>
            </w:r>
          </w:p>
        </w:tc>
        <w:tc>
          <w:tcPr>
            <w:tcW w:w="138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12,7</w:t>
            </w:r>
          </w:p>
        </w:tc>
        <w:tc>
          <w:tcPr>
            <w:tcW w:w="138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14,1</w:t>
            </w:r>
          </w:p>
        </w:tc>
        <w:tc>
          <w:tcPr>
            <w:tcW w:w="138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10,2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3711" w:type="dxa"/>
            <w:noWrap/>
          </w:tcPr>
          <w:p w:rsidR="00C67D45" w:rsidRPr="00043FFA" w:rsidRDefault="00C67D45" w:rsidP="00D860B6">
            <w:pPr>
              <w:spacing w:beforeLines="20" w:afterLines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профспілки</w:t>
            </w:r>
          </w:p>
        </w:tc>
        <w:tc>
          <w:tcPr>
            <w:tcW w:w="1380" w:type="dxa"/>
            <w:noWrap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31,1</w:t>
            </w:r>
          </w:p>
        </w:tc>
        <w:tc>
          <w:tcPr>
            <w:tcW w:w="138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28,9</w:t>
            </w:r>
          </w:p>
        </w:tc>
        <w:tc>
          <w:tcPr>
            <w:tcW w:w="138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27,7</w:t>
            </w:r>
          </w:p>
        </w:tc>
        <w:tc>
          <w:tcPr>
            <w:tcW w:w="138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28,8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3711" w:type="dxa"/>
            <w:noWrap/>
          </w:tcPr>
          <w:p w:rsidR="00C67D45" w:rsidRPr="00043FFA" w:rsidRDefault="00C67D45" w:rsidP="00D860B6">
            <w:pPr>
              <w:spacing w:beforeLines="20" w:afterLines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система освіти</w:t>
            </w:r>
          </w:p>
        </w:tc>
        <w:tc>
          <w:tcPr>
            <w:tcW w:w="1380" w:type="dxa"/>
            <w:noWrap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49,8</w:t>
            </w:r>
          </w:p>
        </w:tc>
        <w:tc>
          <w:tcPr>
            <w:tcW w:w="138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47,5</w:t>
            </w:r>
          </w:p>
        </w:tc>
        <w:tc>
          <w:tcPr>
            <w:tcW w:w="138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49,9</w:t>
            </w:r>
          </w:p>
        </w:tc>
        <w:tc>
          <w:tcPr>
            <w:tcW w:w="138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41,5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3711" w:type="dxa"/>
            <w:noWrap/>
          </w:tcPr>
          <w:p w:rsidR="00C67D45" w:rsidRPr="00043FFA" w:rsidRDefault="00C67D45" w:rsidP="00D860B6">
            <w:pPr>
              <w:spacing w:beforeLines="20" w:afterLines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Служба безпеки України</w:t>
            </w:r>
          </w:p>
        </w:tc>
        <w:tc>
          <w:tcPr>
            <w:tcW w:w="1380" w:type="dxa"/>
            <w:noWrap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34,2</w:t>
            </w:r>
          </w:p>
        </w:tc>
        <w:tc>
          <w:tcPr>
            <w:tcW w:w="138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32,6</w:t>
            </w:r>
          </w:p>
        </w:tc>
        <w:tc>
          <w:tcPr>
            <w:tcW w:w="138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36,2</w:t>
            </w:r>
          </w:p>
        </w:tc>
        <w:tc>
          <w:tcPr>
            <w:tcW w:w="138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25,9</w:t>
            </w:r>
          </w:p>
        </w:tc>
      </w:tr>
      <w:tr w:rsidR="00C67D45" w:rsidRPr="00043FFA" w:rsidTr="00D860B6">
        <w:trPr>
          <w:trHeight w:val="255"/>
          <w:jc w:val="center"/>
        </w:trPr>
        <w:tc>
          <w:tcPr>
            <w:tcW w:w="3711" w:type="dxa"/>
            <w:tcBorders>
              <w:top w:val="single" w:sz="4" w:space="0" w:color="auto"/>
            </w:tcBorders>
            <w:noWrap/>
          </w:tcPr>
          <w:p w:rsidR="00C67D45" w:rsidRPr="00043FFA" w:rsidRDefault="00C67D45" w:rsidP="00D860B6">
            <w:pPr>
              <w:spacing w:beforeLines="20" w:afterLines="20"/>
              <w:rPr>
                <w:color w:val="000000" w:themeColor="text1"/>
                <w:sz w:val="24"/>
                <w:szCs w:val="24"/>
                <w:lang w:val="uk-UA"/>
              </w:rPr>
            </w:pPr>
            <w:r w:rsidRPr="00043FFA">
              <w:rPr>
                <w:color w:val="000000" w:themeColor="text1"/>
                <w:sz w:val="24"/>
                <w:szCs w:val="24"/>
                <w:lang w:val="uk-UA"/>
              </w:rPr>
              <w:t>церква</w:t>
            </w:r>
          </w:p>
        </w:tc>
        <w:tc>
          <w:tcPr>
            <w:tcW w:w="1380" w:type="dxa"/>
            <w:noWrap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53,8</w:t>
            </w:r>
          </w:p>
        </w:tc>
        <w:tc>
          <w:tcPr>
            <w:tcW w:w="138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59,7</w:t>
            </w:r>
          </w:p>
        </w:tc>
        <w:tc>
          <w:tcPr>
            <w:tcW w:w="138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62,3</w:t>
            </w:r>
          </w:p>
        </w:tc>
        <w:tc>
          <w:tcPr>
            <w:tcW w:w="1381" w:type="dxa"/>
            <w:vAlign w:val="bottom"/>
          </w:tcPr>
          <w:p w:rsidR="00C67D45" w:rsidRPr="00043FFA" w:rsidRDefault="00C67D45" w:rsidP="00D860B6">
            <w:pPr>
              <w:spacing w:beforeLines="40" w:afterLines="40"/>
              <w:jc w:val="center"/>
              <w:rPr>
                <w:b/>
                <w:snapToGrid w:val="0"/>
                <w:color w:val="000000" w:themeColor="text1"/>
                <w:sz w:val="24"/>
                <w:lang w:val="uk-UA"/>
              </w:rPr>
            </w:pPr>
            <w:r w:rsidRPr="00043FFA">
              <w:rPr>
                <w:b/>
                <w:snapToGrid w:val="0"/>
                <w:color w:val="000000" w:themeColor="text1"/>
                <w:sz w:val="24"/>
                <w:lang w:val="uk-UA"/>
              </w:rPr>
              <w:t>68,3</w:t>
            </w:r>
          </w:p>
        </w:tc>
      </w:tr>
    </w:tbl>
    <w:p w:rsidR="00C67D45" w:rsidRPr="00043FFA" w:rsidRDefault="00C67D45" w:rsidP="00C67D45">
      <w:pPr>
        <w:ind w:right="799"/>
        <w:jc w:val="center"/>
        <w:rPr>
          <w:color w:val="000000" w:themeColor="text1"/>
          <w:sz w:val="28"/>
          <w:szCs w:val="28"/>
          <w:lang w:val="uk-UA"/>
        </w:rPr>
      </w:pPr>
      <w:r w:rsidRPr="00043FFA">
        <w:rPr>
          <w:color w:val="000000" w:themeColor="text1"/>
          <w:sz w:val="28"/>
          <w:szCs w:val="28"/>
          <w:lang w:val="uk-UA"/>
        </w:rPr>
        <w:t xml:space="preserve"> </w:t>
      </w:r>
    </w:p>
    <w:p w:rsidR="00C67D45" w:rsidRPr="00BC5D44" w:rsidRDefault="00BC5D44" w:rsidP="00BC5D44">
      <w:pPr>
        <w:spacing w:after="120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BC5D4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uk-UA"/>
        </w:rPr>
        <w:t>Коментар</w:t>
      </w:r>
    </w:p>
    <w:p w:rsidR="00495D52" w:rsidRDefault="001141BE" w:rsidP="001141BE">
      <w:pPr>
        <w:spacing w:after="0"/>
        <w:ind w:left="-284" w:firstLine="426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Впадає в око, що за підсумковим </w:t>
      </w:r>
      <w:r w:rsidR="00495D52" w:rsidRPr="00495D5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показник</w:t>
      </w:r>
      <w:r w:rsidR="00495D5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ом</w:t>
      </w:r>
      <w:r w:rsidR="00495D52" w:rsidRPr="00495D5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баланс</w:t>
      </w:r>
      <w:r w:rsidR="00495D52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довіри/недовіри абсолютним лідером є </w:t>
      </w:r>
      <w:r w:rsidRPr="001141B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волонтерські об’єднання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(</w:t>
      </w:r>
      <w:r w:rsidRPr="001141BE">
        <w:rPr>
          <w:rFonts w:ascii="Times New Roman" w:hAnsi="Times New Roman" w:cs="Times New Roman"/>
          <w:bCs/>
          <w:iCs/>
          <w:sz w:val="28"/>
          <w:szCs w:val="28"/>
          <w:lang w:val="uk-UA"/>
        </w:rPr>
        <w:t>+46,5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%)</w:t>
      </w:r>
      <w:r w:rsidR="007E0B01">
        <w:rPr>
          <w:rFonts w:ascii="Times New Roman" w:hAnsi="Times New Roman" w:cs="Times New Roman"/>
          <w:bCs/>
          <w:iCs/>
          <w:sz w:val="28"/>
          <w:szCs w:val="28"/>
          <w:lang w:val="uk-UA"/>
        </w:rPr>
        <w:t>, які навіть випередили церкву (</w:t>
      </w:r>
      <w:r w:rsidR="007E0B01" w:rsidRPr="007E0B01">
        <w:rPr>
          <w:rFonts w:ascii="Times New Roman" w:hAnsi="Times New Roman" w:cs="Times New Roman"/>
          <w:bCs/>
          <w:iCs/>
          <w:sz w:val="28"/>
          <w:szCs w:val="28"/>
          <w:lang w:val="uk-UA"/>
        </w:rPr>
        <w:t>+39,2</w:t>
      </w:r>
      <w:r w:rsidR="007E0B01">
        <w:rPr>
          <w:rFonts w:ascii="Times New Roman" w:hAnsi="Times New Roman" w:cs="Times New Roman"/>
          <w:bCs/>
          <w:iCs/>
          <w:sz w:val="28"/>
          <w:szCs w:val="28"/>
          <w:lang w:val="uk-UA"/>
        </w:rPr>
        <w:t>), котра багато років була лідером цього рейтингу</w:t>
      </w:r>
      <w:r w:rsidR="0090131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а цього разу </w:t>
      </w:r>
      <w:r w:rsidR="00901315" w:rsidRPr="0090131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посіла друге місце</w:t>
      </w:r>
      <w:r w:rsidR="007E0B0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Без сумніву, це наслідок того, який внесок зробили волонтери в захист Батьківщини з </w:t>
      </w:r>
      <w:r w:rsidR="0068785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того моменту, коли Росія розв</w:t>
      </w:r>
      <w:r w:rsidR="00687857" w:rsidRPr="00687857">
        <w:rPr>
          <w:rFonts w:ascii="Times New Roman" w:hAnsi="Times New Roman" w:cs="Times New Roman"/>
          <w:bCs/>
          <w:iCs/>
          <w:sz w:val="28"/>
          <w:szCs w:val="28"/>
        </w:rPr>
        <w:t>’</w:t>
      </w:r>
      <w:r w:rsidR="0068785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язала </w:t>
      </w:r>
      <w:r w:rsidR="007E0B0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гібридн</w:t>
      </w:r>
      <w:r w:rsidR="0068785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</w:t>
      </w:r>
      <w:r w:rsidR="007E0B0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війни проти </w:t>
      </w:r>
      <w:r w:rsidR="0068785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нашої </w:t>
      </w:r>
      <w:r w:rsidR="007E0B0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країни. В</w:t>
      </w:r>
      <w:r w:rsidR="00687857" w:rsidRPr="001141B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олонтерські об’єднання</w:t>
      </w:r>
      <w:r w:rsidR="007E0B0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навіть на 12</w:t>
      </w:r>
      <w:r w:rsidR="00901315">
        <w:rPr>
          <w:rFonts w:ascii="Times New Roman" w:hAnsi="Times New Roman" w:cs="Times New Roman"/>
          <w:bCs/>
          <w:iCs/>
          <w:sz w:val="28"/>
          <w:szCs w:val="28"/>
          <w:lang w:val="uk-UA"/>
        </w:rPr>
        <w:t>,3%</w:t>
      </w:r>
      <w:r w:rsidR="007E0B0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випередили Збройні сили (</w:t>
      </w:r>
      <w:r w:rsidR="007E0B01" w:rsidRPr="007E0B01">
        <w:rPr>
          <w:rFonts w:ascii="Times New Roman" w:hAnsi="Times New Roman" w:cs="Times New Roman"/>
          <w:bCs/>
          <w:iCs/>
          <w:sz w:val="28"/>
          <w:szCs w:val="28"/>
          <w:lang w:val="uk-UA"/>
        </w:rPr>
        <w:t>+34,2</w:t>
      </w:r>
      <w:r w:rsidR="007E0B01">
        <w:rPr>
          <w:rFonts w:ascii="Times New Roman" w:hAnsi="Times New Roman" w:cs="Times New Roman"/>
          <w:bCs/>
          <w:iCs/>
          <w:sz w:val="28"/>
          <w:szCs w:val="28"/>
          <w:lang w:val="uk-UA"/>
        </w:rPr>
        <w:t>%)</w:t>
      </w:r>
      <w:r w:rsidR="001611F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</w:p>
    <w:p w:rsidR="001141BE" w:rsidRDefault="00687857" w:rsidP="001141BE">
      <w:pPr>
        <w:spacing w:after="0"/>
        <w:ind w:left="-284" w:firstLine="426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 речі</w:t>
      </w:r>
      <w:r w:rsidR="001611F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те, що </w:t>
      </w:r>
      <w:r w:rsidR="006B38C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ЗС України посіли почесне третє місце, на наш погляд пояснюється тим, що </w:t>
      </w:r>
      <w:r w:rsidR="001611F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героїзм солдатів і офіцерів в зоні бойових дій </w:t>
      </w:r>
      <w:r w:rsidR="006B38C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значно </w:t>
      </w:r>
      <w:r w:rsidR="00CD663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компенсував </w:t>
      </w:r>
      <w:r w:rsidR="001611F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бездарність генералів у вищих ешелонах </w:t>
      </w:r>
      <w:r w:rsidR="0090131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1611F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командування.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Варто н</w:t>
      </w:r>
      <w:r w:rsidR="001611F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агада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ти</w:t>
      </w:r>
      <w:r w:rsidR="001611F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: в ході </w:t>
      </w:r>
      <w:r w:rsidR="0090131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нашого опитування </w:t>
      </w:r>
      <w:r w:rsidR="001611F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 жовтні 2014 р. з твердженням</w:t>
      </w:r>
      <w:r w:rsidR="00E95694"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  <w:r w:rsidR="001611F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9569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що н</w:t>
      </w:r>
      <w:r w:rsidR="00E95694" w:rsidRPr="00E9569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аша армія воює не завдяки, а часто всупереч безглуздим наказам і рішенням генералів</w:t>
      </w:r>
      <w:r w:rsidR="00E9569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</w:t>
      </w:r>
      <w:r w:rsidR="00E9569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годил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а</w:t>
      </w:r>
      <w:r w:rsidR="00E9569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ся більшість опитуваних – майже 60%.</w:t>
      </w:r>
      <w:r w:rsidR="006B38C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Втім, бездарність – не єдине з можливих і не найстрашніше пояснення.</w:t>
      </w:r>
    </w:p>
    <w:p w:rsidR="00633DD9" w:rsidRDefault="00901315" w:rsidP="00901315">
      <w:pPr>
        <w:spacing w:after="0"/>
        <w:ind w:left="-284" w:firstLine="426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З тих </w:t>
      </w:r>
      <w:r w:rsidRPr="0090131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владних структур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та </w:t>
      </w:r>
      <w:r w:rsidRPr="0090131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інших суспільних інститутів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які мають позитивний підсумковий </w:t>
      </w:r>
      <w:r w:rsidRPr="0090131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баланс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рівнів </w:t>
      </w:r>
      <w:r w:rsidRPr="0090131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довіри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й </w:t>
      </w:r>
      <w:r w:rsidRPr="0090131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недовіри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варто відзначити </w:t>
      </w:r>
      <w:r w:rsidRPr="0090131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новостворювані підрозділи національної поліції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(</w:t>
      </w:r>
      <w:r w:rsidRPr="00901315">
        <w:rPr>
          <w:rFonts w:ascii="Times New Roman" w:hAnsi="Times New Roman" w:cs="Times New Roman"/>
          <w:bCs/>
          <w:iCs/>
          <w:sz w:val="28"/>
          <w:szCs w:val="28"/>
          <w:lang w:val="uk-UA"/>
        </w:rPr>
        <w:t>+15,9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%)</w:t>
      </w:r>
      <w:r w:rsidR="00FE15AE">
        <w:rPr>
          <w:rFonts w:ascii="Times New Roman" w:hAnsi="Times New Roman" w:cs="Times New Roman"/>
          <w:bCs/>
          <w:iCs/>
          <w:sz w:val="28"/>
          <w:szCs w:val="28"/>
          <w:lang w:val="uk-UA"/>
        </w:rPr>
        <w:t>, що закономірно</w:t>
      </w:r>
      <w:r w:rsidR="00CD663F">
        <w:rPr>
          <w:rFonts w:ascii="Times New Roman" w:hAnsi="Times New Roman" w:cs="Times New Roman"/>
          <w:bCs/>
          <w:iCs/>
          <w:sz w:val="28"/>
          <w:szCs w:val="28"/>
          <w:lang w:val="uk-UA"/>
        </w:rPr>
        <w:t>. Адже</w:t>
      </w:r>
      <w:r w:rsidR="00FE15A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існуюча міліція за роки проведення відповідних соціологічних замірів за цим показником вище</w:t>
      </w:r>
      <w:r w:rsidR="00CC78F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FE15AE" w:rsidRPr="00FE15AE"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–30,2</w:t>
      </w:r>
      <w:r w:rsidR="00FE15AE">
        <w:rPr>
          <w:rFonts w:ascii="Times New Roman" w:hAnsi="Times New Roman" w:cs="Times New Roman"/>
          <w:bCs/>
          <w:iCs/>
          <w:sz w:val="28"/>
          <w:szCs w:val="28"/>
          <w:lang w:val="uk-UA"/>
        </w:rPr>
        <w:t>% у вересні 2007</w:t>
      </w:r>
      <w:r w:rsidR="00CC78FB">
        <w:rPr>
          <w:rFonts w:ascii="Times New Roman" w:hAnsi="Times New Roman" w:cs="Times New Roman"/>
          <w:bCs/>
          <w:iCs/>
          <w:sz w:val="28"/>
          <w:szCs w:val="28"/>
          <w:lang w:val="uk-UA"/>
        </w:rPr>
        <w:t>-го</w:t>
      </w:r>
      <w:r w:rsidR="00FE15A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не піднімалася. До слова, її максимальне «досягнення» щодо негативного балансу </w:t>
      </w:r>
      <w:r w:rsidR="00FE15AE" w:rsidRPr="00FE15A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довіри/недовіри</w:t>
      </w:r>
      <w:r w:rsidR="00FE15A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припадає на </w:t>
      </w:r>
      <w:r w:rsidR="00CC78FB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травень 2004 р. (</w:t>
      </w:r>
      <w:r w:rsidR="00CC78FB" w:rsidRPr="00CC78FB"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–62,6</w:t>
      </w:r>
      <w:r w:rsidR="00CC78F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%) – момент висунення </w:t>
      </w:r>
      <w:r w:rsidR="00CD663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командою </w:t>
      </w:r>
      <w:r w:rsidR="00CC78FB"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 xml:space="preserve">президента Л. Кучми так званого «провладного кандидата», яким був тоді прем’єр В. Янукович. </w:t>
      </w:r>
      <w:r w:rsidR="00633DD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Нагадаємо, що тодішній міністр внутрішніх справ </w:t>
      </w:r>
      <w:r w:rsidR="00CD663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М. </w:t>
      </w:r>
      <w:r w:rsidR="00633DD9" w:rsidRPr="00CD663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Білоконь</w:t>
      </w:r>
      <w:r w:rsidR="00633DD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4C2AA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по-підлабузницьки </w:t>
      </w:r>
      <w:r w:rsidR="00633DD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підтримував цю кандидатуру й врешті решт договорився до того, що «в разі перемоги провладного кандидата три дні пиячитимемо». </w:t>
      </w:r>
    </w:p>
    <w:p w:rsidR="00901315" w:rsidRDefault="00755C76" w:rsidP="00901315">
      <w:pPr>
        <w:spacing w:after="0"/>
        <w:ind w:left="-284" w:firstLine="426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На травень 2004 р. припав і негативний «рекорд» щодо балансу довіри/недовіри у </w:t>
      </w:r>
      <w:r w:rsidRPr="00755C7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вітчизнян</w:t>
      </w:r>
      <w:r w:rsidR="004D74A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х засобів</w:t>
      </w:r>
      <w:r w:rsidRPr="00755C7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масової інформації</w:t>
      </w:r>
      <w:r w:rsidR="004D74A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(</w:t>
      </w:r>
      <w:r w:rsidR="004D74AF" w:rsidRPr="004D74AF"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–29,1</w:t>
      </w:r>
      <w:r w:rsidR="004D74A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%). Це, безумовно, було наслідком того, що суспільно-політичні події ЗМІ були вимушені висвітлювати під тиском </w:t>
      </w:r>
      <w:r w:rsidR="002C7650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сумнозвісних</w:t>
      </w:r>
      <w:r w:rsidR="00633DD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C78F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4D74AF">
        <w:rPr>
          <w:rFonts w:ascii="Times New Roman" w:hAnsi="Times New Roman" w:cs="Times New Roman"/>
          <w:bCs/>
          <w:iCs/>
          <w:sz w:val="28"/>
          <w:szCs w:val="28"/>
          <w:lang w:val="uk-UA"/>
        </w:rPr>
        <w:t>«темників»</w:t>
      </w:r>
      <w:r w:rsidR="002C7650"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  <w:r w:rsidR="004D74A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що </w:t>
      </w:r>
      <w:r w:rsidR="002C765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готувалися і розсилалися</w:t>
      </w:r>
      <w:r w:rsidR="004D74A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D663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по редакціях </w:t>
      </w:r>
      <w:r w:rsidR="004D74A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за вказівками </w:t>
      </w:r>
      <w:r w:rsidR="004D74AF" w:rsidRPr="00CD663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Головного інформаційного управління</w:t>
      </w:r>
      <w:r w:rsidR="004D74A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Адміністрації президента.</w:t>
      </w:r>
      <w:r w:rsidR="002C765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На даний момент (жовтень 2015-го) </w:t>
      </w:r>
      <w:r w:rsidR="0003648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ЗМІ добилися максимального за роки спостережень позитивного показника балансу (</w:t>
      </w:r>
      <w:r w:rsidR="00036481" w:rsidRPr="00036481">
        <w:rPr>
          <w:rFonts w:ascii="Times New Roman" w:hAnsi="Times New Roman" w:cs="Times New Roman"/>
          <w:bCs/>
          <w:iCs/>
          <w:sz w:val="28"/>
          <w:szCs w:val="28"/>
          <w:lang w:val="uk-UA"/>
        </w:rPr>
        <w:t>+14,7</w:t>
      </w:r>
      <w:r w:rsidR="0003648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%), що безумовно </w:t>
      </w:r>
      <w:r w:rsidR="00C36DC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03648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є наслідком </w:t>
      </w:r>
      <w:r w:rsidR="00C36DC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зростання незалежності ЗМІ від влади завдяки, зокрема, </w:t>
      </w:r>
      <w:r w:rsidR="0003648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дво</w:t>
      </w:r>
      <w:r w:rsidR="00C36DC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</w:t>
      </w:r>
      <w:r w:rsidR="0003648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Майдан</w:t>
      </w:r>
      <w:r w:rsidR="00C36DC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ам на зламах</w:t>
      </w:r>
      <w:r w:rsidR="0003648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2004/2005 рр. та 2013/2014 рр.</w:t>
      </w:r>
    </w:p>
    <w:p w:rsidR="00825973" w:rsidRDefault="00560E89" w:rsidP="00901315">
      <w:pPr>
        <w:spacing w:after="0"/>
        <w:ind w:left="-284" w:firstLine="426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Перша трійця ззаду за </w:t>
      </w:r>
      <w:r w:rsidR="005D779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підсумкови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м</w:t>
      </w:r>
      <w:r w:rsidR="005D779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баланс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ом</w:t>
      </w:r>
      <w:r w:rsidR="005D779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довіри/недовіри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:</w:t>
      </w:r>
      <w:r w:rsidR="005D779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5D779A" w:rsidRPr="005D779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місцев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і</w:t>
      </w:r>
      <w:r w:rsidR="005D779A" w:rsidRPr="005D779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суд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и (</w:t>
      </w:r>
      <w:r w:rsidRPr="005D779A"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–58,3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%)</w:t>
      </w:r>
      <w:r w:rsidR="00B0652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</w:t>
      </w:r>
      <w:r w:rsidR="00B0652E" w:rsidRPr="00B0652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політичн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і</w:t>
      </w:r>
      <w:r w:rsidR="00B0652E" w:rsidRPr="00B0652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парті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ї</w:t>
      </w:r>
      <w:r w:rsidR="00B0652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(</w:t>
      </w:r>
      <w:r w:rsidR="00B0652E" w:rsidRPr="00B0652E"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–56,7</w:t>
      </w:r>
      <w:r w:rsidR="00B0652E">
        <w:rPr>
          <w:rFonts w:ascii="Times New Roman" w:hAnsi="Times New Roman" w:cs="Times New Roman"/>
          <w:bCs/>
          <w:iCs/>
          <w:sz w:val="28"/>
          <w:szCs w:val="28"/>
          <w:lang w:val="uk-UA"/>
        </w:rPr>
        <w:t>%) та Генеральн</w:t>
      </w:r>
      <w:r w:rsidR="005C104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0652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прокуратур</w:t>
      </w:r>
      <w:r w:rsidR="005C104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</w:t>
      </w:r>
      <w:r w:rsidR="00B0652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України </w:t>
      </w:r>
      <w:r w:rsidR="005C10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 </w:t>
      </w:r>
      <w:r w:rsidR="00B0652E">
        <w:rPr>
          <w:rFonts w:ascii="Times New Roman" w:hAnsi="Times New Roman" w:cs="Times New Roman"/>
          <w:bCs/>
          <w:iCs/>
          <w:sz w:val="28"/>
          <w:szCs w:val="28"/>
          <w:lang w:val="uk-UA"/>
        </w:rPr>
        <w:t>(</w:t>
      </w:r>
      <w:r w:rsidRPr="00560E89"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</w:t>
      </w:r>
      <w:r w:rsidR="005C104F">
        <w:rPr>
          <w:rFonts w:ascii="Times New Roman" w:hAnsi="Times New Roman" w:cs="Times New Roman"/>
          <w:bCs/>
          <w:iCs/>
          <w:sz w:val="28"/>
          <w:szCs w:val="28"/>
          <w:lang w:val="uk-UA"/>
        </w:rPr>
        <w:t>5</w:t>
      </w:r>
      <w:r w:rsidRPr="00560E89">
        <w:rPr>
          <w:rFonts w:ascii="Times New Roman" w:hAnsi="Times New Roman" w:cs="Times New Roman"/>
          <w:bCs/>
          <w:iCs/>
          <w:sz w:val="28"/>
          <w:szCs w:val="28"/>
          <w:lang w:val="uk-UA"/>
        </w:rPr>
        <w:t>2,9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%). </w:t>
      </w:r>
    </w:p>
    <w:p w:rsidR="00825973" w:rsidRDefault="00560E89" w:rsidP="00901315">
      <w:pPr>
        <w:spacing w:after="0"/>
        <w:ind w:left="-284" w:firstLine="426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Те, що показник у місцевих судів </w:t>
      </w:r>
      <w:r w:rsidR="005C10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значно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гірший, ніж у Генпрокуратури, </w:t>
      </w:r>
      <w:r w:rsidRPr="00560E8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Верховн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ого (</w:t>
      </w:r>
      <w:r w:rsidRPr="00560E89"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–45,4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%)</w:t>
      </w:r>
      <w:r w:rsidRPr="00560E8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та </w:t>
      </w:r>
      <w:r w:rsidRPr="00560E8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Конституційн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ого (</w:t>
      </w:r>
      <w:r w:rsidRPr="00560E89"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–41,8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%)</w:t>
      </w:r>
      <w:r w:rsidRPr="00560E8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суд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ів</w:t>
      </w:r>
      <w:r w:rsidRPr="00560E8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України</w:t>
      </w:r>
      <w:r w:rsidR="005C10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пояснюється, думаємо, тим, що інформацію про роботу вищих органів судової гілки влади населення отримує здебільшого із З</w:t>
      </w:r>
      <w:r w:rsidR="00A37F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МІ, а з роботою місцевих судів с</w:t>
      </w:r>
      <w:r w:rsidR="005C10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тикається безпосередньо в житті. </w:t>
      </w:r>
    </w:p>
    <w:p w:rsidR="00C36DC3" w:rsidRDefault="005C104F" w:rsidP="00901315">
      <w:pPr>
        <w:spacing w:after="0"/>
        <w:ind w:left="-284" w:firstLine="426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Що</w:t>
      </w:r>
      <w:r w:rsidR="00A37F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A76EA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політичних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партій лише зауважимо: позитивного балансу довіри/недовіри за роки спостережень у них не було ніколи, а нинішній негативний </w:t>
      </w:r>
      <w:r w:rsidR="00A76EA4">
        <w:rPr>
          <w:rFonts w:ascii="Times New Roman" w:hAnsi="Times New Roman" w:cs="Times New Roman"/>
          <w:bCs/>
          <w:iCs/>
          <w:sz w:val="28"/>
          <w:szCs w:val="28"/>
          <w:lang w:val="uk-UA"/>
        </w:rPr>
        <w:t>(</w:t>
      </w:r>
      <w:r w:rsidR="00A76EA4" w:rsidRPr="00B0652E"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–56,7</w:t>
      </w:r>
      <w:r w:rsidR="00A76EA4">
        <w:rPr>
          <w:rFonts w:ascii="Times New Roman" w:hAnsi="Times New Roman" w:cs="Times New Roman"/>
          <w:bCs/>
          <w:iCs/>
          <w:sz w:val="28"/>
          <w:szCs w:val="28"/>
          <w:lang w:val="uk-UA"/>
        </w:rPr>
        <w:t>%)</w:t>
      </w:r>
      <w:r w:rsidR="00560E89" w:rsidRPr="00560E8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A76EA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вже майже сягнув максимального (</w:t>
      </w:r>
      <w:r w:rsidR="00A76EA4" w:rsidRPr="00A76EA4"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–57,8</w:t>
      </w:r>
      <w:r w:rsidR="00A76EA4">
        <w:rPr>
          <w:rFonts w:ascii="Times New Roman" w:hAnsi="Times New Roman" w:cs="Times New Roman"/>
          <w:bCs/>
          <w:iCs/>
          <w:sz w:val="28"/>
          <w:szCs w:val="28"/>
          <w:lang w:val="uk-UA"/>
        </w:rPr>
        <w:t>%), досягнутого в травні 2004 р.</w:t>
      </w:r>
    </w:p>
    <w:p w:rsidR="00A37FFE" w:rsidRDefault="00A37FFE" w:rsidP="004C2AA1">
      <w:pPr>
        <w:spacing w:after="0"/>
        <w:ind w:left="-284" w:firstLine="426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З вищих органів державної влади найгірший баланс у </w:t>
      </w:r>
      <w:r w:rsidRPr="00A37F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Верховн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ої Ради </w:t>
      </w:r>
      <w:r w:rsidR="0056186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(</w:t>
      </w:r>
      <w:r w:rsidRPr="00A37F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–52,1</w:t>
      </w:r>
      <w:r w:rsidR="0056186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%) та </w:t>
      </w:r>
      <w:r w:rsidR="0056186A" w:rsidRPr="0056186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Кабінет</w:t>
      </w:r>
      <w:r w:rsidR="0056186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</w:t>
      </w:r>
      <w:r w:rsidR="0056186A" w:rsidRPr="0056186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Міністрів (Уряд</w:t>
      </w:r>
      <w:r w:rsidR="0056186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</w:t>
      </w:r>
      <w:r w:rsidR="0056186A" w:rsidRPr="0056186A">
        <w:rPr>
          <w:rFonts w:ascii="Times New Roman" w:hAnsi="Times New Roman" w:cs="Times New Roman"/>
          <w:bCs/>
          <w:iCs/>
          <w:sz w:val="28"/>
          <w:szCs w:val="28"/>
          <w:lang w:val="uk-UA"/>
        </w:rPr>
        <w:t>) України</w:t>
      </w:r>
      <w:r w:rsidR="0056186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(</w:t>
      </w:r>
      <w:r w:rsidR="0056186A" w:rsidRPr="0056186A"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–49,7</w:t>
      </w:r>
      <w:r w:rsidR="0056186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%), що й закономірно. Голосуючи «за себя и за того парня», влаштовуючи бійки, прогулюючи засідання на Балканах та Мальдивах, голосуючи в </w:t>
      </w:r>
      <w:r w:rsidR="0082597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напівсомнамбулічному стані</w:t>
      </w:r>
      <w:r w:rsidR="0056186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та бігаючи по столу президії, депутати таки добилися дискредитації найвищого органу законодавчої влади в очах населення</w:t>
      </w:r>
      <w:r w:rsidR="00D71B6B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r w:rsidR="00104FE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8638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Щодо </w:t>
      </w:r>
      <w:r w:rsidR="00C8638F" w:rsidRPr="0056186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Кабінет</w:t>
      </w:r>
      <w:r w:rsidR="00C8638F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</w:t>
      </w:r>
      <w:r w:rsidR="00C8638F" w:rsidRPr="0056186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Міністрів</w:t>
      </w:r>
      <w:r w:rsidR="00C8638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то він під керівництвом Арсенія Яценюка впевнено й наполегливо проводить економічну політику, яка неминуче призведе до руйнації економіки та соціального вибуху на її уламках. </w:t>
      </w:r>
    </w:p>
    <w:p w:rsidR="00CA600D" w:rsidRDefault="00214C79" w:rsidP="00214C79">
      <w:pPr>
        <w:spacing w:after="0"/>
        <w:ind w:left="-284" w:firstLine="426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214C7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Підсумковий показник балансу довіри/недовіри</w:t>
      </w:r>
      <w:r w:rsidR="00CA600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у п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резидента </w:t>
      </w:r>
      <w:r w:rsidR="00CA600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П. Порошенка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теж від’ємний,  але </w:t>
      </w:r>
      <w:r w:rsidR="007217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«крен» у бік недовіри найменший (</w:t>
      </w:r>
      <w:r w:rsidR="00721729" w:rsidRPr="007217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–11,2</w:t>
      </w:r>
      <w:r w:rsidR="0072172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%) серед усіх вищих органів державної влади. При цьому слід зробити кілька зауважень. </w:t>
      </w:r>
    </w:p>
    <w:p w:rsidR="00E57B20" w:rsidRDefault="00721729" w:rsidP="00214C79">
      <w:pPr>
        <w:spacing w:after="0"/>
        <w:ind w:left="-284" w:firstLine="426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З плюсом баланс</w:t>
      </w:r>
      <w:r w:rsidR="00214C7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21EA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довіри/недовіри до чинного на той момент президента був </w:t>
      </w:r>
      <w:r w:rsidR="00C21EA3"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 xml:space="preserve">лише </w:t>
      </w:r>
      <w:r w:rsidR="00CA600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один раз за роки проведення замірів - </w:t>
      </w:r>
      <w:r w:rsidR="00C21EA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після Помаранчевої революції в травні 2005-го -  </w:t>
      </w:r>
      <w:r w:rsidR="00C21EA3" w:rsidRPr="00C21EA3">
        <w:rPr>
          <w:rFonts w:ascii="Times New Roman" w:hAnsi="Times New Roman" w:cs="Times New Roman"/>
          <w:bCs/>
          <w:iCs/>
          <w:sz w:val="28"/>
          <w:szCs w:val="28"/>
          <w:lang w:val="uk-UA"/>
        </w:rPr>
        <w:t>+31,2</w:t>
      </w:r>
      <w:r w:rsidR="00C21EA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%. Але головні герої </w:t>
      </w:r>
      <w:r w:rsidR="00CA600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Першого майдану </w:t>
      </w:r>
      <w:r w:rsidR="00C21EA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Віктор Ющенко та Юлія Тимошенко спільними зусиллями швидко поміняли знак цього показника з плюса на мінус: у жовтні 2006-го він вже становив </w:t>
      </w:r>
      <w:r w:rsidR="00C21EA3" w:rsidRPr="00C21EA3"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–32,7</w:t>
      </w:r>
      <w:r w:rsidR="00CA600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%. </w:t>
      </w:r>
    </w:p>
    <w:p w:rsidR="001F66A7" w:rsidRDefault="00CA600D" w:rsidP="00214C79">
      <w:pPr>
        <w:spacing w:after="0"/>
        <w:ind w:left="-284" w:firstLine="426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Найгіршим баланс довіри/недовіри був наприкінці </w:t>
      </w:r>
      <w:r w:rsidR="0082597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двохстрокового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президентств</w:t>
      </w:r>
      <w:r w:rsidR="0082597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Л. Кучми в травні 2004-го (</w:t>
      </w:r>
      <w:r w:rsidRPr="00CA600D"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–59,2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%</w:t>
      </w:r>
      <w:r w:rsidR="00516595">
        <w:rPr>
          <w:rFonts w:ascii="Times New Roman" w:hAnsi="Times New Roman" w:cs="Times New Roman"/>
          <w:bCs/>
          <w:iCs/>
          <w:sz w:val="28"/>
          <w:szCs w:val="28"/>
          <w:lang w:val="uk-UA"/>
        </w:rPr>
        <w:t>)</w:t>
      </w:r>
      <w:r w:rsidR="00C21EA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51659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та В. Ющенка в грудні 2009-го</w:t>
      </w:r>
      <w:r w:rsidR="0082597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516595">
        <w:rPr>
          <w:rFonts w:ascii="Times New Roman" w:hAnsi="Times New Roman" w:cs="Times New Roman"/>
          <w:bCs/>
          <w:iCs/>
          <w:sz w:val="28"/>
          <w:szCs w:val="28"/>
          <w:lang w:val="uk-UA"/>
        </w:rPr>
        <w:t>(</w:t>
      </w:r>
      <w:r w:rsidR="00516595" w:rsidRPr="00516595"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–62</w:t>
      </w:r>
      <w:r w:rsidR="0051659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%). </w:t>
      </w:r>
      <w:r w:rsidR="00AC1632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Соціологічного з</w:t>
      </w:r>
      <w:r w:rsidR="0051659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аміру наприкінці президентства В. Януковича </w:t>
      </w:r>
      <w:r w:rsidR="00AC163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не робилося</w:t>
      </w:r>
      <w:r w:rsidR="0051659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оскільки його каденцію несподівано увірвав народ за допомогою Другого майдану. Але є </w:t>
      </w:r>
      <w:r w:rsidR="00AC163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результати </w:t>
      </w:r>
      <w:r w:rsidR="0051659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дв</w:t>
      </w:r>
      <w:r w:rsidR="00AC163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ох</w:t>
      </w:r>
      <w:r w:rsidR="0051659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інш</w:t>
      </w:r>
      <w:r w:rsidR="00AC163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их</w:t>
      </w:r>
      <w:r w:rsidR="0051659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замір</w:t>
      </w:r>
      <w:r w:rsidR="00AC1632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ів</w:t>
      </w:r>
      <w:r w:rsidR="0051659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: в серпні 2010-го </w:t>
      </w:r>
      <w:r w:rsidR="00AC163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</w:t>
      </w:r>
      <w:r w:rsidR="00516595">
        <w:rPr>
          <w:rFonts w:ascii="Times New Roman" w:hAnsi="Times New Roman" w:cs="Times New Roman"/>
          <w:bCs/>
          <w:iCs/>
          <w:sz w:val="28"/>
          <w:szCs w:val="28"/>
          <w:lang w:val="uk-UA"/>
        </w:rPr>
        <w:t>(</w:t>
      </w:r>
      <w:r w:rsidR="00516595" w:rsidRPr="00516595"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–19,3</w:t>
      </w:r>
      <w:r w:rsidR="00516595">
        <w:rPr>
          <w:rFonts w:ascii="Times New Roman" w:hAnsi="Times New Roman" w:cs="Times New Roman"/>
          <w:bCs/>
          <w:iCs/>
          <w:sz w:val="28"/>
          <w:szCs w:val="28"/>
          <w:lang w:val="uk-UA"/>
        </w:rPr>
        <w:t>%) та в червні 2012-го (</w:t>
      </w:r>
      <w:r w:rsidR="00516595" w:rsidRPr="00516595"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–34,8</w:t>
      </w:r>
      <w:r w:rsidR="00516595">
        <w:rPr>
          <w:rFonts w:ascii="Times New Roman" w:hAnsi="Times New Roman" w:cs="Times New Roman"/>
          <w:bCs/>
          <w:iCs/>
          <w:sz w:val="28"/>
          <w:szCs w:val="28"/>
          <w:lang w:val="uk-UA"/>
        </w:rPr>
        <w:t>%)</w:t>
      </w:r>
      <w:r w:rsidR="001F66A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тобто тоді, коли нікому й на думку не спадало, що Віктор Федорович може додуматися дати команду </w:t>
      </w:r>
      <w:r w:rsidR="005F072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(чи дозволити, що з юридичної точки зору теж злочин, враховуючи посаду) </w:t>
      </w:r>
      <w:r w:rsidR="00D0190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жорстоко </w:t>
      </w:r>
      <w:r w:rsidR="001F66A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відлупцювати кийками мирну демонстрацію  студентів. </w:t>
      </w:r>
    </w:p>
    <w:p w:rsidR="00214C79" w:rsidRDefault="001F66A7" w:rsidP="00214C79">
      <w:pPr>
        <w:spacing w:after="0"/>
        <w:ind w:left="-284" w:firstLine="426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При чому слід звернути увагу, що найкращі показники у Ющенка (</w:t>
      </w:r>
      <w:r w:rsidRPr="00C21EA3">
        <w:rPr>
          <w:rFonts w:ascii="Times New Roman" w:hAnsi="Times New Roman" w:cs="Times New Roman"/>
          <w:bCs/>
          <w:iCs/>
          <w:sz w:val="28"/>
          <w:szCs w:val="28"/>
          <w:lang w:val="uk-UA"/>
        </w:rPr>
        <w:t>+31,2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%) та Януковича (</w:t>
      </w:r>
      <w:r w:rsidRPr="00516595"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–19,3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%) були через півроку після інавгурації.</w:t>
      </w:r>
      <w:r w:rsidR="0051659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0190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Але ж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Україна тоді не перебувала </w:t>
      </w:r>
      <w:r w:rsidR="002400A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 стані фактичної війни. </w:t>
      </w:r>
      <w:r w:rsidR="00D0190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Нині, ч</w:t>
      </w:r>
      <w:r w:rsidR="002400A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ерез майже півтора року після інавгурації, на які випала гібридна агресія Росії, цей показник у Порошенка </w:t>
      </w:r>
      <w:r w:rsidR="00D0190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</w:t>
      </w:r>
      <w:r w:rsidR="002400AB" w:rsidRPr="007217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–11,2</w:t>
      </w:r>
      <w:r w:rsidR="002400AB">
        <w:rPr>
          <w:rFonts w:ascii="Times New Roman" w:hAnsi="Times New Roman" w:cs="Times New Roman"/>
          <w:bCs/>
          <w:iCs/>
          <w:sz w:val="28"/>
          <w:szCs w:val="28"/>
          <w:lang w:val="uk-UA"/>
        </w:rPr>
        <w:t>%.</w:t>
      </w:r>
    </w:p>
    <w:p w:rsidR="00406D87" w:rsidRDefault="002400AB" w:rsidP="00AA297C">
      <w:pPr>
        <w:spacing w:after="0"/>
        <w:ind w:left="-284" w:firstLine="426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І останнє зауваження щодо рейтингів </w:t>
      </w:r>
      <w:r w:rsidR="00AA297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суто довіри (сума відповідей «</w:t>
      </w:r>
      <w:r w:rsidR="00AA297C" w:rsidRPr="00AA297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цілком довіряю</w:t>
      </w:r>
      <w:r w:rsidR="00AA297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» та «скоріше довіряю») до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вищих органів влади </w:t>
      </w:r>
      <w:r w:rsidR="00AA297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2400AB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регіональному розрізі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r w:rsidRPr="002400A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:rsidR="00406D87" w:rsidRDefault="002400AB" w:rsidP="00AA297C">
      <w:pPr>
        <w:spacing w:after="0"/>
        <w:ind w:left="-284" w:firstLine="426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У Президента </w:t>
      </w:r>
      <w:r w:rsidR="00AA297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він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найбільший </w:t>
      </w:r>
      <w:r w:rsidR="00AA297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 Західному макрорегіоні (</w:t>
      </w:r>
      <w:r w:rsidR="00AA297C" w:rsidRPr="00AA297C">
        <w:rPr>
          <w:rFonts w:ascii="Times New Roman" w:hAnsi="Times New Roman" w:cs="Times New Roman"/>
          <w:bCs/>
          <w:iCs/>
          <w:sz w:val="28"/>
          <w:szCs w:val="28"/>
          <w:lang w:val="uk-UA"/>
        </w:rPr>
        <w:t>54</w:t>
      </w:r>
      <w:r w:rsidR="00AA297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%), майже однаковий у Центральному та Східному – відповідно 35% та </w:t>
      </w:r>
      <w:r w:rsidR="00AA297C" w:rsidRPr="00AA297C">
        <w:rPr>
          <w:rFonts w:ascii="Times New Roman" w:hAnsi="Times New Roman" w:cs="Times New Roman"/>
          <w:bCs/>
          <w:iCs/>
          <w:sz w:val="28"/>
          <w:szCs w:val="28"/>
          <w:lang w:val="uk-UA"/>
        </w:rPr>
        <w:t>34,6</w:t>
      </w:r>
      <w:r w:rsidR="00AA297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%, найменший у Південному </w:t>
      </w:r>
      <w:r w:rsidR="00AA297C" w:rsidRPr="00AA297C">
        <w:rPr>
          <w:rFonts w:ascii="Times New Roman" w:hAnsi="Times New Roman" w:cs="Times New Roman"/>
          <w:bCs/>
          <w:iCs/>
          <w:sz w:val="28"/>
          <w:szCs w:val="28"/>
          <w:lang w:val="uk-UA"/>
        </w:rPr>
        <w:t>23,1</w:t>
      </w:r>
      <w:r w:rsidR="00AA297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%. </w:t>
      </w:r>
    </w:p>
    <w:p w:rsidR="002400AB" w:rsidRDefault="00AA297C" w:rsidP="00AA297C">
      <w:pPr>
        <w:spacing w:after="0"/>
        <w:ind w:left="-284" w:firstLine="426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У </w:t>
      </w:r>
      <w:r w:rsidRPr="00AA297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Верхо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вно</w:t>
      </w:r>
      <w:r w:rsidRPr="00AA297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ї Ради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A297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цей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06D87">
        <w:rPr>
          <w:rFonts w:ascii="Times New Roman" w:hAnsi="Times New Roman" w:cs="Times New Roman"/>
          <w:sz w:val="28"/>
          <w:szCs w:val="28"/>
          <w:lang w:val="uk-UA"/>
        </w:rPr>
        <w:t>показник по регіонах такий</w:t>
      </w:r>
      <w:r w:rsidR="00406D8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06D8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у Західному </w:t>
      </w:r>
      <w:r w:rsidR="00406D87" w:rsidRPr="00406D87">
        <w:rPr>
          <w:rFonts w:ascii="Times New Roman" w:hAnsi="Times New Roman" w:cs="Times New Roman"/>
          <w:bCs/>
          <w:iCs/>
          <w:sz w:val="28"/>
          <w:szCs w:val="28"/>
          <w:lang w:val="uk-UA"/>
        </w:rPr>
        <w:t>28</w:t>
      </w:r>
      <w:r w:rsidR="00406D8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%, </w:t>
      </w:r>
      <w:r w:rsidR="00406D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6D8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у Центральному </w:t>
      </w:r>
      <w:r w:rsidR="00406D87" w:rsidRPr="00406D87">
        <w:rPr>
          <w:rFonts w:ascii="Times New Roman" w:hAnsi="Times New Roman" w:cs="Times New Roman"/>
          <w:bCs/>
          <w:iCs/>
          <w:sz w:val="28"/>
          <w:szCs w:val="28"/>
          <w:lang w:val="uk-UA"/>
        </w:rPr>
        <w:t>15,5</w:t>
      </w:r>
      <w:r w:rsidR="00406D8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%, у Східному </w:t>
      </w:r>
      <w:r w:rsidR="00406D87" w:rsidRPr="00406D87">
        <w:rPr>
          <w:rFonts w:ascii="Times New Roman" w:hAnsi="Times New Roman" w:cs="Times New Roman"/>
          <w:bCs/>
          <w:iCs/>
          <w:sz w:val="28"/>
          <w:szCs w:val="28"/>
          <w:lang w:val="uk-UA"/>
        </w:rPr>
        <w:t>21,3</w:t>
      </w:r>
      <w:r w:rsidR="00406D87">
        <w:rPr>
          <w:rFonts w:ascii="Times New Roman" w:hAnsi="Times New Roman" w:cs="Times New Roman"/>
          <w:bCs/>
          <w:iCs/>
          <w:sz w:val="28"/>
          <w:szCs w:val="28"/>
          <w:lang w:val="uk-UA"/>
        </w:rPr>
        <w:t>%, у Південному</w:t>
      </w:r>
      <w:r w:rsidR="00406D87" w:rsidRPr="00406D8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8,2</w:t>
      </w:r>
      <w:r w:rsidR="00406D87">
        <w:rPr>
          <w:rFonts w:ascii="Times New Roman" w:hAnsi="Times New Roman" w:cs="Times New Roman"/>
          <w:bCs/>
          <w:iCs/>
          <w:sz w:val="28"/>
          <w:szCs w:val="28"/>
          <w:lang w:val="uk-UA"/>
        </w:rPr>
        <w:t>%.</w:t>
      </w:r>
    </w:p>
    <w:p w:rsidR="00406D87" w:rsidRDefault="00406D87" w:rsidP="00AA297C">
      <w:pPr>
        <w:spacing w:after="0"/>
        <w:ind w:left="-284" w:firstLine="426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У </w:t>
      </w:r>
      <w:r w:rsidRPr="00406D8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Кабінет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у</w:t>
      </w:r>
      <w:r w:rsidRPr="00406D8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Міністрів (Уряд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у</w:t>
      </w:r>
      <w:r w:rsidRPr="00406D87">
        <w:rPr>
          <w:rFonts w:ascii="Times New Roman" w:hAnsi="Times New Roman" w:cs="Times New Roman"/>
          <w:bCs/>
          <w:iCs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: у Західному 26%,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у Центральному</w:t>
      </w:r>
      <w:r w:rsidRPr="00406D87">
        <w:rPr>
          <w:rFonts w:ascii="Times New Roman" w:hAnsi="Times New Roman" w:cs="Times New Roman"/>
          <w:bCs/>
          <w:iCs/>
          <w:sz w:val="28"/>
          <w:szCs w:val="28"/>
          <w:lang w:val="uk-UA"/>
        </w:rPr>
        <w:t>17,4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%, у Східному </w:t>
      </w:r>
      <w:r w:rsidRPr="00406D87">
        <w:rPr>
          <w:rFonts w:ascii="Times New Roman" w:hAnsi="Times New Roman" w:cs="Times New Roman"/>
          <w:bCs/>
          <w:iCs/>
          <w:sz w:val="28"/>
          <w:szCs w:val="28"/>
          <w:lang w:val="uk-UA"/>
        </w:rPr>
        <w:t>21,3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%, у Південному</w:t>
      </w:r>
      <w:r w:rsidRPr="00406D8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8,9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%.</w:t>
      </w:r>
    </w:p>
    <w:p w:rsidR="000B35DD" w:rsidRDefault="000B35DD" w:rsidP="000B35DD">
      <w:pPr>
        <w:tabs>
          <w:tab w:val="left" w:pos="2019"/>
          <w:tab w:val="right" w:leader="dot" w:pos="9356"/>
        </w:tabs>
        <w:spacing w:after="0" w:line="240" w:lineRule="auto"/>
        <w:ind w:firstLine="354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B35DD" w:rsidRDefault="000B35DD" w:rsidP="000B35DD">
      <w:pPr>
        <w:tabs>
          <w:tab w:val="left" w:pos="2019"/>
          <w:tab w:val="right" w:leader="dot" w:pos="9356"/>
        </w:tabs>
        <w:spacing w:after="0" w:line="240" w:lineRule="auto"/>
        <w:ind w:firstLine="354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Валентин Пустовойт,</w:t>
      </w:r>
    </w:p>
    <w:p w:rsidR="000B35DD" w:rsidRDefault="000B35DD" w:rsidP="000B35DD">
      <w:pPr>
        <w:tabs>
          <w:tab w:val="left" w:pos="2019"/>
          <w:tab w:val="right" w:leader="dot" w:pos="9356"/>
        </w:tabs>
        <w:spacing w:after="0" w:line="240" w:lineRule="auto"/>
        <w:ind w:firstLine="354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керівник Аналітичного центру </w:t>
      </w:r>
    </w:p>
    <w:p w:rsidR="000B35DD" w:rsidRDefault="000B35DD" w:rsidP="000B35DD">
      <w:pPr>
        <w:tabs>
          <w:tab w:val="left" w:pos="2019"/>
          <w:tab w:val="right" w:leader="dot" w:pos="9356"/>
        </w:tabs>
        <w:spacing w:after="0" w:line="240" w:lineRule="auto"/>
        <w:ind w:firstLine="354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Асоціації політичних психологів України,</w:t>
      </w:r>
    </w:p>
    <w:p w:rsidR="000B35DD" w:rsidRDefault="000B35DD" w:rsidP="000B35DD">
      <w:pPr>
        <w:tabs>
          <w:tab w:val="left" w:pos="2019"/>
          <w:tab w:val="right" w:leader="dot" w:pos="9356"/>
        </w:tabs>
        <w:spacing w:after="0" w:line="240" w:lineRule="auto"/>
        <w:ind w:firstLine="354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кандидат філософських наук </w:t>
      </w:r>
    </w:p>
    <w:p w:rsidR="000B35DD" w:rsidRDefault="000B35DD" w:rsidP="000B35DD">
      <w:pPr>
        <w:spacing w:after="0"/>
        <w:ind w:left="396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406D87" w:rsidRPr="005D779A" w:rsidRDefault="00406D87" w:rsidP="00AA297C">
      <w:pPr>
        <w:spacing w:after="0"/>
        <w:ind w:left="-284" w:firstLine="426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406D87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 w:rsidRPr="00406D87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:rsidR="000B35DD" w:rsidRPr="00767553" w:rsidRDefault="000B35DD" w:rsidP="00D0190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7B2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682076">
        <w:rPr>
          <w:rFonts w:ascii="Times New Roman" w:hAnsi="Times New Roman" w:cs="Times New Roman"/>
          <w:b/>
          <w:i/>
          <w:spacing w:val="-4"/>
          <w:sz w:val="28"/>
          <w:szCs w:val="28"/>
          <w:lang w:val="uk-UA"/>
        </w:rPr>
        <w:t xml:space="preserve">  </w:t>
      </w:r>
      <w:r w:rsidRPr="00406D87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</w:p>
    <w:p w:rsidR="00270AA3" w:rsidRDefault="00270AA3" w:rsidP="00270AA3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76755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*                    *                  *            </w:t>
      </w:r>
    </w:p>
    <w:p w:rsidR="00920324" w:rsidRPr="000B35DD" w:rsidRDefault="00194765" w:rsidP="00920324">
      <w:pPr>
        <w:pStyle w:val="1"/>
        <w:ind w:right="-28" w:firstLine="709"/>
        <w:jc w:val="both"/>
        <w:rPr>
          <w:i/>
          <w:color w:val="000000" w:themeColor="text1"/>
          <w:sz w:val="24"/>
          <w:szCs w:val="24"/>
        </w:rPr>
      </w:pPr>
      <w:r w:rsidRPr="003B6172">
        <w:rPr>
          <w:i/>
          <w:color w:val="000000" w:themeColor="text1"/>
          <w:sz w:val="24"/>
          <w:szCs w:val="24"/>
        </w:rPr>
        <w:t xml:space="preserve">За результатами </w:t>
      </w:r>
      <w:r w:rsidR="00920324" w:rsidRPr="003B6172">
        <w:rPr>
          <w:i/>
          <w:color w:val="000000" w:themeColor="text1"/>
          <w:sz w:val="24"/>
          <w:szCs w:val="24"/>
        </w:rPr>
        <w:t xml:space="preserve">масового </w:t>
      </w:r>
      <w:r w:rsidRPr="003B6172">
        <w:rPr>
          <w:i/>
          <w:color w:val="000000" w:themeColor="text1"/>
          <w:sz w:val="24"/>
          <w:szCs w:val="24"/>
        </w:rPr>
        <w:t>опитування</w:t>
      </w:r>
      <w:r w:rsidR="002441FA" w:rsidRPr="003B6172">
        <w:rPr>
          <w:i/>
          <w:color w:val="000000" w:themeColor="text1"/>
          <w:sz w:val="24"/>
          <w:szCs w:val="24"/>
        </w:rPr>
        <w:t>,</w:t>
      </w:r>
      <w:r w:rsidRPr="003B6172">
        <w:rPr>
          <w:i/>
          <w:color w:val="000000" w:themeColor="text1"/>
          <w:sz w:val="24"/>
          <w:szCs w:val="24"/>
        </w:rPr>
        <w:t xml:space="preserve"> </w:t>
      </w:r>
      <w:r w:rsidR="002441FA" w:rsidRPr="003B6172">
        <w:rPr>
          <w:i/>
          <w:color w:val="000000" w:themeColor="text1"/>
          <w:sz w:val="24"/>
          <w:szCs w:val="24"/>
        </w:rPr>
        <w:t>яке було проведено</w:t>
      </w:r>
      <w:r w:rsidR="00920324" w:rsidRPr="003B6172">
        <w:rPr>
          <w:i/>
          <w:color w:val="000000" w:themeColor="text1"/>
          <w:sz w:val="24"/>
          <w:szCs w:val="24"/>
        </w:rPr>
        <w:t xml:space="preserve"> Інститутом соціальної та політичної  психології НАПН України спільно з Асоціацією політичних психологів України 29 вересня – 6 жовтня  2015 року за вибіркою, що репрезентує доросле населення </w:t>
      </w:r>
      <w:r w:rsidR="00920324" w:rsidRPr="003B6172">
        <w:rPr>
          <w:i/>
          <w:color w:val="000000" w:themeColor="text1"/>
          <w:sz w:val="24"/>
          <w:szCs w:val="24"/>
        </w:rPr>
        <w:lastRenderedPageBreak/>
        <w:t>України віком від 18 років і старше. Опитування проводилося методом інтерв’ювання. Опитано 1200 респондентів у 105 населених пунктах (з них 52 – міські, 53 – сільські) усіх регіонів України за винятком АР Крим та м. Севатополя. З огляду на неможливість проведення опитування в захоплених сепаратистами населених пунктах Донбасу було збільшено відповідно</w:t>
      </w:r>
      <w:r w:rsidR="00920324" w:rsidRPr="000B35DD">
        <w:rPr>
          <w:i/>
          <w:color w:val="000000" w:themeColor="text1"/>
          <w:sz w:val="24"/>
          <w:szCs w:val="24"/>
        </w:rPr>
        <w:t xml:space="preserve"> квоту респондентів на звільнених територіях.  Похибка вибірки становить  3,2%.</w:t>
      </w:r>
    </w:p>
    <w:p w:rsidR="00920324" w:rsidRPr="00920324" w:rsidRDefault="00920324" w:rsidP="002441FA">
      <w:pPr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4765" w:rsidRPr="00767553" w:rsidRDefault="00194765" w:rsidP="00270AA3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94765" w:rsidRPr="00767553" w:rsidSect="00406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A80" w:rsidRDefault="001E0A80" w:rsidP="00BC40FC">
      <w:pPr>
        <w:spacing w:after="0" w:line="240" w:lineRule="auto"/>
      </w:pPr>
      <w:r>
        <w:separator/>
      </w:r>
    </w:p>
  </w:endnote>
  <w:endnote w:type="continuationSeparator" w:id="1">
    <w:p w:rsidR="001E0A80" w:rsidRDefault="001E0A80" w:rsidP="00BC4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D45" w:rsidRDefault="00C67D45" w:rsidP="004003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67D45" w:rsidRDefault="00C67D4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D45" w:rsidRPr="00974A39" w:rsidRDefault="00C67D45" w:rsidP="00400343">
    <w:pPr>
      <w:pStyle w:val="a9"/>
      <w:framePr w:wrap="around" w:vAnchor="text" w:hAnchor="margin" w:xAlign="center" w:y="1"/>
      <w:rPr>
        <w:rStyle w:val="ab"/>
        <w:sz w:val="24"/>
        <w:szCs w:val="24"/>
      </w:rPr>
    </w:pPr>
    <w:r w:rsidRPr="00974A39">
      <w:rPr>
        <w:rStyle w:val="ab"/>
        <w:sz w:val="24"/>
        <w:szCs w:val="24"/>
      </w:rPr>
      <w:fldChar w:fldCharType="begin"/>
    </w:r>
    <w:r w:rsidRPr="00974A39">
      <w:rPr>
        <w:rStyle w:val="ab"/>
        <w:sz w:val="24"/>
        <w:szCs w:val="24"/>
      </w:rPr>
      <w:instrText xml:space="preserve">PAGE  </w:instrText>
    </w:r>
    <w:r w:rsidRPr="00974A39">
      <w:rPr>
        <w:rStyle w:val="ab"/>
        <w:sz w:val="24"/>
        <w:szCs w:val="24"/>
      </w:rPr>
      <w:fldChar w:fldCharType="separate"/>
    </w:r>
    <w:r w:rsidR="00BC5D44">
      <w:rPr>
        <w:rStyle w:val="ab"/>
        <w:noProof/>
        <w:sz w:val="24"/>
        <w:szCs w:val="24"/>
      </w:rPr>
      <w:t>2</w:t>
    </w:r>
    <w:r w:rsidRPr="00974A39">
      <w:rPr>
        <w:rStyle w:val="ab"/>
        <w:sz w:val="24"/>
        <w:szCs w:val="24"/>
      </w:rPr>
      <w:fldChar w:fldCharType="end"/>
    </w:r>
  </w:p>
  <w:p w:rsidR="00C67D45" w:rsidRPr="00C37773" w:rsidRDefault="00C67D45" w:rsidP="00A70770">
    <w:pPr>
      <w:pStyle w:val="a9"/>
      <w:framePr w:wrap="auto" w:vAnchor="text" w:hAnchor="page" w:x="10657" w:y="-222"/>
      <w:ind w:right="360" w:firstLine="360"/>
      <w:rPr>
        <w:rStyle w:val="af2"/>
        <w:sz w:val="24"/>
        <w:szCs w:val="24"/>
      </w:rPr>
    </w:pPr>
  </w:p>
  <w:p w:rsidR="00C67D45" w:rsidRDefault="00C67D45" w:rsidP="00A70770">
    <w:pPr>
      <w:pStyle w:val="a9"/>
      <w:tabs>
        <w:tab w:val="clear" w:pos="4153"/>
        <w:tab w:val="clear" w:pos="8306"/>
        <w:tab w:val="left" w:pos="1665"/>
      </w:tabs>
      <w:ind w:right="360" w:firstLine="360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D45" w:rsidRDefault="00C67D45" w:rsidP="004003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C5D44">
      <w:rPr>
        <w:rStyle w:val="ab"/>
        <w:noProof/>
      </w:rPr>
      <w:t>1</w:t>
    </w:r>
    <w:r>
      <w:rPr>
        <w:rStyle w:val="ab"/>
      </w:rPr>
      <w:fldChar w:fldCharType="end"/>
    </w:r>
  </w:p>
  <w:p w:rsidR="00C67D45" w:rsidRDefault="00C67D45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D45" w:rsidRPr="00974A39" w:rsidRDefault="00C67D45" w:rsidP="00400343">
    <w:pPr>
      <w:pStyle w:val="a9"/>
      <w:framePr w:wrap="around" w:vAnchor="text" w:hAnchor="page" w:x="502" w:y="-5503"/>
      <w:textDirection w:val="tbRl"/>
      <w:rPr>
        <w:rStyle w:val="ab"/>
        <w:sz w:val="24"/>
        <w:szCs w:val="24"/>
      </w:rPr>
    </w:pPr>
    <w:r w:rsidRPr="00974A39">
      <w:rPr>
        <w:rStyle w:val="ab"/>
        <w:sz w:val="24"/>
        <w:szCs w:val="24"/>
      </w:rPr>
      <w:fldChar w:fldCharType="begin"/>
    </w:r>
    <w:r w:rsidRPr="00974A39">
      <w:rPr>
        <w:rStyle w:val="ab"/>
        <w:sz w:val="24"/>
        <w:szCs w:val="24"/>
      </w:rPr>
      <w:instrText xml:space="preserve">PAGE  </w:instrText>
    </w:r>
    <w:r w:rsidRPr="00974A39">
      <w:rPr>
        <w:rStyle w:val="ab"/>
        <w:sz w:val="24"/>
        <w:szCs w:val="24"/>
      </w:rPr>
      <w:fldChar w:fldCharType="separate"/>
    </w:r>
    <w:r w:rsidR="00BC5D44">
      <w:rPr>
        <w:rStyle w:val="ab"/>
        <w:noProof/>
        <w:sz w:val="24"/>
        <w:szCs w:val="24"/>
      </w:rPr>
      <w:t>4</w:t>
    </w:r>
    <w:r w:rsidRPr="00974A39">
      <w:rPr>
        <w:rStyle w:val="ab"/>
        <w:sz w:val="24"/>
        <w:szCs w:val="24"/>
      </w:rPr>
      <w:fldChar w:fldCharType="end"/>
    </w:r>
  </w:p>
  <w:p w:rsidR="00C67D45" w:rsidRPr="00C37773" w:rsidRDefault="00C67D45" w:rsidP="00A70770">
    <w:pPr>
      <w:pStyle w:val="a9"/>
      <w:framePr w:wrap="auto" w:vAnchor="text" w:hAnchor="page" w:x="10657" w:y="-222"/>
      <w:ind w:right="360" w:firstLine="360"/>
      <w:rPr>
        <w:rStyle w:val="af2"/>
        <w:sz w:val="24"/>
        <w:szCs w:val="24"/>
      </w:rPr>
    </w:pPr>
  </w:p>
  <w:p w:rsidR="00C67D45" w:rsidRDefault="00C67D45" w:rsidP="00A70770">
    <w:pPr>
      <w:pStyle w:val="a9"/>
      <w:tabs>
        <w:tab w:val="clear" w:pos="4153"/>
        <w:tab w:val="clear" w:pos="8306"/>
        <w:tab w:val="left" w:pos="1665"/>
      </w:tabs>
      <w:ind w:right="360" w:firstLine="360"/>
    </w:pPr>
    <w:r>
      <w:tab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D45" w:rsidRPr="00974A39" w:rsidRDefault="00C67D45" w:rsidP="00400343">
    <w:pPr>
      <w:pStyle w:val="a9"/>
      <w:framePr w:wrap="around" w:vAnchor="text" w:hAnchor="margin" w:xAlign="center" w:y="1"/>
      <w:rPr>
        <w:rStyle w:val="ab"/>
        <w:sz w:val="24"/>
        <w:szCs w:val="24"/>
      </w:rPr>
    </w:pPr>
    <w:r w:rsidRPr="00974A39">
      <w:rPr>
        <w:rStyle w:val="ab"/>
        <w:sz w:val="24"/>
        <w:szCs w:val="24"/>
      </w:rPr>
      <w:fldChar w:fldCharType="begin"/>
    </w:r>
    <w:r w:rsidRPr="00974A39">
      <w:rPr>
        <w:rStyle w:val="ab"/>
        <w:sz w:val="24"/>
        <w:szCs w:val="24"/>
      </w:rPr>
      <w:instrText xml:space="preserve">PAGE  </w:instrText>
    </w:r>
    <w:r w:rsidRPr="00974A39">
      <w:rPr>
        <w:rStyle w:val="ab"/>
        <w:sz w:val="24"/>
        <w:szCs w:val="24"/>
      </w:rPr>
      <w:fldChar w:fldCharType="separate"/>
    </w:r>
    <w:r w:rsidR="00BC5D44">
      <w:rPr>
        <w:rStyle w:val="ab"/>
        <w:noProof/>
        <w:sz w:val="24"/>
        <w:szCs w:val="24"/>
      </w:rPr>
      <w:t>8</w:t>
    </w:r>
    <w:r w:rsidRPr="00974A39">
      <w:rPr>
        <w:rStyle w:val="ab"/>
        <w:sz w:val="24"/>
        <w:szCs w:val="24"/>
      </w:rPr>
      <w:fldChar w:fldCharType="end"/>
    </w:r>
  </w:p>
  <w:p w:rsidR="00C67D45" w:rsidRPr="00C37773" w:rsidRDefault="00C67D45" w:rsidP="00A70770">
    <w:pPr>
      <w:pStyle w:val="a9"/>
      <w:framePr w:wrap="auto" w:vAnchor="text" w:hAnchor="page" w:x="10657" w:y="-222"/>
      <w:ind w:right="360" w:firstLine="360"/>
      <w:rPr>
        <w:rStyle w:val="af2"/>
        <w:sz w:val="24"/>
        <w:szCs w:val="24"/>
      </w:rPr>
    </w:pPr>
  </w:p>
  <w:p w:rsidR="00C67D45" w:rsidRDefault="00C67D45" w:rsidP="00A70770">
    <w:pPr>
      <w:pStyle w:val="a9"/>
      <w:tabs>
        <w:tab w:val="clear" w:pos="4153"/>
        <w:tab w:val="clear" w:pos="8306"/>
        <w:tab w:val="left" w:pos="1665"/>
      </w:tabs>
      <w:ind w:right="360" w:firstLine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A80" w:rsidRDefault="001E0A80" w:rsidP="00BC40FC">
      <w:pPr>
        <w:spacing w:after="0" w:line="240" w:lineRule="auto"/>
      </w:pPr>
      <w:r>
        <w:separator/>
      </w:r>
    </w:p>
  </w:footnote>
  <w:footnote w:type="continuationSeparator" w:id="1">
    <w:p w:rsidR="001E0A80" w:rsidRDefault="001E0A80" w:rsidP="00BC4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3AB"/>
    <w:multiLevelType w:val="hybridMultilevel"/>
    <w:tmpl w:val="4DCA8E8A"/>
    <w:lvl w:ilvl="0" w:tplc="321243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157477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2" w:tplc="D7C8B6C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  <w:sz w:val="24"/>
        <w:szCs w:val="24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A49BA"/>
    <w:multiLevelType w:val="hybridMultilevel"/>
    <w:tmpl w:val="3F0AD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13C69"/>
    <w:multiLevelType w:val="hybridMultilevel"/>
    <w:tmpl w:val="9AE23710"/>
    <w:lvl w:ilvl="0" w:tplc="68C26E46">
      <w:start w:val="1"/>
      <w:numFmt w:val="bullet"/>
      <w:lvlText w:val="●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9E7694C"/>
    <w:multiLevelType w:val="hybridMultilevel"/>
    <w:tmpl w:val="C41298C8"/>
    <w:lvl w:ilvl="0" w:tplc="73422B1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24384018"/>
    <w:multiLevelType w:val="hybridMultilevel"/>
    <w:tmpl w:val="59EC506C"/>
    <w:lvl w:ilvl="0" w:tplc="445CDD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6A29B6"/>
    <w:multiLevelType w:val="hybridMultilevel"/>
    <w:tmpl w:val="DF369740"/>
    <w:lvl w:ilvl="0" w:tplc="68C26E46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837769"/>
    <w:multiLevelType w:val="hybridMultilevel"/>
    <w:tmpl w:val="B284E726"/>
    <w:lvl w:ilvl="0" w:tplc="68C26E46">
      <w:start w:val="1"/>
      <w:numFmt w:val="bullet"/>
      <w:lvlText w:val="●"/>
      <w:lvlJc w:val="left"/>
      <w:pPr>
        <w:tabs>
          <w:tab w:val="num" w:pos="1871"/>
        </w:tabs>
        <w:ind w:left="1871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2"/>
        </w:tabs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2"/>
        </w:tabs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2"/>
        </w:tabs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2"/>
        </w:tabs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2"/>
        </w:tabs>
        <w:ind w:left="6202" w:hanging="180"/>
      </w:pPr>
    </w:lvl>
  </w:abstractNum>
  <w:abstractNum w:abstractNumId="7">
    <w:nsid w:val="297A7887"/>
    <w:multiLevelType w:val="hybridMultilevel"/>
    <w:tmpl w:val="B4E4398E"/>
    <w:lvl w:ilvl="0" w:tplc="FFFFFFFF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b/>
      </w:rPr>
    </w:lvl>
    <w:lvl w:ilvl="1" w:tplc="650257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68C26E46">
      <w:start w:val="1"/>
      <w:numFmt w:val="bullet"/>
      <w:lvlText w:val="●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E37727"/>
    <w:multiLevelType w:val="hybridMultilevel"/>
    <w:tmpl w:val="8F7E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D23D6F"/>
    <w:multiLevelType w:val="hybridMultilevel"/>
    <w:tmpl w:val="B8B0D224"/>
    <w:lvl w:ilvl="0" w:tplc="327045E6">
      <w:start w:val="1"/>
      <w:numFmt w:val="decimal"/>
      <w:pStyle w:val="2"/>
      <w:lvlText w:val="%1."/>
      <w:lvlJc w:val="left"/>
      <w:pPr>
        <w:tabs>
          <w:tab w:val="num" w:pos="2628"/>
        </w:tabs>
        <w:ind w:left="2628" w:hanging="360"/>
      </w:pPr>
      <w:rPr>
        <w:rFonts w:hint="default"/>
        <w:i w:val="0"/>
        <w:color w:val="auto"/>
      </w:rPr>
    </w:lvl>
    <w:lvl w:ilvl="1" w:tplc="0D48FAD4">
      <w:start w:val="1"/>
      <w:numFmt w:val="decimal"/>
      <w:lvlText w:val="%2)"/>
      <w:lvlJc w:val="left"/>
      <w:pPr>
        <w:tabs>
          <w:tab w:val="num" w:pos="3348"/>
        </w:tabs>
        <w:ind w:left="3348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4248"/>
        </w:tabs>
        <w:ind w:left="4248" w:hanging="360"/>
      </w:pPr>
      <w:rPr>
        <w:rFonts w:hint="default"/>
        <w:i w:val="0"/>
        <w:color w:val="auto"/>
      </w:rPr>
    </w:lvl>
    <w:lvl w:ilvl="3" w:tplc="0422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0">
    <w:nsid w:val="492B4A16"/>
    <w:multiLevelType w:val="hybridMultilevel"/>
    <w:tmpl w:val="FA542088"/>
    <w:lvl w:ilvl="0" w:tplc="68C26E46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B67DE9"/>
    <w:multiLevelType w:val="hybridMultilevel"/>
    <w:tmpl w:val="6024D3B4"/>
    <w:lvl w:ilvl="0" w:tplc="3064ED12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386076E"/>
    <w:multiLevelType w:val="hybridMultilevel"/>
    <w:tmpl w:val="603A004E"/>
    <w:lvl w:ilvl="0" w:tplc="445CDD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F24E37"/>
    <w:multiLevelType w:val="hybridMultilevel"/>
    <w:tmpl w:val="C7DE0F30"/>
    <w:lvl w:ilvl="0" w:tplc="0E4483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B8F400D6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B17640"/>
    <w:multiLevelType w:val="hybridMultilevel"/>
    <w:tmpl w:val="697E8DE0"/>
    <w:lvl w:ilvl="0" w:tplc="73422B1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A84A27"/>
    <w:multiLevelType w:val="hybridMultilevel"/>
    <w:tmpl w:val="A3E28EE4"/>
    <w:lvl w:ilvl="0" w:tplc="56A445EC">
      <w:start w:val="1"/>
      <w:numFmt w:val="bullet"/>
      <w:lvlText w:val=""/>
      <w:lvlJc w:val="left"/>
      <w:pPr>
        <w:tabs>
          <w:tab w:val="num" w:pos="1080"/>
        </w:tabs>
        <w:ind w:left="113" w:firstLine="607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BF0EFD"/>
    <w:multiLevelType w:val="hybridMultilevel"/>
    <w:tmpl w:val="69206CBE"/>
    <w:lvl w:ilvl="0" w:tplc="68C26E46">
      <w:start w:val="1"/>
      <w:numFmt w:val="bullet"/>
      <w:lvlText w:val="●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71CD16F7"/>
    <w:multiLevelType w:val="hybridMultilevel"/>
    <w:tmpl w:val="1182205A"/>
    <w:lvl w:ilvl="0" w:tplc="68C26E46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0A4240"/>
    <w:multiLevelType w:val="hybridMultilevel"/>
    <w:tmpl w:val="3670D3A4"/>
    <w:lvl w:ilvl="0" w:tplc="55E0006A">
      <w:start w:val="1"/>
      <w:numFmt w:val="bullet"/>
      <w:pStyle w:val="a"/>
      <w:lvlText w:val=""/>
      <w:lvlJc w:val="left"/>
      <w:pPr>
        <w:tabs>
          <w:tab w:val="num" w:pos="900"/>
        </w:tabs>
        <w:ind w:left="-67" w:firstLine="607"/>
      </w:pPr>
      <w:rPr>
        <w:rFonts w:ascii="Symbol" w:hAnsi="Symbol" w:cs="Symbol" w:hint="default"/>
        <w:b w:val="0"/>
        <w:bCs w:val="0"/>
        <w:i w:val="0"/>
        <w:iCs w:val="0"/>
        <w:sz w:val="28"/>
        <w:szCs w:val="28"/>
      </w:rPr>
    </w:lvl>
    <w:lvl w:ilvl="1" w:tplc="AA0E6CD6">
      <w:start w:val="1"/>
      <w:numFmt w:val="bullet"/>
      <w:lvlText w:val="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b w:val="0"/>
        <w:bCs w:val="0"/>
        <w:i w:val="0"/>
        <w:iCs w:val="0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9">
    <w:nsid w:val="74EE327A"/>
    <w:multiLevelType w:val="hybridMultilevel"/>
    <w:tmpl w:val="3C0A94BA"/>
    <w:lvl w:ilvl="0" w:tplc="68C26E46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9"/>
  </w:num>
  <w:num w:numId="4">
    <w:abstractNumId w:val="16"/>
  </w:num>
  <w:num w:numId="5">
    <w:abstractNumId w:val="7"/>
  </w:num>
  <w:num w:numId="6">
    <w:abstractNumId w:val="12"/>
  </w:num>
  <w:num w:numId="7">
    <w:abstractNumId w:val="3"/>
  </w:num>
  <w:num w:numId="8">
    <w:abstractNumId w:val="14"/>
  </w:num>
  <w:num w:numId="9">
    <w:abstractNumId w:val="5"/>
  </w:num>
  <w:num w:numId="10">
    <w:abstractNumId w:val="8"/>
  </w:num>
  <w:num w:numId="11">
    <w:abstractNumId w:val="11"/>
  </w:num>
  <w:num w:numId="12">
    <w:abstractNumId w:val="19"/>
  </w:num>
  <w:num w:numId="13">
    <w:abstractNumId w:val="6"/>
  </w:num>
  <w:num w:numId="14">
    <w:abstractNumId w:val="15"/>
  </w:num>
  <w:num w:numId="15">
    <w:abstractNumId w:val="0"/>
  </w:num>
  <w:num w:numId="16">
    <w:abstractNumId w:val="1"/>
  </w:num>
  <w:num w:numId="17">
    <w:abstractNumId w:val="2"/>
  </w:num>
  <w:num w:numId="18">
    <w:abstractNumId w:val="10"/>
  </w:num>
  <w:num w:numId="19">
    <w:abstractNumId w:val="17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ctiveWritingStyle w:appName="MSWord" w:lang="uk-UA" w:vendorID="6" w:dllVersion="518" w:checkStyle="1"/>
  <w:activeWritingStyle w:appName="MSWord" w:lang="ru-RU" w:vendorID="1" w:dllVersion="512" w:checkStyle="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0AA3"/>
    <w:rsid w:val="00003B2E"/>
    <w:rsid w:val="0001161A"/>
    <w:rsid w:val="000255D9"/>
    <w:rsid w:val="00025FFD"/>
    <w:rsid w:val="00036481"/>
    <w:rsid w:val="000535B8"/>
    <w:rsid w:val="0008009D"/>
    <w:rsid w:val="000A127F"/>
    <w:rsid w:val="000A1BF3"/>
    <w:rsid w:val="000B35DD"/>
    <w:rsid w:val="000B3C4E"/>
    <w:rsid w:val="000D4129"/>
    <w:rsid w:val="000D4C20"/>
    <w:rsid w:val="000F08E5"/>
    <w:rsid w:val="00104FE3"/>
    <w:rsid w:val="001141BE"/>
    <w:rsid w:val="00154665"/>
    <w:rsid w:val="001611F1"/>
    <w:rsid w:val="00190CA0"/>
    <w:rsid w:val="00194765"/>
    <w:rsid w:val="001E0A80"/>
    <w:rsid w:val="001E6B10"/>
    <w:rsid w:val="001F66A7"/>
    <w:rsid w:val="002069AC"/>
    <w:rsid w:val="00206C0E"/>
    <w:rsid w:val="00214C79"/>
    <w:rsid w:val="002400AB"/>
    <w:rsid w:val="002441FA"/>
    <w:rsid w:val="00270AA3"/>
    <w:rsid w:val="00287EB7"/>
    <w:rsid w:val="002A7509"/>
    <w:rsid w:val="002B27A2"/>
    <w:rsid w:val="002C2D52"/>
    <w:rsid w:val="002C7650"/>
    <w:rsid w:val="002E258E"/>
    <w:rsid w:val="00314C8D"/>
    <w:rsid w:val="00344CE5"/>
    <w:rsid w:val="00346755"/>
    <w:rsid w:val="003B6172"/>
    <w:rsid w:val="003D0911"/>
    <w:rsid w:val="00406D87"/>
    <w:rsid w:val="00435503"/>
    <w:rsid w:val="00466B5B"/>
    <w:rsid w:val="00495D52"/>
    <w:rsid w:val="004C2AA1"/>
    <w:rsid w:val="004D74AF"/>
    <w:rsid w:val="004D7DF9"/>
    <w:rsid w:val="00510848"/>
    <w:rsid w:val="00516595"/>
    <w:rsid w:val="00552928"/>
    <w:rsid w:val="00560E89"/>
    <w:rsid w:val="0056186A"/>
    <w:rsid w:val="0056557D"/>
    <w:rsid w:val="0058224F"/>
    <w:rsid w:val="005C104F"/>
    <w:rsid w:val="005D0C80"/>
    <w:rsid w:val="005D17DD"/>
    <w:rsid w:val="005D779A"/>
    <w:rsid w:val="005F072D"/>
    <w:rsid w:val="005F3414"/>
    <w:rsid w:val="00617056"/>
    <w:rsid w:val="00633DD9"/>
    <w:rsid w:val="00653ADA"/>
    <w:rsid w:val="00657A64"/>
    <w:rsid w:val="0066758C"/>
    <w:rsid w:val="00687857"/>
    <w:rsid w:val="00692F7F"/>
    <w:rsid w:val="006B2238"/>
    <w:rsid w:val="006B38C4"/>
    <w:rsid w:val="006B7206"/>
    <w:rsid w:val="007213AD"/>
    <w:rsid w:val="00721729"/>
    <w:rsid w:val="0073716C"/>
    <w:rsid w:val="00747E6F"/>
    <w:rsid w:val="00755C76"/>
    <w:rsid w:val="00763F7D"/>
    <w:rsid w:val="00767553"/>
    <w:rsid w:val="00794DF0"/>
    <w:rsid w:val="007A628A"/>
    <w:rsid w:val="007C2D15"/>
    <w:rsid w:val="007E0B01"/>
    <w:rsid w:val="007E3B26"/>
    <w:rsid w:val="0080109D"/>
    <w:rsid w:val="0082219F"/>
    <w:rsid w:val="00822502"/>
    <w:rsid w:val="00825973"/>
    <w:rsid w:val="008435B3"/>
    <w:rsid w:val="008455CB"/>
    <w:rsid w:val="0088006C"/>
    <w:rsid w:val="008A333E"/>
    <w:rsid w:val="008C3721"/>
    <w:rsid w:val="008D54B2"/>
    <w:rsid w:val="00901315"/>
    <w:rsid w:val="00920324"/>
    <w:rsid w:val="00933DDE"/>
    <w:rsid w:val="00963B70"/>
    <w:rsid w:val="009B1D7E"/>
    <w:rsid w:val="009B41AB"/>
    <w:rsid w:val="009E5865"/>
    <w:rsid w:val="00A37FFE"/>
    <w:rsid w:val="00A66808"/>
    <w:rsid w:val="00A76EA4"/>
    <w:rsid w:val="00AA297C"/>
    <w:rsid w:val="00AB76AB"/>
    <w:rsid w:val="00AC1632"/>
    <w:rsid w:val="00B0652E"/>
    <w:rsid w:val="00B35367"/>
    <w:rsid w:val="00B81E33"/>
    <w:rsid w:val="00B82003"/>
    <w:rsid w:val="00BC3CAD"/>
    <w:rsid w:val="00BC40FC"/>
    <w:rsid w:val="00BC5D44"/>
    <w:rsid w:val="00BC6483"/>
    <w:rsid w:val="00BD68F8"/>
    <w:rsid w:val="00C21EA3"/>
    <w:rsid w:val="00C340ED"/>
    <w:rsid w:val="00C36DC3"/>
    <w:rsid w:val="00C5656F"/>
    <w:rsid w:val="00C61C68"/>
    <w:rsid w:val="00C67D45"/>
    <w:rsid w:val="00C778D4"/>
    <w:rsid w:val="00C8638F"/>
    <w:rsid w:val="00CA600D"/>
    <w:rsid w:val="00CC1C30"/>
    <w:rsid w:val="00CC78FB"/>
    <w:rsid w:val="00CD663F"/>
    <w:rsid w:val="00D01907"/>
    <w:rsid w:val="00D311B0"/>
    <w:rsid w:val="00D4199C"/>
    <w:rsid w:val="00D51009"/>
    <w:rsid w:val="00D71B6B"/>
    <w:rsid w:val="00D917AA"/>
    <w:rsid w:val="00D9550A"/>
    <w:rsid w:val="00DE3422"/>
    <w:rsid w:val="00E33156"/>
    <w:rsid w:val="00E57B20"/>
    <w:rsid w:val="00E66A94"/>
    <w:rsid w:val="00E83793"/>
    <w:rsid w:val="00E925BD"/>
    <w:rsid w:val="00E95694"/>
    <w:rsid w:val="00EB16C7"/>
    <w:rsid w:val="00EB2504"/>
    <w:rsid w:val="00F17043"/>
    <w:rsid w:val="00F22A50"/>
    <w:rsid w:val="00F646C3"/>
    <w:rsid w:val="00F722D4"/>
    <w:rsid w:val="00F82535"/>
    <w:rsid w:val="00F91ED8"/>
    <w:rsid w:val="00FA0E5C"/>
    <w:rsid w:val="00FB4909"/>
    <w:rsid w:val="00FE1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7EB7"/>
  </w:style>
  <w:style w:type="paragraph" w:styleId="1">
    <w:name w:val="heading 1"/>
    <w:basedOn w:val="a0"/>
    <w:next w:val="a0"/>
    <w:link w:val="10"/>
    <w:qFormat/>
    <w:rsid w:val="00657A6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  <w:lang w:val="uk-UA"/>
    </w:rPr>
  </w:style>
  <w:style w:type="paragraph" w:styleId="20">
    <w:name w:val="heading 2"/>
    <w:basedOn w:val="a0"/>
    <w:next w:val="a0"/>
    <w:link w:val="21"/>
    <w:qFormat/>
    <w:rsid w:val="00657A64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0"/>
    <w:next w:val="a0"/>
    <w:link w:val="30"/>
    <w:qFormat/>
    <w:rsid w:val="00657A64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4">
    <w:name w:val="heading 4"/>
    <w:basedOn w:val="a0"/>
    <w:next w:val="a0"/>
    <w:link w:val="40"/>
    <w:qFormat/>
    <w:rsid w:val="00657A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657A64"/>
    <w:pPr>
      <w:keepNext/>
      <w:autoSpaceDE w:val="0"/>
      <w:autoSpaceDN w:val="0"/>
      <w:spacing w:after="12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styleId="6">
    <w:name w:val="heading 6"/>
    <w:basedOn w:val="a0"/>
    <w:next w:val="a0"/>
    <w:link w:val="60"/>
    <w:qFormat/>
    <w:rsid w:val="00657A64"/>
    <w:pPr>
      <w:keepNext/>
      <w:autoSpaceDE w:val="0"/>
      <w:autoSpaceDN w:val="0"/>
      <w:spacing w:before="240" w:after="0" w:line="240" w:lineRule="auto"/>
      <w:ind w:firstLine="709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7">
    <w:name w:val="heading 7"/>
    <w:basedOn w:val="a0"/>
    <w:next w:val="a0"/>
    <w:link w:val="70"/>
    <w:qFormat/>
    <w:rsid w:val="00657A64"/>
    <w:pPr>
      <w:keepNext/>
      <w:spacing w:after="0" w:line="264" w:lineRule="auto"/>
      <w:outlineLvl w:val="6"/>
    </w:pPr>
    <w:rPr>
      <w:rFonts w:ascii="Times New Roman" w:eastAsia="Times New Roman" w:hAnsi="Times New Roman" w:cs="Times New Roman"/>
      <w:b/>
      <w:bCs/>
      <w:spacing w:val="-5"/>
      <w:position w:val="4"/>
      <w:sz w:val="28"/>
      <w:szCs w:val="28"/>
      <w:lang w:val="uk-UA"/>
    </w:rPr>
  </w:style>
  <w:style w:type="paragraph" w:styleId="8">
    <w:name w:val="heading 8"/>
    <w:basedOn w:val="a0"/>
    <w:next w:val="a0"/>
    <w:link w:val="80"/>
    <w:qFormat/>
    <w:rsid w:val="00657A64"/>
    <w:pPr>
      <w:keepNext/>
      <w:spacing w:before="40" w:after="4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pacing w:val="-5"/>
      <w:position w:val="4"/>
      <w:sz w:val="24"/>
      <w:szCs w:val="24"/>
      <w:lang w:val="uk-UA"/>
    </w:rPr>
  </w:style>
  <w:style w:type="paragraph" w:styleId="9">
    <w:name w:val="heading 9"/>
    <w:basedOn w:val="a0"/>
    <w:next w:val="a0"/>
    <w:link w:val="90"/>
    <w:qFormat/>
    <w:rsid w:val="00657A64"/>
    <w:pPr>
      <w:keepNext/>
      <w:tabs>
        <w:tab w:val="num" w:pos="426"/>
      </w:tabs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styleId="a4">
    <w:name w:val="Hyperlink"/>
    <w:basedOn w:val="a1"/>
    <w:unhideWhenUsed/>
    <w:rsid w:val="00270AA3"/>
    <w:rPr>
      <w:color w:val="0000FF" w:themeColor="hyperlink"/>
      <w:u w:val="single"/>
    </w:rPr>
  </w:style>
  <w:style w:type="paragraph" w:styleId="a5">
    <w:name w:val="footnote text"/>
    <w:basedOn w:val="a0"/>
    <w:link w:val="a6"/>
    <w:semiHidden/>
    <w:unhideWhenUsed/>
    <w:rsid w:val="00BC40F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BC40FC"/>
    <w:rPr>
      <w:sz w:val="20"/>
      <w:szCs w:val="20"/>
    </w:rPr>
  </w:style>
  <w:style w:type="character" w:styleId="a7">
    <w:name w:val="footnote reference"/>
    <w:basedOn w:val="a1"/>
    <w:semiHidden/>
    <w:unhideWhenUsed/>
    <w:rsid w:val="00BC40FC"/>
    <w:rPr>
      <w:vertAlign w:val="superscript"/>
    </w:rPr>
  </w:style>
  <w:style w:type="character" w:customStyle="1" w:styleId="10">
    <w:name w:val="Заголовок 1 Знак"/>
    <w:basedOn w:val="a1"/>
    <w:link w:val="1"/>
    <w:rsid w:val="00657A64"/>
    <w:rPr>
      <w:rFonts w:ascii="Times New Roman" w:eastAsia="Times New Roman" w:hAnsi="Times New Roman" w:cs="Times New Roman"/>
      <w:sz w:val="32"/>
      <w:szCs w:val="32"/>
      <w:lang w:val="uk-UA"/>
    </w:rPr>
  </w:style>
  <w:style w:type="character" w:customStyle="1" w:styleId="21">
    <w:name w:val="Заголовок 2 Знак"/>
    <w:basedOn w:val="a1"/>
    <w:link w:val="20"/>
    <w:rsid w:val="00657A64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1"/>
    <w:link w:val="3"/>
    <w:rsid w:val="00657A64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40">
    <w:name w:val="Заголовок 4 Знак"/>
    <w:basedOn w:val="a1"/>
    <w:link w:val="4"/>
    <w:rsid w:val="00657A6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657A64"/>
    <w:rPr>
      <w:rFonts w:ascii="Times New Roman" w:eastAsia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1"/>
    <w:link w:val="6"/>
    <w:rsid w:val="00657A64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70">
    <w:name w:val="Заголовок 7 Знак"/>
    <w:basedOn w:val="a1"/>
    <w:link w:val="7"/>
    <w:rsid w:val="00657A64"/>
    <w:rPr>
      <w:rFonts w:ascii="Times New Roman" w:eastAsia="Times New Roman" w:hAnsi="Times New Roman" w:cs="Times New Roman"/>
      <w:b/>
      <w:bCs/>
      <w:spacing w:val="-5"/>
      <w:position w:val="4"/>
      <w:sz w:val="28"/>
      <w:szCs w:val="28"/>
      <w:lang w:val="uk-UA"/>
    </w:rPr>
  </w:style>
  <w:style w:type="character" w:customStyle="1" w:styleId="80">
    <w:name w:val="Заголовок 8 Знак"/>
    <w:basedOn w:val="a1"/>
    <w:link w:val="8"/>
    <w:rsid w:val="00657A64"/>
    <w:rPr>
      <w:rFonts w:ascii="Times New Roman" w:eastAsia="Times New Roman" w:hAnsi="Times New Roman" w:cs="Times New Roman"/>
      <w:b/>
      <w:bCs/>
      <w:i/>
      <w:iCs/>
      <w:spacing w:val="-5"/>
      <w:position w:val="4"/>
      <w:sz w:val="24"/>
      <w:szCs w:val="24"/>
      <w:lang w:val="uk-UA"/>
    </w:rPr>
  </w:style>
  <w:style w:type="character" w:customStyle="1" w:styleId="90">
    <w:name w:val="Заголовок 9 Знак"/>
    <w:basedOn w:val="a1"/>
    <w:link w:val="9"/>
    <w:rsid w:val="00657A64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шрифт"/>
    <w:rsid w:val="00657A64"/>
  </w:style>
  <w:style w:type="paragraph" w:styleId="a9">
    <w:name w:val="footer"/>
    <w:basedOn w:val="a0"/>
    <w:link w:val="aa"/>
    <w:rsid w:val="00657A6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rsid w:val="00657A64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1"/>
    <w:rsid w:val="00657A64"/>
  </w:style>
  <w:style w:type="paragraph" w:styleId="ac">
    <w:name w:val="Body Text"/>
    <w:basedOn w:val="a0"/>
    <w:link w:val="ad"/>
    <w:rsid w:val="00657A6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val="uk-UA"/>
    </w:rPr>
  </w:style>
  <w:style w:type="character" w:customStyle="1" w:styleId="ad">
    <w:name w:val="Основной текст Знак"/>
    <w:basedOn w:val="a1"/>
    <w:link w:val="ac"/>
    <w:rsid w:val="00657A64"/>
    <w:rPr>
      <w:rFonts w:ascii="Times New Roman" w:eastAsia="Times New Roman" w:hAnsi="Times New Roman" w:cs="Times New Roman"/>
      <w:sz w:val="32"/>
      <w:szCs w:val="32"/>
      <w:lang w:val="uk-UA"/>
    </w:rPr>
  </w:style>
  <w:style w:type="paragraph" w:styleId="ae">
    <w:name w:val="header"/>
    <w:basedOn w:val="a0"/>
    <w:link w:val="af"/>
    <w:rsid w:val="00657A6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1"/>
    <w:link w:val="ae"/>
    <w:rsid w:val="00657A64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ody Text Indent"/>
    <w:basedOn w:val="a0"/>
    <w:link w:val="af1"/>
    <w:rsid w:val="00657A64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с отступом Знак"/>
    <w:basedOn w:val="a1"/>
    <w:link w:val="af0"/>
    <w:rsid w:val="00657A64"/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Indent 2"/>
    <w:basedOn w:val="a0"/>
    <w:link w:val="23"/>
    <w:rsid w:val="00657A64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с отступом 2 Знак"/>
    <w:basedOn w:val="a1"/>
    <w:link w:val="22"/>
    <w:rsid w:val="00657A6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0"/>
    <w:link w:val="32"/>
    <w:rsid w:val="00657A64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32">
    <w:name w:val="Основной текст с отступом 3 Знак"/>
    <w:basedOn w:val="a1"/>
    <w:link w:val="31"/>
    <w:rsid w:val="00657A64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f2">
    <w:name w:val="номер страницы"/>
    <w:basedOn w:val="a8"/>
    <w:rsid w:val="00657A64"/>
  </w:style>
  <w:style w:type="paragraph" w:styleId="af3">
    <w:name w:val="Block Text"/>
    <w:basedOn w:val="a0"/>
    <w:rsid w:val="00657A64"/>
    <w:pPr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questing">
    <w:name w:val="questing"/>
    <w:basedOn w:val="a0"/>
    <w:link w:val="questing0"/>
    <w:rsid w:val="00657A6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questing0">
    <w:name w:val="questing Знак"/>
    <w:basedOn w:val="a1"/>
    <w:link w:val="questing"/>
    <w:rsid w:val="00657A64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f4">
    <w:name w:val="Normal (Web)"/>
    <w:basedOn w:val="a0"/>
    <w:rsid w:val="00657A64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">
    <w:name w:val="заголовок 2"/>
    <w:basedOn w:val="a0"/>
    <w:next w:val="a0"/>
    <w:rsid w:val="00657A6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33">
    <w:name w:val="Body Text 3"/>
    <w:basedOn w:val="a0"/>
    <w:link w:val="34"/>
    <w:rsid w:val="00657A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34">
    <w:name w:val="Основной текст 3 Знак"/>
    <w:basedOn w:val="a1"/>
    <w:link w:val="33"/>
    <w:rsid w:val="00657A64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11">
    <w:name w:val="заголовок 1"/>
    <w:basedOn w:val="a0"/>
    <w:next w:val="a0"/>
    <w:rsid w:val="00657A6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paragraph" w:customStyle="1" w:styleId="BodyText21">
    <w:name w:val="Body Text 21"/>
    <w:basedOn w:val="a0"/>
    <w:rsid w:val="00657A64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f5">
    <w:name w:val="Title"/>
    <w:basedOn w:val="a0"/>
    <w:link w:val="af6"/>
    <w:qFormat/>
    <w:rsid w:val="00657A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af6">
    <w:name w:val="Название Знак"/>
    <w:basedOn w:val="a1"/>
    <w:link w:val="af5"/>
    <w:rsid w:val="00657A64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styleId="af7">
    <w:name w:val="Table Grid"/>
    <w:basedOn w:val="a2"/>
    <w:rsid w:val="00657A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0"/>
    <w:rsid w:val="00657A6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">
    <w:name w:val="List"/>
    <w:basedOn w:val="a0"/>
    <w:rsid w:val="00657A64"/>
    <w:pPr>
      <w:numPr>
        <w:numId w:val="1"/>
      </w:numPr>
      <w:tabs>
        <w:tab w:val="clear" w:pos="900"/>
      </w:tabs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aaa">
    <w:name w:val="aaa"/>
    <w:basedOn w:val="af0"/>
    <w:rsid w:val="00657A64"/>
    <w:pPr>
      <w:tabs>
        <w:tab w:val="num" w:pos="900"/>
      </w:tabs>
      <w:autoSpaceDE/>
      <w:autoSpaceDN/>
      <w:spacing w:before="60" w:after="0" w:line="240" w:lineRule="auto"/>
      <w:ind w:left="-67" w:firstLine="680"/>
      <w:jc w:val="both"/>
    </w:pPr>
    <w:rPr>
      <w:b/>
      <w:bCs/>
      <w:i/>
      <w:iCs/>
      <w:color w:val="000000"/>
      <w:sz w:val="28"/>
      <w:szCs w:val="28"/>
      <w:lang w:val="uk-UA"/>
    </w:rPr>
  </w:style>
  <w:style w:type="paragraph" w:customStyle="1" w:styleId="af8">
    <w:name w:val="вопрос"/>
    <w:basedOn w:val="aaa"/>
    <w:rsid w:val="00657A64"/>
    <w:pPr>
      <w:tabs>
        <w:tab w:val="clear" w:pos="900"/>
      </w:tabs>
      <w:ind w:left="0" w:firstLine="0"/>
    </w:pPr>
  </w:style>
  <w:style w:type="paragraph" w:styleId="af9">
    <w:name w:val="Balloon Text"/>
    <w:basedOn w:val="a0"/>
    <w:link w:val="afa"/>
    <w:semiHidden/>
    <w:rsid w:val="00657A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semiHidden/>
    <w:rsid w:val="00657A64"/>
    <w:rPr>
      <w:rFonts w:ascii="Tahoma" w:eastAsia="Times New Roman" w:hAnsi="Tahoma" w:cs="Tahoma"/>
      <w:sz w:val="16"/>
      <w:szCs w:val="16"/>
    </w:rPr>
  </w:style>
  <w:style w:type="paragraph" w:styleId="afb">
    <w:name w:val="caption"/>
    <w:basedOn w:val="a0"/>
    <w:next w:val="a0"/>
    <w:qFormat/>
    <w:rsid w:val="00657A64"/>
    <w:pPr>
      <w:spacing w:before="120" w:after="0" w:line="240" w:lineRule="auto"/>
      <w:ind w:left="1080" w:hanging="108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Question">
    <w:name w:val="Question"/>
    <w:basedOn w:val="a0"/>
    <w:rsid w:val="00657A64"/>
    <w:pPr>
      <w:keepNext/>
      <w:keepLines/>
      <w:spacing w:before="120" w:after="4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customStyle="1" w:styleId="Answer">
    <w:name w:val="Answer"/>
    <w:basedOn w:val="a0"/>
    <w:rsid w:val="00657A64"/>
    <w:pPr>
      <w:tabs>
        <w:tab w:val="right" w:leader="dot" w:pos="9689"/>
      </w:tabs>
      <w:spacing w:after="0" w:line="240" w:lineRule="auto"/>
      <w:ind w:left="562" w:right="397" w:hanging="278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12">
    <w:name w:val="Стиль1"/>
    <w:rsid w:val="00657A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1"/>
    <w:basedOn w:val="questing"/>
    <w:rsid w:val="00657A64"/>
  </w:style>
  <w:style w:type="paragraph" w:styleId="25">
    <w:name w:val="Body Text 2"/>
    <w:basedOn w:val="a0"/>
    <w:link w:val="26"/>
    <w:rsid w:val="00657A64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2 Знак"/>
    <w:basedOn w:val="a1"/>
    <w:link w:val="25"/>
    <w:rsid w:val="00657A64"/>
    <w:rPr>
      <w:rFonts w:ascii="Times New Roman" w:eastAsia="Times New Roman" w:hAnsi="Times New Roman" w:cs="Times New Roman"/>
      <w:sz w:val="20"/>
      <w:szCs w:val="20"/>
    </w:rPr>
  </w:style>
  <w:style w:type="character" w:customStyle="1" w:styleId="questing1">
    <w:name w:val="questing Знак Знак"/>
    <w:basedOn w:val="a1"/>
    <w:rsid w:val="00657A64"/>
    <w:rPr>
      <w:b/>
      <w:bCs/>
      <w:i/>
      <w:iCs/>
      <w:noProof w:val="0"/>
      <w:sz w:val="28"/>
      <w:szCs w:val="28"/>
      <w:lang w:val="ru-RU" w:eastAsia="ru-RU" w:bidi="ar-SA"/>
    </w:rPr>
  </w:style>
  <w:style w:type="character" w:styleId="afc">
    <w:name w:val="Strong"/>
    <w:basedOn w:val="a1"/>
    <w:qFormat/>
    <w:rsid w:val="00657A64"/>
    <w:rPr>
      <w:b/>
      <w:bCs/>
    </w:rPr>
  </w:style>
  <w:style w:type="character" w:styleId="afd">
    <w:name w:val="FollowedHyperlink"/>
    <w:basedOn w:val="a1"/>
    <w:rsid w:val="00657A64"/>
    <w:rPr>
      <w:color w:val="800080"/>
      <w:u w:val="single"/>
    </w:rPr>
  </w:style>
  <w:style w:type="paragraph" w:customStyle="1" w:styleId="2">
    <w:name w:val="Стиль Заголовок 2"/>
    <w:aliases w:val="Заголовок 2_ + разреженный на  005 пт"/>
    <w:basedOn w:val="20"/>
    <w:link w:val="22005"/>
    <w:rsid w:val="00657A64"/>
    <w:pPr>
      <w:keepNext w:val="0"/>
      <w:numPr>
        <w:numId w:val="3"/>
      </w:numPr>
      <w:autoSpaceDE/>
      <w:autoSpaceDN/>
      <w:spacing w:before="60" w:after="60"/>
      <w:ind w:left="0" w:firstLine="0"/>
      <w:jc w:val="left"/>
    </w:pPr>
    <w:rPr>
      <w:rFonts w:eastAsia="Calibri" w:cs="Arial"/>
      <w:b/>
      <w:bCs/>
      <w:iCs/>
      <w:spacing w:val="1"/>
      <w:lang w:eastAsia="en-US"/>
    </w:rPr>
  </w:style>
  <w:style w:type="character" w:customStyle="1" w:styleId="22005">
    <w:name w:val="Стиль Заголовок 2;Заголовок 2_ + разреженный на  005 пт Знак"/>
    <w:basedOn w:val="a1"/>
    <w:link w:val="2"/>
    <w:rsid w:val="00657A64"/>
    <w:rPr>
      <w:rFonts w:ascii="Times New Roman" w:eastAsia="Calibri" w:hAnsi="Times New Roman" w:cs="Arial"/>
      <w:b/>
      <w:bCs/>
      <w:iCs/>
      <w:spacing w:val="1"/>
      <w:sz w:val="28"/>
      <w:szCs w:val="28"/>
      <w:lang w:eastAsia="en-US"/>
    </w:rPr>
  </w:style>
  <w:style w:type="paragraph" w:styleId="afe">
    <w:name w:val="List Paragraph"/>
    <w:basedOn w:val="a0"/>
    <w:qFormat/>
    <w:rsid w:val="00657A64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14">
    <w:name w:val="Сетка таблицы1"/>
    <w:basedOn w:val="a2"/>
    <w:next w:val="af7"/>
    <w:rsid w:val="0065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Вопрос"/>
    <w:basedOn w:val="a0"/>
    <w:next w:val="a0"/>
    <w:rsid w:val="00657A64"/>
    <w:pPr>
      <w:tabs>
        <w:tab w:val="num" w:pos="360"/>
      </w:tabs>
      <w:spacing w:before="40" w:after="4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i/>
      <w:sz w:val="28"/>
      <w:szCs w:val="32"/>
      <w:lang w:val="uk-UA"/>
    </w:rPr>
  </w:style>
  <w:style w:type="table" w:customStyle="1" w:styleId="27">
    <w:name w:val="Сетка таблицы2"/>
    <w:basedOn w:val="a2"/>
    <w:next w:val="af7"/>
    <w:rsid w:val="0065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f7"/>
    <w:rsid w:val="0065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f7"/>
    <w:rsid w:val="0065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Plain Text"/>
    <w:basedOn w:val="a0"/>
    <w:link w:val="aff1"/>
    <w:rsid w:val="00657A6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1">
    <w:name w:val="Текст Знак"/>
    <w:basedOn w:val="a1"/>
    <w:link w:val="aff0"/>
    <w:rsid w:val="00657A64"/>
    <w:rPr>
      <w:rFonts w:ascii="Courier New" w:eastAsia="Times New Roman" w:hAnsi="Courier New" w:cs="Times New Roman"/>
      <w:sz w:val="20"/>
      <w:szCs w:val="20"/>
    </w:rPr>
  </w:style>
  <w:style w:type="paragraph" w:customStyle="1" w:styleId="aff2">
    <w:name w:val="Знак Знак Знак Знак Знак Знак Знак"/>
    <w:basedOn w:val="a0"/>
    <w:rsid w:val="00657A64"/>
    <w:pPr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  <w:style w:type="table" w:customStyle="1" w:styleId="51">
    <w:name w:val="Сетка таблицы5"/>
    <w:basedOn w:val="a2"/>
    <w:next w:val="af7"/>
    <w:rsid w:val="0065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f7"/>
    <w:rsid w:val="0065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3"/>
    <w:semiHidden/>
    <w:rsid w:val="00657A64"/>
  </w:style>
  <w:style w:type="table" w:customStyle="1" w:styleId="71">
    <w:name w:val="Сетка таблицы7"/>
    <w:basedOn w:val="a2"/>
    <w:next w:val="af7"/>
    <w:rsid w:val="0065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semiHidden/>
    <w:rsid w:val="00657A64"/>
  </w:style>
  <w:style w:type="character" w:customStyle="1" w:styleId="questing10">
    <w:name w:val="questing Знак Знак1"/>
    <w:basedOn w:val="a1"/>
    <w:rsid w:val="00657A64"/>
    <w:rPr>
      <w:b/>
      <w:bCs/>
      <w:i/>
      <w:iCs/>
      <w:sz w:val="28"/>
      <w:szCs w:val="28"/>
      <w:lang w:val="ru-RU" w:eastAsia="ru-RU" w:bidi="ar-SA"/>
    </w:rPr>
  </w:style>
  <w:style w:type="table" w:customStyle="1" w:styleId="111">
    <w:name w:val="Сетка таблицы11"/>
    <w:basedOn w:val="a2"/>
    <w:next w:val="af7"/>
    <w:rsid w:val="00657A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1"/>
    <w:rsid w:val="00657A64"/>
  </w:style>
  <w:style w:type="numbering" w:customStyle="1" w:styleId="1110">
    <w:name w:val="Нет списка111"/>
    <w:next w:val="a3"/>
    <w:semiHidden/>
    <w:rsid w:val="00657A64"/>
  </w:style>
  <w:style w:type="paragraph" w:customStyle="1" w:styleId="210">
    <w:name w:val="Основной текст 21"/>
    <w:basedOn w:val="a0"/>
    <w:rsid w:val="00657A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table" w:customStyle="1" w:styleId="1111">
    <w:name w:val="Сетка таблицы111"/>
    <w:basedOn w:val="a2"/>
    <w:next w:val="af7"/>
    <w:rsid w:val="0065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2"/>
    <w:next w:val="af7"/>
    <w:rsid w:val="00657A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2"/>
    <w:next w:val="af7"/>
    <w:rsid w:val="00657A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3"/>
    <w:semiHidden/>
    <w:rsid w:val="00657A64"/>
  </w:style>
  <w:style w:type="table" w:customStyle="1" w:styleId="81">
    <w:name w:val="Сетка таблицы8"/>
    <w:basedOn w:val="a2"/>
    <w:next w:val="af7"/>
    <w:rsid w:val="0065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0"/>
    <w:rsid w:val="00657A64"/>
    <w:pPr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  <w:style w:type="table" w:customStyle="1" w:styleId="91">
    <w:name w:val="Сетка таблицы9"/>
    <w:basedOn w:val="a2"/>
    <w:next w:val="af7"/>
    <w:rsid w:val="0065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uesting2">
    <w:name w:val="questing Знак Знак Знак"/>
    <w:basedOn w:val="a1"/>
    <w:rsid w:val="00657A64"/>
    <w:rPr>
      <w:b/>
      <w:i/>
      <w:sz w:val="28"/>
      <w:szCs w:val="24"/>
      <w:lang w:val="ru-RU" w:eastAsia="ru-RU" w:bidi="ar-SA"/>
    </w:rPr>
  </w:style>
  <w:style w:type="character" w:customStyle="1" w:styleId="questing20">
    <w:name w:val="questing Знак Знак2"/>
    <w:basedOn w:val="a1"/>
    <w:rsid w:val="00657A64"/>
    <w:rPr>
      <w:b/>
      <w:bCs/>
      <w:i/>
      <w:iCs/>
      <w:sz w:val="28"/>
      <w:szCs w:val="28"/>
      <w:lang w:val="ru-RU" w:eastAsia="ru-RU" w:bidi="ar-SA"/>
    </w:rPr>
  </w:style>
  <w:style w:type="paragraph" w:customStyle="1" w:styleId="just">
    <w:name w:val="just"/>
    <w:basedOn w:val="a0"/>
    <w:rsid w:val="00657A64"/>
    <w:pPr>
      <w:spacing w:before="100" w:after="100" w:line="240" w:lineRule="auto"/>
      <w:ind w:firstLine="612"/>
      <w:jc w:val="both"/>
    </w:pPr>
    <w:rPr>
      <w:rFonts w:ascii="Arial Unicode MS" w:eastAsia="Arial Unicode MS" w:hAnsi="Arial Unicode MS" w:cs="Times New Roman"/>
      <w:sz w:val="24"/>
      <w:szCs w:val="20"/>
    </w:rPr>
  </w:style>
  <w:style w:type="table" w:customStyle="1" w:styleId="100">
    <w:name w:val="Сетка таблицы10"/>
    <w:basedOn w:val="a2"/>
    <w:next w:val="af7"/>
    <w:rsid w:val="0065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f7"/>
    <w:rsid w:val="0065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1"/>
    <w:rsid w:val="00657A64"/>
  </w:style>
  <w:style w:type="paragraph" w:customStyle="1" w:styleId="16">
    <w:name w:val="Знак1"/>
    <w:basedOn w:val="a0"/>
    <w:rsid w:val="00657A64"/>
    <w:pPr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  <w:style w:type="paragraph" w:customStyle="1" w:styleId="17">
    <w:name w:val="Абзац списка1"/>
    <w:basedOn w:val="a0"/>
    <w:rsid w:val="00657A64"/>
    <w:pPr>
      <w:ind w:left="720"/>
    </w:pPr>
    <w:rPr>
      <w:rFonts w:ascii="Calibri" w:eastAsia="Times New Roman" w:hAnsi="Calibri" w:cs="Times New Roman"/>
      <w:lang w:eastAsia="en-US"/>
    </w:rPr>
  </w:style>
  <w:style w:type="paragraph" w:styleId="aff4">
    <w:name w:val="endnote text"/>
    <w:basedOn w:val="a0"/>
    <w:link w:val="aff5"/>
    <w:rsid w:val="00657A64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f5">
    <w:name w:val="Текст концевой сноски Знак"/>
    <w:basedOn w:val="a1"/>
    <w:link w:val="aff4"/>
    <w:rsid w:val="00657A64"/>
    <w:rPr>
      <w:rFonts w:ascii="Calibri" w:eastAsia="Times New Roman" w:hAnsi="Calibri" w:cs="Times New Roman"/>
      <w:sz w:val="20"/>
      <w:szCs w:val="20"/>
      <w:lang w:eastAsia="en-US"/>
    </w:rPr>
  </w:style>
  <w:style w:type="character" w:styleId="aff6">
    <w:name w:val="endnote reference"/>
    <w:basedOn w:val="a1"/>
    <w:rsid w:val="00657A64"/>
    <w:rPr>
      <w:vertAlign w:val="superscript"/>
    </w:rPr>
  </w:style>
  <w:style w:type="paragraph" w:customStyle="1" w:styleId="18">
    <w:name w:val="Абзац списка1"/>
    <w:basedOn w:val="a0"/>
    <w:uiPriority w:val="99"/>
    <w:rsid w:val="00657A64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HTML">
    <w:name w:val="Стандартный HTML Знак"/>
    <w:basedOn w:val="a1"/>
    <w:link w:val="HTML0"/>
    <w:semiHidden/>
    <w:rsid w:val="00657A64"/>
    <w:rPr>
      <w:rFonts w:ascii="Courier New" w:eastAsia="Courier New" w:hAnsi="Courier New" w:cs="Times New Roman"/>
      <w:sz w:val="20"/>
      <w:szCs w:val="20"/>
    </w:rPr>
  </w:style>
  <w:style w:type="character" w:customStyle="1" w:styleId="212">
    <w:name w:val="Стиль Заголовок 21"/>
    <w:aliases w:val="Заголовок 2_ + разреженный на  005 пт Знак"/>
    <w:basedOn w:val="a1"/>
    <w:locked/>
    <w:rsid w:val="00657A64"/>
    <w:rPr>
      <w:rFonts w:eastAsia="Times New Roman" w:cs="Arial"/>
      <w:b/>
      <w:bCs/>
      <w:iCs/>
      <w:spacing w:val="1"/>
      <w:sz w:val="28"/>
      <w:szCs w:val="28"/>
      <w:lang w:val="ru-RU" w:eastAsia="en-US" w:bidi="ar-SA"/>
    </w:rPr>
  </w:style>
  <w:style w:type="paragraph" w:customStyle="1" w:styleId="aff7">
    <w:name w:val="Знак Знак Знак Знак Знак Знак Знак"/>
    <w:basedOn w:val="a0"/>
    <w:rsid w:val="00657A64"/>
    <w:pPr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  <w:style w:type="paragraph" w:customStyle="1" w:styleId="213">
    <w:name w:val="Основной текст 21"/>
    <w:basedOn w:val="a0"/>
    <w:rsid w:val="00657A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customStyle="1" w:styleId="aff8">
    <w:name w:val="Знак"/>
    <w:basedOn w:val="a0"/>
    <w:rsid w:val="00657A64"/>
    <w:pPr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  <w:style w:type="paragraph" w:customStyle="1" w:styleId="19">
    <w:name w:val="Знак1"/>
    <w:basedOn w:val="a0"/>
    <w:rsid w:val="00657A64"/>
    <w:pPr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  <w:style w:type="paragraph" w:customStyle="1" w:styleId="36">
    <w:name w:val="3аповнення_тексту_Бюлетня"/>
    <w:basedOn w:val="a0"/>
    <w:rsid w:val="00657A64"/>
    <w:pPr>
      <w:overflowPunct w:val="0"/>
      <w:autoSpaceDE w:val="0"/>
      <w:autoSpaceDN w:val="0"/>
      <w:adjustRightInd w:val="0"/>
      <w:spacing w:before="240" w:after="120" w:line="240" w:lineRule="auto"/>
      <w:ind w:left="714" w:firstLine="709"/>
      <w:jc w:val="both"/>
    </w:pPr>
    <w:rPr>
      <w:rFonts w:ascii="Times New Roman" w:eastAsia="Times New Roman" w:hAnsi="Times New Roman" w:cs="Times New Roman"/>
      <w:sz w:val="24"/>
      <w:szCs w:val="28"/>
      <w:lang w:val="uk-UA"/>
    </w:rPr>
  </w:style>
  <w:style w:type="paragraph" w:customStyle="1" w:styleId="1a">
    <w:name w:val="Знак Знак Знак Знак Знак Знак Знак1"/>
    <w:basedOn w:val="a0"/>
    <w:rsid w:val="00657A64"/>
    <w:pPr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  <w:style w:type="paragraph" w:customStyle="1" w:styleId="220">
    <w:name w:val="Основной текст 22"/>
    <w:basedOn w:val="a0"/>
    <w:rsid w:val="00657A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customStyle="1" w:styleId="29">
    <w:name w:val="Знак2"/>
    <w:basedOn w:val="a0"/>
    <w:rsid w:val="00657A64"/>
    <w:pPr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  <w:style w:type="paragraph" w:customStyle="1" w:styleId="112">
    <w:name w:val="Знак11"/>
    <w:basedOn w:val="a0"/>
    <w:rsid w:val="00657A64"/>
    <w:pPr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  <w:style w:type="character" w:styleId="aff9">
    <w:name w:val="annotation reference"/>
    <w:basedOn w:val="a1"/>
    <w:unhideWhenUsed/>
    <w:rsid w:val="00657A64"/>
    <w:rPr>
      <w:rFonts w:cs="Times New Roman"/>
      <w:sz w:val="16"/>
      <w:szCs w:val="16"/>
    </w:rPr>
  </w:style>
  <w:style w:type="paragraph" w:styleId="affa">
    <w:name w:val="annotation text"/>
    <w:basedOn w:val="a0"/>
    <w:link w:val="affb"/>
    <w:unhideWhenUsed/>
    <w:rsid w:val="00657A64"/>
    <w:pPr>
      <w:spacing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fb">
    <w:name w:val="Текст примечания Знак"/>
    <w:basedOn w:val="a1"/>
    <w:link w:val="affa"/>
    <w:rsid w:val="00657A64"/>
    <w:rPr>
      <w:rFonts w:ascii="Calibri" w:eastAsia="Times New Roman" w:hAnsi="Calibri" w:cs="Times New Roman"/>
      <w:sz w:val="20"/>
      <w:szCs w:val="20"/>
      <w:lang w:eastAsia="en-US"/>
    </w:rPr>
  </w:style>
  <w:style w:type="paragraph" w:styleId="affc">
    <w:name w:val="annotation subject"/>
    <w:basedOn w:val="affa"/>
    <w:next w:val="affa"/>
    <w:link w:val="affd"/>
    <w:semiHidden/>
    <w:rsid w:val="00657A64"/>
    <w:pPr>
      <w:autoSpaceDE w:val="0"/>
      <w:autoSpaceDN w:val="0"/>
      <w:spacing w:after="0"/>
    </w:pPr>
    <w:rPr>
      <w:rFonts w:ascii="Times New Roman" w:hAnsi="Times New Roman"/>
      <w:b/>
      <w:bCs/>
      <w:lang w:eastAsia="ru-RU"/>
    </w:rPr>
  </w:style>
  <w:style w:type="character" w:customStyle="1" w:styleId="affd">
    <w:name w:val="Тема примечания Знак"/>
    <w:basedOn w:val="affb"/>
    <w:link w:val="affc"/>
    <w:semiHidden/>
    <w:rsid w:val="00657A6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affe">
    <w:name w:val="Emphasis"/>
    <w:basedOn w:val="a1"/>
    <w:qFormat/>
    <w:rsid w:val="00657A64"/>
    <w:rPr>
      <w:i/>
      <w:iCs/>
    </w:rPr>
  </w:style>
  <w:style w:type="paragraph" w:customStyle="1" w:styleId="afff">
    <w:name w:val="Знак Знак Знак Знак"/>
    <w:basedOn w:val="a0"/>
    <w:rsid w:val="00657A64"/>
    <w:pPr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  <w:style w:type="table" w:customStyle="1" w:styleId="130">
    <w:name w:val="Сетка таблицы13"/>
    <w:basedOn w:val="a2"/>
    <w:next w:val="af7"/>
    <w:rsid w:val="0065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0"/>
    <w:link w:val="HTML"/>
    <w:semiHidden/>
    <w:rsid w:val="00657A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1">
    <w:name w:val="Стандартный HTML Знак1"/>
    <w:basedOn w:val="a1"/>
    <w:uiPriority w:val="99"/>
    <w:semiHidden/>
    <w:rsid w:val="00657A64"/>
    <w:rPr>
      <w:rFonts w:ascii="Consolas" w:hAnsi="Consolas"/>
      <w:sz w:val="20"/>
      <w:szCs w:val="20"/>
    </w:rPr>
  </w:style>
  <w:style w:type="table" w:customStyle="1" w:styleId="140">
    <w:name w:val="Сетка таблицы14"/>
    <w:basedOn w:val="a2"/>
    <w:next w:val="af7"/>
    <w:rsid w:val="0065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Знак Знак Знак Знак Знак Знак Знак"/>
    <w:basedOn w:val="a0"/>
    <w:rsid w:val="00003B2E"/>
    <w:pPr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  <w:style w:type="paragraph" w:customStyle="1" w:styleId="afff1">
    <w:name w:val=" Знак Знак Знак Знак Знак Знак Знак"/>
    <w:basedOn w:val="a0"/>
    <w:rsid w:val="00C67D45"/>
    <w:pPr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  <w:style w:type="paragraph" w:customStyle="1" w:styleId="BodyText2">
    <w:name w:val="Body Text 2"/>
    <w:basedOn w:val="a0"/>
    <w:rsid w:val="00C67D4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customStyle="1" w:styleId="afff2">
    <w:name w:val=" Знак"/>
    <w:basedOn w:val="a0"/>
    <w:rsid w:val="00C67D45"/>
    <w:pPr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  <w:style w:type="paragraph" w:customStyle="1" w:styleId="1b">
    <w:name w:val=" Знак1"/>
    <w:basedOn w:val="a0"/>
    <w:rsid w:val="00C67D45"/>
    <w:pPr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  <w:style w:type="paragraph" w:customStyle="1" w:styleId="afff3">
    <w:name w:val=" Знак Знак Знак Знак"/>
    <w:basedOn w:val="a0"/>
    <w:rsid w:val="00C67D45"/>
    <w:pPr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BA5B1-7352-4DBC-9E54-3D2336E1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3249</Words>
  <Characters>18523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Арина</cp:lastModifiedBy>
  <cp:revision>5</cp:revision>
  <dcterms:created xsi:type="dcterms:W3CDTF">2015-10-22T21:21:00Z</dcterms:created>
  <dcterms:modified xsi:type="dcterms:W3CDTF">2015-10-22T22:24:00Z</dcterms:modified>
</cp:coreProperties>
</file>