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9" w:rsidRDefault="006817D9" w:rsidP="00F82469">
      <w:pPr>
        <w:spacing w:after="200"/>
        <w:ind w:firstLine="90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Скворцова Т.В.</w:t>
      </w:r>
    </w:p>
    <w:p w:rsidR="006817D9" w:rsidRDefault="006817D9" w:rsidP="00AE208F">
      <w:pPr>
        <w:spacing w:after="200"/>
        <w:ind w:firstLine="90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Севастопольский филиал  </w:t>
      </w:r>
      <w:proofErr w:type="gramStart"/>
      <w:r>
        <w:rPr>
          <w:rFonts w:ascii="Times New Roman" w:hAnsi="Times New Roman"/>
          <w:color w:val="000000"/>
          <w:sz w:val="28"/>
        </w:rPr>
        <w:t>Саратовского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государственного </w:t>
      </w:r>
    </w:p>
    <w:p w:rsidR="00CC6326" w:rsidRDefault="006817D9" w:rsidP="00CC6326">
      <w:pPr>
        <w:spacing w:after="200"/>
        <w:ind w:firstLine="900"/>
        <w:jc w:val="right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социально-экономического  университета</w:t>
      </w:r>
      <w:r w:rsidR="00CC632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преподаватель</w:t>
      </w:r>
    </w:p>
    <w:p w:rsidR="008377C6" w:rsidRDefault="008377C6" w:rsidP="00CC6326">
      <w:pPr>
        <w:spacing w:after="200" w:line="360" w:lineRule="auto"/>
        <w:ind w:firstLine="902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6817D9" w:rsidRPr="00CC6326" w:rsidRDefault="00CC6326" w:rsidP="00CC6326">
      <w:pPr>
        <w:spacing w:after="200" w:line="360" w:lineRule="auto"/>
        <w:ind w:firstLine="902"/>
        <w:jc w:val="center"/>
        <w:rPr>
          <w:rFonts w:ascii="Times New Roman" w:hAnsi="Times New Roman"/>
          <w:b/>
          <w:caps/>
          <w:color w:val="000000"/>
          <w:sz w:val="28"/>
        </w:rPr>
      </w:pPr>
      <w:r w:rsidRPr="00CC6326">
        <w:rPr>
          <w:rFonts w:ascii="Times New Roman" w:hAnsi="Times New Roman"/>
          <w:b/>
          <w:caps/>
          <w:color w:val="000000"/>
          <w:sz w:val="28"/>
        </w:rPr>
        <w:t>Социальный</w:t>
      </w:r>
      <w:r w:rsidR="006817D9" w:rsidRPr="00CC6326">
        <w:rPr>
          <w:rFonts w:ascii="Times New Roman" w:hAnsi="Times New Roman"/>
          <w:b/>
          <w:caps/>
          <w:color w:val="000000"/>
          <w:sz w:val="28"/>
        </w:rPr>
        <w:t xml:space="preserve"> интеллект</w:t>
      </w:r>
      <w:r w:rsidRPr="00CC6326">
        <w:rPr>
          <w:rFonts w:ascii="Times New Roman" w:hAnsi="Times New Roman"/>
          <w:b/>
          <w:caps/>
          <w:color w:val="000000"/>
          <w:sz w:val="28"/>
        </w:rPr>
        <w:t xml:space="preserve"> как</w:t>
      </w:r>
      <w:r w:rsidR="006817D9" w:rsidRPr="00CC6326">
        <w:rPr>
          <w:rFonts w:ascii="Times New Roman" w:hAnsi="Times New Roman"/>
          <w:b/>
          <w:caps/>
          <w:color w:val="000000"/>
          <w:sz w:val="28"/>
        </w:rPr>
        <w:t xml:space="preserve"> основа  </w:t>
      </w:r>
      <w:r w:rsidRPr="00CC6326">
        <w:rPr>
          <w:rFonts w:ascii="Times New Roman" w:hAnsi="Times New Roman"/>
          <w:b/>
          <w:caps/>
          <w:color w:val="000000"/>
          <w:sz w:val="28"/>
        </w:rPr>
        <w:t>успешной социализации подростка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Считая, что развитие социального интеллекта, на сегодняшний день, является одной из приоритетных задач, было решено провести </w:t>
      </w:r>
      <w:proofErr w:type="spellStart"/>
      <w:r>
        <w:rPr>
          <w:rFonts w:ascii="Times New Roman" w:hAnsi="Times New Roman"/>
          <w:color w:val="000000"/>
          <w:sz w:val="28"/>
        </w:rPr>
        <w:t>пилотное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исследование его уровня в  группе средних школьников,</w:t>
      </w:r>
      <w:r>
        <w:rPr>
          <w:rFonts w:cs="Calibri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так как именно в подростковом возрасте происходит становление восприятия мыслей, желаний, чувств, настроений других людей и себя. 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Экспериментальное исследование проводилось на базе общеобразовательной школы №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imes New Roman" w:hAnsi="Times New Roman"/>
            <w:sz w:val="28"/>
          </w:rPr>
          <w:t>30 г</w:t>
        </w:r>
      </w:smartTag>
      <w:r>
        <w:rPr>
          <w:rFonts w:ascii="Times New Roman" w:hAnsi="Times New Roman"/>
          <w:sz w:val="28"/>
        </w:rPr>
        <w:t xml:space="preserve">. Севастополя  в период с ноября 2007 года по апрель 2008 года. </w:t>
      </w:r>
      <w:r>
        <w:rPr>
          <w:rFonts w:ascii="Times New Roman" w:hAnsi="Times New Roman"/>
          <w:spacing w:val="-4"/>
          <w:sz w:val="28"/>
        </w:rPr>
        <w:t>В нем принимали участие подростки 11-12 лет в количестве 27 человек</w:t>
      </w:r>
      <w:r>
        <w:rPr>
          <w:rFonts w:ascii="Times New Roman" w:hAnsi="Times New Roman"/>
          <w:sz w:val="28"/>
        </w:rPr>
        <w:t>, из них 14 девочек и  13 мальчиков.</w:t>
      </w:r>
    </w:p>
    <w:p w:rsidR="006817D9" w:rsidRDefault="006817D9" w:rsidP="008377C6">
      <w:pPr>
        <w:spacing w:line="36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       Отбор участников специально не проводился. Для исследования, был взят среднестатистический  класс в параллели. В школе занятия  ведутся  по утвержденным  Министерством образовани</w:t>
      </w:r>
      <w:r w:rsidR="008377C6">
        <w:rPr>
          <w:rFonts w:ascii="Times New Roman" w:hAnsi="Times New Roman"/>
          <w:spacing w:val="-4"/>
          <w:sz w:val="28"/>
        </w:rPr>
        <w:t>я и науки  Украины программам (</w:t>
      </w:r>
      <w:r>
        <w:rPr>
          <w:rFonts w:ascii="Times New Roman" w:hAnsi="Times New Roman"/>
          <w:spacing w:val="-4"/>
          <w:sz w:val="28"/>
        </w:rPr>
        <w:t xml:space="preserve">не развивающим).  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pacing w:val="-4"/>
          <w:sz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hd w:val="clear" w:color="auto" w:fill="FFFFFF"/>
        </w:rPr>
        <w:t xml:space="preserve">Данное исследование так же дает возможность  проследить,  как влияет </w:t>
      </w:r>
      <w:proofErr w:type="spellStart"/>
      <w:r>
        <w:rPr>
          <w:rFonts w:ascii="Times New Roman" w:hAnsi="Times New Roman"/>
          <w:spacing w:val="-4"/>
          <w:sz w:val="28"/>
          <w:shd w:val="clear" w:color="auto" w:fill="FFFFFF"/>
        </w:rPr>
        <w:t>гендерный</w:t>
      </w:r>
      <w:proofErr w:type="spellEnd"/>
      <w:r>
        <w:rPr>
          <w:rFonts w:ascii="Times New Roman" w:hAnsi="Times New Roman"/>
          <w:spacing w:val="-4"/>
          <w:sz w:val="28"/>
          <w:shd w:val="clear" w:color="auto" w:fill="FFFFFF"/>
        </w:rPr>
        <w:t xml:space="preserve"> фактор  на  уровень социального интеллекта. </w:t>
      </w:r>
    </w:p>
    <w:p w:rsidR="006817D9" w:rsidRDefault="006817D9" w:rsidP="008377C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Для  определения уровня социального интеллекта была использована методика Дж. </w:t>
      </w:r>
      <w:proofErr w:type="spellStart"/>
      <w:r>
        <w:rPr>
          <w:rFonts w:ascii="Times New Roman" w:hAnsi="Times New Roman"/>
          <w:sz w:val="28"/>
        </w:rPr>
        <w:t>Гилфорда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адаптипрованная</w:t>
      </w:r>
      <w:proofErr w:type="spellEnd"/>
      <w:r>
        <w:rPr>
          <w:rFonts w:ascii="Times New Roman" w:hAnsi="Times New Roman"/>
          <w:sz w:val="28"/>
        </w:rPr>
        <w:t xml:space="preserve"> к нашим </w:t>
      </w:r>
      <w:proofErr w:type="spellStart"/>
      <w:r>
        <w:rPr>
          <w:rFonts w:ascii="Times New Roman" w:hAnsi="Times New Roman"/>
          <w:sz w:val="28"/>
        </w:rPr>
        <w:t>социокультурным</w:t>
      </w:r>
      <w:proofErr w:type="spellEnd"/>
      <w:r>
        <w:rPr>
          <w:rFonts w:ascii="Times New Roman" w:hAnsi="Times New Roman"/>
          <w:sz w:val="28"/>
        </w:rPr>
        <w:t xml:space="preserve"> условиям Е.С. </w:t>
      </w:r>
      <w:proofErr w:type="spellStart"/>
      <w:proofErr w:type="gramStart"/>
      <w:r>
        <w:rPr>
          <w:rFonts w:ascii="Times New Roman" w:hAnsi="Times New Roman"/>
          <w:sz w:val="28"/>
        </w:rPr>
        <w:t>Алешиной-Михайловой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pacing w:val="-4"/>
          <w:sz w:val="28"/>
          <w:shd w:val="clear" w:color="auto" w:fill="FFFFFF"/>
        </w:rPr>
        <w:t xml:space="preserve">Исследования показали, что в данной возрастной категории уровень развития социального интеллекта находится на среднем, ниже  среднего и низком уровне. Особенно плохо выглядят результаты по  тесту </w:t>
      </w:r>
      <w:proofErr w:type="spellStart"/>
      <w:r>
        <w:rPr>
          <w:rFonts w:ascii="Times New Roman" w:hAnsi="Times New Roman"/>
          <w:spacing w:val="-4"/>
          <w:sz w:val="28"/>
          <w:shd w:val="clear" w:color="auto" w:fill="FFFFFF"/>
        </w:rPr>
        <w:t>когнетивного</w:t>
      </w:r>
      <w:proofErr w:type="spellEnd"/>
      <w:r>
        <w:rPr>
          <w:rFonts w:ascii="Times New Roman" w:hAnsi="Times New Roman"/>
          <w:spacing w:val="-4"/>
          <w:sz w:val="28"/>
          <w:shd w:val="clear" w:color="auto" w:fill="FFFFFF"/>
        </w:rPr>
        <w:t xml:space="preserve"> понимания ситуации. Недостаточная  </w:t>
      </w:r>
      <w:r>
        <w:rPr>
          <w:rFonts w:ascii="Times New Roman" w:hAnsi="Times New Roman"/>
          <w:sz w:val="28"/>
          <w:shd w:val="clear" w:color="auto" w:fill="FFFFFF"/>
        </w:rPr>
        <w:t xml:space="preserve">чувствительность к оттенкам человеческих отношений, неправильное понимание речи оппонента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непременно приведет к недопониманию и как следствие  к нарушению во взаимоотношениях. </w:t>
      </w: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z w:val="28"/>
          <w:shd w:val="clear" w:color="auto" w:fill="FFFFFF"/>
        </w:rPr>
        <w:t xml:space="preserve">Была сделана попытка выяснить, влияет ли 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гендерный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фактор на уровень социального интеллекта в этом возрасте.  Исследования показали, что если опираться на стандартные значения, предложенные для обработки данных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Дж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Гилфордом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, мы не получаем значимых отличий и картина нашего исследования выглядит так, как будто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гендерный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фактор не влияет на уровень социального интеллекта в подростковом возрасте. Но если рассмотреть «сырые» данные, то видно, что отличия существуют. 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Нами сделано предположение, что возможно в данном случае следует опираться именно на «сырые» данные, так как стандартные значения имеют слишком широкий разброс  и нивелируют картину исследования. Возможно, чтобы сделать  более точные выводы, есть смысл пересмотреть стандартные значения.</w:t>
      </w:r>
    </w:p>
    <w:p w:rsidR="006817D9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Поставив цель исследовать уровень социального интеллекта у подростков, мы обнаружили, что он у них в основном  ниже среднего. А это в свою очередь говорит о нарушениях во взаимоотношениях и как следствие слабой социализации в обществе. Влияние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гендерного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фактора фиксируется только по «сырым» данным, стандартные значения различий не дают.</w:t>
      </w:r>
    </w:p>
    <w:p w:rsidR="006817D9" w:rsidRPr="00F441E2" w:rsidRDefault="006817D9" w:rsidP="008377C6">
      <w:pPr>
        <w:spacing w:line="360" w:lineRule="auto"/>
        <w:ind w:firstLine="900"/>
        <w:jc w:val="both"/>
        <w:rPr>
          <w:rFonts w:ascii="Times New Roman" w:hAnsi="Times New Roman"/>
          <w:sz w:val="28"/>
          <w:shd w:val="clear" w:color="auto" w:fill="FFFFFF"/>
        </w:rPr>
      </w:pPr>
      <w:r w:rsidRPr="00F441E2">
        <w:rPr>
          <w:rFonts w:ascii="Times New Roman" w:hAnsi="Times New Roman"/>
          <w:sz w:val="28"/>
          <w:shd w:val="clear" w:color="auto" w:fill="FFFFFF"/>
        </w:rPr>
        <w:t xml:space="preserve">Мы считаем, что исследования в этом направлении необходимо продолжить, но для получения более точных данных, будет целесообразно увеличить количество испытуемых и возможно пересмотреть стандартные значения, предложенные </w:t>
      </w:r>
      <w:proofErr w:type="spellStart"/>
      <w:r w:rsidRPr="00F441E2">
        <w:rPr>
          <w:rFonts w:ascii="Times New Roman" w:hAnsi="Times New Roman"/>
          <w:sz w:val="28"/>
          <w:shd w:val="clear" w:color="auto" w:fill="FFFFFF"/>
        </w:rPr>
        <w:t>Дж</w:t>
      </w:r>
      <w:proofErr w:type="gramStart"/>
      <w:r w:rsidRPr="00F441E2">
        <w:rPr>
          <w:rFonts w:ascii="Times New Roman" w:hAnsi="Times New Roman"/>
          <w:sz w:val="28"/>
          <w:shd w:val="clear" w:color="auto" w:fill="FFFFFF"/>
        </w:rPr>
        <w:t>.Г</w:t>
      </w:r>
      <w:proofErr w:type="gramEnd"/>
      <w:r w:rsidRPr="00F441E2">
        <w:rPr>
          <w:rFonts w:ascii="Times New Roman" w:hAnsi="Times New Roman"/>
          <w:sz w:val="28"/>
          <w:shd w:val="clear" w:color="auto" w:fill="FFFFFF"/>
        </w:rPr>
        <w:t>илфордом</w:t>
      </w:r>
      <w:proofErr w:type="spellEnd"/>
      <w:r w:rsidRPr="00F441E2">
        <w:rPr>
          <w:rFonts w:ascii="Times New Roman" w:hAnsi="Times New Roman"/>
          <w:sz w:val="28"/>
          <w:shd w:val="clear" w:color="auto" w:fill="FFFFFF"/>
        </w:rPr>
        <w:t>, так как актуальные почти 100 лет назад, сегодня они могут быть устаревшими и давать искаженную картину исследования.</w:t>
      </w:r>
    </w:p>
    <w:p w:rsidR="006817D9" w:rsidRDefault="009F00B2" w:rsidP="00F824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817D9">
        <w:rPr>
          <w:rFonts w:ascii="Times New Roman" w:hAnsi="Times New Roman"/>
          <w:b/>
          <w:sz w:val="28"/>
          <w:szCs w:val="28"/>
        </w:rPr>
        <w:lastRenderedPageBreak/>
        <w:t>Авторская справка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Скворцова Татьяна Валентиновна 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Севастопольского филиала Саратовского государственного социально-экономического университета,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клубом (студенческим)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Севастополь, ул. Вакуленчука,29, кор.4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т.(0692) 47 44 26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адрес: 99 050, Севастополь, </w:t>
      </w:r>
      <w:proofErr w:type="spellStart"/>
      <w:r>
        <w:rPr>
          <w:rFonts w:ascii="Times New Roman" w:hAnsi="Times New Roman"/>
          <w:sz w:val="28"/>
          <w:szCs w:val="28"/>
        </w:rPr>
        <w:t>ул.ген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рюкина</w:t>
      </w:r>
      <w:proofErr w:type="spellEnd"/>
      <w:r>
        <w:rPr>
          <w:rFonts w:ascii="Times New Roman" w:hAnsi="Times New Roman"/>
          <w:sz w:val="28"/>
          <w:szCs w:val="28"/>
        </w:rPr>
        <w:t>, д.14, кв.1</w:t>
      </w:r>
    </w:p>
    <w:p w:rsidR="006817D9" w:rsidRDefault="006817D9" w:rsidP="00F82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т.(0692) 45 72 53, 050 398 11 55. </w:t>
      </w:r>
    </w:p>
    <w:p w:rsidR="006817D9" w:rsidRDefault="006817D9">
      <w:pPr>
        <w:tabs>
          <w:tab w:val="left" w:pos="1485"/>
        </w:tabs>
        <w:spacing w:after="200" w:line="360" w:lineRule="auto"/>
        <w:rPr>
          <w:rFonts w:ascii="Times New Roman" w:hAnsi="Times New Roman"/>
          <w:sz w:val="28"/>
        </w:rPr>
      </w:pPr>
    </w:p>
    <w:sectPr w:rsidR="006817D9" w:rsidSect="0001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E3D"/>
    <w:rsid w:val="00015B4F"/>
    <w:rsid w:val="0002322D"/>
    <w:rsid w:val="0026554F"/>
    <w:rsid w:val="002E13BD"/>
    <w:rsid w:val="00405861"/>
    <w:rsid w:val="00467F7B"/>
    <w:rsid w:val="004A0060"/>
    <w:rsid w:val="004A195F"/>
    <w:rsid w:val="00537ABF"/>
    <w:rsid w:val="006735DC"/>
    <w:rsid w:val="006817D9"/>
    <w:rsid w:val="007B3D30"/>
    <w:rsid w:val="008101FB"/>
    <w:rsid w:val="008377C6"/>
    <w:rsid w:val="00914D21"/>
    <w:rsid w:val="009340C2"/>
    <w:rsid w:val="0096284F"/>
    <w:rsid w:val="009F00B2"/>
    <w:rsid w:val="00AE208F"/>
    <w:rsid w:val="00B018DD"/>
    <w:rsid w:val="00CC6326"/>
    <w:rsid w:val="00D916B4"/>
    <w:rsid w:val="00DF3E3D"/>
    <w:rsid w:val="00F441E2"/>
    <w:rsid w:val="00F76446"/>
    <w:rsid w:val="00F82469"/>
    <w:rsid w:val="00FB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B4"/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Олька</cp:lastModifiedBy>
  <cp:revision>17</cp:revision>
  <dcterms:created xsi:type="dcterms:W3CDTF">2010-09-27T21:16:00Z</dcterms:created>
  <dcterms:modified xsi:type="dcterms:W3CDTF">2010-09-29T19:08:00Z</dcterms:modified>
</cp:coreProperties>
</file>