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9F67" w14:textId="28873E02" w:rsidR="008437C4" w:rsidRPr="00805326" w:rsidRDefault="008437C4" w:rsidP="00753BA9">
      <w:pPr>
        <w:spacing w:before="240" w:line="360" w:lineRule="auto"/>
        <w:ind w:firstLine="700"/>
        <w:contextualSpacing/>
        <w:jc w:val="center"/>
        <w:rPr>
          <w:rFonts w:ascii="Times New Roman" w:eastAsia="Times New Roman" w:hAnsi="Times New Roman" w:cs="Times New Roman"/>
          <w:sz w:val="28"/>
          <w:szCs w:val="28"/>
        </w:rPr>
      </w:pPr>
    </w:p>
    <w:p w14:paraId="08553E2D" w14:textId="29CF1A92" w:rsidR="00FF2368" w:rsidRPr="00805326" w:rsidRDefault="00000000" w:rsidP="00753BA9">
      <w:pPr>
        <w:spacing w:before="240" w:line="360" w:lineRule="auto"/>
        <w:ind w:firstLine="700"/>
        <w:contextualSpacing/>
        <w:jc w:val="center"/>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НАЦІОНАЛЬНА АКАДЕМІЯ ПЕДАГОГІЧНИХ НАУК УКРАЇНИ</w:t>
      </w:r>
    </w:p>
    <w:p w14:paraId="493F08FB" w14:textId="77777777" w:rsidR="00FF2368" w:rsidRPr="00805326" w:rsidRDefault="00000000" w:rsidP="00753BA9">
      <w:pPr>
        <w:spacing w:before="240" w:line="360" w:lineRule="auto"/>
        <w:ind w:firstLine="700"/>
        <w:contextualSpacing/>
        <w:jc w:val="center"/>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ІНСТИТУТ СОЦІАЛЬНОЇ ТА ПОЛІТИЧНОЇ ПСИХОЛОГІЇ</w:t>
      </w:r>
    </w:p>
    <w:p w14:paraId="12486DB6" w14:textId="77777777"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w:t>
      </w:r>
    </w:p>
    <w:p w14:paraId="7FA5A180" w14:textId="77777777"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w:t>
      </w:r>
    </w:p>
    <w:p w14:paraId="1031A928" w14:textId="77777777" w:rsidR="00FF2368" w:rsidRPr="00805326" w:rsidRDefault="00000000" w:rsidP="00753BA9">
      <w:pPr>
        <w:spacing w:before="240" w:line="360" w:lineRule="auto"/>
        <w:ind w:firstLine="700"/>
        <w:contextualSpacing/>
        <w:jc w:val="center"/>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w:t>
      </w:r>
    </w:p>
    <w:p w14:paraId="328D10CB" w14:textId="331B3D3C" w:rsidR="00FF2368" w:rsidRPr="00805326" w:rsidRDefault="00FF2368" w:rsidP="00753BA9">
      <w:pPr>
        <w:spacing w:before="240" w:line="360" w:lineRule="auto"/>
        <w:ind w:firstLine="700"/>
        <w:contextualSpacing/>
        <w:jc w:val="center"/>
        <w:rPr>
          <w:rFonts w:ascii="Times New Roman" w:eastAsia="Times New Roman" w:hAnsi="Times New Roman" w:cs="Times New Roman"/>
          <w:sz w:val="28"/>
          <w:szCs w:val="28"/>
        </w:rPr>
      </w:pPr>
    </w:p>
    <w:p w14:paraId="68C9F91C" w14:textId="77777777" w:rsidR="00FF2368" w:rsidRPr="00805326" w:rsidRDefault="00FF2368" w:rsidP="00753BA9">
      <w:pPr>
        <w:spacing w:before="240" w:line="360" w:lineRule="auto"/>
        <w:ind w:firstLine="700"/>
        <w:contextualSpacing/>
        <w:jc w:val="center"/>
        <w:rPr>
          <w:rFonts w:ascii="Times New Roman" w:eastAsia="Times New Roman" w:hAnsi="Times New Roman" w:cs="Times New Roman"/>
          <w:sz w:val="28"/>
          <w:szCs w:val="28"/>
        </w:rPr>
      </w:pPr>
    </w:p>
    <w:p w14:paraId="27669E4F" w14:textId="77777777" w:rsidR="00FF2368" w:rsidRPr="00805326" w:rsidRDefault="00000000" w:rsidP="00753BA9">
      <w:pPr>
        <w:spacing w:before="240" w:line="360" w:lineRule="auto"/>
        <w:ind w:firstLine="700"/>
        <w:contextualSpacing/>
        <w:jc w:val="center"/>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w:t>
      </w:r>
    </w:p>
    <w:p w14:paraId="26D40F32" w14:textId="77777777" w:rsidR="00FF2368" w:rsidRPr="00805326" w:rsidRDefault="00000000" w:rsidP="00753BA9">
      <w:pPr>
        <w:spacing w:before="240" w:line="360" w:lineRule="auto"/>
        <w:ind w:firstLine="700"/>
        <w:contextualSpacing/>
        <w:jc w:val="center"/>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w:t>
      </w:r>
    </w:p>
    <w:p w14:paraId="3057CA7B" w14:textId="77777777" w:rsidR="00FF2368" w:rsidRPr="00805326" w:rsidRDefault="00000000" w:rsidP="00753BA9">
      <w:pPr>
        <w:spacing w:before="240" w:line="360" w:lineRule="auto"/>
        <w:ind w:firstLine="700"/>
        <w:contextualSpacing/>
        <w:jc w:val="center"/>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w:t>
      </w:r>
    </w:p>
    <w:p w14:paraId="13EAE045" w14:textId="77777777" w:rsidR="00EB4872" w:rsidRDefault="00000000" w:rsidP="00753BA9">
      <w:pPr>
        <w:spacing w:before="240" w:line="360" w:lineRule="auto"/>
        <w:ind w:firstLine="700"/>
        <w:contextualSpacing/>
        <w:jc w:val="center"/>
        <w:rPr>
          <w:rFonts w:ascii="Times New Roman" w:eastAsia="Times New Roman" w:hAnsi="Times New Roman" w:cs="Times New Roman"/>
          <w:b/>
          <w:sz w:val="28"/>
          <w:szCs w:val="28"/>
          <w:lang w:val="uk-UA"/>
        </w:rPr>
      </w:pPr>
      <w:bookmarkStart w:id="0" w:name="_Hlk218695805"/>
      <w:r w:rsidRPr="00805326">
        <w:rPr>
          <w:rFonts w:ascii="Times New Roman" w:eastAsia="Times New Roman" w:hAnsi="Times New Roman" w:cs="Times New Roman"/>
          <w:b/>
          <w:sz w:val="28"/>
          <w:szCs w:val="28"/>
        </w:rPr>
        <w:t>Соціальна ідентичність: сучасні теорії, основні виміри, можливості соціального прогнозування</w:t>
      </w:r>
      <w:r w:rsidR="00EB4872">
        <w:rPr>
          <w:rFonts w:ascii="Times New Roman" w:eastAsia="Times New Roman" w:hAnsi="Times New Roman" w:cs="Times New Roman"/>
          <w:b/>
          <w:sz w:val="28"/>
          <w:szCs w:val="28"/>
          <w:lang w:val="uk-UA"/>
        </w:rPr>
        <w:t xml:space="preserve"> </w:t>
      </w:r>
    </w:p>
    <w:p w14:paraId="32FF97F1" w14:textId="407F7120" w:rsidR="00FF2368" w:rsidRPr="00EB4872" w:rsidRDefault="00EB4872"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r w:rsidRPr="00CF4929">
        <w:rPr>
          <w:rFonts w:ascii="Times New Roman" w:eastAsia="Times New Roman" w:hAnsi="Times New Roman" w:cs="Times New Roman"/>
          <w:bCs/>
          <w:i/>
          <w:iCs/>
          <w:sz w:val="28"/>
          <w:szCs w:val="28"/>
          <w:highlight w:val="yellow"/>
          <w:lang w:val="uk-UA"/>
        </w:rPr>
        <w:t>(</w:t>
      </w:r>
      <w:r w:rsidR="00CF4929" w:rsidRPr="00CF4929">
        <w:rPr>
          <w:rFonts w:ascii="Times New Roman" w:eastAsia="Times New Roman" w:hAnsi="Times New Roman" w:cs="Times New Roman"/>
          <w:bCs/>
          <w:i/>
          <w:iCs/>
          <w:sz w:val="28"/>
          <w:szCs w:val="28"/>
          <w:highlight w:val="yellow"/>
        </w:rPr>
        <w:t xml:space="preserve">огляд </w:t>
      </w:r>
      <w:r w:rsidR="00CF4929">
        <w:rPr>
          <w:rFonts w:ascii="Times New Roman" w:eastAsia="Times New Roman" w:hAnsi="Times New Roman" w:cs="Times New Roman"/>
          <w:bCs/>
          <w:i/>
          <w:iCs/>
          <w:sz w:val="28"/>
          <w:szCs w:val="28"/>
          <w:highlight w:val="yellow"/>
          <w:lang w:val="uk-UA"/>
        </w:rPr>
        <w:t>ключових</w:t>
      </w:r>
      <w:r w:rsidR="00CF4929" w:rsidRPr="00CF4929">
        <w:rPr>
          <w:rFonts w:ascii="Times New Roman" w:eastAsia="Times New Roman" w:hAnsi="Times New Roman" w:cs="Times New Roman"/>
          <w:bCs/>
          <w:i/>
          <w:iCs/>
          <w:sz w:val="28"/>
          <w:szCs w:val="28"/>
          <w:highlight w:val="yellow"/>
          <w:lang w:val="uk-UA"/>
        </w:rPr>
        <w:t xml:space="preserve"> </w:t>
      </w:r>
      <w:r w:rsidR="00CF4929" w:rsidRPr="00CF4929">
        <w:rPr>
          <w:rFonts w:ascii="Times New Roman" w:eastAsia="Times New Roman" w:hAnsi="Times New Roman" w:cs="Times New Roman"/>
          <w:bCs/>
          <w:i/>
          <w:iCs/>
          <w:sz w:val="28"/>
          <w:szCs w:val="28"/>
          <w:highlight w:val="yellow"/>
        </w:rPr>
        <w:t>англомовних досліджень)</w:t>
      </w:r>
    </w:p>
    <w:bookmarkEnd w:id="0"/>
    <w:p w14:paraId="50F79A1A" w14:textId="77777777" w:rsidR="0097757F" w:rsidRPr="00805326" w:rsidRDefault="0097757F" w:rsidP="00753BA9">
      <w:pPr>
        <w:spacing w:before="240" w:line="360" w:lineRule="auto"/>
        <w:ind w:firstLine="700"/>
        <w:contextualSpacing/>
        <w:jc w:val="center"/>
        <w:rPr>
          <w:rFonts w:ascii="Times New Roman" w:eastAsia="Times New Roman" w:hAnsi="Times New Roman" w:cs="Times New Roman"/>
          <w:b/>
          <w:sz w:val="28"/>
          <w:szCs w:val="28"/>
          <w:lang w:val="uk-UA"/>
        </w:rPr>
      </w:pPr>
    </w:p>
    <w:p w14:paraId="339DD84D" w14:textId="0EE4EAA8" w:rsidR="0097757F" w:rsidRPr="00805326" w:rsidRDefault="0097757F"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r w:rsidRPr="00805326">
        <w:rPr>
          <w:rFonts w:ascii="Times New Roman" w:eastAsia="Times New Roman" w:hAnsi="Times New Roman" w:cs="Times New Roman"/>
          <w:bCs/>
          <w:i/>
          <w:iCs/>
          <w:sz w:val="28"/>
          <w:szCs w:val="28"/>
          <w:lang w:val="uk-UA"/>
        </w:rPr>
        <w:t>Практичний посібник</w:t>
      </w:r>
    </w:p>
    <w:p w14:paraId="26530BF0"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54E91C4F"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49EE9DA3"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575232AF"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50C7C65C"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0F880047" w14:textId="139B48E3" w:rsidR="008E6296" w:rsidRPr="00805326" w:rsidRDefault="008E6296" w:rsidP="00753BA9">
      <w:pPr>
        <w:spacing w:before="240" w:line="360" w:lineRule="auto"/>
        <w:ind w:firstLine="700"/>
        <w:contextualSpacing/>
        <w:jc w:val="center"/>
        <w:rPr>
          <w:rFonts w:ascii="Times New Roman" w:eastAsia="Times New Roman" w:hAnsi="Times New Roman" w:cs="Times New Roman"/>
          <w:bCs/>
          <w:sz w:val="28"/>
          <w:szCs w:val="28"/>
          <w:lang w:val="uk-UA"/>
        </w:rPr>
      </w:pPr>
      <w:r w:rsidRPr="00805326">
        <w:rPr>
          <w:rFonts w:ascii="Times New Roman" w:eastAsia="Times New Roman" w:hAnsi="Times New Roman" w:cs="Times New Roman"/>
          <w:bCs/>
          <w:sz w:val="28"/>
          <w:szCs w:val="28"/>
          <w:lang w:val="uk-UA"/>
        </w:rPr>
        <w:t>Кухарук О.Ю.</w:t>
      </w:r>
    </w:p>
    <w:p w14:paraId="2BF6ABC2"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66138D72"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2E225471"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1B80B155"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673C74DD" w14:textId="77777777" w:rsidR="008E6296" w:rsidRPr="00805326" w:rsidRDefault="008E6296" w:rsidP="00753BA9">
      <w:pPr>
        <w:spacing w:before="240" w:line="360" w:lineRule="auto"/>
        <w:ind w:firstLine="700"/>
        <w:contextualSpacing/>
        <w:jc w:val="center"/>
        <w:rPr>
          <w:rFonts w:ascii="Times New Roman" w:eastAsia="Times New Roman" w:hAnsi="Times New Roman" w:cs="Times New Roman"/>
          <w:bCs/>
          <w:i/>
          <w:iCs/>
          <w:sz w:val="28"/>
          <w:szCs w:val="28"/>
          <w:lang w:val="uk-UA"/>
        </w:rPr>
      </w:pPr>
    </w:p>
    <w:p w14:paraId="2DE1ACB0" w14:textId="78A79334" w:rsidR="008E6296" w:rsidRPr="00805326" w:rsidRDefault="008E6296" w:rsidP="00753BA9">
      <w:pPr>
        <w:spacing w:before="240" w:line="360" w:lineRule="auto"/>
        <w:ind w:firstLine="700"/>
        <w:contextualSpacing/>
        <w:jc w:val="center"/>
        <w:rPr>
          <w:rFonts w:ascii="Times New Roman" w:eastAsia="Times New Roman" w:hAnsi="Times New Roman" w:cs="Times New Roman"/>
          <w:bCs/>
          <w:sz w:val="28"/>
          <w:szCs w:val="28"/>
          <w:lang w:val="uk-UA"/>
        </w:rPr>
      </w:pPr>
      <w:r w:rsidRPr="00805326">
        <w:rPr>
          <w:rFonts w:ascii="Times New Roman" w:eastAsia="Times New Roman" w:hAnsi="Times New Roman" w:cs="Times New Roman"/>
          <w:bCs/>
          <w:sz w:val="28"/>
          <w:szCs w:val="28"/>
          <w:lang w:val="uk-UA"/>
        </w:rPr>
        <w:t>Київ-</w:t>
      </w:r>
      <w:r w:rsidRPr="00EB4872">
        <w:rPr>
          <w:rFonts w:ascii="Times New Roman" w:eastAsia="Times New Roman" w:hAnsi="Times New Roman" w:cs="Times New Roman"/>
          <w:bCs/>
          <w:sz w:val="28"/>
          <w:szCs w:val="28"/>
          <w:highlight w:val="yellow"/>
          <w:lang w:val="uk-UA"/>
        </w:rPr>
        <w:t>2025</w:t>
      </w:r>
    </w:p>
    <w:p w14:paraId="3E1505D4" w14:textId="4C1BD2BB" w:rsidR="0097757F" w:rsidRPr="00805326" w:rsidRDefault="0097757F" w:rsidP="0097757F">
      <w:pPr>
        <w:rPr>
          <w:rFonts w:ascii="Times New Roman" w:hAnsi="Times New Roman" w:cs="Times New Roman"/>
          <w:sz w:val="28"/>
          <w:szCs w:val="28"/>
        </w:rPr>
      </w:pPr>
      <w:r w:rsidRPr="00805326">
        <w:rPr>
          <w:rFonts w:ascii="Times New Roman" w:hAnsi="Times New Roman" w:cs="Times New Roman"/>
          <w:sz w:val="28"/>
          <w:szCs w:val="28"/>
        </w:rPr>
        <w:lastRenderedPageBreak/>
        <w:t>УДК 316.6:(303.09+159.98):316.4</w:t>
      </w:r>
    </w:p>
    <w:p w14:paraId="478D67C3" w14:textId="77777777" w:rsidR="0097757F" w:rsidRPr="00805326" w:rsidRDefault="0097757F" w:rsidP="0097757F">
      <w:pPr>
        <w:spacing w:line="240" w:lineRule="auto"/>
        <w:jc w:val="center"/>
        <w:rPr>
          <w:rFonts w:ascii="Times New Roman" w:hAnsi="Times New Roman" w:cs="Times New Roman"/>
          <w:sz w:val="28"/>
          <w:szCs w:val="28"/>
        </w:rPr>
      </w:pPr>
      <w:r w:rsidRPr="00805326">
        <w:rPr>
          <w:rFonts w:ascii="Times New Roman" w:hAnsi="Times New Roman" w:cs="Times New Roman"/>
          <w:sz w:val="28"/>
          <w:szCs w:val="28"/>
        </w:rPr>
        <w:t>Рекомендовано до друку вченою радою</w:t>
      </w:r>
    </w:p>
    <w:p w14:paraId="16D28433" w14:textId="77777777" w:rsidR="0097757F" w:rsidRPr="00805326" w:rsidRDefault="0097757F" w:rsidP="0097757F">
      <w:pPr>
        <w:spacing w:line="240" w:lineRule="auto"/>
        <w:jc w:val="center"/>
        <w:rPr>
          <w:rFonts w:ascii="Times New Roman" w:hAnsi="Times New Roman" w:cs="Times New Roman"/>
          <w:sz w:val="28"/>
          <w:szCs w:val="28"/>
        </w:rPr>
      </w:pPr>
      <w:r w:rsidRPr="00805326">
        <w:rPr>
          <w:rFonts w:ascii="Times New Roman" w:hAnsi="Times New Roman" w:cs="Times New Roman"/>
          <w:sz w:val="28"/>
          <w:szCs w:val="28"/>
        </w:rPr>
        <w:t>Інституту соціальної та політичної психології НАПН України,</w:t>
      </w:r>
    </w:p>
    <w:p w14:paraId="252662A2" w14:textId="48DA7483" w:rsidR="0097757F" w:rsidRPr="00805326" w:rsidRDefault="0097757F" w:rsidP="0097757F">
      <w:pPr>
        <w:spacing w:line="240" w:lineRule="auto"/>
        <w:jc w:val="center"/>
        <w:rPr>
          <w:rFonts w:ascii="Times New Roman" w:hAnsi="Times New Roman" w:cs="Times New Roman"/>
          <w:sz w:val="28"/>
          <w:szCs w:val="28"/>
        </w:rPr>
      </w:pPr>
      <w:r w:rsidRPr="00805326">
        <w:rPr>
          <w:rFonts w:ascii="Times New Roman" w:hAnsi="Times New Roman" w:cs="Times New Roman"/>
          <w:sz w:val="28"/>
          <w:szCs w:val="28"/>
          <w:highlight w:val="yellow"/>
        </w:rPr>
        <w:t xml:space="preserve">протокол № від  </w:t>
      </w:r>
      <w:r w:rsidR="00F54B0D" w:rsidRPr="00805326">
        <w:rPr>
          <w:rFonts w:ascii="Times New Roman" w:hAnsi="Times New Roman" w:cs="Times New Roman"/>
          <w:sz w:val="28"/>
          <w:szCs w:val="28"/>
          <w:highlight w:val="yellow"/>
          <w:lang w:val="uk-UA"/>
        </w:rPr>
        <w:t>січня</w:t>
      </w:r>
      <w:r w:rsidRPr="00805326">
        <w:rPr>
          <w:rFonts w:ascii="Times New Roman" w:hAnsi="Times New Roman" w:cs="Times New Roman"/>
          <w:sz w:val="28"/>
          <w:szCs w:val="28"/>
          <w:highlight w:val="yellow"/>
        </w:rPr>
        <w:t xml:space="preserve"> 2025 року</w:t>
      </w:r>
    </w:p>
    <w:p w14:paraId="4CA2ACFA" w14:textId="77777777" w:rsidR="0097757F" w:rsidRPr="00805326" w:rsidRDefault="0097757F" w:rsidP="0097757F">
      <w:pPr>
        <w:jc w:val="center"/>
        <w:rPr>
          <w:rFonts w:ascii="Times New Roman" w:hAnsi="Times New Roman" w:cs="Times New Roman"/>
          <w:sz w:val="28"/>
          <w:szCs w:val="28"/>
        </w:rPr>
      </w:pPr>
    </w:p>
    <w:p w14:paraId="17D2E1A4" w14:textId="77777777" w:rsidR="0097757F" w:rsidRPr="00805326" w:rsidRDefault="0097757F" w:rsidP="0097757F">
      <w:pPr>
        <w:spacing w:line="240" w:lineRule="auto"/>
        <w:jc w:val="center"/>
        <w:rPr>
          <w:rFonts w:ascii="Times New Roman" w:hAnsi="Times New Roman" w:cs="Times New Roman"/>
          <w:sz w:val="28"/>
          <w:szCs w:val="28"/>
        </w:rPr>
      </w:pPr>
      <w:r w:rsidRPr="00805326">
        <w:rPr>
          <w:rFonts w:ascii="Times New Roman" w:hAnsi="Times New Roman" w:cs="Times New Roman"/>
          <w:sz w:val="28"/>
          <w:szCs w:val="28"/>
        </w:rPr>
        <w:t>Рецензенти:</w:t>
      </w:r>
    </w:p>
    <w:p w14:paraId="10271CDC" w14:textId="6720B743" w:rsidR="0097757F" w:rsidRPr="00805326" w:rsidRDefault="00F54B0D" w:rsidP="00F54B0D">
      <w:pPr>
        <w:spacing w:line="240" w:lineRule="auto"/>
        <w:rPr>
          <w:rFonts w:ascii="Times New Roman" w:hAnsi="Times New Roman" w:cs="Times New Roman"/>
          <w:sz w:val="28"/>
          <w:szCs w:val="28"/>
        </w:rPr>
      </w:pPr>
      <w:r w:rsidRPr="00805326">
        <w:rPr>
          <w:rFonts w:ascii="Times New Roman" w:hAnsi="Times New Roman" w:cs="Times New Roman"/>
          <w:sz w:val="28"/>
          <w:szCs w:val="28"/>
          <w:lang w:val="uk-UA"/>
        </w:rPr>
        <w:t>О. О. Ставицький</w:t>
      </w:r>
      <w:r w:rsidR="0097757F" w:rsidRPr="00805326">
        <w:rPr>
          <w:rFonts w:ascii="Times New Roman" w:hAnsi="Times New Roman" w:cs="Times New Roman"/>
          <w:sz w:val="28"/>
          <w:szCs w:val="28"/>
        </w:rPr>
        <w:t>, доктор психологічних наук, професор</w:t>
      </w:r>
      <w:r w:rsidRPr="00805326">
        <w:rPr>
          <w:rFonts w:ascii="Times New Roman" w:hAnsi="Times New Roman" w:cs="Times New Roman"/>
          <w:sz w:val="28"/>
          <w:szCs w:val="28"/>
          <w:lang w:val="en-US"/>
        </w:rPr>
        <w:t xml:space="preserve"> – </w:t>
      </w:r>
      <w:r w:rsidRPr="00805326">
        <w:rPr>
          <w:rFonts w:ascii="Times New Roman" w:hAnsi="Times New Roman" w:cs="Times New Roman"/>
          <w:sz w:val="28"/>
          <w:szCs w:val="28"/>
          <w:lang w:val="uk-UA"/>
        </w:rPr>
        <w:t>п</w:t>
      </w:r>
      <w:r w:rsidRPr="00805326">
        <w:rPr>
          <w:rFonts w:ascii="Times New Roman" w:hAnsi="Times New Roman" w:cs="Times New Roman"/>
          <w:sz w:val="28"/>
          <w:szCs w:val="28"/>
        </w:rPr>
        <w:t>рофесор кафедри суспільних дисциплін НУВГП (м.Рівне)</w:t>
      </w:r>
      <w:r w:rsidR="0097757F" w:rsidRPr="00805326">
        <w:rPr>
          <w:rFonts w:ascii="Times New Roman" w:hAnsi="Times New Roman" w:cs="Times New Roman"/>
          <w:sz w:val="28"/>
          <w:szCs w:val="28"/>
        </w:rPr>
        <w:t>;</w:t>
      </w:r>
    </w:p>
    <w:p w14:paraId="478AD3F3" w14:textId="02EE4C93" w:rsidR="0097757F" w:rsidRPr="00805326" w:rsidRDefault="0097757F" w:rsidP="00BA219E">
      <w:pPr>
        <w:spacing w:line="240" w:lineRule="auto"/>
        <w:rPr>
          <w:rFonts w:ascii="Times New Roman" w:hAnsi="Times New Roman" w:cs="Times New Roman"/>
          <w:sz w:val="28"/>
          <w:szCs w:val="28"/>
        </w:rPr>
      </w:pPr>
      <w:r w:rsidRPr="00805326">
        <w:rPr>
          <w:rFonts w:ascii="Times New Roman" w:hAnsi="Times New Roman" w:cs="Times New Roman"/>
          <w:sz w:val="28"/>
          <w:szCs w:val="28"/>
          <w:lang w:val="uk-UA"/>
        </w:rPr>
        <w:t>І. В. Жадан</w:t>
      </w:r>
      <w:r w:rsidRPr="00805326">
        <w:rPr>
          <w:rFonts w:ascii="Times New Roman" w:hAnsi="Times New Roman" w:cs="Times New Roman"/>
          <w:sz w:val="28"/>
          <w:szCs w:val="28"/>
        </w:rPr>
        <w:t>, кандидат</w:t>
      </w:r>
      <w:r w:rsidRPr="00805326">
        <w:rPr>
          <w:rFonts w:ascii="Times New Roman" w:hAnsi="Times New Roman" w:cs="Times New Roman"/>
          <w:sz w:val="28"/>
          <w:szCs w:val="28"/>
          <w:lang w:val="uk-UA"/>
        </w:rPr>
        <w:t>ка</w:t>
      </w:r>
      <w:r w:rsidRPr="00805326">
        <w:rPr>
          <w:rFonts w:ascii="Times New Roman" w:hAnsi="Times New Roman" w:cs="Times New Roman"/>
          <w:sz w:val="28"/>
          <w:szCs w:val="28"/>
        </w:rPr>
        <w:t xml:space="preserve"> психологічних наук, старш</w:t>
      </w:r>
      <w:r w:rsidRPr="00805326">
        <w:rPr>
          <w:rFonts w:ascii="Times New Roman" w:hAnsi="Times New Roman" w:cs="Times New Roman"/>
          <w:sz w:val="28"/>
          <w:szCs w:val="28"/>
          <w:lang w:val="uk-UA"/>
        </w:rPr>
        <w:t>а</w:t>
      </w:r>
      <w:r w:rsidRPr="00805326">
        <w:rPr>
          <w:rFonts w:ascii="Times New Roman" w:hAnsi="Times New Roman" w:cs="Times New Roman"/>
          <w:sz w:val="28"/>
          <w:szCs w:val="28"/>
        </w:rPr>
        <w:t xml:space="preserve"> науков</w:t>
      </w:r>
      <w:r w:rsidRPr="00805326">
        <w:rPr>
          <w:rFonts w:ascii="Times New Roman" w:hAnsi="Times New Roman" w:cs="Times New Roman"/>
          <w:sz w:val="28"/>
          <w:szCs w:val="28"/>
          <w:lang w:val="uk-UA"/>
        </w:rPr>
        <w:t>а співробітниця</w:t>
      </w:r>
      <w:r w:rsidRPr="00805326">
        <w:rPr>
          <w:rFonts w:ascii="Times New Roman" w:hAnsi="Times New Roman" w:cs="Times New Roman"/>
          <w:sz w:val="28"/>
          <w:szCs w:val="28"/>
        </w:rPr>
        <w:t xml:space="preserve"> – головн</w:t>
      </w:r>
      <w:r w:rsidRPr="00805326">
        <w:rPr>
          <w:rFonts w:ascii="Times New Roman" w:hAnsi="Times New Roman" w:cs="Times New Roman"/>
          <w:sz w:val="28"/>
          <w:szCs w:val="28"/>
          <w:lang w:val="uk-UA"/>
        </w:rPr>
        <w:t xml:space="preserve">а </w:t>
      </w:r>
      <w:r w:rsidRPr="00805326">
        <w:rPr>
          <w:rFonts w:ascii="Times New Roman" w:hAnsi="Times New Roman" w:cs="Times New Roman"/>
          <w:sz w:val="28"/>
          <w:szCs w:val="28"/>
        </w:rPr>
        <w:t>науков</w:t>
      </w:r>
      <w:r w:rsidRPr="00805326">
        <w:rPr>
          <w:rFonts w:ascii="Times New Roman" w:hAnsi="Times New Roman" w:cs="Times New Roman"/>
          <w:sz w:val="28"/>
          <w:szCs w:val="28"/>
          <w:lang w:val="uk-UA"/>
        </w:rPr>
        <w:t>а</w:t>
      </w:r>
      <w:r w:rsidRPr="00805326">
        <w:rPr>
          <w:rFonts w:ascii="Times New Roman" w:hAnsi="Times New Roman" w:cs="Times New Roman"/>
          <w:sz w:val="28"/>
          <w:szCs w:val="28"/>
        </w:rPr>
        <w:t xml:space="preserve"> співробітни</w:t>
      </w:r>
      <w:r w:rsidRPr="00805326">
        <w:rPr>
          <w:rFonts w:ascii="Times New Roman" w:hAnsi="Times New Roman" w:cs="Times New Roman"/>
          <w:sz w:val="28"/>
          <w:szCs w:val="28"/>
          <w:lang w:val="uk-UA"/>
        </w:rPr>
        <w:t>ця</w:t>
      </w:r>
      <w:r w:rsidRPr="00805326">
        <w:rPr>
          <w:rFonts w:ascii="Times New Roman" w:hAnsi="Times New Roman" w:cs="Times New Roman"/>
          <w:sz w:val="28"/>
          <w:szCs w:val="28"/>
        </w:rPr>
        <w:t xml:space="preserve"> Інституту соціальної та політичної психології НАПН України.</w:t>
      </w:r>
    </w:p>
    <w:p w14:paraId="6E9BDD4D" w14:textId="77777777" w:rsidR="00A81A75" w:rsidRPr="00805326" w:rsidRDefault="00A81A75" w:rsidP="0097757F">
      <w:pPr>
        <w:jc w:val="center"/>
        <w:rPr>
          <w:rFonts w:ascii="Times New Roman" w:hAnsi="Times New Roman" w:cs="Times New Roman"/>
          <w:sz w:val="28"/>
          <w:szCs w:val="28"/>
          <w:lang w:val="uk-UA"/>
        </w:rPr>
      </w:pPr>
    </w:p>
    <w:p w14:paraId="61F27A79" w14:textId="0CEB5D2F" w:rsidR="00A81A75" w:rsidRPr="00805326" w:rsidRDefault="00A81A75" w:rsidP="00A81A75">
      <w:pPr>
        <w:rPr>
          <w:rFonts w:ascii="Times New Roman" w:hAnsi="Times New Roman" w:cs="Times New Roman"/>
          <w:sz w:val="28"/>
          <w:szCs w:val="28"/>
          <w:lang w:val="uk-UA"/>
        </w:rPr>
      </w:pPr>
      <w:r w:rsidRPr="00805326">
        <w:rPr>
          <w:rFonts w:ascii="Times New Roman" w:hAnsi="Times New Roman" w:cs="Times New Roman"/>
          <w:sz w:val="28"/>
          <w:szCs w:val="28"/>
          <w:lang w:val="uk-UA"/>
        </w:rPr>
        <w:t>Кухарук О.Ю.</w:t>
      </w:r>
    </w:p>
    <w:p w14:paraId="2ABAA09D" w14:textId="0B542261" w:rsidR="00A81A75" w:rsidRPr="00805326" w:rsidRDefault="00A81A75" w:rsidP="00A81A75">
      <w:pPr>
        <w:rPr>
          <w:rFonts w:ascii="Times New Roman" w:hAnsi="Times New Roman" w:cs="Times New Roman"/>
          <w:sz w:val="28"/>
          <w:szCs w:val="28"/>
          <w:lang w:val="uk-UA"/>
        </w:rPr>
      </w:pPr>
      <w:r w:rsidRPr="00805326">
        <w:rPr>
          <w:rFonts w:ascii="Times New Roman" w:hAnsi="Times New Roman" w:cs="Times New Roman"/>
          <w:sz w:val="28"/>
          <w:szCs w:val="28"/>
        </w:rPr>
        <w:t xml:space="preserve">Соціальна ідентичність: сучасні теорії, основні виміри, можливості соціального прогнозування : практичний посібник </w:t>
      </w:r>
      <w:r w:rsidRPr="00805326">
        <w:rPr>
          <w:rFonts w:ascii="Times New Roman" w:hAnsi="Times New Roman" w:cs="Times New Roman"/>
          <w:sz w:val="28"/>
          <w:szCs w:val="28"/>
          <w:lang w:val="uk-UA"/>
        </w:rPr>
        <w:t xml:space="preserve">– </w:t>
      </w:r>
      <w:r w:rsidRPr="00805326">
        <w:rPr>
          <w:rFonts w:ascii="Times New Roman" w:hAnsi="Times New Roman" w:cs="Times New Roman"/>
          <w:sz w:val="28"/>
          <w:szCs w:val="28"/>
        </w:rPr>
        <w:t xml:space="preserve">Київ, </w:t>
      </w:r>
      <w:r w:rsidRPr="00EB4872">
        <w:rPr>
          <w:rFonts w:ascii="Times New Roman" w:hAnsi="Times New Roman" w:cs="Times New Roman"/>
          <w:sz w:val="28"/>
          <w:szCs w:val="28"/>
          <w:highlight w:val="yellow"/>
        </w:rPr>
        <w:t>2025</w:t>
      </w:r>
      <w:r w:rsidRPr="00805326">
        <w:rPr>
          <w:rFonts w:ascii="Times New Roman" w:hAnsi="Times New Roman" w:cs="Times New Roman"/>
          <w:sz w:val="28"/>
          <w:szCs w:val="28"/>
        </w:rPr>
        <w:t xml:space="preserve">. </w:t>
      </w:r>
      <w:r w:rsidRPr="00805326">
        <w:rPr>
          <w:rFonts w:ascii="Times New Roman" w:hAnsi="Times New Roman" w:cs="Times New Roman"/>
          <w:sz w:val="28"/>
          <w:szCs w:val="28"/>
          <w:lang w:val="uk-UA"/>
        </w:rPr>
        <w:t>–</w:t>
      </w:r>
      <w:r w:rsidR="001B4780">
        <w:rPr>
          <w:rFonts w:ascii="Times New Roman" w:hAnsi="Times New Roman" w:cs="Times New Roman"/>
          <w:sz w:val="28"/>
          <w:szCs w:val="28"/>
          <w:lang w:val="uk-UA"/>
        </w:rPr>
        <w:t xml:space="preserve"> 156</w:t>
      </w:r>
      <w:r w:rsidRPr="00805326">
        <w:rPr>
          <w:rFonts w:ascii="Times New Roman" w:hAnsi="Times New Roman" w:cs="Times New Roman"/>
          <w:sz w:val="28"/>
          <w:szCs w:val="28"/>
        </w:rPr>
        <w:t xml:space="preserve"> с.</w:t>
      </w:r>
    </w:p>
    <w:p w14:paraId="6550F2FD" w14:textId="77777777" w:rsidR="0097757F" w:rsidRPr="00805326" w:rsidRDefault="0097757F" w:rsidP="0097757F">
      <w:pPr>
        <w:jc w:val="center"/>
        <w:rPr>
          <w:rFonts w:ascii="Times New Roman" w:hAnsi="Times New Roman" w:cs="Times New Roman"/>
          <w:sz w:val="28"/>
          <w:szCs w:val="28"/>
        </w:rPr>
      </w:pPr>
    </w:p>
    <w:p w14:paraId="64317FFF" w14:textId="77777777" w:rsidR="0097757F" w:rsidRPr="00805326" w:rsidRDefault="0097757F" w:rsidP="0097757F">
      <w:pPr>
        <w:spacing w:line="240" w:lineRule="auto"/>
        <w:rPr>
          <w:rFonts w:ascii="Times New Roman" w:hAnsi="Times New Roman" w:cs="Times New Roman"/>
          <w:sz w:val="28"/>
          <w:szCs w:val="28"/>
        </w:rPr>
      </w:pPr>
    </w:p>
    <w:p w14:paraId="5A0840D0" w14:textId="77777777" w:rsidR="0097757F" w:rsidRPr="00805326" w:rsidRDefault="0097757F" w:rsidP="0097757F">
      <w:pPr>
        <w:spacing w:line="240" w:lineRule="auto"/>
        <w:rPr>
          <w:rFonts w:ascii="Times New Roman" w:hAnsi="Times New Roman" w:cs="Times New Roman"/>
          <w:sz w:val="28"/>
          <w:szCs w:val="28"/>
        </w:rPr>
      </w:pPr>
      <w:r w:rsidRPr="00805326">
        <w:rPr>
          <w:rFonts w:ascii="Times New Roman" w:hAnsi="Times New Roman" w:cs="Times New Roman"/>
          <w:sz w:val="28"/>
          <w:szCs w:val="28"/>
          <w:highlight w:val="yellow"/>
        </w:rPr>
        <w:t>ISBN</w:t>
      </w:r>
    </w:p>
    <w:p w14:paraId="09AB49FA" w14:textId="77777777" w:rsidR="0097757F" w:rsidRPr="00805326" w:rsidRDefault="0097757F" w:rsidP="0097757F">
      <w:pPr>
        <w:spacing w:line="240" w:lineRule="auto"/>
        <w:rPr>
          <w:rFonts w:ascii="Times New Roman" w:hAnsi="Times New Roman" w:cs="Times New Roman"/>
          <w:sz w:val="28"/>
          <w:szCs w:val="28"/>
        </w:rPr>
      </w:pPr>
    </w:p>
    <w:p w14:paraId="727DE777" w14:textId="36460FD1" w:rsidR="00A4051E" w:rsidRDefault="00A4051E" w:rsidP="0097757F">
      <w:pPr>
        <w:spacing w:before="240" w:after="240" w:line="360" w:lineRule="auto"/>
        <w:contextualSpacing/>
        <w:jc w:val="both"/>
        <w:rPr>
          <w:rFonts w:ascii="Times New Roman" w:eastAsia="Times New Roman" w:hAnsi="Times New Roman" w:cs="Times New Roman"/>
          <w:lang w:val="uk-UA"/>
        </w:rPr>
      </w:pPr>
      <w:r w:rsidRPr="00A4051E">
        <w:rPr>
          <w:rFonts w:ascii="Times New Roman" w:eastAsia="Times New Roman" w:hAnsi="Times New Roman" w:cs="Times New Roman"/>
        </w:rPr>
        <w:t xml:space="preserve">У посібнику подано систематизований огляд основних ідей, концепцій та емпіричних досліджень, що сформували соціально-ідентичнісний підхід </w:t>
      </w:r>
      <w:r>
        <w:rPr>
          <w:rFonts w:ascii="Times New Roman" w:eastAsia="Times New Roman" w:hAnsi="Times New Roman" w:cs="Times New Roman"/>
          <w:lang w:val="uk-UA"/>
        </w:rPr>
        <w:t xml:space="preserve">– </w:t>
      </w:r>
      <w:r w:rsidRPr="00A4051E">
        <w:rPr>
          <w:rFonts w:ascii="Times New Roman" w:eastAsia="Times New Roman" w:hAnsi="Times New Roman" w:cs="Times New Roman"/>
        </w:rPr>
        <w:t xml:space="preserve"> один із флагманських і найбільш теоретично розроблених напрямів сучасної</w:t>
      </w:r>
      <w:r>
        <w:rPr>
          <w:rFonts w:ascii="Times New Roman" w:eastAsia="Times New Roman" w:hAnsi="Times New Roman" w:cs="Times New Roman"/>
          <w:lang w:val="uk-UA"/>
        </w:rPr>
        <w:t xml:space="preserve"> західної</w:t>
      </w:r>
      <w:r w:rsidRPr="00A4051E">
        <w:rPr>
          <w:rFonts w:ascii="Times New Roman" w:eastAsia="Times New Roman" w:hAnsi="Times New Roman" w:cs="Times New Roman"/>
        </w:rPr>
        <w:t xml:space="preserve"> соціальної психології.</w:t>
      </w:r>
    </w:p>
    <w:p w14:paraId="2C201EDB" w14:textId="39F75816" w:rsidR="00A4051E" w:rsidRDefault="00A4051E" w:rsidP="0097757F">
      <w:pPr>
        <w:spacing w:before="240" w:after="240" w:line="360" w:lineRule="auto"/>
        <w:contextualSpacing/>
        <w:jc w:val="both"/>
        <w:rPr>
          <w:rFonts w:ascii="Times New Roman" w:eastAsia="Times New Roman" w:hAnsi="Times New Roman" w:cs="Times New Roman"/>
          <w:lang w:val="uk-UA"/>
        </w:rPr>
      </w:pPr>
      <w:r w:rsidRPr="00A4051E">
        <w:rPr>
          <w:rFonts w:ascii="Times New Roman" w:hAnsi="Times New Roman" w:cs="Times New Roman"/>
          <w:lang w:val="uk-UA"/>
        </w:rPr>
        <w:t>Н</w:t>
      </w:r>
      <w:r w:rsidRPr="00A4051E">
        <w:rPr>
          <w:rFonts w:ascii="Times New Roman" w:eastAsia="Times New Roman" w:hAnsi="Times New Roman" w:cs="Times New Roman"/>
        </w:rPr>
        <w:t>а</w:t>
      </w:r>
      <w:r>
        <w:rPr>
          <w:rFonts w:ascii="Times New Roman" w:eastAsia="Times New Roman" w:hAnsi="Times New Roman" w:cs="Times New Roman"/>
          <w:lang w:val="uk-UA"/>
        </w:rPr>
        <w:t xml:space="preserve"> </w:t>
      </w:r>
      <w:r w:rsidRPr="00A4051E">
        <w:rPr>
          <w:rFonts w:ascii="Times New Roman" w:eastAsia="Times New Roman" w:hAnsi="Times New Roman" w:cs="Times New Roman"/>
        </w:rPr>
        <w:t xml:space="preserve">основі аналізу широкого кола </w:t>
      </w:r>
      <w:r>
        <w:rPr>
          <w:rFonts w:ascii="Times New Roman" w:eastAsia="Times New Roman" w:hAnsi="Times New Roman" w:cs="Times New Roman"/>
          <w:lang w:val="uk-UA"/>
        </w:rPr>
        <w:t>англомовних</w:t>
      </w:r>
      <w:r w:rsidRPr="00A4051E">
        <w:rPr>
          <w:rFonts w:ascii="Times New Roman" w:eastAsia="Times New Roman" w:hAnsi="Times New Roman" w:cs="Times New Roman"/>
        </w:rPr>
        <w:t xml:space="preserve"> теоретичних і емпіричних досліджень узагальнено та систематизовано ключові ідеї соціально-ідентичнісного підходу</w:t>
      </w:r>
      <w:r>
        <w:rPr>
          <w:rFonts w:ascii="Times New Roman" w:eastAsia="Times New Roman" w:hAnsi="Times New Roman" w:cs="Times New Roman"/>
          <w:lang w:val="uk-UA"/>
        </w:rPr>
        <w:t xml:space="preserve"> – </w:t>
      </w:r>
      <w:r w:rsidRPr="00A4051E">
        <w:rPr>
          <w:rFonts w:ascii="Times New Roman" w:eastAsia="Times New Roman" w:hAnsi="Times New Roman" w:cs="Times New Roman"/>
        </w:rPr>
        <w:t xml:space="preserve">від його витоків і основних персоналій до </w:t>
      </w:r>
      <w:r>
        <w:rPr>
          <w:rFonts w:ascii="Times New Roman" w:eastAsia="Times New Roman" w:hAnsi="Times New Roman" w:cs="Times New Roman"/>
          <w:lang w:val="uk-UA"/>
        </w:rPr>
        <w:t>аналізу</w:t>
      </w:r>
      <w:r w:rsidRPr="00A4051E">
        <w:rPr>
          <w:rFonts w:ascii="Times New Roman" w:eastAsia="Times New Roman" w:hAnsi="Times New Roman" w:cs="Times New Roman"/>
        </w:rPr>
        <w:t xml:space="preserve"> соціальної ідентичності як психологічної характеристики особистості, механізмів її функціонування у внутрішньогрупових процесах, міжгруповій взаємодії та великих соціальних системах, а також можливостей застосування цього підходу для аналізу й прогнозування суспільних процесів в умовах криз і невизначеності.</w:t>
      </w:r>
    </w:p>
    <w:p w14:paraId="595C2C5E" w14:textId="77777777" w:rsidR="0097757F" w:rsidRPr="00805326" w:rsidRDefault="0097757F" w:rsidP="0097757F">
      <w:pPr>
        <w:spacing w:before="240" w:after="240" w:line="360" w:lineRule="auto"/>
        <w:contextualSpacing/>
        <w:jc w:val="both"/>
        <w:rPr>
          <w:rFonts w:ascii="Times New Roman" w:eastAsia="Times New Roman" w:hAnsi="Times New Roman" w:cs="Times New Roman"/>
        </w:rPr>
      </w:pPr>
      <w:r w:rsidRPr="00805326">
        <w:rPr>
          <w:rFonts w:ascii="Times New Roman" w:eastAsia="Times New Roman" w:hAnsi="Times New Roman" w:cs="Times New Roman"/>
        </w:rPr>
        <w:t xml:space="preserve">Цей посібник стане у нагоді дослідникам, викладачам, студентам і практикам, представникам державних служб, що формують соціальну і гуманітарну політику та всім зацікавленим у розумінні того, як соціальна ідентичність впливає на поведінку людей та груп у сучасному світі. </w:t>
      </w:r>
    </w:p>
    <w:p w14:paraId="25D22AFC" w14:textId="77777777" w:rsidR="0097757F" w:rsidRPr="00805326" w:rsidRDefault="0097757F" w:rsidP="0097757F">
      <w:pPr>
        <w:rPr>
          <w:rFonts w:ascii="Times New Roman" w:hAnsi="Times New Roman" w:cs="Times New Roman"/>
          <w:sz w:val="28"/>
          <w:szCs w:val="28"/>
        </w:rPr>
      </w:pPr>
    </w:p>
    <w:p w14:paraId="0AC7BA60" w14:textId="77777777" w:rsidR="0097757F" w:rsidRPr="00805326" w:rsidRDefault="0097757F" w:rsidP="0097757F">
      <w:pPr>
        <w:spacing w:line="240" w:lineRule="auto"/>
        <w:rPr>
          <w:rFonts w:ascii="Times New Roman" w:hAnsi="Times New Roman" w:cs="Times New Roman"/>
          <w:sz w:val="28"/>
          <w:szCs w:val="28"/>
        </w:rPr>
      </w:pPr>
      <w:r w:rsidRPr="00805326">
        <w:rPr>
          <w:rFonts w:ascii="Times New Roman" w:hAnsi="Times New Roman" w:cs="Times New Roman"/>
          <w:sz w:val="28"/>
          <w:szCs w:val="28"/>
          <w:highlight w:val="yellow"/>
        </w:rPr>
        <w:t>ISBN</w:t>
      </w:r>
    </w:p>
    <w:p w14:paraId="2B45AA86" w14:textId="77777777" w:rsidR="0097757F" w:rsidRPr="00805326" w:rsidRDefault="0097757F" w:rsidP="0097757F">
      <w:pPr>
        <w:jc w:val="right"/>
        <w:rPr>
          <w:rFonts w:ascii="Times New Roman" w:hAnsi="Times New Roman" w:cs="Times New Roman"/>
          <w:sz w:val="28"/>
          <w:szCs w:val="28"/>
        </w:rPr>
      </w:pPr>
      <w:r w:rsidRPr="00805326">
        <w:rPr>
          <w:rFonts w:ascii="Times New Roman" w:hAnsi="Times New Roman" w:cs="Times New Roman"/>
          <w:sz w:val="28"/>
          <w:szCs w:val="28"/>
        </w:rPr>
        <w:t>УДК 316.6:(303.09+159.98):316.4</w:t>
      </w:r>
    </w:p>
    <w:p w14:paraId="2AABB29E" w14:textId="0B5C9C41" w:rsidR="0097757F" w:rsidRPr="00805326" w:rsidRDefault="007A2323" w:rsidP="0097757F">
      <w:pPr>
        <w:spacing w:line="240" w:lineRule="auto"/>
        <w:jc w:val="right"/>
        <w:rPr>
          <w:rFonts w:ascii="Times New Roman" w:hAnsi="Times New Roman" w:cs="Times New Roman"/>
          <w:sz w:val="28"/>
          <w:szCs w:val="28"/>
        </w:rPr>
      </w:pPr>
      <w:r w:rsidRPr="00805326">
        <w:rPr>
          <w:rFonts w:ascii="Times New Roman" w:hAnsi="Times New Roman" w:cs="Times New Roman"/>
          <w:sz w:val="28"/>
          <w:szCs w:val="28"/>
        </w:rPr>
        <w:t>©</w:t>
      </w:r>
      <w:r w:rsidRPr="00805326">
        <w:rPr>
          <w:rFonts w:ascii="Times New Roman" w:hAnsi="Times New Roman" w:cs="Times New Roman"/>
          <w:sz w:val="28"/>
          <w:szCs w:val="28"/>
          <w:lang w:val="uk-UA"/>
        </w:rPr>
        <w:t xml:space="preserve"> </w:t>
      </w:r>
      <w:r w:rsidR="0097757F" w:rsidRPr="00805326">
        <w:rPr>
          <w:rFonts w:ascii="Times New Roman" w:hAnsi="Times New Roman" w:cs="Times New Roman"/>
          <w:sz w:val="28"/>
          <w:szCs w:val="28"/>
        </w:rPr>
        <w:t>О. Ю. Кухарук, 2025</w:t>
      </w:r>
    </w:p>
    <w:p w14:paraId="17F02C5F" w14:textId="7B912C47" w:rsidR="0097757F" w:rsidRPr="00805326" w:rsidRDefault="007A2323" w:rsidP="0097757F">
      <w:pPr>
        <w:spacing w:line="240" w:lineRule="auto"/>
        <w:jc w:val="right"/>
        <w:rPr>
          <w:rFonts w:ascii="Times New Roman" w:hAnsi="Times New Roman" w:cs="Times New Roman"/>
          <w:sz w:val="28"/>
          <w:szCs w:val="28"/>
        </w:rPr>
      </w:pPr>
      <w:r w:rsidRPr="00805326">
        <w:rPr>
          <w:rFonts w:ascii="Times New Roman" w:hAnsi="Times New Roman" w:cs="Times New Roman"/>
          <w:sz w:val="28"/>
          <w:szCs w:val="28"/>
        </w:rPr>
        <w:t>©</w:t>
      </w:r>
      <w:r w:rsidR="0097757F" w:rsidRPr="00805326">
        <w:rPr>
          <w:rFonts w:ascii="Times New Roman" w:hAnsi="Times New Roman" w:cs="Times New Roman"/>
          <w:sz w:val="28"/>
          <w:szCs w:val="28"/>
        </w:rPr>
        <w:t xml:space="preserve"> Інститут соціальної та політичної психології НАПН України, 2025</w:t>
      </w:r>
    </w:p>
    <w:p w14:paraId="6852730F" w14:textId="77777777" w:rsidR="0097757F" w:rsidRPr="00805326" w:rsidRDefault="0097757F" w:rsidP="00753BA9">
      <w:pPr>
        <w:spacing w:before="240" w:line="360" w:lineRule="auto"/>
        <w:ind w:firstLine="700"/>
        <w:contextualSpacing/>
        <w:jc w:val="both"/>
        <w:rPr>
          <w:rFonts w:ascii="Times New Roman" w:eastAsia="Times New Roman" w:hAnsi="Times New Roman" w:cs="Times New Roman"/>
          <w:sz w:val="28"/>
          <w:szCs w:val="28"/>
          <w:lang w:val="uk-UA"/>
        </w:rPr>
      </w:pPr>
    </w:p>
    <w:p w14:paraId="77ACC526" w14:textId="77777777" w:rsidR="0097757F" w:rsidRPr="00805326" w:rsidRDefault="0097757F" w:rsidP="00753BA9">
      <w:pPr>
        <w:spacing w:before="240" w:line="360" w:lineRule="auto"/>
        <w:ind w:firstLine="700"/>
        <w:contextualSpacing/>
        <w:jc w:val="both"/>
        <w:rPr>
          <w:rFonts w:ascii="Times New Roman" w:eastAsia="Times New Roman" w:hAnsi="Times New Roman" w:cs="Times New Roman"/>
          <w:sz w:val="28"/>
          <w:szCs w:val="28"/>
          <w:lang w:val="uk-UA"/>
        </w:rPr>
      </w:pPr>
    </w:p>
    <w:p w14:paraId="146C43A1" w14:textId="77777777" w:rsidR="00FF2368" w:rsidRPr="00805326" w:rsidRDefault="00FF2368" w:rsidP="00753BA9">
      <w:pPr>
        <w:spacing w:before="240" w:after="240" w:line="360" w:lineRule="auto"/>
        <w:contextualSpacing/>
        <w:jc w:val="both"/>
        <w:rPr>
          <w:rFonts w:ascii="Times New Roman" w:eastAsia="Times New Roman" w:hAnsi="Times New Roman" w:cs="Times New Roman"/>
        </w:rPr>
        <w:sectPr w:rsidR="00FF2368" w:rsidRPr="00805326" w:rsidSect="00BC7C01">
          <w:footerReference w:type="default" r:id="rId8"/>
          <w:pgSz w:w="11906" w:h="16838"/>
          <w:pgMar w:top="1440" w:right="1440" w:bottom="1440" w:left="1440" w:header="720" w:footer="720" w:gutter="0"/>
          <w:pgNumType w:start="1"/>
          <w:cols w:space="720"/>
          <w:titlePg/>
          <w:docGrid w:linePitch="299"/>
        </w:sectPr>
      </w:pPr>
    </w:p>
    <w:p w14:paraId="34E32AC0" w14:textId="1E731782" w:rsidR="00FF2368" w:rsidRPr="001B4780" w:rsidRDefault="00000000" w:rsidP="00753BA9">
      <w:pPr>
        <w:spacing w:before="240" w:after="240" w:line="360" w:lineRule="auto"/>
        <w:contextualSpacing/>
        <w:jc w:val="both"/>
        <w:rPr>
          <w:rFonts w:ascii="Times New Roman" w:eastAsia="Times New Roman" w:hAnsi="Times New Roman" w:cs="Times New Roman"/>
          <w:sz w:val="28"/>
          <w:szCs w:val="28"/>
          <w:lang w:val="uk-UA"/>
        </w:rPr>
      </w:pPr>
      <w:bookmarkStart w:id="1" w:name="_r7i4pqdm98ku" w:colFirst="0" w:colLast="0"/>
      <w:bookmarkStart w:id="2" w:name="_Hlk218705575"/>
      <w:bookmarkEnd w:id="1"/>
      <w:r w:rsidRPr="00805326">
        <w:rPr>
          <w:rFonts w:ascii="Times New Roman" w:eastAsia="Times New Roman" w:hAnsi="Times New Roman" w:cs="Times New Roman"/>
          <w:sz w:val="28"/>
          <w:szCs w:val="28"/>
        </w:rPr>
        <w:lastRenderedPageBreak/>
        <w:t>ВСТУП</w:t>
      </w:r>
      <w:r w:rsidR="001B4780">
        <w:rPr>
          <w:rFonts w:ascii="Times New Roman" w:hAnsi="Times New Roman" w:cs="Times New Roman"/>
          <w:sz w:val="28"/>
          <w:szCs w:val="28"/>
        </w:rPr>
        <w:t>……………………………………………….…………</w:t>
      </w:r>
      <w:r w:rsidR="001B4780">
        <w:rPr>
          <w:rFonts w:ascii="Times New Roman" w:hAnsi="Times New Roman" w:cs="Times New Roman"/>
          <w:sz w:val="28"/>
          <w:szCs w:val="28"/>
        </w:rPr>
        <w:t>…</w:t>
      </w:r>
      <w:r w:rsidR="001B4780">
        <w:rPr>
          <w:rFonts w:ascii="Times New Roman" w:hAnsi="Times New Roman" w:cs="Times New Roman"/>
          <w:sz w:val="28"/>
          <w:szCs w:val="28"/>
          <w:lang w:val="uk-UA"/>
        </w:rPr>
        <w:t>………… 5</w:t>
      </w:r>
    </w:p>
    <w:p w14:paraId="09EBEA0F" w14:textId="3453E9EC" w:rsidR="00FF2368" w:rsidRPr="001B4780" w:rsidRDefault="00000000" w:rsidP="00753BA9">
      <w:pPr>
        <w:spacing w:before="240" w:after="240" w:line="360" w:lineRule="auto"/>
        <w:contextualSpacing/>
        <w:jc w:val="both"/>
        <w:rPr>
          <w:rFonts w:ascii="Times New Roman" w:eastAsia="Times New Roman" w:hAnsi="Times New Roman" w:cs="Times New Roman"/>
          <w:b/>
          <w:sz w:val="28"/>
          <w:szCs w:val="28"/>
          <w:lang w:val="uk-UA"/>
        </w:rPr>
      </w:pPr>
      <w:r w:rsidRPr="00805326">
        <w:rPr>
          <w:rFonts w:ascii="Times New Roman" w:eastAsia="Times New Roman" w:hAnsi="Times New Roman" w:cs="Times New Roman"/>
          <w:b/>
          <w:sz w:val="28"/>
          <w:szCs w:val="28"/>
        </w:rPr>
        <w:t>Розділ 1. ВИТОКИ ТА ОСНОВНІ НАПРЯМИ СОЦІАЛЬНО- ІДЕНТИЧНІСНОГО ПІДХОДУ</w:t>
      </w:r>
      <w:r w:rsidR="001B4780">
        <w:rPr>
          <w:rFonts w:ascii="Times New Roman" w:hAnsi="Times New Roman" w:cs="Times New Roman"/>
          <w:sz w:val="28"/>
          <w:szCs w:val="28"/>
        </w:rPr>
        <w:t>……………………………………</w:t>
      </w:r>
      <w:r w:rsidR="001B4780">
        <w:rPr>
          <w:rFonts w:ascii="Times New Roman" w:hAnsi="Times New Roman" w:cs="Times New Roman"/>
          <w:sz w:val="28"/>
          <w:szCs w:val="28"/>
          <w:lang w:val="uk-UA"/>
        </w:rPr>
        <w:t>……</w:t>
      </w:r>
      <w:r w:rsidR="0014664C">
        <w:rPr>
          <w:rFonts w:ascii="Times New Roman" w:hAnsi="Times New Roman" w:cs="Times New Roman"/>
          <w:sz w:val="28"/>
          <w:szCs w:val="28"/>
          <w:lang w:val="uk-UA"/>
        </w:rPr>
        <w:t>…8</w:t>
      </w:r>
    </w:p>
    <w:p w14:paraId="3A7F00EA" w14:textId="09506442" w:rsidR="00FF2368" w:rsidRPr="0014664C" w:rsidRDefault="007A2323" w:rsidP="00753BA9">
      <w:pPr>
        <w:spacing w:before="240" w:after="240" w:line="360" w:lineRule="auto"/>
        <w:ind w:left="36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1</w:t>
      </w:r>
      <w:r w:rsidR="00BB6CE6">
        <w:rPr>
          <w:rFonts w:ascii="Times New Roman" w:eastAsia="Times New Roman" w:hAnsi="Times New Roman" w:cs="Times New Roman"/>
          <w:sz w:val="28"/>
          <w:szCs w:val="28"/>
          <w:lang w:val="uk-UA"/>
        </w:rPr>
        <w:t>.1</w:t>
      </w:r>
      <w:r w:rsidRPr="00805326">
        <w:rPr>
          <w:rFonts w:ascii="Times New Roman" w:eastAsia="Times New Roman" w:hAnsi="Times New Roman" w:cs="Times New Roman"/>
          <w:sz w:val="28"/>
          <w:szCs w:val="28"/>
        </w:rPr>
        <w:t>.</w:t>
      </w:r>
      <w:r w:rsidRPr="00805326">
        <w:rPr>
          <w:rFonts w:ascii="Times New Roman" w:eastAsia="Times New Roman" w:hAnsi="Times New Roman" w:cs="Times New Roman"/>
          <w:sz w:val="28"/>
          <w:szCs w:val="28"/>
          <w:lang w:val="uk-UA"/>
        </w:rPr>
        <w:t xml:space="preserve"> В</w:t>
      </w:r>
      <w:r w:rsidRPr="00805326">
        <w:rPr>
          <w:rFonts w:ascii="Times New Roman" w:eastAsia="Times New Roman" w:hAnsi="Times New Roman" w:cs="Times New Roman"/>
          <w:sz w:val="28"/>
          <w:szCs w:val="28"/>
        </w:rPr>
        <w:t>итоки соціально-ідентичнісного підходу та його вплив на соціальну психологію</w:t>
      </w:r>
      <w:r w:rsidR="001B4780">
        <w:rPr>
          <w:rFonts w:ascii="Times New Roman" w:hAnsi="Times New Roman" w:cs="Times New Roman"/>
          <w:sz w:val="28"/>
          <w:szCs w:val="28"/>
        </w:rPr>
        <w:t>……………………………………………….…</w:t>
      </w:r>
      <w:r w:rsidR="0014664C">
        <w:rPr>
          <w:rFonts w:ascii="Times New Roman" w:hAnsi="Times New Roman" w:cs="Times New Roman"/>
          <w:sz w:val="28"/>
          <w:szCs w:val="28"/>
          <w:lang w:val="uk-UA"/>
        </w:rPr>
        <w:t>…...8</w:t>
      </w:r>
    </w:p>
    <w:p w14:paraId="3552E514" w14:textId="727E92E3" w:rsidR="00FF2368" w:rsidRPr="0014664C"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7A2323" w:rsidRPr="00805326">
        <w:rPr>
          <w:rFonts w:ascii="Times New Roman" w:eastAsia="Times New Roman" w:hAnsi="Times New Roman" w:cs="Times New Roman"/>
          <w:sz w:val="28"/>
          <w:szCs w:val="28"/>
        </w:rPr>
        <w:t>2.</w:t>
      </w:r>
      <w:r w:rsidR="007A2323" w:rsidRPr="00805326">
        <w:rPr>
          <w:rFonts w:ascii="Times New Roman" w:eastAsia="Times New Roman" w:hAnsi="Times New Roman" w:cs="Times New Roman"/>
          <w:sz w:val="28"/>
          <w:szCs w:val="28"/>
          <w:lang w:val="uk-UA"/>
        </w:rPr>
        <w:t xml:space="preserve"> Е</w:t>
      </w:r>
      <w:r w:rsidR="007A2323" w:rsidRPr="00805326">
        <w:rPr>
          <w:rFonts w:ascii="Times New Roman" w:eastAsia="Times New Roman" w:hAnsi="Times New Roman" w:cs="Times New Roman"/>
          <w:sz w:val="28"/>
          <w:szCs w:val="28"/>
        </w:rPr>
        <w:t>кспериментальне підґрунтя основних ідей теорії соціальної ідентичності</w:t>
      </w:r>
      <w:r w:rsidR="001B4780">
        <w:rPr>
          <w:rFonts w:ascii="Times New Roman" w:hAnsi="Times New Roman" w:cs="Times New Roman"/>
          <w:sz w:val="28"/>
          <w:szCs w:val="28"/>
        </w:rPr>
        <w:t>……………………………………………….…………</w:t>
      </w:r>
      <w:r w:rsidR="0014664C">
        <w:rPr>
          <w:rFonts w:ascii="Times New Roman" w:hAnsi="Times New Roman" w:cs="Times New Roman"/>
          <w:sz w:val="28"/>
          <w:szCs w:val="28"/>
        </w:rPr>
        <w:t>…</w:t>
      </w:r>
      <w:r w:rsidR="0014664C">
        <w:rPr>
          <w:rFonts w:ascii="Times New Roman" w:hAnsi="Times New Roman" w:cs="Times New Roman"/>
          <w:sz w:val="28"/>
          <w:szCs w:val="28"/>
          <w:lang w:val="uk-UA"/>
        </w:rPr>
        <w:t>….14</w:t>
      </w:r>
    </w:p>
    <w:p w14:paraId="482B0276" w14:textId="7CD6145C" w:rsidR="00FF2368" w:rsidRPr="0014664C"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7A2323" w:rsidRPr="00805326">
        <w:rPr>
          <w:rFonts w:ascii="Times New Roman" w:eastAsia="Times New Roman" w:hAnsi="Times New Roman" w:cs="Times New Roman"/>
          <w:sz w:val="28"/>
          <w:szCs w:val="28"/>
        </w:rPr>
        <w:t>3.</w:t>
      </w:r>
      <w:r w:rsidR="007A2323" w:rsidRPr="00805326">
        <w:rPr>
          <w:rFonts w:ascii="Times New Roman" w:eastAsia="Times New Roman" w:hAnsi="Times New Roman" w:cs="Times New Roman"/>
          <w:sz w:val="28"/>
          <w:szCs w:val="28"/>
          <w:lang w:val="uk-UA"/>
        </w:rPr>
        <w:t xml:space="preserve"> С</w:t>
      </w:r>
      <w:r w:rsidR="007A2323" w:rsidRPr="00805326">
        <w:rPr>
          <w:rFonts w:ascii="Times New Roman" w:eastAsia="Times New Roman" w:hAnsi="Times New Roman" w:cs="Times New Roman"/>
          <w:sz w:val="28"/>
          <w:szCs w:val="28"/>
        </w:rPr>
        <w:t>учасні напрями досліджень та ключові персоналії</w:t>
      </w:r>
      <w:r w:rsidR="007A2323" w:rsidRPr="00805326">
        <w:rPr>
          <w:rFonts w:ascii="Times New Roman" w:eastAsia="Times New Roman" w:hAnsi="Times New Roman" w:cs="Times New Roman"/>
          <w:sz w:val="28"/>
          <w:szCs w:val="28"/>
          <w:lang w:val="uk-UA"/>
        </w:rPr>
        <w:t xml:space="preserve"> соціально-ідентичнісного підходу</w:t>
      </w:r>
      <w:r w:rsidR="001B4780">
        <w:rPr>
          <w:rFonts w:ascii="Times New Roman" w:hAnsi="Times New Roman" w:cs="Times New Roman"/>
          <w:sz w:val="28"/>
          <w:szCs w:val="28"/>
        </w:rPr>
        <w:t>……………………………………………….…</w:t>
      </w:r>
      <w:r w:rsidR="0014664C">
        <w:rPr>
          <w:rFonts w:ascii="Times New Roman" w:hAnsi="Times New Roman" w:cs="Times New Roman"/>
          <w:sz w:val="28"/>
          <w:szCs w:val="28"/>
          <w:lang w:val="uk-UA"/>
        </w:rPr>
        <w:t>..18</w:t>
      </w:r>
    </w:p>
    <w:p w14:paraId="672C3A39" w14:textId="472FBF71" w:rsidR="00FF2368" w:rsidRPr="0014664C" w:rsidRDefault="00000000" w:rsidP="00753BA9">
      <w:pPr>
        <w:spacing w:before="240" w:after="240" w:line="360" w:lineRule="auto"/>
        <w:contextualSpacing/>
        <w:jc w:val="both"/>
        <w:rPr>
          <w:rFonts w:ascii="Times New Roman" w:eastAsia="Times New Roman" w:hAnsi="Times New Roman" w:cs="Times New Roman"/>
          <w:b/>
          <w:sz w:val="28"/>
          <w:szCs w:val="28"/>
          <w:lang w:val="uk-UA"/>
        </w:rPr>
      </w:pPr>
      <w:r w:rsidRPr="00805326">
        <w:rPr>
          <w:rFonts w:ascii="Times New Roman" w:eastAsia="Times New Roman" w:hAnsi="Times New Roman" w:cs="Times New Roman"/>
          <w:b/>
          <w:sz w:val="28"/>
          <w:szCs w:val="28"/>
        </w:rPr>
        <w:t xml:space="preserve">РОЗДІЛ 2. СОЦІАЛЬНА ІДЕНТИЧНІСТЬ І СОЦІАЛЬНА КАТЕГОРИЗАЦІЯ </w:t>
      </w:r>
      <w:r w:rsidR="001B4780">
        <w:rPr>
          <w:rFonts w:ascii="Times New Roman" w:hAnsi="Times New Roman" w:cs="Times New Roman"/>
          <w:sz w:val="28"/>
          <w:szCs w:val="28"/>
        </w:rPr>
        <w:t>……………………………………………….…………</w:t>
      </w:r>
      <w:r w:rsidR="0014664C">
        <w:rPr>
          <w:rFonts w:ascii="Times New Roman" w:hAnsi="Times New Roman" w:cs="Times New Roman"/>
          <w:sz w:val="28"/>
          <w:szCs w:val="28"/>
          <w:lang w:val="uk-UA"/>
        </w:rPr>
        <w:t>26</w:t>
      </w:r>
    </w:p>
    <w:p w14:paraId="26C29172" w14:textId="26657A54" w:rsidR="00FF2368" w:rsidRPr="0014664C"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7A2323" w:rsidRPr="00805326">
        <w:rPr>
          <w:rFonts w:ascii="Times New Roman" w:eastAsia="Times New Roman" w:hAnsi="Times New Roman" w:cs="Times New Roman"/>
          <w:sz w:val="28"/>
          <w:szCs w:val="28"/>
        </w:rPr>
        <w:t>1.</w:t>
      </w:r>
      <w:r w:rsidR="007A2323" w:rsidRPr="00805326">
        <w:rPr>
          <w:rFonts w:ascii="Times New Roman" w:eastAsia="Times New Roman" w:hAnsi="Times New Roman" w:cs="Times New Roman"/>
          <w:sz w:val="28"/>
          <w:szCs w:val="28"/>
          <w:lang w:val="uk-UA"/>
        </w:rPr>
        <w:t xml:space="preserve"> С</w:t>
      </w:r>
      <w:r w:rsidR="007A2323" w:rsidRPr="00805326">
        <w:rPr>
          <w:rFonts w:ascii="Times New Roman" w:eastAsia="Times New Roman" w:hAnsi="Times New Roman" w:cs="Times New Roman"/>
          <w:sz w:val="28"/>
          <w:szCs w:val="28"/>
        </w:rPr>
        <w:t>оціальна ідентичність: визначення, структура, функції</w:t>
      </w:r>
      <w:r w:rsidR="001B4780">
        <w:rPr>
          <w:rFonts w:ascii="Times New Roman" w:hAnsi="Times New Roman" w:cs="Times New Roman"/>
          <w:sz w:val="28"/>
          <w:szCs w:val="28"/>
        </w:rPr>
        <w:t>…………</w:t>
      </w:r>
      <w:r w:rsidR="0014664C">
        <w:rPr>
          <w:rFonts w:ascii="Times New Roman" w:hAnsi="Times New Roman" w:cs="Times New Roman"/>
          <w:sz w:val="28"/>
          <w:szCs w:val="28"/>
          <w:lang w:val="uk-UA"/>
        </w:rPr>
        <w:t>..26</w:t>
      </w:r>
    </w:p>
    <w:p w14:paraId="11529C1B" w14:textId="000588A0" w:rsidR="00FF2368" w:rsidRPr="0014664C"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7A2323" w:rsidRPr="00805326">
        <w:rPr>
          <w:rFonts w:ascii="Times New Roman" w:eastAsia="Times New Roman" w:hAnsi="Times New Roman" w:cs="Times New Roman"/>
          <w:sz w:val="28"/>
          <w:szCs w:val="28"/>
        </w:rPr>
        <w:t>2.</w:t>
      </w:r>
      <w:r w:rsidR="007A2323" w:rsidRPr="00805326">
        <w:rPr>
          <w:rFonts w:ascii="Times New Roman" w:eastAsia="Times New Roman" w:hAnsi="Times New Roman" w:cs="Times New Roman"/>
          <w:sz w:val="28"/>
          <w:szCs w:val="28"/>
          <w:lang w:val="uk-UA"/>
        </w:rPr>
        <w:t xml:space="preserve"> С</w:t>
      </w:r>
      <w:r w:rsidR="007A2323" w:rsidRPr="00805326">
        <w:rPr>
          <w:rFonts w:ascii="Times New Roman" w:eastAsia="Times New Roman" w:hAnsi="Times New Roman" w:cs="Times New Roman"/>
          <w:sz w:val="28"/>
          <w:szCs w:val="28"/>
        </w:rPr>
        <w:t>оціальна категоризація: визначення, ознаки, особливості множинної соціальної категоризації</w:t>
      </w:r>
      <w:r w:rsidR="001B4780">
        <w:rPr>
          <w:rFonts w:ascii="Times New Roman" w:hAnsi="Times New Roman" w:cs="Times New Roman"/>
          <w:sz w:val="28"/>
          <w:szCs w:val="28"/>
        </w:rPr>
        <w:t>………………………</w:t>
      </w:r>
      <w:r w:rsidR="0014664C">
        <w:rPr>
          <w:rFonts w:ascii="Times New Roman" w:hAnsi="Times New Roman" w:cs="Times New Roman"/>
          <w:sz w:val="28"/>
          <w:szCs w:val="28"/>
          <w:lang w:val="uk-UA"/>
        </w:rPr>
        <w:t>……………..33</w:t>
      </w:r>
    </w:p>
    <w:p w14:paraId="04F083D4" w14:textId="321F462A" w:rsidR="001B4780" w:rsidRPr="0014664C" w:rsidRDefault="00BB6CE6" w:rsidP="00753BA9">
      <w:pPr>
        <w:spacing w:before="240" w:after="240" w:line="360" w:lineRule="auto"/>
        <w:ind w:left="360"/>
        <w:contextualSpacing/>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2.</w:t>
      </w:r>
      <w:r w:rsidR="007A2323" w:rsidRPr="00805326">
        <w:rPr>
          <w:rFonts w:ascii="Times New Roman" w:eastAsia="Times New Roman" w:hAnsi="Times New Roman" w:cs="Times New Roman"/>
          <w:sz w:val="28"/>
          <w:szCs w:val="28"/>
        </w:rPr>
        <w:t>3.</w:t>
      </w:r>
      <w:r w:rsidR="007A2323" w:rsidRPr="00805326">
        <w:rPr>
          <w:rFonts w:ascii="Times New Roman" w:eastAsia="Times New Roman" w:hAnsi="Times New Roman" w:cs="Times New Roman"/>
          <w:sz w:val="28"/>
          <w:szCs w:val="28"/>
          <w:lang w:val="uk-UA"/>
        </w:rPr>
        <w:t xml:space="preserve"> М</w:t>
      </w:r>
      <w:r w:rsidR="007A2323" w:rsidRPr="00805326">
        <w:rPr>
          <w:rFonts w:ascii="Times New Roman" w:eastAsia="Times New Roman" w:hAnsi="Times New Roman" w:cs="Times New Roman"/>
          <w:sz w:val="28"/>
          <w:szCs w:val="28"/>
        </w:rPr>
        <w:t xml:space="preserve">отиви соціальної ідентичності. </w:t>
      </w:r>
      <w:r w:rsidR="007A2323" w:rsidRPr="00805326">
        <w:rPr>
          <w:rFonts w:ascii="Times New Roman" w:eastAsia="Times New Roman" w:hAnsi="Times New Roman" w:cs="Times New Roman"/>
          <w:sz w:val="28"/>
          <w:szCs w:val="28"/>
          <w:lang w:val="uk-UA"/>
        </w:rPr>
        <w:t>Г</w:t>
      </w:r>
      <w:r w:rsidR="007A2323" w:rsidRPr="00805326">
        <w:rPr>
          <w:rFonts w:ascii="Times New Roman" w:eastAsia="Times New Roman" w:hAnsi="Times New Roman" w:cs="Times New Roman"/>
          <w:sz w:val="28"/>
          <w:szCs w:val="28"/>
        </w:rPr>
        <w:t>іпотеза самооцінки</w:t>
      </w:r>
      <w:r w:rsidR="001B4780">
        <w:rPr>
          <w:rFonts w:ascii="Times New Roman" w:hAnsi="Times New Roman" w:cs="Times New Roman"/>
          <w:sz w:val="28"/>
          <w:szCs w:val="28"/>
        </w:rPr>
        <w:t>…………</w:t>
      </w:r>
      <w:r w:rsidR="0014664C">
        <w:rPr>
          <w:rFonts w:ascii="Times New Roman" w:hAnsi="Times New Roman" w:cs="Times New Roman"/>
          <w:sz w:val="28"/>
          <w:szCs w:val="28"/>
          <w:lang w:val="uk-UA"/>
        </w:rPr>
        <w:t>….39</w:t>
      </w:r>
    </w:p>
    <w:p w14:paraId="69FF6520" w14:textId="00A8AEA5" w:rsidR="00FF2368" w:rsidRPr="0014664C"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7A2323" w:rsidRPr="00805326">
        <w:rPr>
          <w:rFonts w:ascii="Times New Roman" w:eastAsia="Times New Roman" w:hAnsi="Times New Roman" w:cs="Times New Roman"/>
          <w:sz w:val="28"/>
          <w:szCs w:val="28"/>
        </w:rPr>
        <w:t>4.</w:t>
      </w:r>
      <w:r w:rsidR="007A2323" w:rsidRPr="00805326">
        <w:rPr>
          <w:rFonts w:ascii="Times New Roman" w:eastAsia="Times New Roman" w:hAnsi="Times New Roman" w:cs="Times New Roman"/>
          <w:sz w:val="28"/>
          <w:szCs w:val="28"/>
          <w:lang w:val="uk-UA"/>
        </w:rPr>
        <w:t xml:space="preserve"> П</w:t>
      </w:r>
      <w:r w:rsidR="007A2323" w:rsidRPr="00805326">
        <w:rPr>
          <w:rFonts w:ascii="Times New Roman" w:eastAsia="Times New Roman" w:hAnsi="Times New Roman" w:cs="Times New Roman"/>
          <w:sz w:val="28"/>
          <w:szCs w:val="28"/>
        </w:rPr>
        <w:t>отреба у позитивній соціальнії  ідентичності: відповіді на загрози та стратегії підтримки</w:t>
      </w:r>
      <w:r w:rsidR="001B4780">
        <w:rPr>
          <w:rFonts w:ascii="Times New Roman" w:hAnsi="Times New Roman" w:cs="Times New Roman"/>
          <w:sz w:val="28"/>
          <w:szCs w:val="28"/>
        </w:rPr>
        <w:t>…………………………………</w:t>
      </w:r>
      <w:r w:rsidR="0014664C">
        <w:rPr>
          <w:rFonts w:ascii="Times New Roman" w:hAnsi="Times New Roman" w:cs="Times New Roman"/>
          <w:sz w:val="28"/>
          <w:szCs w:val="28"/>
          <w:lang w:val="uk-UA"/>
        </w:rPr>
        <w:t>…………………..44</w:t>
      </w:r>
    </w:p>
    <w:p w14:paraId="35025807" w14:textId="5F2BCD2E" w:rsidR="00FF2368" w:rsidRPr="0014664C"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000000" w:rsidRPr="00805326">
        <w:rPr>
          <w:rFonts w:ascii="Times New Roman" w:eastAsia="Times New Roman" w:hAnsi="Times New Roman" w:cs="Times New Roman"/>
          <w:sz w:val="28"/>
          <w:szCs w:val="28"/>
        </w:rPr>
        <w:t>5.</w:t>
      </w:r>
      <w:r w:rsidR="007A2323" w:rsidRPr="00805326">
        <w:rPr>
          <w:rFonts w:ascii="Times New Roman" w:eastAsia="Times New Roman" w:hAnsi="Times New Roman" w:cs="Times New Roman"/>
          <w:sz w:val="28"/>
          <w:szCs w:val="28"/>
          <w:lang w:val="uk-UA"/>
        </w:rPr>
        <w:t xml:space="preserve"> С</w:t>
      </w:r>
      <w:r w:rsidR="007A2323" w:rsidRPr="00805326">
        <w:rPr>
          <w:rFonts w:ascii="Times New Roman" w:eastAsia="Times New Roman" w:hAnsi="Times New Roman" w:cs="Times New Roman"/>
          <w:sz w:val="28"/>
          <w:szCs w:val="28"/>
        </w:rPr>
        <w:t>оціальні зміни і трансформації соціальної ідентичності.</w:t>
      </w:r>
      <w:r w:rsidR="007A2323" w:rsidRPr="00805326">
        <w:rPr>
          <w:rFonts w:ascii="Times New Roman" w:eastAsia="Times New Roman" w:hAnsi="Times New Roman" w:cs="Times New Roman"/>
          <w:sz w:val="28"/>
          <w:szCs w:val="28"/>
          <w:lang w:val="uk-UA"/>
        </w:rPr>
        <w:t xml:space="preserve"> Т</w:t>
      </w:r>
      <w:r w:rsidR="007A2323" w:rsidRPr="00805326">
        <w:rPr>
          <w:rFonts w:ascii="Times New Roman" w:eastAsia="Times New Roman" w:hAnsi="Times New Roman" w:cs="Times New Roman"/>
          <w:sz w:val="28"/>
          <w:szCs w:val="28"/>
        </w:rPr>
        <w:t>еорія складності соціальної ідентичності</w:t>
      </w:r>
      <w:r w:rsidR="001B4780">
        <w:rPr>
          <w:rFonts w:ascii="Times New Roman" w:hAnsi="Times New Roman" w:cs="Times New Roman"/>
          <w:sz w:val="28"/>
          <w:szCs w:val="28"/>
        </w:rPr>
        <w:t>……………………………………</w:t>
      </w:r>
      <w:r w:rsidR="0014664C">
        <w:rPr>
          <w:rFonts w:ascii="Times New Roman" w:hAnsi="Times New Roman" w:cs="Times New Roman"/>
          <w:sz w:val="28"/>
          <w:szCs w:val="28"/>
          <w:lang w:val="uk-UA"/>
        </w:rPr>
        <w:t>…53</w:t>
      </w:r>
    </w:p>
    <w:p w14:paraId="35F7D35E" w14:textId="4EF84FE0" w:rsidR="00FF2368" w:rsidRPr="00805326" w:rsidRDefault="00000000" w:rsidP="00753BA9">
      <w:pPr>
        <w:spacing w:before="240" w:after="240" w:line="360" w:lineRule="auto"/>
        <w:contextualSpacing/>
        <w:jc w:val="both"/>
        <w:rPr>
          <w:rFonts w:ascii="Times New Roman" w:eastAsia="Times New Roman" w:hAnsi="Times New Roman" w:cs="Times New Roman"/>
          <w:b/>
          <w:sz w:val="28"/>
          <w:szCs w:val="28"/>
          <w:lang w:val="uk-UA"/>
        </w:rPr>
      </w:pPr>
      <w:r w:rsidRPr="00805326">
        <w:rPr>
          <w:rFonts w:ascii="Times New Roman" w:eastAsia="Times New Roman" w:hAnsi="Times New Roman" w:cs="Times New Roman"/>
          <w:b/>
          <w:sz w:val="28"/>
          <w:szCs w:val="28"/>
        </w:rPr>
        <w:t>РОЗДІЛ 3</w:t>
      </w:r>
      <w:r w:rsidR="00613C01" w:rsidRPr="00805326">
        <w:rPr>
          <w:rFonts w:ascii="Times New Roman" w:eastAsia="Times New Roman" w:hAnsi="Times New Roman" w:cs="Times New Roman"/>
          <w:b/>
          <w:sz w:val="28"/>
          <w:szCs w:val="28"/>
          <w:lang w:val="uk-UA"/>
        </w:rPr>
        <w:t>.</w:t>
      </w:r>
      <w:r w:rsidRPr="00805326">
        <w:rPr>
          <w:rFonts w:ascii="Times New Roman" w:eastAsia="Times New Roman" w:hAnsi="Times New Roman" w:cs="Times New Roman"/>
          <w:b/>
          <w:sz w:val="28"/>
          <w:szCs w:val="28"/>
        </w:rPr>
        <w:t xml:space="preserve"> ВНУТРІШНЬО ГРУПОВІ ПРОЦЕСИ ТА ГРУПОВА НАЛЕЖНІСТЬ</w:t>
      </w:r>
      <w:r w:rsidR="007A2323" w:rsidRPr="00805326">
        <w:rPr>
          <w:rFonts w:ascii="Times New Roman" w:eastAsia="Times New Roman" w:hAnsi="Times New Roman" w:cs="Times New Roman"/>
          <w:b/>
          <w:sz w:val="28"/>
          <w:szCs w:val="28"/>
          <w:lang w:val="uk-UA"/>
        </w:rPr>
        <w:t xml:space="preserve"> В СОЦІАЛЬНО-ІДЕНТИЧНІСНОМУ ПІДХОДІ</w:t>
      </w:r>
      <w:r w:rsidR="001B4780">
        <w:rPr>
          <w:rFonts w:ascii="Times New Roman" w:eastAsia="Times New Roman" w:hAnsi="Times New Roman" w:cs="Times New Roman"/>
          <w:b/>
          <w:sz w:val="28"/>
          <w:szCs w:val="28"/>
          <w:lang w:val="uk-UA"/>
        </w:rPr>
        <w:t>…</w:t>
      </w:r>
      <w:r w:rsidR="00676E07">
        <w:rPr>
          <w:rFonts w:ascii="Times New Roman" w:eastAsia="Times New Roman" w:hAnsi="Times New Roman" w:cs="Times New Roman"/>
          <w:b/>
          <w:sz w:val="28"/>
          <w:szCs w:val="28"/>
          <w:lang w:val="uk-UA"/>
        </w:rPr>
        <w:t>62</w:t>
      </w:r>
    </w:p>
    <w:p w14:paraId="7F749A48" w14:textId="130E7950" w:rsidR="00FF2368" w:rsidRPr="001B4780"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7A2323" w:rsidRPr="00805326">
        <w:rPr>
          <w:rFonts w:ascii="Times New Roman" w:eastAsia="Times New Roman" w:hAnsi="Times New Roman" w:cs="Times New Roman"/>
          <w:sz w:val="28"/>
          <w:szCs w:val="28"/>
        </w:rPr>
        <w:t>1.</w:t>
      </w:r>
      <w:r w:rsidR="007A2323" w:rsidRPr="00805326">
        <w:rPr>
          <w:rFonts w:ascii="Times New Roman" w:eastAsia="Times New Roman" w:hAnsi="Times New Roman" w:cs="Times New Roman"/>
          <w:sz w:val="28"/>
          <w:szCs w:val="28"/>
          <w:lang w:val="uk-UA"/>
        </w:rPr>
        <w:t xml:space="preserve"> Г</w:t>
      </w:r>
      <w:r w:rsidR="007A2323" w:rsidRPr="00805326">
        <w:rPr>
          <w:rFonts w:ascii="Times New Roman" w:eastAsia="Times New Roman" w:hAnsi="Times New Roman" w:cs="Times New Roman"/>
          <w:sz w:val="28"/>
          <w:szCs w:val="28"/>
        </w:rPr>
        <w:t>рупові норми: визначення, характеристики, особистісна унікальність та конформізм</w:t>
      </w:r>
      <w:r w:rsidR="001B4780">
        <w:rPr>
          <w:rFonts w:ascii="Times New Roman" w:eastAsia="Times New Roman" w:hAnsi="Times New Roman" w:cs="Times New Roman"/>
          <w:sz w:val="28"/>
          <w:szCs w:val="28"/>
          <w:lang w:val="uk-UA"/>
        </w:rPr>
        <w:t>………………………………………………</w:t>
      </w:r>
      <w:r w:rsidR="00676E07">
        <w:rPr>
          <w:rFonts w:ascii="Times New Roman" w:eastAsia="Times New Roman" w:hAnsi="Times New Roman" w:cs="Times New Roman"/>
          <w:sz w:val="28"/>
          <w:szCs w:val="28"/>
          <w:lang w:val="uk-UA"/>
        </w:rPr>
        <w:t>62</w:t>
      </w:r>
    </w:p>
    <w:p w14:paraId="374FB3E4" w14:textId="1130CEBD" w:rsidR="00FF2368" w:rsidRPr="001B4780"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7A2323" w:rsidRPr="00805326">
        <w:rPr>
          <w:rFonts w:ascii="Times New Roman" w:eastAsia="Times New Roman" w:hAnsi="Times New Roman" w:cs="Times New Roman"/>
          <w:sz w:val="28"/>
          <w:szCs w:val="28"/>
        </w:rPr>
        <w:t>2.</w:t>
      </w:r>
      <w:r w:rsidR="007A2323" w:rsidRPr="00805326">
        <w:rPr>
          <w:rFonts w:ascii="Times New Roman" w:eastAsia="Times New Roman" w:hAnsi="Times New Roman" w:cs="Times New Roman"/>
          <w:sz w:val="28"/>
          <w:szCs w:val="28"/>
          <w:lang w:val="uk-UA"/>
        </w:rPr>
        <w:t xml:space="preserve"> О</w:t>
      </w:r>
      <w:r w:rsidR="007A2323" w:rsidRPr="00805326">
        <w:rPr>
          <w:rFonts w:ascii="Times New Roman" w:eastAsia="Times New Roman" w:hAnsi="Times New Roman" w:cs="Times New Roman"/>
          <w:sz w:val="28"/>
          <w:szCs w:val="28"/>
        </w:rPr>
        <w:t>собливості протипної групової поведінки та лідерство</w:t>
      </w:r>
      <w:r w:rsidR="001B4780">
        <w:rPr>
          <w:rFonts w:ascii="Times New Roman" w:eastAsia="Times New Roman" w:hAnsi="Times New Roman" w:cs="Times New Roman"/>
          <w:sz w:val="28"/>
          <w:szCs w:val="28"/>
          <w:lang w:val="uk-UA"/>
        </w:rPr>
        <w:t>………</w:t>
      </w:r>
      <w:r w:rsidR="00676E07">
        <w:rPr>
          <w:rFonts w:ascii="Times New Roman" w:eastAsia="Times New Roman" w:hAnsi="Times New Roman" w:cs="Times New Roman"/>
          <w:sz w:val="28"/>
          <w:szCs w:val="28"/>
          <w:lang w:val="uk-UA"/>
        </w:rPr>
        <w:t>.</w:t>
      </w:r>
      <w:r w:rsidR="001B4780">
        <w:rPr>
          <w:rFonts w:ascii="Times New Roman" w:eastAsia="Times New Roman" w:hAnsi="Times New Roman" w:cs="Times New Roman"/>
          <w:sz w:val="28"/>
          <w:szCs w:val="28"/>
          <w:lang w:val="uk-UA"/>
        </w:rPr>
        <w:t>…</w:t>
      </w:r>
      <w:r w:rsidR="00676E07">
        <w:rPr>
          <w:rFonts w:ascii="Times New Roman" w:eastAsia="Times New Roman" w:hAnsi="Times New Roman" w:cs="Times New Roman"/>
          <w:sz w:val="28"/>
          <w:szCs w:val="28"/>
          <w:lang w:val="uk-UA"/>
        </w:rPr>
        <w:t>70</w:t>
      </w:r>
    </w:p>
    <w:p w14:paraId="07B515DC" w14:textId="35E1DAC2" w:rsidR="00FF2368" w:rsidRPr="001B4780"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7A2323" w:rsidRPr="00805326">
        <w:rPr>
          <w:rFonts w:ascii="Times New Roman" w:eastAsia="Times New Roman" w:hAnsi="Times New Roman" w:cs="Times New Roman"/>
          <w:sz w:val="28"/>
          <w:szCs w:val="28"/>
        </w:rPr>
        <w:t>3.</w:t>
      </w:r>
      <w:r w:rsidR="007A2323" w:rsidRPr="00805326">
        <w:rPr>
          <w:rFonts w:ascii="Times New Roman" w:eastAsia="Times New Roman" w:hAnsi="Times New Roman" w:cs="Times New Roman"/>
          <w:sz w:val="14"/>
          <w:szCs w:val="14"/>
        </w:rPr>
        <w:t xml:space="preserve">  </w:t>
      </w:r>
      <w:r w:rsidR="007A2323" w:rsidRPr="00805326">
        <w:rPr>
          <w:rFonts w:ascii="Times New Roman" w:eastAsia="Times New Roman" w:hAnsi="Times New Roman" w:cs="Times New Roman"/>
          <w:sz w:val="28"/>
          <w:szCs w:val="28"/>
          <w:lang w:val="uk-UA"/>
        </w:rPr>
        <w:t>І</w:t>
      </w:r>
      <w:r w:rsidR="007A2323" w:rsidRPr="00805326">
        <w:rPr>
          <w:rFonts w:ascii="Times New Roman" w:eastAsia="Times New Roman" w:hAnsi="Times New Roman" w:cs="Times New Roman"/>
          <w:sz w:val="28"/>
          <w:szCs w:val="28"/>
        </w:rPr>
        <w:t>ндивідуалізм та колективізм у контексті соціальної ідентичності</w:t>
      </w:r>
      <w:r w:rsidR="00676E07">
        <w:rPr>
          <w:rFonts w:ascii="Times New Roman" w:eastAsia="Times New Roman" w:hAnsi="Times New Roman" w:cs="Times New Roman"/>
          <w:sz w:val="28"/>
          <w:szCs w:val="28"/>
          <w:lang w:val="uk-UA"/>
        </w:rPr>
        <w:t>………………………………………………………………..77</w:t>
      </w:r>
    </w:p>
    <w:p w14:paraId="49145F34" w14:textId="5866F5AA" w:rsidR="00FF2368" w:rsidRPr="001B4780"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7A2323" w:rsidRPr="00805326">
        <w:rPr>
          <w:rFonts w:ascii="Times New Roman" w:eastAsia="Times New Roman" w:hAnsi="Times New Roman" w:cs="Times New Roman"/>
          <w:sz w:val="28"/>
          <w:szCs w:val="28"/>
        </w:rPr>
        <w:t>4.</w:t>
      </w:r>
      <w:r w:rsidR="007A2323" w:rsidRPr="00805326">
        <w:rPr>
          <w:rFonts w:ascii="Times New Roman" w:eastAsia="Times New Roman" w:hAnsi="Times New Roman" w:cs="Times New Roman"/>
          <w:sz w:val="28"/>
          <w:szCs w:val="28"/>
          <w:lang w:val="uk-UA"/>
        </w:rPr>
        <w:t xml:space="preserve"> І</w:t>
      </w:r>
      <w:r w:rsidR="007A2323" w:rsidRPr="00805326">
        <w:rPr>
          <w:rFonts w:ascii="Times New Roman" w:eastAsia="Times New Roman" w:hAnsi="Times New Roman" w:cs="Times New Roman"/>
          <w:sz w:val="28"/>
          <w:szCs w:val="28"/>
        </w:rPr>
        <w:t>нгруповий фаворитизм та аутгрупова агресія: особливості та модифікуючі фактори</w:t>
      </w:r>
      <w:r w:rsidR="001B4780">
        <w:rPr>
          <w:rFonts w:ascii="Times New Roman" w:eastAsia="Times New Roman" w:hAnsi="Times New Roman" w:cs="Times New Roman"/>
          <w:sz w:val="28"/>
          <w:szCs w:val="28"/>
          <w:lang w:val="uk-UA"/>
        </w:rPr>
        <w:t>……………………………………………………</w:t>
      </w:r>
      <w:r w:rsidR="00676E07">
        <w:rPr>
          <w:rFonts w:ascii="Times New Roman" w:eastAsia="Times New Roman" w:hAnsi="Times New Roman" w:cs="Times New Roman"/>
          <w:sz w:val="28"/>
          <w:szCs w:val="28"/>
          <w:lang w:val="uk-UA"/>
        </w:rPr>
        <w:t>..81</w:t>
      </w:r>
    </w:p>
    <w:p w14:paraId="2D953644" w14:textId="6BEEA554" w:rsidR="00FF2368" w:rsidRPr="00676E07"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3.</w:t>
      </w:r>
      <w:r w:rsidR="007A2323" w:rsidRPr="00805326">
        <w:rPr>
          <w:rFonts w:ascii="Times New Roman" w:eastAsia="Times New Roman" w:hAnsi="Times New Roman" w:cs="Times New Roman"/>
          <w:sz w:val="28"/>
          <w:szCs w:val="28"/>
        </w:rPr>
        <w:t>5.</w:t>
      </w:r>
      <w:r w:rsidR="007A2323" w:rsidRPr="00805326">
        <w:rPr>
          <w:rFonts w:ascii="Times New Roman" w:eastAsia="Times New Roman" w:hAnsi="Times New Roman" w:cs="Times New Roman"/>
          <w:sz w:val="28"/>
          <w:szCs w:val="28"/>
          <w:lang w:val="uk-UA"/>
        </w:rPr>
        <w:t xml:space="preserve"> Г</w:t>
      </w:r>
      <w:r w:rsidR="007A2323" w:rsidRPr="00805326">
        <w:rPr>
          <w:rFonts w:ascii="Times New Roman" w:eastAsia="Times New Roman" w:hAnsi="Times New Roman" w:cs="Times New Roman"/>
          <w:sz w:val="28"/>
          <w:szCs w:val="28"/>
        </w:rPr>
        <w:t>рупове мислення: перегляд класичних ідей в  контексті с</w:t>
      </w:r>
      <w:r w:rsidR="007A2323" w:rsidRPr="00805326">
        <w:rPr>
          <w:rFonts w:ascii="Times New Roman" w:eastAsia="Times New Roman" w:hAnsi="Times New Roman" w:cs="Times New Roman"/>
          <w:sz w:val="28"/>
          <w:szCs w:val="28"/>
          <w:lang w:val="uk-UA"/>
        </w:rPr>
        <w:t>оціально-ідентичнісного підходу</w:t>
      </w:r>
      <w:r w:rsidR="001B4780">
        <w:rPr>
          <w:rFonts w:ascii="Times New Roman" w:hAnsi="Times New Roman" w:cs="Times New Roman"/>
          <w:sz w:val="28"/>
          <w:szCs w:val="28"/>
        </w:rPr>
        <w:t>……………………………………………….…</w:t>
      </w:r>
      <w:r w:rsidR="00676E07">
        <w:rPr>
          <w:rFonts w:ascii="Times New Roman" w:hAnsi="Times New Roman" w:cs="Times New Roman"/>
          <w:sz w:val="28"/>
          <w:szCs w:val="28"/>
          <w:lang w:val="uk-UA"/>
        </w:rPr>
        <w:t>87</w:t>
      </w:r>
    </w:p>
    <w:p w14:paraId="504FA984" w14:textId="59959B16" w:rsidR="00FF2368" w:rsidRPr="001B4780" w:rsidRDefault="00000000" w:rsidP="00753BA9">
      <w:pPr>
        <w:spacing w:before="240" w:after="240" w:line="360" w:lineRule="auto"/>
        <w:contextualSpacing/>
        <w:jc w:val="both"/>
        <w:rPr>
          <w:rFonts w:ascii="Times New Roman" w:eastAsia="Times New Roman" w:hAnsi="Times New Roman" w:cs="Times New Roman"/>
          <w:b/>
          <w:sz w:val="28"/>
          <w:szCs w:val="28"/>
          <w:lang w:val="uk-UA"/>
        </w:rPr>
      </w:pPr>
      <w:r w:rsidRPr="00805326">
        <w:rPr>
          <w:rFonts w:ascii="Times New Roman" w:eastAsia="Times New Roman" w:hAnsi="Times New Roman" w:cs="Times New Roman"/>
          <w:b/>
          <w:sz w:val="28"/>
          <w:szCs w:val="28"/>
        </w:rPr>
        <w:t>РОЗДІЛ 4</w:t>
      </w:r>
      <w:r w:rsidR="00613C01" w:rsidRPr="00805326">
        <w:rPr>
          <w:rFonts w:ascii="Times New Roman" w:eastAsia="Times New Roman" w:hAnsi="Times New Roman" w:cs="Times New Roman"/>
          <w:b/>
          <w:sz w:val="28"/>
          <w:szCs w:val="28"/>
          <w:lang w:val="uk-UA"/>
        </w:rPr>
        <w:t>.</w:t>
      </w:r>
      <w:r w:rsidRPr="00805326">
        <w:rPr>
          <w:rFonts w:ascii="Times New Roman" w:eastAsia="Times New Roman" w:hAnsi="Times New Roman" w:cs="Times New Roman"/>
          <w:b/>
          <w:sz w:val="28"/>
          <w:szCs w:val="28"/>
        </w:rPr>
        <w:t xml:space="preserve"> ОКРЕМІ АСПЕКТИ СОЦІАЛЬНО-ІДЕНТИЧІНСНОГО ПІДХОДУ У КОНТЕКСТІ ВЕЛИКИХ СОЦІАЛЬНИХ СИСТЕМ</w:t>
      </w:r>
      <w:r w:rsidR="001B4780">
        <w:rPr>
          <w:rFonts w:ascii="Times New Roman" w:eastAsia="Times New Roman" w:hAnsi="Times New Roman" w:cs="Times New Roman"/>
          <w:b/>
          <w:sz w:val="28"/>
          <w:szCs w:val="28"/>
          <w:lang w:val="uk-UA"/>
        </w:rPr>
        <w:t>……</w:t>
      </w:r>
      <w:r w:rsidR="00676E07">
        <w:rPr>
          <w:rFonts w:ascii="Times New Roman" w:eastAsia="Times New Roman" w:hAnsi="Times New Roman" w:cs="Times New Roman"/>
          <w:b/>
          <w:sz w:val="28"/>
          <w:szCs w:val="28"/>
          <w:lang w:val="uk-UA"/>
        </w:rPr>
        <w:t>………………………………………………………………..91</w:t>
      </w:r>
    </w:p>
    <w:p w14:paraId="1B270C7D" w14:textId="72744602" w:rsidR="00FF2368" w:rsidRPr="00676E07"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7A2323" w:rsidRPr="00805326">
        <w:rPr>
          <w:rFonts w:ascii="Times New Roman" w:eastAsia="Times New Roman" w:hAnsi="Times New Roman" w:cs="Times New Roman"/>
          <w:sz w:val="28"/>
          <w:szCs w:val="28"/>
        </w:rPr>
        <w:t>1.</w:t>
      </w:r>
      <w:r w:rsidR="007A2323" w:rsidRPr="00805326">
        <w:rPr>
          <w:rFonts w:ascii="Times New Roman" w:eastAsia="Times New Roman" w:hAnsi="Times New Roman" w:cs="Times New Roman"/>
          <w:sz w:val="28"/>
          <w:szCs w:val="28"/>
          <w:lang w:val="uk-UA"/>
        </w:rPr>
        <w:t xml:space="preserve"> М</w:t>
      </w:r>
      <w:r w:rsidR="007A2323" w:rsidRPr="00805326">
        <w:rPr>
          <w:rFonts w:ascii="Times New Roman" w:eastAsia="Times New Roman" w:hAnsi="Times New Roman" w:cs="Times New Roman"/>
          <w:sz w:val="28"/>
          <w:szCs w:val="28"/>
        </w:rPr>
        <w:t>еханізми соціальної дискримінації: позитивно-негативна асиметрія</w:t>
      </w:r>
      <w:r w:rsidR="001B4780">
        <w:rPr>
          <w:rFonts w:ascii="Times New Roman" w:hAnsi="Times New Roman" w:cs="Times New Roman"/>
          <w:sz w:val="28"/>
          <w:szCs w:val="28"/>
        </w:rPr>
        <w:t>……………………………………………….…………</w:t>
      </w:r>
      <w:r w:rsidR="00676E07">
        <w:rPr>
          <w:rFonts w:ascii="Times New Roman" w:hAnsi="Times New Roman" w:cs="Times New Roman"/>
          <w:sz w:val="28"/>
          <w:szCs w:val="28"/>
        </w:rPr>
        <w:t>…</w:t>
      </w:r>
      <w:r w:rsidR="00676E07">
        <w:rPr>
          <w:rFonts w:ascii="Times New Roman" w:hAnsi="Times New Roman" w:cs="Times New Roman"/>
          <w:sz w:val="28"/>
          <w:szCs w:val="28"/>
          <w:lang w:val="uk-UA"/>
        </w:rPr>
        <w:t>……..91</w:t>
      </w:r>
    </w:p>
    <w:p w14:paraId="4416E197" w14:textId="56491996" w:rsidR="00FF2368" w:rsidRPr="00676E07"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7A2323" w:rsidRPr="00805326">
        <w:rPr>
          <w:rFonts w:ascii="Times New Roman" w:eastAsia="Times New Roman" w:hAnsi="Times New Roman" w:cs="Times New Roman"/>
          <w:sz w:val="28"/>
          <w:szCs w:val="28"/>
        </w:rPr>
        <w:t>2.</w:t>
      </w:r>
      <w:r w:rsidR="007A2323" w:rsidRPr="00805326">
        <w:rPr>
          <w:rFonts w:ascii="Times New Roman" w:eastAsia="Times New Roman" w:hAnsi="Times New Roman" w:cs="Times New Roman"/>
          <w:sz w:val="28"/>
          <w:szCs w:val="28"/>
          <w:lang w:val="uk-UA"/>
        </w:rPr>
        <w:t xml:space="preserve"> Т</w:t>
      </w:r>
      <w:r w:rsidR="007A2323" w:rsidRPr="00805326">
        <w:rPr>
          <w:rFonts w:ascii="Times New Roman" w:eastAsia="Times New Roman" w:hAnsi="Times New Roman" w:cs="Times New Roman"/>
          <w:sz w:val="28"/>
          <w:szCs w:val="28"/>
        </w:rPr>
        <w:t xml:space="preserve">еорія невизначеності-ідентичності </w:t>
      </w:r>
      <w:r w:rsidR="001B4780">
        <w:rPr>
          <w:rFonts w:ascii="Times New Roman" w:hAnsi="Times New Roman" w:cs="Times New Roman"/>
          <w:sz w:val="28"/>
          <w:szCs w:val="28"/>
        </w:rPr>
        <w:t>……………………………</w:t>
      </w:r>
      <w:r w:rsidR="00676E07">
        <w:rPr>
          <w:rFonts w:ascii="Times New Roman" w:hAnsi="Times New Roman" w:cs="Times New Roman"/>
          <w:sz w:val="28"/>
          <w:szCs w:val="28"/>
          <w:lang w:val="uk-UA"/>
        </w:rPr>
        <w:t>…...93</w:t>
      </w:r>
    </w:p>
    <w:p w14:paraId="3CD930F4" w14:textId="41DDC12E" w:rsidR="00FF2368" w:rsidRPr="00676E07"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7A2323" w:rsidRPr="00805326">
        <w:rPr>
          <w:rFonts w:ascii="Times New Roman" w:eastAsia="Times New Roman" w:hAnsi="Times New Roman" w:cs="Times New Roman"/>
          <w:sz w:val="28"/>
          <w:szCs w:val="28"/>
        </w:rPr>
        <w:t>3.</w:t>
      </w:r>
      <w:r w:rsidR="007A2323" w:rsidRPr="00805326">
        <w:rPr>
          <w:rFonts w:ascii="Times New Roman" w:eastAsia="Times New Roman" w:hAnsi="Times New Roman" w:cs="Times New Roman"/>
          <w:sz w:val="28"/>
          <w:szCs w:val="28"/>
          <w:lang w:val="uk-UA"/>
        </w:rPr>
        <w:t xml:space="preserve"> П</w:t>
      </w:r>
      <w:r w:rsidR="007A2323" w:rsidRPr="00805326">
        <w:rPr>
          <w:rFonts w:ascii="Times New Roman" w:eastAsia="Times New Roman" w:hAnsi="Times New Roman" w:cs="Times New Roman"/>
          <w:sz w:val="28"/>
          <w:szCs w:val="28"/>
        </w:rPr>
        <w:t xml:space="preserve">ідтримка та виправдання соціальної системи: модель </w:t>
      </w:r>
      <w:r w:rsidR="001B4780">
        <w:rPr>
          <w:rFonts w:ascii="Times New Roman" w:eastAsia="Times New Roman" w:hAnsi="Times New Roman" w:cs="Times New Roman"/>
          <w:sz w:val="28"/>
          <w:szCs w:val="28"/>
          <w:lang w:val="en-US"/>
        </w:rPr>
        <w:t>SIMSA…</w:t>
      </w:r>
      <w:r w:rsidR="00676E07">
        <w:rPr>
          <w:rFonts w:ascii="Times New Roman" w:eastAsia="Times New Roman" w:hAnsi="Times New Roman" w:cs="Times New Roman"/>
          <w:sz w:val="28"/>
          <w:szCs w:val="28"/>
          <w:lang w:val="uk-UA"/>
        </w:rPr>
        <w:t>…………………………………………………………………...97</w:t>
      </w:r>
    </w:p>
    <w:p w14:paraId="7337C4F9" w14:textId="10A621FA" w:rsidR="00FF2368" w:rsidRPr="00676E07"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7A2323" w:rsidRPr="00805326">
        <w:rPr>
          <w:rFonts w:ascii="Times New Roman" w:eastAsia="Times New Roman" w:hAnsi="Times New Roman" w:cs="Times New Roman"/>
          <w:sz w:val="28"/>
          <w:szCs w:val="28"/>
        </w:rPr>
        <w:t>4.</w:t>
      </w:r>
      <w:r w:rsidR="007A2323" w:rsidRPr="00805326">
        <w:rPr>
          <w:rFonts w:ascii="Times New Roman" w:eastAsia="Times New Roman" w:hAnsi="Times New Roman" w:cs="Times New Roman"/>
          <w:sz w:val="28"/>
          <w:szCs w:val="28"/>
          <w:lang w:val="uk-UA"/>
        </w:rPr>
        <w:t xml:space="preserve"> П</w:t>
      </w:r>
      <w:r w:rsidR="007A2323" w:rsidRPr="00805326">
        <w:rPr>
          <w:rFonts w:ascii="Times New Roman" w:eastAsia="Times New Roman" w:hAnsi="Times New Roman" w:cs="Times New Roman"/>
          <w:sz w:val="28"/>
          <w:szCs w:val="28"/>
        </w:rPr>
        <w:t>оведінка натовпу: розширена модель соціальної ідентичності</w:t>
      </w:r>
      <w:r w:rsidR="001B4780">
        <w:rPr>
          <w:rFonts w:ascii="Times New Roman" w:eastAsia="Times New Roman" w:hAnsi="Times New Roman" w:cs="Times New Roman"/>
          <w:sz w:val="28"/>
          <w:szCs w:val="28"/>
          <w:lang w:val="en-US"/>
        </w:rPr>
        <w:t>…</w:t>
      </w:r>
      <w:r w:rsidR="00676E07">
        <w:rPr>
          <w:rFonts w:ascii="Times New Roman" w:eastAsia="Times New Roman" w:hAnsi="Times New Roman" w:cs="Times New Roman"/>
          <w:sz w:val="28"/>
          <w:szCs w:val="28"/>
          <w:lang w:val="uk-UA"/>
        </w:rPr>
        <w:t>102</w:t>
      </w:r>
    </w:p>
    <w:p w14:paraId="3D8C7779" w14:textId="4E1A7777" w:rsidR="00FF2368" w:rsidRPr="00676E07" w:rsidRDefault="00BB6CE6" w:rsidP="00753BA9">
      <w:pPr>
        <w:spacing w:before="240" w:after="240" w:line="360" w:lineRule="auto"/>
        <w:ind w:left="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7A2323" w:rsidRPr="00805326">
        <w:rPr>
          <w:rFonts w:ascii="Times New Roman" w:eastAsia="Times New Roman" w:hAnsi="Times New Roman" w:cs="Times New Roman"/>
          <w:sz w:val="28"/>
          <w:szCs w:val="28"/>
        </w:rPr>
        <w:t>5.</w:t>
      </w:r>
      <w:r w:rsidR="007A2323" w:rsidRPr="00805326">
        <w:rPr>
          <w:rFonts w:ascii="Times New Roman" w:eastAsia="Times New Roman" w:hAnsi="Times New Roman" w:cs="Times New Roman"/>
          <w:sz w:val="28"/>
          <w:szCs w:val="28"/>
          <w:lang w:val="uk-UA"/>
        </w:rPr>
        <w:t xml:space="preserve"> С</w:t>
      </w:r>
      <w:r w:rsidR="007A2323" w:rsidRPr="00805326">
        <w:rPr>
          <w:rFonts w:ascii="Times New Roman" w:eastAsia="Times New Roman" w:hAnsi="Times New Roman" w:cs="Times New Roman"/>
          <w:sz w:val="28"/>
          <w:szCs w:val="28"/>
        </w:rPr>
        <w:t>оціальна резилієнтність в умовах надзвичайних ситуацій та соціальних потрясінь</w:t>
      </w:r>
      <w:r w:rsidR="001B4780">
        <w:rPr>
          <w:rFonts w:ascii="Times New Roman" w:eastAsia="Times New Roman" w:hAnsi="Times New Roman" w:cs="Times New Roman"/>
          <w:sz w:val="28"/>
          <w:szCs w:val="28"/>
          <w:lang w:val="en-US"/>
        </w:rPr>
        <w:t>……………………………………………………</w:t>
      </w:r>
      <w:r w:rsidR="00676E07">
        <w:rPr>
          <w:rFonts w:ascii="Times New Roman" w:eastAsia="Times New Roman" w:hAnsi="Times New Roman" w:cs="Times New Roman"/>
          <w:sz w:val="28"/>
          <w:szCs w:val="28"/>
          <w:lang w:val="uk-UA"/>
        </w:rPr>
        <w:t>108</w:t>
      </w:r>
    </w:p>
    <w:p w14:paraId="7D261A75" w14:textId="59D7F966" w:rsidR="00613C01" w:rsidRPr="00805326" w:rsidRDefault="00613C01" w:rsidP="00753BA9">
      <w:pPr>
        <w:spacing w:line="360" w:lineRule="auto"/>
        <w:contextualSpacing/>
        <w:jc w:val="both"/>
        <w:rPr>
          <w:rFonts w:ascii="Times New Roman" w:hAnsi="Times New Roman" w:cs="Times New Roman"/>
          <w:b/>
          <w:bCs/>
          <w:lang w:val="uk-UA"/>
        </w:rPr>
      </w:pPr>
      <w:r w:rsidRPr="00805326">
        <w:rPr>
          <w:rFonts w:ascii="Times New Roman" w:eastAsia="Times New Roman" w:hAnsi="Times New Roman" w:cs="Times New Roman"/>
          <w:b/>
          <w:bCs/>
          <w:sz w:val="28"/>
          <w:szCs w:val="28"/>
          <w:lang w:val="uk-UA"/>
        </w:rPr>
        <w:t>РОЗДІЛ 5.</w:t>
      </w:r>
      <w:r w:rsidRPr="00805326">
        <w:rPr>
          <w:b/>
          <w:bCs/>
          <w:lang w:val="uk-UA"/>
        </w:rPr>
        <w:t xml:space="preserve"> </w:t>
      </w:r>
      <w:r w:rsidRPr="00805326">
        <w:rPr>
          <w:rFonts w:ascii="Times New Roman" w:hAnsi="Times New Roman" w:cs="Times New Roman"/>
          <w:b/>
          <w:bCs/>
          <w:sz w:val="28"/>
          <w:szCs w:val="28"/>
          <w:lang w:val="uk-UA"/>
        </w:rPr>
        <w:t>СОЦІАЛЬНА ІДЕНТИЧНІСТЬ ЯК ОСНОВА ДЛЯ РОЗБУДОВИ МОДЕЛЕЙ СОЦІАЛЬНОГО ПРОГНОЗУВАННЯ</w:t>
      </w:r>
    </w:p>
    <w:p w14:paraId="798571BF" w14:textId="6121EBC2" w:rsidR="007713B5" w:rsidRPr="00676E07" w:rsidRDefault="00BB6CE6" w:rsidP="00BB6CE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Pr="00BB6CE6">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7713B5" w:rsidRPr="00BB6CE6">
        <w:rPr>
          <w:rFonts w:ascii="Times New Roman" w:hAnsi="Times New Roman" w:cs="Times New Roman"/>
          <w:sz w:val="28"/>
          <w:szCs w:val="28"/>
          <w:lang w:val="uk-UA"/>
        </w:rPr>
        <w:t>апрями досліджень соціальної ідентичності як основа для розбудови моделей соціального прогнозування</w:t>
      </w:r>
      <w:r w:rsidR="001B4780">
        <w:rPr>
          <w:rFonts w:ascii="Times New Roman" w:hAnsi="Times New Roman" w:cs="Times New Roman"/>
          <w:sz w:val="28"/>
          <w:szCs w:val="28"/>
          <w:lang w:val="en-US"/>
        </w:rPr>
        <w:t>………………………………………</w:t>
      </w:r>
      <w:r w:rsidR="00676E07">
        <w:rPr>
          <w:rFonts w:ascii="Times New Roman" w:hAnsi="Times New Roman" w:cs="Times New Roman"/>
          <w:sz w:val="28"/>
          <w:szCs w:val="28"/>
          <w:lang w:val="uk-UA"/>
        </w:rPr>
        <w:t>117</w:t>
      </w:r>
    </w:p>
    <w:p w14:paraId="2D18BA1B" w14:textId="3174EDB2" w:rsidR="00613C01" w:rsidRPr="00BB6CE6" w:rsidRDefault="00BB6CE6" w:rsidP="00BB6CE6">
      <w:pPr>
        <w:pStyle w:val="a5"/>
        <w:numPr>
          <w:ilvl w:val="1"/>
          <w:numId w:val="2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2323" w:rsidRPr="00BB6CE6">
        <w:rPr>
          <w:rFonts w:ascii="Times New Roman" w:hAnsi="Times New Roman" w:cs="Times New Roman"/>
          <w:sz w:val="28"/>
          <w:szCs w:val="28"/>
          <w:lang w:val="uk-UA"/>
        </w:rPr>
        <w:t>Соціальна ідентичність як предиктор соціальної участі та колективної дії</w:t>
      </w:r>
      <w:r w:rsidR="001B4780">
        <w:rPr>
          <w:rFonts w:ascii="Times New Roman" w:hAnsi="Times New Roman" w:cs="Times New Roman"/>
          <w:sz w:val="28"/>
          <w:szCs w:val="28"/>
          <w:lang w:val="en-US"/>
        </w:rPr>
        <w:t>………………………………………………………………………….</w:t>
      </w:r>
      <w:r w:rsidR="00676E07">
        <w:rPr>
          <w:rFonts w:ascii="Times New Roman" w:hAnsi="Times New Roman" w:cs="Times New Roman"/>
          <w:sz w:val="28"/>
          <w:szCs w:val="28"/>
          <w:lang w:val="uk-UA"/>
        </w:rPr>
        <w:t>119</w:t>
      </w:r>
    </w:p>
    <w:p w14:paraId="4A69C3CE" w14:textId="748839CE" w:rsidR="00613C01" w:rsidRPr="00BB6CE6" w:rsidRDefault="00850A6F" w:rsidP="00BB6CE6">
      <w:pPr>
        <w:pStyle w:val="a5"/>
        <w:numPr>
          <w:ilvl w:val="1"/>
          <w:numId w:val="2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2323" w:rsidRPr="00BB6CE6">
        <w:rPr>
          <w:rFonts w:ascii="Times New Roman" w:hAnsi="Times New Roman" w:cs="Times New Roman"/>
          <w:sz w:val="28"/>
          <w:szCs w:val="28"/>
          <w:lang w:val="uk-UA"/>
        </w:rPr>
        <w:t>Роль соціальної ідентичності у прогнозуванні ризиків, очікувань і майбутнього</w:t>
      </w:r>
      <w:r w:rsidR="001B4780">
        <w:rPr>
          <w:rFonts w:ascii="Times New Roman" w:hAnsi="Times New Roman" w:cs="Times New Roman"/>
          <w:sz w:val="28"/>
          <w:szCs w:val="28"/>
          <w:lang w:val="en-US"/>
        </w:rPr>
        <w:t>……………………………………………………………</w:t>
      </w:r>
      <w:r>
        <w:rPr>
          <w:rFonts w:ascii="Times New Roman" w:hAnsi="Times New Roman" w:cs="Times New Roman"/>
          <w:sz w:val="28"/>
          <w:szCs w:val="28"/>
          <w:lang w:val="uk-UA"/>
        </w:rPr>
        <w:t>...126</w:t>
      </w:r>
    </w:p>
    <w:p w14:paraId="013B4113" w14:textId="053EEEB8" w:rsidR="00613C01" w:rsidRPr="00BB6CE6" w:rsidRDefault="00BB6CE6" w:rsidP="00BB6CE6">
      <w:pPr>
        <w:pStyle w:val="a5"/>
        <w:numPr>
          <w:ilvl w:val="1"/>
          <w:numId w:val="2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2323" w:rsidRPr="00BB6CE6">
        <w:rPr>
          <w:rFonts w:ascii="Times New Roman" w:hAnsi="Times New Roman" w:cs="Times New Roman"/>
          <w:sz w:val="28"/>
          <w:szCs w:val="28"/>
          <w:lang w:val="uk-UA"/>
        </w:rPr>
        <w:t>Соціальна ідентичність як предиктор стратегій поведінки, відновлення та соціальних змін</w:t>
      </w:r>
      <w:r w:rsidR="001B4780">
        <w:rPr>
          <w:rFonts w:ascii="Times New Roman" w:hAnsi="Times New Roman" w:cs="Times New Roman"/>
          <w:sz w:val="28"/>
          <w:szCs w:val="28"/>
          <w:lang w:val="en-US"/>
        </w:rPr>
        <w:t>………………………………………………………</w:t>
      </w:r>
      <w:r w:rsidR="00850A6F">
        <w:rPr>
          <w:rFonts w:ascii="Times New Roman" w:hAnsi="Times New Roman" w:cs="Times New Roman"/>
          <w:sz w:val="28"/>
          <w:szCs w:val="28"/>
          <w:lang w:val="uk-UA"/>
        </w:rPr>
        <w:t>.132</w:t>
      </w:r>
    </w:p>
    <w:p w14:paraId="5DCA8DAD" w14:textId="1E05A259" w:rsidR="00FF2368" w:rsidRPr="00850A6F" w:rsidRDefault="00000000" w:rsidP="00753BA9">
      <w:pPr>
        <w:spacing w:before="240" w:after="240" w:line="360" w:lineRule="auto"/>
        <w:contextualSpacing/>
        <w:jc w:val="both"/>
        <w:rPr>
          <w:rFonts w:ascii="Times New Roman" w:eastAsia="Times New Roman" w:hAnsi="Times New Roman" w:cs="Times New Roman"/>
          <w:b/>
          <w:sz w:val="28"/>
          <w:szCs w:val="28"/>
          <w:lang w:val="uk-UA"/>
        </w:rPr>
      </w:pPr>
      <w:r w:rsidRPr="00805326">
        <w:rPr>
          <w:rFonts w:ascii="Times New Roman" w:eastAsia="Times New Roman" w:hAnsi="Times New Roman" w:cs="Times New Roman"/>
          <w:b/>
          <w:sz w:val="28"/>
          <w:szCs w:val="28"/>
        </w:rPr>
        <w:t>ПІДСУМКИ</w:t>
      </w:r>
      <w:r w:rsidR="001B4780">
        <w:rPr>
          <w:rFonts w:ascii="Times New Roman" w:eastAsia="Times New Roman" w:hAnsi="Times New Roman" w:cs="Times New Roman"/>
          <w:b/>
          <w:sz w:val="28"/>
          <w:szCs w:val="28"/>
          <w:lang w:val="en-US"/>
        </w:rPr>
        <w:t>………………………………………………………………</w:t>
      </w:r>
      <w:r w:rsidR="00850A6F">
        <w:rPr>
          <w:rFonts w:ascii="Times New Roman" w:eastAsia="Times New Roman" w:hAnsi="Times New Roman" w:cs="Times New Roman"/>
          <w:b/>
          <w:sz w:val="28"/>
          <w:szCs w:val="28"/>
          <w:lang w:val="uk-UA"/>
        </w:rPr>
        <w:t>...140</w:t>
      </w:r>
    </w:p>
    <w:p w14:paraId="1FC4DAEF" w14:textId="159F2C51" w:rsidR="00FF2368" w:rsidRPr="00850A6F" w:rsidRDefault="00000000" w:rsidP="00753BA9">
      <w:pPr>
        <w:spacing w:before="240" w:after="240" w:line="360" w:lineRule="auto"/>
        <w:contextualSpacing/>
        <w:jc w:val="both"/>
        <w:rPr>
          <w:rFonts w:ascii="Times New Roman" w:eastAsia="Times New Roman" w:hAnsi="Times New Roman" w:cs="Times New Roman"/>
          <w:b/>
          <w:bCs/>
          <w:sz w:val="28"/>
          <w:szCs w:val="28"/>
          <w:lang w:val="uk-UA"/>
        </w:rPr>
      </w:pPr>
      <w:r w:rsidRPr="00850A6F">
        <w:rPr>
          <w:rFonts w:ascii="Times New Roman" w:eastAsia="Times New Roman" w:hAnsi="Times New Roman" w:cs="Times New Roman"/>
          <w:b/>
          <w:bCs/>
          <w:sz w:val="28"/>
          <w:szCs w:val="28"/>
        </w:rPr>
        <w:t>ДЖЕРЕЛА</w:t>
      </w:r>
      <w:r w:rsidR="001B4780" w:rsidRPr="00850A6F">
        <w:rPr>
          <w:rFonts w:ascii="Times New Roman" w:eastAsia="Times New Roman" w:hAnsi="Times New Roman" w:cs="Times New Roman"/>
          <w:b/>
          <w:bCs/>
          <w:sz w:val="28"/>
          <w:szCs w:val="28"/>
          <w:lang w:val="en-US"/>
        </w:rPr>
        <w:t>…………………………………………………………………</w:t>
      </w:r>
      <w:r w:rsidR="00850A6F" w:rsidRPr="00850A6F">
        <w:rPr>
          <w:rFonts w:ascii="Times New Roman" w:eastAsia="Times New Roman" w:hAnsi="Times New Roman" w:cs="Times New Roman"/>
          <w:b/>
          <w:bCs/>
          <w:sz w:val="28"/>
          <w:szCs w:val="28"/>
          <w:lang w:val="uk-UA"/>
        </w:rPr>
        <w:t>..142</w:t>
      </w:r>
    </w:p>
    <w:p w14:paraId="5E0FB94C" w14:textId="77777777" w:rsidR="00FF2368" w:rsidRPr="00805326" w:rsidRDefault="00FF2368" w:rsidP="00753BA9">
      <w:pPr>
        <w:spacing w:line="360" w:lineRule="auto"/>
        <w:contextualSpacing/>
        <w:jc w:val="both"/>
        <w:rPr>
          <w:rFonts w:ascii="Times New Roman" w:eastAsia="Times New Roman" w:hAnsi="Times New Roman" w:cs="Times New Roman"/>
          <w:b/>
          <w:sz w:val="28"/>
          <w:szCs w:val="28"/>
        </w:rPr>
      </w:pPr>
    </w:p>
    <w:p w14:paraId="1337BC0A" w14:textId="77777777" w:rsidR="007A2323" w:rsidRPr="00805326" w:rsidRDefault="007A2323" w:rsidP="00753BA9">
      <w:pPr>
        <w:spacing w:before="240" w:after="240" w:line="360" w:lineRule="auto"/>
        <w:contextualSpacing/>
        <w:jc w:val="both"/>
        <w:rPr>
          <w:rFonts w:ascii="Times New Roman" w:eastAsia="Times New Roman" w:hAnsi="Times New Roman" w:cs="Times New Roman"/>
          <w:b/>
          <w:sz w:val="28"/>
          <w:szCs w:val="28"/>
          <w:lang w:val="uk-UA"/>
        </w:rPr>
      </w:pPr>
      <w:bookmarkStart w:id="3" w:name="_c9b4vsqud7x1" w:colFirst="0" w:colLast="0"/>
      <w:bookmarkEnd w:id="3"/>
    </w:p>
    <w:p w14:paraId="0E3725DE" w14:textId="77777777" w:rsidR="007A2323" w:rsidRPr="00805326" w:rsidRDefault="007A2323" w:rsidP="00753BA9">
      <w:pPr>
        <w:spacing w:before="240" w:after="240" w:line="360" w:lineRule="auto"/>
        <w:contextualSpacing/>
        <w:jc w:val="both"/>
        <w:rPr>
          <w:rFonts w:ascii="Times New Roman" w:eastAsia="Times New Roman" w:hAnsi="Times New Roman" w:cs="Times New Roman"/>
          <w:b/>
          <w:sz w:val="28"/>
          <w:szCs w:val="28"/>
          <w:lang w:val="uk-UA"/>
        </w:rPr>
      </w:pPr>
    </w:p>
    <w:bookmarkEnd w:id="2"/>
    <w:p w14:paraId="544B7B37" w14:textId="5406817B" w:rsidR="00FF2368" w:rsidRPr="00805326" w:rsidRDefault="00000000" w:rsidP="00753BA9">
      <w:pPr>
        <w:spacing w:before="240" w:after="240" w:line="360" w:lineRule="auto"/>
        <w:contextualSpacing/>
        <w:jc w:val="both"/>
        <w:rPr>
          <w:rFonts w:ascii="Times New Roman" w:eastAsia="Times New Roman" w:hAnsi="Times New Roman" w:cs="Times New Roman"/>
          <w:b/>
          <w:sz w:val="28"/>
          <w:szCs w:val="28"/>
        </w:rPr>
      </w:pPr>
      <w:r w:rsidRPr="00805326">
        <w:rPr>
          <w:rFonts w:ascii="Times New Roman" w:eastAsia="Times New Roman" w:hAnsi="Times New Roman" w:cs="Times New Roman"/>
          <w:b/>
          <w:sz w:val="28"/>
          <w:szCs w:val="28"/>
        </w:rPr>
        <w:lastRenderedPageBreak/>
        <w:t>ВСТУП</w:t>
      </w:r>
    </w:p>
    <w:p w14:paraId="4118BA8C" w14:textId="61D22365"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Соціально-ідентичнісний підхід</w:t>
      </w:r>
      <w:r w:rsidR="00613C01" w:rsidRPr="00805326">
        <w:rPr>
          <w:rFonts w:ascii="Times New Roman" w:eastAsia="Times New Roman" w:hAnsi="Times New Roman" w:cs="Times New Roman"/>
          <w:sz w:val="28"/>
          <w:szCs w:val="28"/>
          <w:lang w:val="uk-UA"/>
        </w:rPr>
        <w:t xml:space="preserve"> – </w:t>
      </w:r>
      <w:r w:rsidRPr="00805326">
        <w:rPr>
          <w:rFonts w:ascii="Times New Roman" w:eastAsia="Times New Roman" w:hAnsi="Times New Roman" w:cs="Times New Roman"/>
          <w:sz w:val="28"/>
          <w:szCs w:val="28"/>
        </w:rPr>
        <w:t xml:space="preserve">один із найбільш розвинутих та </w:t>
      </w:r>
      <w:r w:rsidR="00613C01" w:rsidRPr="00805326">
        <w:rPr>
          <w:rFonts w:ascii="Times New Roman" w:eastAsia="Times New Roman" w:hAnsi="Times New Roman" w:cs="Times New Roman"/>
          <w:sz w:val="28"/>
          <w:szCs w:val="28"/>
        </w:rPr>
        <w:t>ґрунтовних</w:t>
      </w:r>
      <w:r w:rsidRPr="00805326">
        <w:rPr>
          <w:rFonts w:ascii="Times New Roman" w:eastAsia="Times New Roman" w:hAnsi="Times New Roman" w:cs="Times New Roman"/>
          <w:sz w:val="28"/>
          <w:szCs w:val="28"/>
        </w:rPr>
        <w:t xml:space="preserve"> напрямів соціальної психології. Деякі дослідники навіть припускають, що він може стати фундаментальною теорією соціальної психології в майбутньому</w:t>
      </w:r>
      <w:r w:rsidR="00613C01" w:rsidRPr="00805326">
        <w:rPr>
          <w:rFonts w:ascii="Times New Roman" w:eastAsia="Times New Roman" w:hAnsi="Times New Roman" w:cs="Times New Roman"/>
          <w:sz w:val="28"/>
          <w:szCs w:val="28"/>
          <w:lang w:val="uk-UA"/>
        </w:rPr>
        <w:t>, так як у</w:t>
      </w:r>
      <w:r w:rsidRPr="00805326">
        <w:rPr>
          <w:rFonts w:ascii="Times New Roman" w:eastAsia="Times New Roman" w:hAnsi="Times New Roman" w:cs="Times New Roman"/>
          <w:sz w:val="28"/>
          <w:szCs w:val="28"/>
        </w:rPr>
        <w:t xml:space="preserve"> фокусі сучасного соціально-ідентичнісного підх</w:t>
      </w:r>
      <w:r w:rsidR="00EB4872">
        <w:rPr>
          <w:rFonts w:ascii="Times New Roman" w:eastAsia="Times New Roman" w:hAnsi="Times New Roman" w:cs="Times New Roman"/>
          <w:sz w:val="28"/>
          <w:szCs w:val="28"/>
          <w:lang w:val="uk-UA"/>
        </w:rPr>
        <w:t>о</w:t>
      </w:r>
      <w:r w:rsidRPr="00805326">
        <w:rPr>
          <w:rFonts w:ascii="Times New Roman" w:eastAsia="Times New Roman" w:hAnsi="Times New Roman" w:cs="Times New Roman"/>
          <w:sz w:val="28"/>
          <w:szCs w:val="28"/>
        </w:rPr>
        <w:t xml:space="preserve">ду практично весь  спектр соціального буття людини. </w:t>
      </w:r>
      <w:r w:rsidR="00613C01" w:rsidRPr="00805326">
        <w:rPr>
          <w:rFonts w:ascii="Times New Roman" w:eastAsia="Times New Roman" w:hAnsi="Times New Roman" w:cs="Times New Roman"/>
          <w:sz w:val="28"/>
          <w:szCs w:val="28"/>
          <w:lang w:val="uk-UA"/>
        </w:rPr>
        <w:t>Ч</w:t>
      </w:r>
      <w:r w:rsidRPr="00805326">
        <w:rPr>
          <w:rFonts w:ascii="Times New Roman" w:eastAsia="Times New Roman" w:hAnsi="Times New Roman" w:cs="Times New Roman"/>
          <w:sz w:val="28"/>
          <w:szCs w:val="28"/>
        </w:rPr>
        <w:t xml:space="preserve">исленні теорії, теоретичні моделі та концепції </w:t>
      </w:r>
      <w:r w:rsidR="00613C01" w:rsidRPr="00805326">
        <w:rPr>
          <w:rFonts w:ascii="Times New Roman" w:eastAsia="Times New Roman" w:hAnsi="Times New Roman" w:cs="Times New Roman"/>
          <w:sz w:val="28"/>
          <w:szCs w:val="28"/>
          <w:lang w:val="uk-UA"/>
        </w:rPr>
        <w:t xml:space="preserve">розроблені у рамках соціально-ідентичнісного підходу </w:t>
      </w:r>
      <w:r w:rsidRPr="00805326">
        <w:rPr>
          <w:rFonts w:ascii="Times New Roman" w:eastAsia="Times New Roman" w:hAnsi="Times New Roman" w:cs="Times New Roman"/>
          <w:sz w:val="28"/>
          <w:szCs w:val="28"/>
        </w:rPr>
        <w:t xml:space="preserve">враховують контексти, нюанси та виклики, що є важливими для розуміння суспільних </w:t>
      </w:r>
      <w:r w:rsidR="00EB4872">
        <w:rPr>
          <w:rFonts w:ascii="Times New Roman" w:eastAsia="Times New Roman" w:hAnsi="Times New Roman" w:cs="Times New Roman"/>
          <w:sz w:val="28"/>
          <w:szCs w:val="28"/>
          <w:lang w:val="uk-UA"/>
        </w:rPr>
        <w:t>процесів</w:t>
      </w:r>
      <w:r w:rsidRPr="00805326">
        <w:rPr>
          <w:rFonts w:ascii="Times New Roman" w:eastAsia="Times New Roman" w:hAnsi="Times New Roman" w:cs="Times New Roman"/>
          <w:sz w:val="28"/>
          <w:szCs w:val="28"/>
        </w:rPr>
        <w:t xml:space="preserve">. До таких належать, наприклад, просоціальні відповіді групи на суспільні потрясіння та загрозу ідентичності, резилієнтність, особливості впливу соціальної ідентичності на психічне здоров’я та багато інших. </w:t>
      </w:r>
    </w:p>
    <w:p w14:paraId="6CB96C17" w14:textId="4E4F7C9C"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 Україні надзвичайно широко</w:t>
      </w:r>
      <w:r w:rsidR="00EB4872">
        <w:rPr>
          <w:rFonts w:ascii="Times New Roman" w:eastAsia="Times New Roman" w:hAnsi="Times New Roman" w:cs="Times New Roman"/>
          <w:sz w:val="28"/>
          <w:szCs w:val="28"/>
          <w:lang w:val="uk-UA"/>
        </w:rPr>
        <w:t xml:space="preserve"> і ґрунтовно</w:t>
      </w:r>
      <w:r w:rsidRPr="00805326">
        <w:rPr>
          <w:rFonts w:ascii="Times New Roman" w:eastAsia="Times New Roman" w:hAnsi="Times New Roman" w:cs="Times New Roman"/>
          <w:sz w:val="28"/>
          <w:szCs w:val="28"/>
        </w:rPr>
        <w:t xml:space="preserve"> досліджується поняття ідентичності в цілому і соціальної ідентичності зокрема. Водночас в українській науковій думці </w:t>
      </w:r>
      <w:r w:rsidR="00613C01" w:rsidRPr="00805326">
        <w:rPr>
          <w:rFonts w:ascii="Times New Roman" w:eastAsia="Times New Roman" w:hAnsi="Times New Roman" w:cs="Times New Roman"/>
          <w:sz w:val="28"/>
          <w:szCs w:val="28"/>
          <w:lang w:val="uk-UA"/>
        </w:rPr>
        <w:t xml:space="preserve">класичний </w:t>
      </w:r>
      <w:r w:rsidRPr="00805326">
        <w:rPr>
          <w:rFonts w:ascii="Times New Roman" w:eastAsia="Times New Roman" w:hAnsi="Times New Roman" w:cs="Times New Roman"/>
          <w:sz w:val="28"/>
          <w:szCs w:val="28"/>
        </w:rPr>
        <w:t xml:space="preserve">соціально-ідентичнісний підхід все ще недостатньо представлений. Звичайно, найбільш загальні та </w:t>
      </w:r>
      <w:r w:rsidR="00613C01" w:rsidRPr="00805326">
        <w:rPr>
          <w:rFonts w:ascii="Times New Roman" w:eastAsia="Times New Roman" w:hAnsi="Times New Roman" w:cs="Times New Roman"/>
          <w:sz w:val="28"/>
          <w:szCs w:val="28"/>
          <w:lang w:val="uk-UA"/>
        </w:rPr>
        <w:t xml:space="preserve">відомі </w:t>
      </w:r>
      <w:r w:rsidRPr="00805326">
        <w:rPr>
          <w:rFonts w:ascii="Times New Roman" w:eastAsia="Times New Roman" w:hAnsi="Times New Roman" w:cs="Times New Roman"/>
          <w:sz w:val="28"/>
          <w:szCs w:val="28"/>
        </w:rPr>
        <w:t xml:space="preserve">ідеї широко використовуються українськими дослідниками. А проте, його потенціал залишається нерозкритим повністю для вивчення складних соціальних процесів і викликів, які постають перед українським суспільством сьогодні. Не в останню чергу така ситуація пов’язана із тим, що </w:t>
      </w:r>
      <w:r w:rsidR="00EB4872">
        <w:rPr>
          <w:rFonts w:ascii="Times New Roman" w:eastAsia="Times New Roman" w:hAnsi="Times New Roman" w:cs="Times New Roman"/>
          <w:sz w:val="28"/>
          <w:szCs w:val="28"/>
          <w:lang w:val="uk-UA"/>
        </w:rPr>
        <w:t xml:space="preserve">майже всі </w:t>
      </w:r>
      <w:r w:rsidRPr="00805326">
        <w:rPr>
          <w:rFonts w:ascii="Times New Roman" w:eastAsia="Times New Roman" w:hAnsi="Times New Roman" w:cs="Times New Roman"/>
          <w:sz w:val="28"/>
          <w:szCs w:val="28"/>
        </w:rPr>
        <w:t>досліджен</w:t>
      </w:r>
      <w:r w:rsidR="00EB4872">
        <w:rPr>
          <w:rFonts w:ascii="Times New Roman" w:eastAsia="Times New Roman" w:hAnsi="Times New Roman" w:cs="Times New Roman"/>
          <w:sz w:val="28"/>
          <w:szCs w:val="28"/>
          <w:lang w:val="uk-UA"/>
        </w:rPr>
        <w:t>ня</w:t>
      </w:r>
      <w:r w:rsidRPr="00805326">
        <w:rPr>
          <w:rFonts w:ascii="Times New Roman" w:eastAsia="Times New Roman" w:hAnsi="Times New Roman" w:cs="Times New Roman"/>
          <w:sz w:val="28"/>
          <w:szCs w:val="28"/>
        </w:rPr>
        <w:t xml:space="preserve"> опубліковано англійською мовою. </w:t>
      </w:r>
    </w:p>
    <w:p w14:paraId="2074A964" w14:textId="77777777" w:rsidR="00FF2368" w:rsidRDefault="00000000" w:rsidP="007A2323">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Зокрема, недостатньо представленими залишаються такі важливі аспекти соціально-ідентичнісного підходу, як трансформація ідентичності, динаміка та особливості групової належності, особливості колективної поведінки. Окремої уваги заслуговують питання групової резилієнтності та здатності соціальних систем реагувати на масштабні виклики. Це особливо актуально у контексті російсько-української війни.</w:t>
      </w:r>
    </w:p>
    <w:p w14:paraId="43DA359D" w14:textId="77777777" w:rsidR="00EB4872" w:rsidRPr="00805326" w:rsidRDefault="00EB4872" w:rsidP="00EB4872">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 xml:space="preserve">Одне із завдань цього посібника, через аналіз зарубіжних англомовних джерел зробити напрацювання зроблені в межах соціально-ідентичнісного підходу ближчими  та доступнішими українському читачу. </w:t>
      </w:r>
    </w:p>
    <w:p w14:paraId="36931EB2" w14:textId="48C93828" w:rsidR="00FF2368" w:rsidRDefault="00000000" w:rsidP="007A2323">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Ще однією передумовою появи цього посібника, є те, що термін “соціальна ідентичність” став надзвичайно популярним  і в інформаційному середовищі, і в гуманітарних студіях і навіть у повсякденному вжитку.  Вживання терміну “соціальна ідентичність” стало настільки звичним, що він часто вживається як самоочевидний, але  при цьому далеко не завжди коректно. Пропонований посібник </w:t>
      </w:r>
      <w:r w:rsidR="00613C0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це можливість для широкого кола читачів ознайомитись із одним із найбільш поширених в світі наукових підходів до тлумачення соціальної ідентичності.</w:t>
      </w:r>
    </w:p>
    <w:p w14:paraId="7093E86F" w14:textId="77777777" w:rsidR="007031D8" w:rsidRPr="007031D8" w:rsidRDefault="007031D8" w:rsidP="007031D8">
      <w:pPr>
        <w:spacing w:before="240" w:after="240" w:line="360" w:lineRule="auto"/>
        <w:ind w:firstLine="720"/>
        <w:contextualSpacing/>
        <w:jc w:val="both"/>
        <w:rPr>
          <w:rFonts w:ascii="Times New Roman" w:eastAsia="Times New Roman" w:hAnsi="Times New Roman" w:cs="Times New Roman"/>
          <w:sz w:val="28"/>
          <w:szCs w:val="28"/>
          <w:lang w:val="uk-UA"/>
        </w:rPr>
      </w:pPr>
      <w:r w:rsidRPr="007031D8">
        <w:rPr>
          <w:rFonts w:ascii="Times New Roman" w:eastAsia="Times New Roman" w:hAnsi="Times New Roman" w:cs="Times New Roman"/>
          <w:sz w:val="28"/>
          <w:szCs w:val="28"/>
          <w:lang w:val="uk-UA"/>
        </w:rPr>
        <w:t>Структура посібника вибудувана відповідно до логіки розвитку соціально-ідентичнісного підходу та рівнів аналізу соціальної реальності, на яких він застосовується. У першому розділі розглядаються витоки соціально-ідентичнісного підходу, умови його формування, експериментальне підґрунтя основних ідей, а також ключові персоналії, що визначили розвиток цього напряму в соціальній психології.</w:t>
      </w:r>
    </w:p>
    <w:p w14:paraId="7548DAA4" w14:textId="77777777" w:rsidR="007031D8" w:rsidRPr="007031D8" w:rsidRDefault="007031D8" w:rsidP="007031D8">
      <w:pPr>
        <w:spacing w:before="240" w:after="240" w:line="360" w:lineRule="auto"/>
        <w:ind w:firstLine="720"/>
        <w:contextualSpacing/>
        <w:jc w:val="both"/>
        <w:rPr>
          <w:rFonts w:ascii="Times New Roman" w:eastAsia="Times New Roman" w:hAnsi="Times New Roman" w:cs="Times New Roman"/>
          <w:sz w:val="28"/>
          <w:szCs w:val="28"/>
          <w:lang w:val="uk-UA"/>
        </w:rPr>
      </w:pPr>
      <w:r w:rsidRPr="007031D8">
        <w:rPr>
          <w:rFonts w:ascii="Times New Roman" w:eastAsia="Times New Roman" w:hAnsi="Times New Roman" w:cs="Times New Roman"/>
          <w:sz w:val="28"/>
          <w:szCs w:val="28"/>
          <w:lang w:val="uk-UA"/>
        </w:rPr>
        <w:t>Другий розділ присвячений соціальній ідентичності як психологічному конструкту та характеристиці особистості: її визначенню, структурі, мотиваційним підставам і динаміці в умовах соціальних змін та загроз. У третьому розділі фокус зміщується на внутрішньогруповий рівень аналізу — розглядаються групові норми, лідерство, форми групової поведінки та механізми взаємодії між індивідуальною унікальністю й груповою належністю.</w:t>
      </w:r>
    </w:p>
    <w:p w14:paraId="06F8AA36" w14:textId="40F07147" w:rsidR="007031D8" w:rsidRPr="007031D8" w:rsidRDefault="007031D8" w:rsidP="007031D8">
      <w:pPr>
        <w:spacing w:before="240" w:after="240" w:line="360" w:lineRule="auto"/>
        <w:ind w:firstLine="720"/>
        <w:contextualSpacing/>
        <w:jc w:val="both"/>
        <w:rPr>
          <w:rFonts w:ascii="Times New Roman" w:eastAsia="Times New Roman" w:hAnsi="Times New Roman" w:cs="Times New Roman"/>
          <w:sz w:val="28"/>
          <w:szCs w:val="28"/>
          <w:lang w:val="uk-UA"/>
        </w:rPr>
      </w:pPr>
      <w:r w:rsidRPr="007031D8">
        <w:rPr>
          <w:rFonts w:ascii="Times New Roman" w:eastAsia="Times New Roman" w:hAnsi="Times New Roman" w:cs="Times New Roman"/>
          <w:sz w:val="28"/>
          <w:szCs w:val="28"/>
          <w:lang w:val="uk-UA"/>
        </w:rPr>
        <w:t xml:space="preserve">Четвертий розділ присвячений аналізу соціальної ідентичності на міжгруповому та системному рівнях і охоплює питання дискримінації, підтримки соціальних систем, масової поведінки та соціальної резилієнтності в умовах масштабних суспільних потрясінь. Завершальний, п’ятий розділ зосереджений на можливостях використання соціальної </w:t>
      </w:r>
      <w:r w:rsidRPr="007031D8">
        <w:rPr>
          <w:rFonts w:ascii="Times New Roman" w:eastAsia="Times New Roman" w:hAnsi="Times New Roman" w:cs="Times New Roman"/>
          <w:sz w:val="28"/>
          <w:szCs w:val="28"/>
          <w:lang w:val="uk-UA"/>
        </w:rPr>
        <w:lastRenderedPageBreak/>
        <w:t xml:space="preserve">ідентичності як аналітичної основи для розбудови моделей соціального прогнозування, зокрема щодо колективної дії, соціальної участі, ризиків, очікувань і стратегій соціальних змін. </w:t>
      </w:r>
    </w:p>
    <w:p w14:paraId="450D6370" w14:textId="48F1496A"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Звичайно, в одному посібнику неможливо охопити все розмаїття питань, які вивчаються в рамках такого </w:t>
      </w:r>
      <w:r w:rsidR="00613C01" w:rsidRPr="00805326">
        <w:rPr>
          <w:rFonts w:ascii="Times New Roman" w:eastAsia="Times New Roman" w:hAnsi="Times New Roman" w:cs="Times New Roman"/>
          <w:sz w:val="28"/>
          <w:szCs w:val="28"/>
        </w:rPr>
        <w:t>масштабного</w:t>
      </w:r>
      <w:r w:rsidRPr="00805326">
        <w:rPr>
          <w:rFonts w:ascii="Times New Roman" w:eastAsia="Times New Roman" w:hAnsi="Times New Roman" w:cs="Times New Roman"/>
          <w:sz w:val="28"/>
          <w:szCs w:val="28"/>
        </w:rPr>
        <w:t xml:space="preserve"> та системного підходу. Однак ми прагнули зосередитися на найбільш актуальних темах, які, на нашу думку, мають особливе значення для сучасних українських реалій.</w:t>
      </w:r>
    </w:p>
    <w:p w14:paraId="05701EC1" w14:textId="77777777" w:rsidR="007031D8" w:rsidRPr="007031D8" w:rsidRDefault="007031D8" w:rsidP="007031D8">
      <w:pPr>
        <w:spacing w:line="360" w:lineRule="auto"/>
        <w:ind w:firstLine="720"/>
        <w:contextualSpacing/>
        <w:jc w:val="both"/>
        <w:rPr>
          <w:rFonts w:ascii="Times New Roman" w:eastAsia="Times New Roman" w:hAnsi="Times New Roman" w:cs="Times New Roman"/>
          <w:sz w:val="28"/>
          <w:szCs w:val="28"/>
          <w:lang w:val="uk-UA"/>
        </w:rPr>
      </w:pPr>
      <w:r w:rsidRPr="007031D8">
        <w:rPr>
          <w:rFonts w:ascii="Times New Roman" w:eastAsia="Times New Roman" w:hAnsi="Times New Roman" w:cs="Times New Roman"/>
          <w:sz w:val="28"/>
          <w:szCs w:val="28"/>
          <w:lang w:val="uk-UA"/>
        </w:rPr>
        <w:t>Водночас ми розглядаємо цей посібник як запрошення до подальшої дискусії та розвитку соціально-ідентичнісного підходу в українському науковому контексті. Сподіваємося, що викладені ідеї та моделі сприятимуть розширенню уявлень про можливості психологічно обґрунтованого соціального прогнозування і стануть корисними як для науковців, так і для практиків, які працюють із складними соціальними реаліями сучасної України.</w:t>
      </w:r>
    </w:p>
    <w:p w14:paraId="2DAC922F" w14:textId="77777777" w:rsidR="007031D8" w:rsidRPr="007031D8" w:rsidRDefault="007031D8" w:rsidP="00753BA9">
      <w:pPr>
        <w:spacing w:line="360" w:lineRule="auto"/>
        <w:contextualSpacing/>
        <w:jc w:val="both"/>
        <w:rPr>
          <w:rFonts w:ascii="Times New Roman" w:eastAsia="Times New Roman" w:hAnsi="Times New Roman" w:cs="Times New Roman"/>
          <w:sz w:val="28"/>
          <w:szCs w:val="28"/>
          <w:lang w:val="uk-UA"/>
        </w:rPr>
        <w:sectPr w:rsidR="007031D8" w:rsidRPr="007031D8" w:rsidSect="00BC7C01">
          <w:pgSz w:w="11906" w:h="16838"/>
          <w:pgMar w:top="1440" w:right="1440" w:bottom="1440" w:left="1440" w:header="720" w:footer="720" w:gutter="0"/>
          <w:cols w:space="720"/>
        </w:sectPr>
      </w:pPr>
    </w:p>
    <w:p w14:paraId="58AB643E" w14:textId="792C4573" w:rsidR="00BC33B7" w:rsidRPr="00805326" w:rsidRDefault="00BC33B7" w:rsidP="00753BA9">
      <w:pPr>
        <w:spacing w:before="240" w:after="240" w:line="360" w:lineRule="auto"/>
        <w:contextualSpacing/>
        <w:jc w:val="both"/>
        <w:rPr>
          <w:rFonts w:ascii="Times New Roman" w:eastAsia="Times New Roman" w:hAnsi="Times New Roman" w:cs="Times New Roman"/>
          <w:b/>
          <w:sz w:val="28"/>
          <w:szCs w:val="28"/>
          <w:lang w:val="uk-UA"/>
        </w:rPr>
      </w:pPr>
      <w:bookmarkStart w:id="4" w:name="_83iwgeao0mb8" w:colFirst="0" w:colLast="0"/>
      <w:bookmarkStart w:id="5" w:name="_lmh866pt9dzn" w:colFirst="0" w:colLast="0"/>
      <w:bookmarkEnd w:id="4"/>
      <w:bookmarkEnd w:id="5"/>
      <w:r w:rsidRPr="00805326">
        <w:rPr>
          <w:rFonts w:ascii="Times New Roman" w:eastAsia="Times New Roman" w:hAnsi="Times New Roman" w:cs="Times New Roman"/>
          <w:b/>
          <w:sz w:val="28"/>
          <w:szCs w:val="28"/>
        </w:rPr>
        <w:lastRenderedPageBreak/>
        <w:t>Розділ 1. ВИТОКИ ТА ОСНОВНІ НАПРЯМИ СОЦІАЛЬНО- ІДЕНТИЧНІСНОГО ПІДХОДУ</w:t>
      </w:r>
      <w:r w:rsidR="008E6296" w:rsidRPr="00805326">
        <w:rPr>
          <w:rFonts w:ascii="Times New Roman" w:eastAsia="Times New Roman" w:hAnsi="Times New Roman" w:cs="Times New Roman"/>
          <w:b/>
          <w:sz w:val="28"/>
          <w:szCs w:val="28"/>
          <w:lang w:val="uk-UA"/>
        </w:rPr>
        <w:t>.</w:t>
      </w:r>
    </w:p>
    <w:p w14:paraId="423180C1" w14:textId="32715419" w:rsidR="00BC33B7" w:rsidRPr="009C1065" w:rsidRDefault="008E6296" w:rsidP="008E6296">
      <w:pPr>
        <w:pStyle w:val="a5"/>
        <w:numPr>
          <w:ilvl w:val="1"/>
          <w:numId w:val="22"/>
        </w:numPr>
        <w:spacing w:before="240" w:after="240" w:line="360" w:lineRule="auto"/>
        <w:jc w:val="both"/>
        <w:rPr>
          <w:rFonts w:ascii="Times New Roman" w:eastAsia="Times New Roman" w:hAnsi="Times New Roman" w:cs="Times New Roman"/>
          <w:b/>
          <w:bCs/>
          <w:sz w:val="28"/>
          <w:szCs w:val="28"/>
        </w:rPr>
      </w:pPr>
      <w:r w:rsidRPr="009C1065">
        <w:rPr>
          <w:rFonts w:ascii="Times New Roman" w:eastAsia="Times New Roman" w:hAnsi="Times New Roman" w:cs="Times New Roman"/>
          <w:b/>
          <w:bCs/>
          <w:sz w:val="28"/>
          <w:szCs w:val="28"/>
          <w:lang w:val="uk-UA"/>
        </w:rPr>
        <w:t>В</w:t>
      </w:r>
      <w:r w:rsidRPr="009C1065">
        <w:rPr>
          <w:rFonts w:ascii="Times New Roman" w:eastAsia="Times New Roman" w:hAnsi="Times New Roman" w:cs="Times New Roman"/>
          <w:b/>
          <w:bCs/>
          <w:sz w:val="28"/>
          <w:szCs w:val="28"/>
        </w:rPr>
        <w:t>итоки соціально-ідентичнісного підходу та його вплив на соціальну психологію</w:t>
      </w:r>
      <w:r w:rsidRPr="009C1065">
        <w:rPr>
          <w:rFonts w:ascii="Times New Roman" w:eastAsia="Times New Roman" w:hAnsi="Times New Roman" w:cs="Times New Roman"/>
          <w:b/>
          <w:bCs/>
          <w:sz w:val="28"/>
          <w:szCs w:val="28"/>
          <w:lang w:val="uk-UA"/>
        </w:rPr>
        <w:t>.</w:t>
      </w:r>
    </w:p>
    <w:p w14:paraId="50819E27" w14:textId="6536A9FA"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На сьогодні соціально-ідентичнісний підхід</w:t>
      </w:r>
      <w:r w:rsidR="009F3B47" w:rsidRPr="00805326">
        <w:rPr>
          <w:rFonts w:ascii="Times New Roman" w:eastAsia="Times New Roman" w:hAnsi="Times New Roman" w:cs="Times New Roman"/>
          <w:sz w:val="30"/>
          <w:szCs w:val="30"/>
          <w:lang w:val="uk-UA"/>
        </w:rPr>
        <w:t xml:space="preserve"> (СІП)</w:t>
      </w:r>
      <w:r w:rsidRPr="00805326">
        <w:rPr>
          <w:rFonts w:ascii="Times New Roman" w:eastAsia="Times New Roman" w:hAnsi="Times New Roman" w:cs="Times New Roman"/>
          <w:sz w:val="30"/>
          <w:szCs w:val="30"/>
        </w:rPr>
        <w:t xml:space="preserve"> є одним із найбільш  поширених</w:t>
      </w:r>
      <w:r w:rsidR="00613C01" w:rsidRPr="00805326">
        <w:rPr>
          <w:rFonts w:ascii="Times New Roman" w:eastAsia="Times New Roman" w:hAnsi="Times New Roman" w:cs="Times New Roman"/>
          <w:sz w:val="30"/>
          <w:szCs w:val="30"/>
          <w:lang w:val="uk-UA"/>
        </w:rPr>
        <w:t xml:space="preserve"> </w:t>
      </w:r>
      <w:r w:rsidRPr="00805326">
        <w:rPr>
          <w:rFonts w:ascii="Times New Roman" w:eastAsia="Times New Roman" w:hAnsi="Times New Roman" w:cs="Times New Roman"/>
          <w:sz w:val="30"/>
          <w:szCs w:val="30"/>
        </w:rPr>
        <w:t>теоретичних соціально-психологічних підходів. Дослідження в його концептуальних рамках стали основою для розуміння групових процесів, міжгрупових відносин і поведінки людей в соціальних контекстах, а іноді для пояснення індивідуальних характеристик. В межах цього підходу розроблен</w:t>
      </w:r>
      <w:r w:rsidR="009F3B47" w:rsidRPr="00805326">
        <w:rPr>
          <w:rFonts w:ascii="Times New Roman" w:eastAsia="Times New Roman" w:hAnsi="Times New Roman" w:cs="Times New Roman"/>
          <w:sz w:val="30"/>
          <w:szCs w:val="30"/>
          <w:lang w:val="uk-UA"/>
        </w:rPr>
        <w:t>о</w:t>
      </w:r>
      <w:r w:rsidRPr="00805326">
        <w:rPr>
          <w:rFonts w:ascii="Times New Roman" w:eastAsia="Times New Roman" w:hAnsi="Times New Roman" w:cs="Times New Roman"/>
          <w:sz w:val="30"/>
          <w:szCs w:val="30"/>
        </w:rPr>
        <w:t xml:space="preserve"> значну кількість пояснювальних теоретичних моделей, проведено щонаймнше сотні емпіричних досліджень, результати яких знайшли надзвичайно різноманітне практичне застосування. </w:t>
      </w:r>
    </w:p>
    <w:p w14:paraId="179D274C" w14:textId="3E4CFADE"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Запропонована Г. Тажфелом і </w:t>
      </w:r>
      <w:r w:rsidR="009F3B47" w:rsidRPr="00805326">
        <w:rPr>
          <w:rFonts w:ascii="Times New Roman" w:eastAsia="Times New Roman" w:hAnsi="Times New Roman" w:cs="Times New Roman"/>
          <w:sz w:val="30"/>
          <w:szCs w:val="30"/>
          <w:lang w:val="uk-UA"/>
        </w:rPr>
        <w:t>Дж</w:t>
      </w:r>
      <w:r w:rsidRPr="00805326">
        <w:rPr>
          <w:rFonts w:ascii="Times New Roman" w:eastAsia="Times New Roman" w:hAnsi="Times New Roman" w:cs="Times New Roman"/>
          <w:sz w:val="30"/>
          <w:szCs w:val="30"/>
        </w:rPr>
        <w:t>. Тернером у 1979 році (</w:t>
      </w:r>
      <w:r w:rsidRPr="00805326">
        <w:rPr>
          <w:rFonts w:ascii="Times New Roman" w:eastAsia="Times New Roman" w:hAnsi="Times New Roman" w:cs="Times New Roman"/>
          <w:i/>
          <w:sz w:val="30"/>
          <w:szCs w:val="30"/>
        </w:rPr>
        <w:t>Tajfel, H., &amp; Turner, J. C.,1979</w:t>
      </w:r>
      <w:r w:rsidRPr="00805326">
        <w:rPr>
          <w:rFonts w:ascii="Times New Roman" w:eastAsia="Times New Roman" w:hAnsi="Times New Roman" w:cs="Times New Roman"/>
          <w:sz w:val="30"/>
          <w:szCs w:val="30"/>
        </w:rPr>
        <w:t>), на сьогодні ця теорія є однією із найбільш розроблених соціально-психологічних теорій, що дозволяє їй бути рамковою для значної кількості наукових та прикладних досліджень, у яких вивчається соціальна ідентичність та її вплив на міжгрупову взаємодію. У тому числі, і в руслі вивчення механізмів міжгрупового протиставлення через формування образів «ми» і «вони». Дослідження ідентичності і її суті, складників, структури стає самостійним видом соціально-психологічних студій, настільки вкорінених у психологічне знання і побутове мислення, що і термін «ідентичність» стає майже самоочевидним, чи принаймні одн</w:t>
      </w:r>
      <w:r w:rsidR="009F3B47" w:rsidRPr="00805326">
        <w:rPr>
          <w:rFonts w:ascii="Times New Roman" w:eastAsia="Times New Roman" w:hAnsi="Times New Roman" w:cs="Times New Roman"/>
          <w:sz w:val="30"/>
          <w:szCs w:val="30"/>
          <w:lang w:val="uk-UA"/>
        </w:rPr>
        <w:t>им</w:t>
      </w:r>
      <w:r w:rsidRPr="00805326">
        <w:rPr>
          <w:rFonts w:ascii="Times New Roman" w:eastAsia="Times New Roman" w:hAnsi="Times New Roman" w:cs="Times New Roman"/>
          <w:sz w:val="30"/>
          <w:szCs w:val="30"/>
        </w:rPr>
        <w:t xml:space="preserve"> із найбільш поширених у побутовій і науковій свідомості. </w:t>
      </w:r>
    </w:p>
    <w:p w14:paraId="02F93C05" w14:textId="59BB468F"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lastRenderedPageBreak/>
        <w:t xml:space="preserve">Завдяки дослідження в руслі СІП було встановлено і широко описано  як ідентифікація з групою впливає на індивідуальні та колективні процеси, зокрема на ставлення, дії та взаємодію між групами. Ці дослідження суттєво розширили уявлення про природу групової поведінки, запропонувавши модель, яка враховує вплив соціальної ідентичності на взаємодію між групами та між людьми. </w:t>
      </w:r>
    </w:p>
    <w:p w14:paraId="2E804224" w14:textId="6D68FEB9"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Дослідження в рамках СІП </w:t>
      </w:r>
      <w:r w:rsidR="009F3B47" w:rsidRPr="00805326">
        <w:rPr>
          <w:rFonts w:ascii="Times New Roman" w:eastAsia="Times New Roman" w:hAnsi="Times New Roman" w:cs="Times New Roman"/>
          <w:sz w:val="30"/>
          <w:szCs w:val="30"/>
          <w:lang w:val="uk-UA"/>
        </w:rPr>
        <w:t xml:space="preserve">– </w:t>
      </w:r>
      <w:r w:rsidRPr="00805326">
        <w:rPr>
          <w:rFonts w:ascii="Times New Roman" w:eastAsia="Times New Roman" w:hAnsi="Times New Roman" w:cs="Times New Roman"/>
          <w:sz w:val="30"/>
          <w:szCs w:val="30"/>
        </w:rPr>
        <w:t>це також значний внесок у розуміння явища міжгрупової дискримінації. Ідея про те, що просто належність до групи може спровокувати упередження та дискримінацію без будь-якої попередньої історії конфлікту між групами стала однією із наріжних спочатку для розуміння дискримінації, а пізніше для пошуку конструктивних способів соціальної взаємодії. В межах СІП широко вивчається велика кількість різноманітних соціальних феноменів, таких як соціальна ідентичність, соціальна категоризація, аттитюди, стереотипи, етноцентризм, солідарність та соціальна мобільність, груповий статус, інгруповий фаворитзм та аутгрупова агресія. І це далеко не вичепний перелік тільки основних феноменів, які є в фокусі уваги СІП.</w:t>
      </w:r>
    </w:p>
    <w:p w14:paraId="09762D02" w14:textId="77777777"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Соціально-ідентичнісний підхід також сприяв розвитку міждисциплінарного підходу у вивченні соціальної психології, вплинувши на політичну психологію, організаційні дослідження та навіть економіку. Ці ідеї суттєво вплинули на вивчення індивідуальної поведінки в групах, забезпечивши розуміння того, що люди діють не лише як автономні особистості, а й як представники своєї соціальної групи (</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 xml:space="preserve">). </w:t>
      </w:r>
    </w:p>
    <w:p w14:paraId="1FB87012" w14:textId="1A602128" w:rsidR="00FF2368" w:rsidRPr="00805326" w:rsidRDefault="00000000" w:rsidP="000B4507">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b/>
          <w:sz w:val="30"/>
          <w:szCs w:val="30"/>
        </w:rPr>
        <w:t>Передумови та витоки теорії соціальної ідентичності.</w:t>
      </w:r>
      <w:r w:rsidR="008E6296" w:rsidRPr="00805326">
        <w:rPr>
          <w:rFonts w:ascii="Times New Roman" w:eastAsia="Times New Roman" w:hAnsi="Times New Roman" w:cs="Times New Roman"/>
          <w:b/>
          <w:sz w:val="30"/>
          <w:szCs w:val="30"/>
          <w:lang w:val="uk-UA"/>
        </w:rPr>
        <w:t xml:space="preserve"> </w:t>
      </w:r>
      <w:r w:rsidRPr="00805326">
        <w:rPr>
          <w:rFonts w:ascii="Times New Roman" w:eastAsia="Times New Roman" w:hAnsi="Times New Roman" w:cs="Times New Roman"/>
          <w:sz w:val="30"/>
          <w:szCs w:val="30"/>
        </w:rPr>
        <w:t xml:space="preserve">Соціальний контекст, в якому працював Генрі Тажфел, значною мірою </w:t>
      </w:r>
      <w:r w:rsidRPr="00805326">
        <w:rPr>
          <w:rFonts w:ascii="Times New Roman" w:eastAsia="Times New Roman" w:hAnsi="Times New Roman" w:cs="Times New Roman"/>
          <w:sz w:val="30"/>
          <w:szCs w:val="30"/>
        </w:rPr>
        <w:lastRenderedPageBreak/>
        <w:t>був спричинений гострими питаннями</w:t>
      </w:r>
      <w:r w:rsidR="009F3B47" w:rsidRPr="00805326">
        <w:rPr>
          <w:rFonts w:ascii="Times New Roman" w:eastAsia="Times New Roman" w:hAnsi="Times New Roman" w:cs="Times New Roman"/>
          <w:sz w:val="30"/>
          <w:szCs w:val="30"/>
          <w:lang w:val="uk-UA"/>
        </w:rPr>
        <w:t>, які постали</w:t>
      </w:r>
      <w:r w:rsidRPr="00805326">
        <w:rPr>
          <w:rFonts w:ascii="Times New Roman" w:eastAsia="Times New Roman" w:hAnsi="Times New Roman" w:cs="Times New Roman"/>
          <w:sz w:val="30"/>
          <w:szCs w:val="30"/>
        </w:rPr>
        <w:t xml:space="preserve"> після Другої світової війни. Викриття трагедії Голокосту і нацистських злочинів привели світову спільноту у стан своєрідного шоку і спонукали мільйони людей шукати відповідь на питання звідки походить дискримінація і чому хороші люди виправдовують жорстоке поводження з іншими лише на основі їхньої належності до певної групи.</w:t>
      </w:r>
    </w:p>
    <w:p w14:paraId="5C3DBE22" w14:textId="0FA2A91B"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Іншим аспектом було те, що у 1960-х роках соціальна психологія зіткнулась з новими серйозними викликами. Соціально-психологічне знання сильно відставало з пояснення соціальних процесів на тлі значних соціальних змін і активізації рухів за громадянські права, боротьби за рівність між расами, прав жінок та інших груп, рухів за соціальну рівність та інших масових протестів. А соціальна психологія як наука лише зароджувалась і була доволі хаотичною. Було очевидно що пояснити складні соціальні процеси не можуть ті ідеї і вчення, що існували на той час. У той самий час активно розвивалась когнітивна психологія, яка зосереджувалася на тому, як люди сприймають, обробляють і категоризують інформацію. Генрі Тажфел, під впливом </w:t>
      </w:r>
      <w:r w:rsidR="009F3B47" w:rsidRPr="00805326">
        <w:rPr>
          <w:rFonts w:ascii="Times New Roman" w:eastAsia="Times New Roman" w:hAnsi="Times New Roman" w:cs="Times New Roman"/>
          <w:sz w:val="30"/>
          <w:szCs w:val="30"/>
          <w:lang w:val="uk-UA"/>
        </w:rPr>
        <w:t xml:space="preserve">Дж. </w:t>
      </w:r>
      <w:r w:rsidRPr="00805326">
        <w:rPr>
          <w:rFonts w:ascii="Times New Roman" w:eastAsia="Times New Roman" w:hAnsi="Times New Roman" w:cs="Times New Roman"/>
          <w:sz w:val="30"/>
          <w:szCs w:val="30"/>
        </w:rPr>
        <w:t>Брунера,</w:t>
      </w:r>
      <w:r w:rsidR="009F3B47" w:rsidRPr="00805326">
        <w:rPr>
          <w:rFonts w:ascii="Times New Roman" w:eastAsia="Times New Roman" w:hAnsi="Times New Roman" w:cs="Times New Roman"/>
          <w:sz w:val="30"/>
          <w:szCs w:val="30"/>
          <w:lang w:val="uk-UA"/>
        </w:rPr>
        <w:t xml:space="preserve"> застосував</w:t>
      </w:r>
      <w:r w:rsidRPr="00805326">
        <w:rPr>
          <w:rFonts w:ascii="Times New Roman" w:eastAsia="Times New Roman" w:hAnsi="Times New Roman" w:cs="Times New Roman"/>
          <w:sz w:val="30"/>
          <w:szCs w:val="30"/>
        </w:rPr>
        <w:t xml:space="preserve"> напрацювання упереджень у сприйманні до соціальної психології, розглядаючи дискримінацію як когнітивний процес категоризації, який призводить до формування уявлень про "своїх" і "чужих" (</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w:t>
      </w:r>
    </w:p>
    <w:p w14:paraId="47B3F2B9" w14:textId="2984C7A8"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І очевидно, що всі ці історичні обставини були тісно пов’язані і вплетені у біографію творця теорії соціальної ідентичності Генрі Тажфела. Він народився 22 червня 1919 року у Влоцлавеку, Польща, в єврейській родині середнього достатку. Його родина займалась торгівлею тому могла забезпечувати досить високий рівень життя та </w:t>
      </w:r>
      <w:r w:rsidRPr="00805326">
        <w:rPr>
          <w:rFonts w:ascii="Times New Roman" w:eastAsia="Times New Roman" w:hAnsi="Times New Roman" w:cs="Times New Roman"/>
          <w:sz w:val="30"/>
          <w:szCs w:val="30"/>
        </w:rPr>
        <w:lastRenderedPageBreak/>
        <w:t xml:space="preserve">можливість отримати освіту. У 1936 році Тажфел переїхав до Франції, щоб вивчати хімію. Однією з причин цього рішення стали обмеження для євреїв у польських університетах, зокрема квоти на прийом єврейських студентів. </w:t>
      </w:r>
    </w:p>
    <w:p w14:paraId="5D7381EA" w14:textId="5CF21F40" w:rsidR="00FF2368" w:rsidRPr="00805326" w:rsidRDefault="00000000" w:rsidP="007A2323">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До початку Другої Світової війни (1939) Тажфел навчався у Франції. Але коли розпочалась війна, він вступив до французької армії і менше ніж за рік потрапив у полон, де провів більшу частину війни. У полоні для того, щоб вижити йому доводилось видавати себе за француза. Після війни він повернувся до Польщі і там дізнався, що більшість його родини загинула під час Голокосту. Гуманітарна ситуація на той час була критична, але саме тоді почали розгортатись програми підтримки біженців. Тому він вирішив не продовжувати навчання на хіміка (в цьому не було сенсу, адже родинна справа була зруйнована) і почав допомагати єврейським біженцям та сиротам (</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w:t>
      </w:r>
    </w:p>
    <w:p w14:paraId="5943E87B" w14:textId="75E3C8DC"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Досвід полону, Голокост, робота з сиротами і біженцями спонукали його продовжити освіту в сфері психології, щоб осягнути події, які відбулись і запобігти їх повторенню. Він отримав психологічну освіту у Франції. Життя обернулось таким чином, що він познайомився зі своєю майбутньою дружиною, і вони разом переїхали до Англії. У 1951 році він вступив до коледжу Беркбек (Birkbeck College) Лондонського університету, де здобув ступінь з психології. Це було необхідним кроком, оскільки британські університети не визнавали його європейську освіту та диплом.</w:t>
      </w:r>
      <w:r w:rsidR="009F3B47" w:rsidRPr="00805326">
        <w:rPr>
          <w:rFonts w:ascii="Times New Roman" w:eastAsia="Times New Roman" w:hAnsi="Times New Roman" w:cs="Times New Roman"/>
          <w:sz w:val="30"/>
          <w:szCs w:val="30"/>
          <w:lang w:val="uk-UA"/>
        </w:rPr>
        <w:t xml:space="preserve"> </w:t>
      </w:r>
      <w:r w:rsidRPr="00805326">
        <w:rPr>
          <w:rFonts w:ascii="Times New Roman" w:eastAsia="Times New Roman" w:hAnsi="Times New Roman" w:cs="Times New Roman"/>
          <w:sz w:val="30"/>
          <w:szCs w:val="30"/>
        </w:rPr>
        <w:t>Навчання та наукове середовища коледжа Беркбек було визначальним для</w:t>
      </w:r>
      <w:r w:rsidR="009F3B47" w:rsidRPr="00805326">
        <w:rPr>
          <w:rFonts w:ascii="Times New Roman" w:eastAsia="Times New Roman" w:hAnsi="Times New Roman" w:cs="Times New Roman"/>
          <w:sz w:val="30"/>
          <w:szCs w:val="30"/>
          <w:lang w:val="uk-UA"/>
        </w:rPr>
        <w:t xml:space="preserve"> Г.</w:t>
      </w:r>
      <w:r w:rsidRPr="00805326">
        <w:rPr>
          <w:rFonts w:ascii="Times New Roman" w:eastAsia="Times New Roman" w:hAnsi="Times New Roman" w:cs="Times New Roman"/>
          <w:sz w:val="30"/>
          <w:szCs w:val="30"/>
        </w:rPr>
        <w:t xml:space="preserve">Тажфела, де він познайомився з Р.С. Пітерсом, видатним філософом, з яким пізніше співпрацював. Саме в цей час він почав працювати над темами </w:t>
      </w:r>
      <w:r w:rsidRPr="00805326">
        <w:rPr>
          <w:rFonts w:ascii="Times New Roman" w:eastAsia="Times New Roman" w:hAnsi="Times New Roman" w:cs="Times New Roman"/>
          <w:sz w:val="30"/>
          <w:szCs w:val="30"/>
        </w:rPr>
        <w:lastRenderedPageBreak/>
        <w:t>упереджень і категоризації, що глибоко цікавил</w:t>
      </w:r>
      <w:r w:rsidR="009F3B47" w:rsidRPr="00805326">
        <w:rPr>
          <w:rFonts w:ascii="Times New Roman" w:eastAsia="Times New Roman" w:hAnsi="Times New Roman" w:cs="Times New Roman"/>
          <w:sz w:val="30"/>
          <w:szCs w:val="30"/>
          <w:lang w:val="uk-UA"/>
        </w:rPr>
        <w:t>и</w:t>
      </w:r>
      <w:r w:rsidRPr="00805326">
        <w:rPr>
          <w:rFonts w:ascii="Times New Roman" w:eastAsia="Times New Roman" w:hAnsi="Times New Roman" w:cs="Times New Roman"/>
          <w:sz w:val="30"/>
          <w:szCs w:val="30"/>
        </w:rPr>
        <w:t xml:space="preserve"> його через власний досвід дискримінації як єврея під час війни</w:t>
      </w:r>
      <w:r w:rsidR="009F3B47" w:rsidRPr="00805326">
        <w:rPr>
          <w:rFonts w:ascii="Times New Roman" w:eastAsia="Times New Roman" w:hAnsi="Times New Roman" w:cs="Times New Roman"/>
          <w:sz w:val="30"/>
          <w:szCs w:val="30"/>
          <w:lang w:val="uk-UA"/>
        </w:rPr>
        <w:t xml:space="preserve">. </w:t>
      </w:r>
      <w:r w:rsidRPr="00805326">
        <w:rPr>
          <w:rFonts w:ascii="Times New Roman" w:eastAsia="Times New Roman" w:hAnsi="Times New Roman" w:cs="Times New Roman"/>
          <w:sz w:val="30"/>
          <w:szCs w:val="30"/>
        </w:rPr>
        <w:t>(</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w:t>
      </w:r>
      <w:r w:rsidR="00114370" w:rsidRPr="00805326">
        <w:rPr>
          <w:rFonts w:ascii="Times New Roman" w:eastAsia="Times New Roman" w:hAnsi="Times New Roman" w:cs="Times New Roman"/>
          <w:sz w:val="30"/>
          <w:szCs w:val="30"/>
          <w:lang w:val="uk-UA"/>
        </w:rPr>
        <w:t xml:space="preserve"> Зрештою доля привела його до Бристольського університету, де </w:t>
      </w:r>
      <w:r w:rsidRPr="00805326">
        <w:rPr>
          <w:rFonts w:ascii="Times New Roman" w:eastAsia="Times New Roman" w:hAnsi="Times New Roman" w:cs="Times New Roman"/>
          <w:sz w:val="30"/>
          <w:szCs w:val="30"/>
        </w:rPr>
        <w:t xml:space="preserve">і було створено європейську школу соціальної психології. Перші дослідницькі команди, що працювали над теорією соціальної ідентичності, складалися з науковців, яких цікавили питання міжгрупових взаємодій, упереджень та групової поведінки а також соціального взаємосприйняття. До них входили такі важливі фігури, як Джон Тернер (John Turner), Майкл Біллінг (Michael Billig), та інші британські вчені. Пізніше, саме Джон Тернер продовжив розвивати ідеї Г. Тажфела, створивши теорію самокатегоризації (Self-Categorization Theory, SCT, </w:t>
      </w:r>
      <w:r w:rsidR="00114370" w:rsidRPr="00805326">
        <w:rPr>
          <w:rFonts w:ascii="Times New Roman" w:eastAsia="Times New Roman" w:hAnsi="Times New Roman" w:cs="Times New Roman"/>
          <w:sz w:val="30"/>
          <w:szCs w:val="30"/>
          <w:lang w:val="uk-UA"/>
        </w:rPr>
        <w:t xml:space="preserve">укр - </w:t>
      </w:r>
      <w:r w:rsidRPr="00805326">
        <w:rPr>
          <w:rFonts w:ascii="Times New Roman" w:eastAsia="Times New Roman" w:hAnsi="Times New Roman" w:cs="Times New Roman"/>
          <w:sz w:val="30"/>
          <w:szCs w:val="30"/>
        </w:rPr>
        <w:t xml:space="preserve">ТСК; </w:t>
      </w:r>
      <w:r w:rsidRPr="00805326">
        <w:rPr>
          <w:rFonts w:ascii="Times New Roman" w:eastAsia="Times New Roman" w:hAnsi="Times New Roman" w:cs="Times New Roman"/>
          <w:i/>
          <w:sz w:val="30"/>
          <w:szCs w:val="30"/>
        </w:rPr>
        <w:t>Turner, 1987</w:t>
      </w:r>
      <w:r w:rsidRPr="00805326">
        <w:rPr>
          <w:rFonts w:ascii="Times New Roman" w:eastAsia="Times New Roman" w:hAnsi="Times New Roman" w:cs="Times New Roman"/>
          <w:sz w:val="30"/>
          <w:szCs w:val="30"/>
        </w:rPr>
        <w:t xml:space="preserve">), яка розширила та поглибила концепцію соціальної ідентичності. </w:t>
      </w:r>
    </w:p>
    <w:p w14:paraId="1D3A9180" w14:textId="79FF2FEC"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Саме тому досить часто поєднання теорії самокатегоризації та теорії соціальної ідентичності називають соціально-ідентичнісни</w:t>
      </w:r>
      <w:r w:rsidR="00114370" w:rsidRPr="00805326">
        <w:rPr>
          <w:rFonts w:ascii="Times New Roman" w:eastAsia="Times New Roman" w:hAnsi="Times New Roman" w:cs="Times New Roman"/>
          <w:sz w:val="30"/>
          <w:szCs w:val="30"/>
          <w:lang w:val="uk-UA"/>
        </w:rPr>
        <w:t>м</w:t>
      </w:r>
      <w:r w:rsidRPr="00805326">
        <w:rPr>
          <w:rFonts w:ascii="Times New Roman" w:eastAsia="Times New Roman" w:hAnsi="Times New Roman" w:cs="Times New Roman"/>
          <w:sz w:val="30"/>
          <w:szCs w:val="30"/>
        </w:rPr>
        <w:t xml:space="preserve"> підх</w:t>
      </w:r>
      <w:r w:rsidR="00114370" w:rsidRPr="00805326">
        <w:rPr>
          <w:rFonts w:ascii="Times New Roman" w:eastAsia="Times New Roman" w:hAnsi="Times New Roman" w:cs="Times New Roman"/>
          <w:sz w:val="30"/>
          <w:szCs w:val="30"/>
          <w:lang w:val="uk-UA"/>
        </w:rPr>
        <w:t>о</w:t>
      </w:r>
      <w:r w:rsidRPr="00805326">
        <w:rPr>
          <w:rFonts w:ascii="Times New Roman" w:eastAsia="Times New Roman" w:hAnsi="Times New Roman" w:cs="Times New Roman"/>
          <w:sz w:val="30"/>
          <w:szCs w:val="30"/>
        </w:rPr>
        <w:t>д</w:t>
      </w:r>
      <w:r w:rsidR="00114370" w:rsidRPr="00805326">
        <w:rPr>
          <w:rFonts w:ascii="Times New Roman" w:eastAsia="Times New Roman" w:hAnsi="Times New Roman" w:cs="Times New Roman"/>
          <w:sz w:val="30"/>
          <w:szCs w:val="30"/>
          <w:lang w:val="uk-UA"/>
        </w:rPr>
        <w:t>ом</w:t>
      </w:r>
      <w:r w:rsidRPr="00805326">
        <w:rPr>
          <w:rFonts w:ascii="Times New Roman" w:eastAsia="Times New Roman" w:hAnsi="Times New Roman" w:cs="Times New Roman"/>
          <w:sz w:val="30"/>
          <w:szCs w:val="30"/>
        </w:rPr>
        <w:t>. І в англомовній літературі можна зустріти дві часто вживані абревіат</w:t>
      </w:r>
      <w:r w:rsidR="00114370" w:rsidRPr="00805326">
        <w:rPr>
          <w:rFonts w:ascii="Times New Roman" w:eastAsia="Times New Roman" w:hAnsi="Times New Roman" w:cs="Times New Roman"/>
          <w:sz w:val="30"/>
          <w:szCs w:val="30"/>
          <w:lang w:val="uk-UA"/>
        </w:rPr>
        <w:t>у</w:t>
      </w:r>
      <w:r w:rsidRPr="00805326">
        <w:rPr>
          <w:rFonts w:ascii="Times New Roman" w:eastAsia="Times New Roman" w:hAnsi="Times New Roman" w:cs="Times New Roman"/>
          <w:sz w:val="30"/>
          <w:szCs w:val="30"/>
        </w:rPr>
        <w:t>ри</w:t>
      </w:r>
      <w:r w:rsidR="00114370" w:rsidRPr="00805326">
        <w:rPr>
          <w:rFonts w:ascii="Times New Roman" w:eastAsia="Times New Roman" w:hAnsi="Times New Roman" w:cs="Times New Roman"/>
          <w:sz w:val="30"/>
          <w:szCs w:val="30"/>
          <w:lang w:val="uk-UA"/>
        </w:rPr>
        <w:t>:</w:t>
      </w:r>
      <w:r w:rsidRPr="00805326">
        <w:rPr>
          <w:rFonts w:ascii="Times New Roman" w:eastAsia="Times New Roman" w:hAnsi="Times New Roman" w:cs="Times New Roman"/>
          <w:sz w:val="30"/>
          <w:szCs w:val="30"/>
        </w:rPr>
        <w:t xml:space="preserve"> SIT - social identity theory та SIA (СІП) - social identity approach (соціально-ідентичнісний підхід). Друга абревіатура є більш широким і включає в себе теорію категоризації ​(</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 xml:space="preserve">). </w:t>
      </w:r>
    </w:p>
    <w:p w14:paraId="6AEC94AB" w14:textId="4DDE5AAF" w:rsidR="00FF2368" w:rsidRPr="00805326" w:rsidRDefault="00000000" w:rsidP="00753BA9">
      <w:pPr>
        <w:spacing w:before="240" w:after="240" w:line="360" w:lineRule="auto"/>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Тажфел працював у Бристолі аж до своєї смерті 3 травня 1982 року, розвиваючи дослідження в галузі соціальної психології, зокрема теорію соціальної ідентичності.</w:t>
      </w:r>
    </w:p>
    <w:p w14:paraId="3A8CD101" w14:textId="10F8D2B9"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Окрім того, згаданий період, це ще й період становлення соціальної психології як науки, в тому числі інституціонального. І Генрі Тажфел відіграв у цьому процесі ключову роль, ставши однією із найбільш впливових постатей. Він відіграв дуже активну роль у розвитку психології та соціальної психології зокрема. Після 1945 року </w:t>
      </w:r>
      <w:r w:rsidRPr="00805326">
        <w:rPr>
          <w:rFonts w:ascii="Times New Roman" w:eastAsia="Times New Roman" w:hAnsi="Times New Roman" w:cs="Times New Roman"/>
          <w:sz w:val="30"/>
          <w:szCs w:val="30"/>
        </w:rPr>
        <w:lastRenderedPageBreak/>
        <w:t xml:space="preserve">інтелектуальне життя Європи загалом, і соціальна психологія зокрема, були роздробленими та слабкими. Він був одним із засновників Європейської асоціації соціальної психології (EASP), був членом першого комітету Європейської асоціації у 1966 році, став її другим президентом, і саме під час його терміну було засновано </w:t>
      </w:r>
      <w:r w:rsidRPr="00805326">
        <w:rPr>
          <w:rFonts w:ascii="Times New Roman" w:eastAsia="Times New Roman" w:hAnsi="Times New Roman" w:cs="Times New Roman"/>
          <w:i/>
          <w:sz w:val="30"/>
          <w:szCs w:val="30"/>
        </w:rPr>
        <w:t xml:space="preserve">European Journal of Social Psychology, </w:t>
      </w:r>
      <w:r w:rsidRPr="00805326">
        <w:rPr>
          <w:rFonts w:ascii="Times New Roman" w:eastAsia="Times New Roman" w:hAnsi="Times New Roman" w:cs="Times New Roman"/>
          <w:sz w:val="30"/>
          <w:szCs w:val="30"/>
        </w:rPr>
        <w:t>який виходить і до сьогодні (</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w:t>
      </w:r>
    </w:p>
    <w:p w14:paraId="473AE5A2"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Однак жодна з цих формальних посад не передає справжнього інтелектуального та практичного внеску Тажфела. Як пізніше зазначав Джером Брунер, Тажфел більше за інших сприяв становленню європейської соціальної психології. Більше того, він надав їй особливості та динамізму: відмову від редукціонізму та прихильність до вивчення психологічних процесів у контексті; увагу до соціальної нерівності разом з інтелектуальною та моральною відданістю соціальним змінам; постійний інтерес до колективних процесів і колективної дії як рушійної сили змін. (</w:t>
      </w:r>
      <w:r w:rsidRPr="00805326">
        <w:rPr>
          <w:rFonts w:ascii="Times New Roman" w:eastAsia="Times New Roman" w:hAnsi="Times New Roman" w:cs="Times New Roman"/>
          <w:i/>
          <w:sz w:val="30"/>
          <w:szCs w:val="30"/>
        </w:rPr>
        <w:t>European Association of Social Psychology. (n.d.)</w:t>
      </w:r>
      <w:r w:rsidRPr="00805326">
        <w:rPr>
          <w:rFonts w:ascii="Times New Roman" w:eastAsia="Times New Roman" w:hAnsi="Times New Roman" w:cs="Times New Roman"/>
          <w:sz w:val="30"/>
          <w:szCs w:val="30"/>
        </w:rPr>
        <w:t>)</w:t>
      </w:r>
    </w:p>
    <w:p w14:paraId="398862A0"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Так починалась і розвивалась історія досліджень, які переросли у одну з найбільш впливових соціально-психологічних теорій сучасності. </w:t>
      </w:r>
    </w:p>
    <w:p w14:paraId="7FEAE9E1" w14:textId="04B5EA6B"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30"/>
          <w:szCs w:val="30"/>
        </w:rPr>
      </w:pPr>
      <w:r w:rsidRPr="00805326">
        <w:rPr>
          <w:rFonts w:ascii="Times New Roman" w:eastAsia="Times New Roman" w:hAnsi="Times New Roman" w:cs="Times New Roman"/>
          <w:sz w:val="30"/>
          <w:szCs w:val="30"/>
        </w:rPr>
        <w:t xml:space="preserve">Описуючи біографію та вплив Г. Тажфела справедливо і доволі повчально буде згадати не надто приємний аспект його діяльності. Через роки після його смерті, виявилось, що вчений, який був дослідником і борцем з упередженням, теж був носієм цих упереджень, які за упередження навіть не вважав. У 2019 році з'явилися свідчення, які вказують на те, що Генрі Тажфел демонстрував неналежну поведінку, зокрема небажану сексуальну увагу до жінок у його лабораторії. За наявною інформацією, Тажфел </w:t>
      </w:r>
      <w:r w:rsidRPr="00805326">
        <w:rPr>
          <w:rFonts w:ascii="Times New Roman" w:eastAsia="Times New Roman" w:hAnsi="Times New Roman" w:cs="Times New Roman"/>
          <w:sz w:val="30"/>
          <w:szCs w:val="30"/>
        </w:rPr>
        <w:lastRenderedPageBreak/>
        <w:t xml:space="preserve">постійно поводився так, що це викликало дискомфорт у його колег-жінок. Примітно, що Тажфел також не виявляв інтересу до застосування теорії соціальної ідентичності до питань гендеру, що </w:t>
      </w:r>
      <w:r w:rsidR="00114370" w:rsidRPr="00805326">
        <w:rPr>
          <w:rFonts w:ascii="Times New Roman" w:eastAsia="Times New Roman" w:hAnsi="Times New Roman" w:cs="Times New Roman"/>
          <w:sz w:val="30"/>
          <w:szCs w:val="30"/>
          <w:lang w:val="uk-UA"/>
        </w:rPr>
        <w:t>можна назвати</w:t>
      </w:r>
      <w:r w:rsidRPr="00805326">
        <w:rPr>
          <w:rFonts w:ascii="Times New Roman" w:eastAsia="Times New Roman" w:hAnsi="Times New Roman" w:cs="Times New Roman"/>
          <w:sz w:val="30"/>
          <w:szCs w:val="30"/>
        </w:rPr>
        <w:t xml:space="preserve"> суттєвим недоліком у його роботі.У відповідь на ці розкриття Європейське товариство соціальної психології вирішило перейменувати престижну нагороду </w:t>
      </w:r>
      <w:r w:rsidR="00114370" w:rsidRPr="00805326">
        <w:rPr>
          <w:rFonts w:ascii="Times New Roman" w:eastAsia="Times New Roman" w:hAnsi="Times New Roman" w:cs="Times New Roman"/>
          <w:sz w:val="30"/>
          <w:szCs w:val="30"/>
          <w:lang w:val="uk-UA"/>
        </w:rPr>
        <w:t xml:space="preserve">Г. </w:t>
      </w:r>
      <w:r w:rsidRPr="00805326">
        <w:rPr>
          <w:rFonts w:ascii="Times New Roman" w:eastAsia="Times New Roman" w:hAnsi="Times New Roman" w:cs="Times New Roman"/>
          <w:sz w:val="30"/>
          <w:szCs w:val="30"/>
        </w:rPr>
        <w:t xml:space="preserve">Тажфела, яка традиційно присуджувалася на його честь, щоб дистанціювати її від цих аспектів його особистої поведінки </w:t>
      </w:r>
      <w:r w:rsidRPr="00805326">
        <w:rPr>
          <w:rFonts w:ascii="Times New Roman" w:eastAsia="Times New Roman" w:hAnsi="Times New Roman" w:cs="Times New Roman"/>
          <w:i/>
          <w:sz w:val="30"/>
          <w:szCs w:val="30"/>
        </w:rPr>
        <w:t>(Brown 2019</w:t>
      </w:r>
      <w:r w:rsidRPr="00805326">
        <w:rPr>
          <w:rFonts w:ascii="Times New Roman" w:eastAsia="Times New Roman" w:hAnsi="Times New Roman" w:cs="Times New Roman"/>
          <w:sz w:val="30"/>
          <w:szCs w:val="30"/>
        </w:rPr>
        <w:t>).</w:t>
      </w:r>
    </w:p>
    <w:p w14:paraId="7BCC058D" w14:textId="77777777" w:rsidR="009C1065" w:rsidRDefault="00000000" w:rsidP="009C1065">
      <w:pPr>
        <w:spacing w:before="240" w:after="240" w:line="360" w:lineRule="auto"/>
        <w:ind w:firstLine="720"/>
        <w:contextualSpacing/>
        <w:jc w:val="both"/>
        <w:rPr>
          <w:rFonts w:ascii="Times New Roman" w:eastAsia="Times New Roman" w:hAnsi="Times New Roman" w:cs="Times New Roman"/>
          <w:sz w:val="30"/>
          <w:szCs w:val="30"/>
          <w:lang w:val="en-US"/>
        </w:rPr>
      </w:pPr>
      <w:r w:rsidRPr="00805326">
        <w:rPr>
          <w:rFonts w:ascii="Times New Roman" w:eastAsia="Times New Roman" w:hAnsi="Times New Roman" w:cs="Times New Roman"/>
          <w:sz w:val="30"/>
          <w:szCs w:val="30"/>
        </w:rPr>
        <w:t>Тим не менше, не зважаючи на злети і неоднозначності Генрі Тажфела, ідеї були пош</w:t>
      </w:r>
      <w:r w:rsidR="00114370" w:rsidRPr="00805326">
        <w:rPr>
          <w:rFonts w:ascii="Times New Roman" w:eastAsia="Times New Roman" w:hAnsi="Times New Roman" w:cs="Times New Roman"/>
          <w:sz w:val="30"/>
          <w:szCs w:val="30"/>
          <w:lang w:val="uk-UA"/>
        </w:rPr>
        <w:t>и</w:t>
      </w:r>
      <w:r w:rsidRPr="00805326">
        <w:rPr>
          <w:rFonts w:ascii="Times New Roman" w:eastAsia="Times New Roman" w:hAnsi="Times New Roman" w:cs="Times New Roman"/>
          <w:sz w:val="30"/>
          <w:szCs w:val="30"/>
        </w:rPr>
        <w:t>р</w:t>
      </w:r>
      <w:r w:rsidR="00114370" w:rsidRPr="00805326">
        <w:rPr>
          <w:rFonts w:ascii="Times New Roman" w:eastAsia="Times New Roman" w:hAnsi="Times New Roman" w:cs="Times New Roman"/>
          <w:sz w:val="30"/>
          <w:szCs w:val="30"/>
          <w:lang w:val="uk-UA"/>
        </w:rPr>
        <w:t>е</w:t>
      </w:r>
      <w:r w:rsidRPr="00805326">
        <w:rPr>
          <w:rFonts w:ascii="Times New Roman" w:eastAsia="Times New Roman" w:hAnsi="Times New Roman" w:cs="Times New Roman"/>
          <w:sz w:val="30"/>
          <w:szCs w:val="30"/>
        </w:rPr>
        <w:t>ні, знайшли своїх послідовників і історія вчення уже розвивалась своїм шляхом. Вихідні ідеї, хоча і зберегли свою актуальність (а базове визначення соціальної ідентичності і основні положення використовуються і зараз), але були значно доповнені і розширені. В наступному розділі ми прослідкуємо подальших шлях та розвиток цих ідей.</w:t>
      </w:r>
      <w:bookmarkStart w:id="6" w:name="_8e71122pntk2" w:colFirst="0" w:colLast="0"/>
      <w:bookmarkEnd w:id="6"/>
    </w:p>
    <w:p w14:paraId="76063C55" w14:textId="77777777" w:rsidR="0040667F" w:rsidRPr="0040667F" w:rsidRDefault="0040667F" w:rsidP="009C1065">
      <w:pPr>
        <w:spacing w:before="240" w:after="240" w:line="360" w:lineRule="auto"/>
        <w:ind w:firstLine="720"/>
        <w:contextualSpacing/>
        <w:jc w:val="both"/>
        <w:rPr>
          <w:rFonts w:ascii="Times New Roman" w:eastAsia="Times New Roman" w:hAnsi="Times New Roman" w:cs="Times New Roman"/>
          <w:sz w:val="30"/>
          <w:szCs w:val="30"/>
          <w:lang w:val="en-US"/>
        </w:rPr>
      </w:pPr>
    </w:p>
    <w:p w14:paraId="6AD21524" w14:textId="77051F5C" w:rsidR="00FF2368" w:rsidRPr="00805326" w:rsidRDefault="009C1065" w:rsidP="009C1065">
      <w:pPr>
        <w:spacing w:before="240" w:after="240" w:line="36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30"/>
          <w:szCs w:val="30"/>
          <w:lang w:val="uk-UA"/>
        </w:rPr>
        <w:t xml:space="preserve">1.2 </w:t>
      </w:r>
      <w:r>
        <w:rPr>
          <w:rFonts w:ascii="Times New Roman" w:eastAsia="Times New Roman" w:hAnsi="Times New Roman" w:cs="Times New Roman"/>
          <w:b/>
          <w:sz w:val="28"/>
          <w:szCs w:val="28"/>
          <w:lang w:val="uk-UA"/>
        </w:rPr>
        <w:t>Е</w:t>
      </w:r>
      <w:r w:rsidRPr="00805326">
        <w:rPr>
          <w:rFonts w:ascii="Times New Roman" w:eastAsia="Times New Roman" w:hAnsi="Times New Roman" w:cs="Times New Roman"/>
          <w:b/>
          <w:sz w:val="28"/>
          <w:szCs w:val="28"/>
        </w:rPr>
        <w:t xml:space="preserve">кспериментальне </w:t>
      </w:r>
      <w:r w:rsidR="00F32223" w:rsidRPr="00805326">
        <w:rPr>
          <w:rFonts w:ascii="Times New Roman" w:eastAsia="Times New Roman" w:hAnsi="Times New Roman" w:cs="Times New Roman"/>
          <w:b/>
          <w:sz w:val="28"/>
          <w:szCs w:val="28"/>
        </w:rPr>
        <w:t>підґрунтя</w:t>
      </w:r>
      <w:r w:rsidRPr="00805326">
        <w:rPr>
          <w:rFonts w:ascii="Times New Roman" w:eastAsia="Times New Roman" w:hAnsi="Times New Roman" w:cs="Times New Roman"/>
          <w:b/>
          <w:sz w:val="28"/>
          <w:szCs w:val="28"/>
        </w:rPr>
        <w:t xml:space="preserve"> основних ідей соціальної ідентичності</w:t>
      </w:r>
    </w:p>
    <w:p w14:paraId="1881FB1E" w14:textId="5AD3DDD8"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Нижче ми наведемо опис перших і класичних експериментів, які стали основною для розвитку ідей СІТ. Власне перші експеримент</w:t>
      </w:r>
      <w:r w:rsidR="00114370" w:rsidRPr="00805326">
        <w:rPr>
          <w:rFonts w:ascii="Times New Roman" w:eastAsia="Times New Roman" w:hAnsi="Times New Roman" w:cs="Times New Roman"/>
          <w:sz w:val="28"/>
          <w:szCs w:val="28"/>
          <w:lang w:val="uk-UA"/>
        </w:rPr>
        <w:t>и</w:t>
      </w:r>
      <w:r w:rsidRPr="00805326">
        <w:rPr>
          <w:rFonts w:ascii="Times New Roman" w:eastAsia="Times New Roman" w:hAnsi="Times New Roman" w:cs="Times New Roman"/>
          <w:sz w:val="28"/>
          <w:szCs w:val="28"/>
        </w:rPr>
        <w:t xml:space="preserve"> були проведені на межі соціальної психології та когнітивної психології, в трендах якої на той час саме і були когнітивні викривлення та упередження.  </w:t>
      </w:r>
    </w:p>
    <w:p w14:paraId="4D8B7D3F" w14:textId="775D4323"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Одним і з найбільш відомих і пізніше найбільш відтворюваних став експеримент з довжиною ліній (1959 рік). Експеримент </w:t>
      </w:r>
      <w:r w:rsidR="00114370" w:rsidRPr="00805326">
        <w:rPr>
          <w:rFonts w:ascii="Times New Roman" w:eastAsia="Times New Roman" w:hAnsi="Times New Roman" w:cs="Times New Roman"/>
          <w:sz w:val="28"/>
          <w:szCs w:val="28"/>
          <w:lang w:val="uk-UA"/>
        </w:rPr>
        <w:t xml:space="preserve">Г. </w:t>
      </w:r>
      <w:r w:rsidRPr="00805326">
        <w:rPr>
          <w:rFonts w:ascii="Times New Roman" w:eastAsia="Times New Roman" w:hAnsi="Times New Roman" w:cs="Times New Roman"/>
          <w:sz w:val="28"/>
          <w:szCs w:val="28"/>
        </w:rPr>
        <w:t xml:space="preserve">Тажфела з лініями був спрямований на дослідження того, як категоризація може впливати на сприйняття відмінностей між об’єктами. У цьому дослідженні учасникам показували вісім ліній різної довжини на великих картонних листах і просили оцінити їхню довжину. Лінії мали невеликі відмінності в </w:t>
      </w:r>
      <w:r w:rsidRPr="00805326">
        <w:rPr>
          <w:rFonts w:ascii="Times New Roman" w:eastAsia="Times New Roman" w:hAnsi="Times New Roman" w:cs="Times New Roman"/>
          <w:sz w:val="28"/>
          <w:szCs w:val="28"/>
        </w:rPr>
        <w:lastRenderedPageBreak/>
        <w:t xml:space="preserve">довжині, а завдання учасників полягало у тому, щоб оцінити довжину кожної лінії </w:t>
      </w:r>
      <w:r w:rsidRPr="00805326">
        <w:rPr>
          <w:rFonts w:ascii="Times New Roman" w:eastAsia="Times New Roman" w:hAnsi="Times New Roman" w:cs="Times New Roman"/>
          <w:i/>
          <w:sz w:val="28"/>
          <w:szCs w:val="28"/>
        </w:rPr>
        <w:t>(</w:t>
      </w:r>
      <w:r w:rsidRPr="00805326">
        <w:rPr>
          <w:rFonts w:ascii="Times New Roman" w:eastAsia="Times New Roman" w:hAnsi="Times New Roman" w:cs="Times New Roman"/>
          <w:i/>
          <w:sz w:val="28"/>
          <w:szCs w:val="28"/>
          <w:highlight w:val="white"/>
        </w:rPr>
        <w:t xml:space="preserve"> Tajfel, 1959)</w:t>
      </w:r>
      <w:r w:rsidRPr="00805326">
        <w:rPr>
          <w:rFonts w:ascii="Times New Roman" w:eastAsia="Times New Roman" w:hAnsi="Times New Roman" w:cs="Times New Roman"/>
          <w:sz w:val="28"/>
          <w:szCs w:val="28"/>
          <w:highlight w:val="white"/>
        </w:rPr>
        <w:t>.</w:t>
      </w:r>
    </w:p>
    <w:p w14:paraId="7B50C16F" w14:textId="07E3DF88"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 одній з </w:t>
      </w:r>
      <w:r w:rsidR="00FB6FC8" w:rsidRPr="00805326">
        <w:rPr>
          <w:rFonts w:ascii="Times New Roman" w:eastAsia="Times New Roman" w:hAnsi="Times New Roman" w:cs="Times New Roman"/>
          <w:sz w:val="28"/>
          <w:szCs w:val="28"/>
          <w:lang w:val="uk-UA"/>
        </w:rPr>
        <w:t>модифікацій</w:t>
      </w:r>
      <w:r w:rsidRPr="00805326">
        <w:rPr>
          <w:rFonts w:ascii="Times New Roman" w:eastAsia="Times New Roman" w:hAnsi="Times New Roman" w:cs="Times New Roman"/>
          <w:sz w:val="28"/>
          <w:szCs w:val="28"/>
        </w:rPr>
        <w:t xml:space="preserve"> експерименту лінії були поділені на дві групи, де коротші лінії були позначені літерою «A», а довші </w:t>
      </w:r>
      <w:r w:rsidR="00114370"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«B». В </w:t>
      </w:r>
      <w:r w:rsidR="00114370" w:rsidRPr="00805326">
        <w:rPr>
          <w:rFonts w:ascii="Times New Roman" w:eastAsia="Times New Roman" w:hAnsi="Times New Roman" w:cs="Times New Roman"/>
          <w:sz w:val="28"/>
          <w:szCs w:val="28"/>
          <w:lang w:val="uk-UA"/>
        </w:rPr>
        <w:t xml:space="preserve">іншій модифікації </w:t>
      </w:r>
      <w:r w:rsidR="004E43D5"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лінії мали випадкові позначення також “А” і “В”, які </w:t>
      </w:r>
      <w:r w:rsidR="004E43D5" w:rsidRPr="00805326">
        <w:rPr>
          <w:rFonts w:ascii="Times New Roman" w:eastAsia="Times New Roman" w:hAnsi="Times New Roman" w:cs="Times New Roman"/>
          <w:sz w:val="28"/>
          <w:szCs w:val="28"/>
          <w:lang w:val="uk-UA"/>
        </w:rPr>
        <w:t xml:space="preserve">ніяк </w:t>
      </w:r>
      <w:r w:rsidRPr="00805326">
        <w:rPr>
          <w:rFonts w:ascii="Times New Roman" w:eastAsia="Times New Roman" w:hAnsi="Times New Roman" w:cs="Times New Roman"/>
          <w:sz w:val="28"/>
          <w:szCs w:val="28"/>
        </w:rPr>
        <w:t xml:space="preserve">не корелювали з їхньою довжиною, а в контрольній групі лінії взагалі не мали позначень​. </w:t>
      </w:r>
    </w:p>
    <w:p w14:paraId="4AFDADFB" w14:textId="03F5A08E"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highlight w:val="white"/>
        </w:rPr>
      </w:pPr>
      <w:r w:rsidRPr="00805326">
        <w:rPr>
          <w:rFonts w:ascii="Times New Roman" w:eastAsia="Times New Roman" w:hAnsi="Times New Roman" w:cs="Times New Roman"/>
          <w:sz w:val="28"/>
          <w:szCs w:val="28"/>
        </w:rPr>
        <w:t xml:space="preserve">Кілька разів і в різних умовах повторювані результати показали, що коли лінії були віднесені до певних груп, учасники бачили більшу різницю між лініями, що належали до різних груп. Наприклад, лінії з категорії «A» здавались сильно відмінними за довжиною від тих, що належали до категорії «B». При цьому досліджувані менш точно сприймали різницю між лініями в одній категорії. Це явище стало відомим як «принцип акцентуації» </w:t>
      </w:r>
      <w:r w:rsidR="004E43D5"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схильність підсилювати відмінності між категоріями та зменшувати їх всередині однієї категорії​.</w:t>
      </w:r>
      <w:r w:rsidR="008E6296"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Експеримент з лініями мав значний вплив на розвиток теорії соціальної ідентичності, оскільки продемонстрував, що сама лише категоризація може призвести до змін у сприйнятті та оцінці об’єктів, навіть якщо між ними немає значних об’єктивних відмінностей, або ці відмін</w:t>
      </w:r>
      <w:r w:rsidR="004E43D5" w:rsidRPr="00805326">
        <w:rPr>
          <w:rFonts w:ascii="Times New Roman" w:eastAsia="Times New Roman" w:hAnsi="Times New Roman" w:cs="Times New Roman"/>
          <w:sz w:val="28"/>
          <w:szCs w:val="28"/>
          <w:lang w:val="uk-UA"/>
        </w:rPr>
        <w:t>н</w:t>
      </w:r>
      <w:r w:rsidRPr="00805326">
        <w:rPr>
          <w:rFonts w:ascii="Times New Roman" w:eastAsia="Times New Roman" w:hAnsi="Times New Roman" w:cs="Times New Roman"/>
          <w:sz w:val="28"/>
          <w:szCs w:val="28"/>
        </w:rPr>
        <w:t>ості є такими, що складно встановити. (</w:t>
      </w:r>
      <w:r w:rsidRPr="00805326">
        <w:rPr>
          <w:rFonts w:ascii="Times New Roman" w:eastAsia="Times New Roman" w:hAnsi="Times New Roman" w:cs="Times New Roman"/>
          <w:i/>
          <w:sz w:val="28"/>
          <w:szCs w:val="28"/>
          <w:highlight w:val="white"/>
        </w:rPr>
        <w:t>Tajfel, 1959</w:t>
      </w:r>
      <w:r w:rsidRPr="00805326">
        <w:rPr>
          <w:rFonts w:ascii="Times New Roman" w:eastAsia="Times New Roman" w:hAnsi="Times New Roman" w:cs="Times New Roman"/>
          <w:sz w:val="28"/>
          <w:szCs w:val="28"/>
          <w:highlight w:val="white"/>
        </w:rPr>
        <w:t xml:space="preserve">). </w:t>
      </w:r>
    </w:p>
    <w:p w14:paraId="01084337" w14:textId="1A910A2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highlight w:val="white"/>
        </w:rPr>
      </w:pPr>
      <w:r w:rsidRPr="00805326">
        <w:rPr>
          <w:rFonts w:ascii="Times New Roman" w:eastAsia="Times New Roman" w:hAnsi="Times New Roman" w:cs="Times New Roman"/>
          <w:sz w:val="28"/>
          <w:szCs w:val="28"/>
          <w:highlight w:val="white"/>
        </w:rPr>
        <w:t>Наступний не менш відомий експеримент це експеримент, що має назву</w:t>
      </w:r>
      <w:r w:rsidR="004E43D5" w:rsidRPr="00805326">
        <w:rPr>
          <w:rFonts w:ascii="Times New Roman" w:eastAsia="Times New Roman" w:hAnsi="Times New Roman" w:cs="Times New Roman"/>
          <w:sz w:val="28"/>
          <w:szCs w:val="28"/>
          <w:highlight w:val="white"/>
          <w:lang w:val="uk-UA"/>
        </w:rPr>
        <w:t xml:space="preserve"> експеримент</w:t>
      </w:r>
      <w:r w:rsidRPr="00805326">
        <w:rPr>
          <w:rFonts w:ascii="Times New Roman" w:eastAsia="Times New Roman" w:hAnsi="Times New Roman" w:cs="Times New Roman"/>
          <w:sz w:val="28"/>
          <w:szCs w:val="28"/>
          <w:highlight w:val="white"/>
        </w:rPr>
        <w:t xml:space="preserve"> </w:t>
      </w:r>
      <w:r w:rsidR="004E43D5" w:rsidRPr="00805326">
        <w:rPr>
          <w:rFonts w:ascii="Times New Roman" w:eastAsia="Times New Roman" w:hAnsi="Times New Roman" w:cs="Times New Roman"/>
          <w:b/>
          <w:sz w:val="28"/>
          <w:szCs w:val="28"/>
          <w:lang w:val="uk-UA"/>
        </w:rPr>
        <w:t>м</w:t>
      </w:r>
      <w:r w:rsidRPr="00805326">
        <w:rPr>
          <w:rFonts w:ascii="Times New Roman" w:eastAsia="Times New Roman" w:hAnsi="Times New Roman" w:cs="Times New Roman"/>
          <w:b/>
          <w:sz w:val="28"/>
          <w:szCs w:val="28"/>
        </w:rPr>
        <w:t>інімальн</w:t>
      </w:r>
      <w:r w:rsidR="004E43D5" w:rsidRPr="00805326">
        <w:rPr>
          <w:rFonts w:ascii="Times New Roman" w:eastAsia="Times New Roman" w:hAnsi="Times New Roman" w:cs="Times New Roman"/>
          <w:b/>
          <w:sz w:val="28"/>
          <w:szCs w:val="28"/>
          <w:lang w:val="uk-UA"/>
        </w:rPr>
        <w:t>ої</w:t>
      </w:r>
      <w:r w:rsidRPr="00805326">
        <w:rPr>
          <w:rFonts w:ascii="Times New Roman" w:eastAsia="Times New Roman" w:hAnsi="Times New Roman" w:cs="Times New Roman"/>
          <w:b/>
          <w:sz w:val="28"/>
          <w:szCs w:val="28"/>
        </w:rPr>
        <w:t xml:space="preserve"> групов</w:t>
      </w:r>
      <w:r w:rsidR="004E43D5" w:rsidRPr="00805326">
        <w:rPr>
          <w:rFonts w:ascii="Times New Roman" w:eastAsia="Times New Roman" w:hAnsi="Times New Roman" w:cs="Times New Roman"/>
          <w:b/>
          <w:sz w:val="28"/>
          <w:szCs w:val="28"/>
          <w:lang w:val="uk-UA"/>
        </w:rPr>
        <w:t>ої</w:t>
      </w:r>
      <w:r w:rsidRPr="00805326">
        <w:rPr>
          <w:rFonts w:ascii="Times New Roman" w:eastAsia="Times New Roman" w:hAnsi="Times New Roman" w:cs="Times New Roman"/>
          <w:b/>
          <w:sz w:val="28"/>
          <w:szCs w:val="28"/>
        </w:rPr>
        <w:t xml:space="preserve"> парадигм</w:t>
      </w:r>
      <w:r w:rsidR="004E43D5" w:rsidRPr="00805326">
        <w:rPr>
          <w:rFonts w:ascii="Times New Roman" w:eastAsia="Times New Roman" w:hAnsi="Times New Roman" w:cs="Times New Roman"/>
          <w:b/>
          <w:sz w:val="28"/>
          <w:szCs w:val="28"/>
          <w:lang w:val="uk-UA"/>
        </w:rPr>
        <w:t>и</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 xml:space="preserve">(minimun group paradigm, 1970 рік; </w:t>
      </w:r>
      <w:r w:rsidRPr="00805326">
        <w:rPr>
          <w:rFonts w:ascii="Times New Roman" w:eastAsia="Times New Roman" w:hAnsi="Times New Roman" w:cs="Times New Roman"/>
          <w:i/>
          <w:sz w:val="28"/>
          <w:szCs w:val="28"/>
          <w:highlight w:val="white"/>
        </w:rPr>
        <w:t>Tajfel, 1970</w:t>
      </w:r>
      <w:r w:rsidRPr="00805326">
        <w:rPr>
          <w:rFonts w:ascii="Times New Roman" w:eastAsia="Times New Roman" w:hAnsi="Times New Roman" w:cs="Times New Roman"/>
          <w:sz w:val="28"/>
          <w:szCs w:val="28"/>
          <w:highlight w:val="white"/>
        </w:rPr>
        <w:t xml:space="preserve">). </w:t>
      </w:r>
    </w:p>
    <w:p w14:paraId="35073DF8" w14:textId="25A70A6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Учасники експерименту були випадковим чином розподілені на дві групи, при цьому цей поділ не мав жодного значення </w:t>
      </w:r>
      <w:r w:rsidR="004E43D5"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наприклад, учасників просили вибрати кому з двох художників вони віддають перевагу, іноді розподіл здійснювали на випадкових виборах. До експерименту учасники не знали одне одного і не взаємодіяли між собою в межах своєї групи. Після цього їх просили розподілити невелику суму </w:t>
      </w:r>
      <w:r w:rsidRPr="00805326">
        <w:rPr>
          <w:rFonts w:ascii="Times New Roman" w:eastAsia="Times New Roman" w:hAnsi="Times New Roman" w:cs="Times New Roman"/>
          <w:sz w:val="28"/>
          <w:szCs w:val="28"/>
        </w:rPr>
        <w:lastRenderedPageBreak/>
        <w:t>грошей або балів між членами своєї та іншої групи. Незважаючи на відсутність реальних підстав для прихильності, учасники систематично і повторювано надавали перевагу своїм "членам групи", віддаючи їм більше балів або ресурсів.</w:t>
      </w:r>
    </w:p>
    <w:p w14:paraId="62D3F48B" w14:textId="105229C1"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Цей експеримент показав, що навіть мінімальні умови</w:t>
      </w:r>
      <w:r w:rsidR="004E43D5"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випадковий поділ на групи без жодної історії, взаємодії чи конфлікту</w:t>
      </w:r>
      <w:r w:rsidR="004E43D5"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достатні для того, щоб викликати упереджене ставлення та дискримінацію на користь своєї групи. Це відкриття спростувало теорію про те, що дискримінація виникає лише на основі особистісних характеристик або реальних конфліктів інтересів.</w:t>
      </w:r>
      <w:r w:rsidR="004E43D5"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Ідея мінімальної групової парадигми  стала фундаментом для розвитку теорії соціальної ідентичності, яка стверджує, що саме приналежність до групи (навіть мінімальна) визначає значну частину нашої самооцінки і впливає на те, як ми сприймаємо інших (</w:t>
      </w:r>
      <w:r w:rsidRPr="00805326">
        <w:rPr>
          <w:rFonts w:ascii="Times New Roman" w:eastAsia="Times New Roman" w:hAnsi="Times New Roman" w:cs="Times New Roman"/>
          <w:i/>
          <w:sz w:val="28"/>
          <w:szCs w:val="28"/>
          <w:highlight w:val="white"/>
        </w:rPr>
        <w:t>Tajfel, 1970</w:t>
      </w:r>
      <w:r w:rsidRPr="00805326">
        <w:rPr>
          <w:rFonts w:ascii="Times New Roman" w:eastAsia="Times New Roman" w:hAnsi="Times New Roman" w:cs="Times New Roman"/>
          <w:sz w:val="28"/>
          <w:szCs w:val="28"/>
          <w:highlight w:val="white"/>
        </w:rPr>
        <w:t>)</w:t>
      </w:r>
      <w:r w:rsidR="004E43D5" w:rsidRPr="00805326">
        <w:rPr>
          <w:rFonts w:ascii="Times New Roman" w:eastAsia="Times New Roman" w:hAnsi="Times New Roman" w:cs="Times New Roman"/>
          <w:sz w:val="28"/>
          <w:szCs w:val="28"/>
          <w:lang w:val="uk-UA"/>
        </w:rPr>
        <w:t>.</w:t>
      </w:r>
    </w:p>
    <w:p w14:paraId="78596DC1" w14:textId="38DF6CCB"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Ще один класичний експеримент, подібний до двох інших </w:t>
      </w:r>
      <w:r w:rsidR="004E43D5"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w:t>
      </w:r>
      <w:r w:rsidRPr="00805326">
        <w:rPr>
          <w:rFonts w:ascii="Times New Roman" w:eastAsia="Times New Roman" w:hAnsi="Times New Roman" w:cs="Times New Roman"/>
          <w:bCs/>
          <w:sz w:val="28"/>
          <w:szCs w:val="28"/>
        </w:rPr>
        <w:t>це експеримент з поділом ресурсів</w:t>
      </w:r>
      <w:r w:rsidRPr="00805326">
        <w:rPr>
          <w:rFonts w:ascii="Times New Roman" w:eastAsia="Times New Roman" w:hAnsi="Times New Roman" w:cs="Times New Roman"/>
          <w:sz w:val="28"/>
          <w:szCs w:val="28"/>
        </w:rPr>
        <w:t xml:space="preserve">: У цьому варіанті учасників просили розподілити ресурси між членами своєї групи та іншої. Навіть коли їм не пропонували жодних особистих вигод або індивідуальних привілеїв, вони все одно демонстрували упередженість на користь своєї групи, намагаючись дати більше ресурсів саме своїй групі. Це показало, що упередженість може проявлятися без особистої вигоди, тільки на основі групової ідентифікації ( </w:t>
      </w:r>
      <w:r w:rsidRPr="00805326">
        <w:rPr>
          <w:rFonts w:ascii="Times New Roman" w:eastAsia="Times New Roman" w:hAnsi="Times New Roman" w:cs="Times New Roman"/>
          <w:i/>
          <w:sz w:val="28"/>
          <w:szCs w:val="28"/>
        </w:rPr>
        <w:t>Tajfel, 1971</w:t>
      </w:r>
      <w:r w:rsidRPr="00805326">
        <w:rPr>
          <w:rFonts w:ascii="Times New Roman" w:eastAsia="Times New Roman" w:hAnsi="Times New Roman" w:cs="Times New Roman"/>
          <w:sz w:val="28"/>
          <w:szCs w:val="28"/>
        </w:rPr>
        <w:t xml:space="preserve">). </w:t>
      </w:r>
    </w:p>
    <w:p w14:paraId="0A951462" w14:textId="2F6E7CFE" w:rsidR="00FF2368" w:rsidRPr="00805326" w:rsidRDefault="008E6296"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lang w:val="uk-UA"/>
        </w:rPr>
        <w:t>Я</w:t>
      </w:r>
      <w:r w:rsidR="00000000" w:rsidRPr="00805326">
        <w:rPr>
          <w:rFonts w:ascii="Times New Roman" w:eastAsia="Times New Roman" w:hAnsi="Times New Roman" w:cs="Times New Roman"/>
          <w:sz w:val="28"/>
          <w:szCs w:val="28"/>
        </w:rPr>
        <w:t>к бачимо, групова упередженість була доведена експериментально у багатьох серіях класичних експериментів. Але відкритим лишалось питання наскільки це є закономірний і повторюваний процес.</w:t>
      </w:r>
      <w:r w:rsidR="00000000" w:rsidRPr="00805326">
        <w:rPr>
          <w:rFonts w:ascii="Times New Roman" w:eastAsia="Times New Roman" w:hAnsi="Times New Roman" w:cs="Times New Roman"/>
          <w:b/>
          <w:sz w:val="28"/>
          <w:szCs w:val="28"/>
        </w:rPr>
        <w:t xml:space="preserve"> </w:t>
      </w:r>
      <w:r w:rsidR="00000000" w:rsidRPr="00805326">
        <w:rPr>
          <w:rFonts w:ascii="Times New Roman" w:eastAsia="Times New Roman" w:hAnsi="Times New Roman" w:cs="Times New Roman"/>
          <w:sz w:val="28"/>
          <w:szCs w:val="28"/>
        </w:rPr>
        <w:t xml:space="preserve">Тому на основі подібної ідеї було проведено багато варіацій подібних експериментів з міжгрупової дискримінації, для того щоб виключити фактор випадковості. </w:t>
      </w:r>
    </w:p>
    <w:p w14:paraId="143BB17F" w14:textId="1AD962B2"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Загалом дослідження на яких </w:t>
      </w:r>
      <w:r w:rsidR="004E43D5" w:rsidRPr="00805326">
        <w:rPr>
          <w:rFonts w:ascii="Times New Roman" w:eastAsia="Times New Roman" w:hAnsi="Times New Roman" w:cs="Times New Roman"/>
          <w:sz w:val="28"/>
          <w:szCs w:val="28"/>
        </w:rPr>
        <w:t>ґрунтуються</w:t>
      </w:r>
      <w:r w:rsidRPr="00805326">
        <w:rPr>
          <w:rFonts w:ascii="Times New Roman" w:eastAsia="Times New Roman" w:hAnsi="Times New Roman" w:cs="Times New Roman"/>
          <w:sz w:val="28"/>
          <w:szCs w:val="28"/>
        </w:rPr>
        <w:t xml:space="preserve"> базові ідеї теорії соціальної ідентичності проводились а таких напрямах як:</w:t>
      </w:r>
    </w:p>
    <w:p w14:paraId="511509F6"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lastRenderedPageBreak/>
        <w:t>Експерименти з фінансовою винагородою</w:t>
      </w:r>
      <w:r w:rsidRPr="00805326">
        <w:rPr>
          <w:rFonts w:ascii="Times New Roman" w:eastAsia="Times New Roman" w:hAnsi="Times New Roman" w:cs="Times New Roman"/>
          <w:sz w:val="28"/>
          <w:szCs w:val="28"/>
        </w:rPr>
        <w:t>: У цих експериментах учасникам пропонували розподілити грошові винагороди між членами своєї групи та іншої групи. Цікаво, що навіть коли в них була можливість вибрати стратегію, яка максимізувала б загальну суму винагород для всіх, учасники часто обирали таку, що приносила більшу вигоду їхній групі, навіть якщо загальна сума була меншою. Це показало, що люди часто готові пожертвувати загальним благом, щоб підвищити статус своєї групи порівняно з іншими (</w:t>
      </w:r>
      <w:r w:rsidRPr="00805326">
        <w:rPr>
          <w:rFonts w:ascii="Times New Roman" w:eastAsia="Times New Roman" w:hAnsi="Times New Roman" w:cs="Times New Roman"/>
          <w:i/>
          <w:sz w:val="28"/>
          <w:szCs w:val="28"/>
        </w:rPr>
        <w:t>Tajfel, 1970).</w:t>
      </w:r>
    </w:p>
    <w:p w14:paraId="2F2BFE61" w14:textId="59FA1D5C"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Дослідження на основі образів і стереотипів</w:t>
      </w:r>
      <w:r w:rsidRPr="00805326">
        <w:rPr>
          <w:rFonts w:ascii="Times New Roman" w:eastAsia="Times New Roman" w:hAnsi="Times New Roman" w:cs="Times New Roman"/>
          <w:sz w:val="28"/>
          <w:szCs w:val="28"/>
        </w:rPr>
        <w:t>: Тажфел також вивчав, як соціальна категоризація впливає на стереотипи. У цьому дослідженні учасникам пропонували оцінити інші групи на основі різних характеристик (наприклад, інтелекту чи дружелюбності). Виявилося, що люди схильні узагальнювати й спрощувати риси інших груп, водночас перебільшуючи позитивні характеристики своєї групи та занижуючи характеристики чужої. Це підкріпило розуміння того, як легко виникають стереотипи в процесі міжгрупових взаємодій  (</w:t>
      </w:r>
      <w:r w:rsidRPr="00805326">
        <w:rPr>
          <w:rFonts w:ascii="Times New Roman" w:eastAsia="Times New Roman" w:hAnsi="Times New Roman" w:cs="Times New Roman"/>
          <w:i/>
          <w:sz w:val="28"/>
          <w:szCs w:val="28"/>
        </w:rPr>
        <w:t>Tajfel, 1970).</w:t>
      </w:r>
    </w:p>
    <w:p w14:paraId="45CAAB2D"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Експерименти з класами в школах</w:t>
      </w:r>
      <w:r w:rsidRPr="00805326">
        <w:rPr>
          <w:rFonts w:ascii="Times New Roman" w:eastAsia="Times New Roman" w:hAnsi="Times New Roman" w:cs="Times New Roman"/>
          <w:sz w:val="28"/>
          <w:szCs w:val="28"/>
        </w:rPr>
        <w:t>: Тажфел проводив експерименти і серед школярів, щоб дослідити, як діти ставляться до своїх однокласників з інших «груп» у рамках класу. Діти поділялися на команди за випадковими ознаками, після чого їх просили обрати команди (свою чи чужу), з якими вони хотіли б співпрацювати чи змагатися. Ці експерименти також показали, що навіть серед дітей виникає упередження щодо інших груп, і діти часто віддають перевагу своїй команді  (</w:t>
      </w:r>
      <w:r w:rsidRPr="00805326">
        <w:rPr>
          <w:rFonts w:ascii="Times New Roman" w:eastAsia="Times New Roman" w:hAnsi="Times New Roman" w:cs="Times New Roman"/>
          <w:i/>
          <w:sz w:val="28"/>
          <w:szCs w:val="28"/>
        </w:rPr>
        <w:t>Tajfel, 1970).</w:t>
      </w:r>
    </w:p>
    <w:p w14:paraId="0B15B252" w14:textId="2D81A004"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Дослідження ефекту конкурентності та кооперації</w:t>
      </w:r>
      <w:r w:rsidRPr="00805326">
        <w:rPr>
          <w:rFonts w:ascii="Times New Roman" w:eastAsia="Times New Roman" w:hAnsi="Times New Roman" w:cs="Times New Roman"/>
          <w:sz w:val="28"/>
          <w:szCs w:val="28"/>
        </w:rPr>
        <w:t xml:space="preserve">: В одному з досліджень </w:t>
      </w:r>
      <w:r w:rsidR="004E43D5" w:rsidRPr="00805326">
        <w:rPr>
          <w:rFonts w:ascii="Times New Roman" w:eastAsia="Times New Roman" w:hAnsi="Times New Roman" w:cs="Times New Roman"/>
          <w:sz w:val="28"/>
          <w:szCs w:val="28"/>
          <w:lang w:val="uk-UA"/>
        </w:rPr>
        <w:t>Г.</w:t>
      </w:r>
      <w:r w:rsidRPr="00805326">
        <w:rPr>
          <w:rFonts w:ascii="Times New Roman" w:eastAsia="Times New Roman" w:hAnsi="Times New Roman" w:cs="Times New Roman"/>
          <w:sz w:val="28"/>
          <w:szCs w:val="28"/>
        </w:rPr>
        <w:t>Тажфел разом із колегами вивчав, як на упередженість впливає конкурентний чи кооперативний контекст між групами. Результати показали, що конкурентний контекст посилює упередження та фаворитизм, тоді як кооперативний контекст знижує ці прояви, оскільки учасники починають бачити взаємну вигоду у співпраці (</w:t>
      </w:r>
      <w:r w:rsidRPr="00805326">
        <w:rPr>
          <w:rFonts w:ascii="Times New Roman" w:eastAsia="Times New Roman" w:hAnsi="Times New Roman" w:cs="Times New Roman"/>
          <w:i/>
          <w:sz w:val="28"/>
          <w:szCs w:val="28"/>
        </w:rPr>
        <w:t>Tajfel, 1970).</w:t>
      </w:r>
    </w:p>
    <w:p w14:paraId="5A66A684"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 xml:space="preserve">Ми навели деякі приклади з класичних екпериментальних досліджень. В цілому за кілька десятиліть їх було проведено значну кількість, кожен раз в той чи інший спосіб надаючи підтвердження базовим механізмам категоризації та внутрішньо групових упереджень. </w:t>
      </w:r>
    </w:p>
    <w:p w14:paraId="24624D03" w14:textId="77777777" w:rsidR="009C1065" w:rsidRDefault="00000000" w:rsidP="009C1065">
      <w:pPr>
        <w:spacing w:before="240" w:after="240" w:line="360" w:lineRule="auto"/>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Власне на основі цих експериментів із виникли ідеї класичної теорії соціальної ідентичності та соціальної категоризації. Про суть цих явищ ми поговоримо в наступних розділах цього посібника. </w:t>
      </w:r>
      <w:bookmarkStart w:id="7" w:name="_lesjn5wb6gbp" w:colFirst="0" w:colLast="0"/>
      <w:bookmarkEnd w:id="7"/>
    </w:p>
    <w:p w14:paraId="2122C618" w14:textId="77777777" w:rsidR="009C1065" w:rsidRPr="009C1065" w:rsidRDefault="009C1065" w:rsidP="009C1065">
      <w:pPr>
        <w:spacing w:before="240" w:after="240" w:line="360" w:lineRule="auto"/>
        <w:contextualSpacing/>
        <w:jc w:val="both"/>
        <w:rPr>
          <w:rFonts w:ascii="Times New Roman" w:eastAsia="Times New Roman" w:hAnsi="Times New Roman" w:cs="Times New Roman"/>
          <w:sz w:val="28"/>
          <w:szCs w:val="28"/>
          <w:lang w:val="uk-UA"/>
        </w:rPr>
      </w:pPr>
    </w:p>
    <w:p w14:paraId="62000AF3" w14:textId="3B85BB67" w:rsidR="00FF2368" w:rsidRPr="00805326" w:rsidRDefault="009C1065" w:rsidP="009C1065">
      <w:pPr>
        <w:spacing w:before="240" w:after="240" w:line="360" w:lineRule="auto"/>
        <w:contextualSpacing/>
        <w:jc w:val="both"/>
        <w:rPr>
          <w:rFonts w:ascii="Times New Roman" w:eastAsia="Times New Roman" w:hAnsi="Times New Roman" w:cs="Times New Roman"/>
          <w:b/>
          <w:sz w:val="28"/>
          <w:szCs w:val="28"/>
        </w:rPr>
      </w:pPr>
      <w:r w:rsidRPr="00E57B7C">
        <w:rPr>
          <w:rFonts w:ascii="Times New Roman" w:eastAsia="Times New Roman" w:hAnsi="Times New Roman" w:cs="Times New Roman"/>
          <w:b/>
          <w:bCs/>
          <w:sz w:val="28"/>
          <w:szCs w:val="28"/>
          <w:lang w:val="uk-UA"/>
        </w:rPr>
        <w:t>1.3</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b/>
          <w:sz w:val="28"/>
          <w:szCs w:val="28"/>
          <w:lang w:val="uk-UA"/>
        </w:rPr>
        <w:t>С</w:t>
      </w:r>
      <w:r w:rsidRPr="00805326">
        <w:rPr>
          <w:rFonts w:ascii="Times New Roman" w:eastAsia="Times New Roman" w:hAnsi="Times New Roman" w:cs="Times New Roman"/>
          <w:b/>
          <w:sz w:val="28"/>
          <w:szCs w:val="28"/>
        </w:rPr>
        <w:t>учасні напрями досліджень та ключові персоналії</w:t>
      </w:r>
    </w:p>
    <w:p w14:paraId="6BDA05B1" w14:textId="77777777" w:rsidR="00102246" w:rsidRDefault="00000000" w:rsidP="008E6296">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Разом із Генрі Тажфелом, а пізніше, після його смерті, ідеї та підходи розвивали численні дослідники, які стали учнями чи послідовниками, а дехто і опонентами його роботи. </w:t>
      </w:r>
    </w:p>
    <w:p w14:paraId="36B0E9F0" w14:textId="1D4143FD" w:rsidR="00FF2368" w:rsidRDefault="00000000" w:rsidP="008E6296">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Вони розширили теорію соціальної ідентичності (СІТ) у різних напрямах, адаптуючи її до вивчення групової поведінки, лідерства, колективної дії, стереотипів та інших аспектів та актувальних умов розвитку і можливостей соціальної психології. Згадаємо кілька найбільш відомих психологів що працювали і працюють в руслі СІП.</w:t>
      </w:r>
    </w:p>
    <w:p w14:paraId="33C9126C" w14:textId="335A2CBD" w:rsidR="00102246" w:rsidRDefault="00102246" w:rsidP="008E6296">
      <w:pPr>
        <w:spacing w:before="240" w:after="240" w:line="360" w:lineRule="auto"/>
        <w:ind w:firstLine="72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 звичайно, якщо вище ми детально обговорили біографію Генрі Тажфела і основні ідеї з яких постала ідеї міжгрупових відмінностей, то логічно наступний кроком більш детально звернути увагу на біографію та внесок Джона Тернера – автора другого «крила» соціально-ідентичнісного підходу та співавтора більшості основоположних робіт в рамках СІП.</w:t>
      </w:r>
    </w:p>
    <w:p w14:paraId="4B2547DB" w14:textId="30EB7D2A" w:rsidR="00102246" w:rsidRDefault="00102246" w:rsidP="008E6296">
      <w:pPr>
        <w:spacing w:before="240" w:after="240" w:line="360" w:lineRule="auto"/>
        <w:ind w:firstLine="72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 тут варто помітити цікаву закономірність. Звично, цитуючи джерела чи згадуючи про ті чи інші ідеї СІП ми говоримо про Тажфела і Тернера ніби «через кому», так ніби вони сучасники. Але насправді Джон Тернер був учнем Генрі Тажфела, і його ідеї в часі виникли пізніше, уже спираючись на попередній доробок його вчителя, частину з якого ми описали вище. Саме тому, біографія Джона Тернера і його послідовників </w:t>
      </w:r>
      <w:r>
        <w:rPr>
          <w:rFonts w:ascii="Times New Roman" w:eastAsia="Times New Roman" w:hAnsi="Times New Roman" w:cs="Times New Roman"/>
          <w:sz w:val="28"/>
          <w:szCs w:val="28"/>
          <w:lang w:val="uk-UA"/>
        </w:rPr>
        <w:lastRenderedPageBreak/>
        <w:t>з’являється в цьому посібнику уже після описання головних ідей засновника теорії соціальної ідентично</w:t>
      </w:r>
      <w:r w:rsidR="00741DC6">
        <w:rPr>
          <w:rFonts w:ascii="Times New Roman" w:eastAsia="Times New Roman" w:hAnsi="Times New Roman" w:cs="Times New Roman"/>
          <w:sz w:val="28"/>
          <w:szCs w:val="28"/>
          <w:lang w:val="uk-UA"/>
        </w:rPr>
        <w:t xml:space="preserve">сті. </w:t>
      </w:r>
    </w:p>
    <w:p w14:paraId="36FFE274" w14:textId="13E5387E" w:rsidR="00102246" w:rsidRPr="003D4298" w:rsidRDefault="00102246" w:rsidP="00102246">
      <w:pPr>
        <w:spacing w:line="360" w:lineRule="auto"/>
        <w:ind w:firstLine="708"/>
        <w:contextualSpacing/>
        <w:jc w:val="both"/>
        <w:rPr>
          <w:rFonts w:ascii="Times New Roman" w:hAnsi="Times New Roman" w:cs="Times New Roman"/>
          <w:sz w:val="28"/>
          <w:szCs w:val="28"/>
        </w:rPr>
      </w:pPr>
      <w:r w:rsidRPr="00102246">
        <w:rPr>
          <w:rFonts w:ascii="Times New Roman" w:hAnsi="Times New Roman" w:cs="Times New Roman"/>
          <w:sz w:val="28"/>
          <w:szCs w:val="28"/>
          <w:lang w:val="uk-UA"/>
        </w:rPr>
        <w:t>Отже,</w:t>
      </w:r>
      <w:r>
        <w:rPr>
          <w:rFonts w:ascii="Times New Roman" w:hAnsi="Times New Roman" w:cs="Times New Roman"/>
          <w:b/>
          <w:bCs/>
          <w:sz w:val="28"/>
          <w:szCs w:val="28"/>
          <w:lang w:val="uk-UA"/>
        </w:rPr>
        <w:t xml:space="preserve"> </w:t>
      </w:r>
      <w:r w:rsidRPr="003D4298">
        <w:rPr>
          <w:rFonts w:ascii="Times New Roman" w:hAnsi="Times New Roman" w:cs="Times New Roman"/>
          <w:b/>
          <w:bCs/>
          <w:sz w:val="28"/>
          <w:szCs w:val="28"/>
        </w:rPr>
        <w:t xml:space="preserve">Джон Тернер </w:t>
      </w:r>
      <w:r w:rsidRPr="003D4298">
        <w:rPr>
          <w:rFonts w:ascii="Times New Roman" w:hAnsi="Times New Roman" w:cs="Times New Roman"/>
          <w:sz w:val="28"/>
          <w:szCs w:val="28"/>
        </w:rPr>
        <w:t>(</w:t>
      </w:r>
      <w:r w:rsidRPr="009B658B">
        <w:rPr>
          <w:rFonts w:ascii="Times New Roman" w:hAnsi="Times New Roman" w:cs="Times New Roman"/>
          <w:sz w:val="28"/>
          <w:szCs w:val="28"/>
        </w:rPr>
        <w:t>John Charles Turner</w:t>
      </w:r>
      <w:r w:rsidRPr="003D4298">
        <w:rPr>
          <w:rFonts w:ascii="Times New Roman" w:hAnsi="Times New Roman" w:cs="Times New Roman"/>
          <w:sz w:val="28"/>
          <w:szCs w:val="28"/>
        </w:rPr>
        <w:t>)</w:t>
      </w:r>
      <w:r w:rsidRPr="009B658B">
        <w:rPr>
          <w:rFonts w:ascii="Times New Roman" w:hAnsi="Times New Roman" w:cs="Times New Roman"/>
          <w:sz w:val="28"/>
          <w:szCs w:val="28"/>
        </w:rPr>
        <w:t xml:space="preserve"> народився 7 вересня 1947 року в Південному Лондоні, у великій робітничій родині</w:t>
      </w:r>
      <w:r w:rsidRPr="003D4298">
        <w:rPr>
          <w:rFonts w:ascii="Times New Roman" w:hAnsi="Times New Roman" w:cs="Times New Roman"/>
          <w:sz w:val="28"/>
          <w:szCs w:val="28"/>
        </w:rPr>
        <w:t>, в</w:t>
      </w:r>
      <w:r w:rsidRPr="009B658B">
        <w:rPr>
          <w:rFonts w:ascii="Times New Roman" w:hAnsi="Times New Roman" w:cs="Times New Roman"/>
          <w:sz w:val="28"/>
          <w:szCs w:val="28"/>
        </w:rPr>
        <w:t>ін був старшим із восьми дітей</w:t>
      </w:r>
      <w:r w:rsidRPr="003D4298">
        <w:rPr>
          <w:rFonts w:ascii="Times New Roman" w:hAnsi="Times New Roman" w:cs="Times New Roman"/>
          <w:sz w:val="28"/>
          <w:szCs w:val="28"/>
        </w:rPr>
        <w:t xml:space="preserve">. </w:t>
      </w:r>
      <w:r w:rsidRPr="009B658B">
        <w:rPr>
          <w:rFonts w:ascii="Times New Roman" w:hAnsi="Times New Roman" w:cs="Times New Roman"/>
          <w:sz w:val="28"/>
          <w:szCs w:val="28"/>
        </w:rPr>
        <w:t>Родина жила в невеликій муніципальній квартирі</w:t>
      </w:r>
      <w:r w:rsidRPr="003D4298">
        <w:rPr>
          <w:rFonts w:ascii="Times New Roman" w:hAnsi="Times New Roman" w:cs="Times New Roman"/>
          <w:sz w:val="28"/>
          <w:szCs w:val="28"/>
        </w:rPr>
        <w:t xml:space="preserve">, а </w:t>
      </w:r>
      <w:r w:rsidRPr="009B658B">
        <w:rPr>
          <w:rFonts w:ascii="Times New Roman" w:hAnsi="Times New Roman" w:cs="Times New Roman"/>
          <w:sz w:val="28"/>
          <w:szCs w:val="28"/>
        </w:rPr>
        <w:t xml:space="preserve">батько працював </w:t>
      </w:r>
      <w:r w:rsidRPr="003D4298">
        <w:rPr>
          <w:rFonts w:ascii="Times New Roman" w:hAnsi="Times New Roman" w:cs="Times New Roman"/>
          <w:sz w:val="28"/>
          <w:szCs w:val="28"/>
        </w:rPr>
        <w:t>на будівництві</w:t>
      </w:r>
      <w:r w:rsidRPr="009B658B">
        <w:rPr>
          <w:rFonts w:ascii="Times New Roman" w:hAnsi="Times New Roman" w:cs="Times New Roman"/>
          <w:sz w:val="28"/>
          <w:szCs w:val="28"/>
        </w:rPr>
        <w:t xml:space="preserve">. </w:t>
      </w:r>
      <w:r w:rsidRPr="003D4298">
        <w:rPr>
          <w:rFonts w:ascii="Times New Roman" w:hAnsi="Times New Roman" w:cs="Times New Roman"/>
          <w:sz w:val="28"/>
          <w:szCs w:val="28"/>
        </w:rPr>
        <w:t xml:space="preserve"> І тут важливо розуміти, що </w:t>
      </w:r>
      <w:r w:rsidRPr="009B658B">
        <w:rPr>
          <w:rFonts w:ascii="Times New Roman" w:hAnsi="Times New Roman" w:cs="Times New Roman"/>
          <w:sz w:val="28"/>
          <w:szCs w:val="28"/>
        </w:rPr>
        <w:t xml:space="preserve"> Лондон</w:t>
      </w:r>
      <w:r w:rsidRPr="003D4298">
        <w:rPr>
          <w:rFonts w:ascii="Times New Roman" w:hAnsi="Times New Roman" w:cs="Times New Roman"/>
          <w:sz w:val="28"/>
          <w:szCs w:val="28"/>
        </w:rPr>
        <w:t xml:space="preserve"> тих часів був достатньо сильно класово поділений, і при цьому класова належність була не абстракцією, а повноцінною соціокультурною реальністю, яка багато в чому визначала долю людини. Власне вихід за межі робітничого класу був для Тернера тривалим шляхом, але дав можливість отримати життєвий досвід, який сформував його подальші наукові інсайти. Спочатку він</w:t>
      </w:r>
      <w:r w:rsidRPr="009B658B">
        <w:rPr>
          <w:rFonts w:ascii="Times New Roman" w:hAnsi="Times New Roman" w:cs="Times New Roman"/>
          <w:sz w:val="28"/>
          <w:szCs w:val="28"/>
        </w:rPr>
        <w:t xml:space="preserve"> отримав стипендію до престижної граматичної школи</w:t>
      </w:r>
      <w:r w:rsidRPr="003D4298">
        <w:rPr>
          <w:rFonts w:ascii="Times New Roman" w:hAnsi="Times New Roman" w:cs="Times New Roman"/>
          <w:sz w:val="28"/>
          <w:szCs w:val="28"/>
        </w:rPr>
        <w:t xml:space="preserve"> (середня і старша школа). </w:t>
      </w:r>
    </w:p>
    <w:p w14:paraId="119F46FF" w14:textId="77777777" w:rsidR="00102246" w:rsidRPr="003D4298" w:rsidRDefault="00102246" w:rsidP="00102246">
      <w:pPr>
        <w:spacing w:line="360" w:lineRule="auto"/>
        <w:ind w:firstLine="708"/>
        <w:contextualSpacing/>
        <w:jc w:val="both"/>
        <w:rPr>
          <w:rFonts w:ascii="Times New Roman" w:hAnsi="Times New Roman" w:cs="Times New Roman"/>
          <w:sz w:val="28"/>
          <w:szCs w:val="28"/>
        </w:rPr>
      </w:pPr>
      <w:r w:rsidRPr="003D4298">
        <w:rPr>
          <w:rFonts w:ascii="Times New Roman" w:hAnsi="Times New Roman" w:cs="Times New Roman"/>
          <w:sz w:val="28"/>
          <w:szCs w:val="28"/>
        </w:rPr>
        <w:t xml:space="preserve">Але сталась загалом типова історія про те як дитина з низів потрапляє в престижне, премійоване середовище. Формально – це історія успіху, фактично – історія одночасної адаптації і протистояння системі. </w:t>
      </w:r>
      <w:r w:rsidRPr="009B658B">
        <w:rPr>
          <w:rFonts w:ascii="Times New Roman" w:hAnsi="Times New Roman" w:cs="Times New Roman"/>
          <w:sz w:val="28"/>
          <w:szCs w:val="28"/>
        </w:rPr>
        <w:t xml:space="preserve"> </w:t>
      </w:r>
      <w:r w:rsidRPr="003D4298">
        <w:rPr>
          <w:rFonts w:ascii="Times New Roman" w:hAnsi="Times New Roman" w:cs="Times New Roman"/>
          <w:sz w:val="28"/>
          <w:szCs w:val="28"/>
        </w:rPr>
        <w:t>Наприклад, й</w:t>
      </w:r>
      <w:r w:rsidRPr="009B658B">
        <w:rPr>
          <w:rFonts w:ascii="Times New Roman" w:hAnsi="Times New Roman" w:cs="Times New Roman"/>
          <w:sz w:val="28"/>
          <w:szCs w:val="28"/>
        </w:rPr>
        <w:t>ого робітничий акцент не просто «вирізнявся»</w:t>
      </w:r>
      <w:r w:rsidRPr="003D4298">
        <w:rPr>
          <w:rFonts w:ascii="Times New Roman" w:hAnsi="Times New Roman" w:cs="Times New Roman"/>
          <w:sz w:val="28"/>
          <w:szCs w:val="28"/>
        </w:rPr>
        <w:t>,</w:t>
      </w:r>
      <w:r w:rsidRPr="009B658B">
        <w:rPr>
          <w:rFonts w:ascii="Times New Roman" w:hAnsi="Times New Roman" w:cs="Times New Roman"/>
          <w:sz w:val="28"/>
          <w:szCs w:val="28"/>
        </w:rPr>
        <w:t xml:space="preserve"> він був маркером чужинця</w:t>
      </w:r>
      <w:r w:rsidRPr="003D4298">
        <w:rPr>
          <w:rFonts w:ascii="Times New Roman" w:hAnsi="Times New Roman" w:cs="Times New Roman"/>
          <w:sz w:val="28"/>
          <w:szCs w:val="28"/>
        </w:rPr>
        <w:t xml:space="preserve"> і приводом для сегрегації. </w:t>
      </w:r>
      <w:r w:rsidRPr="009B658B">
        <w:rPr>
          <w:rFonts w:ascii="Times New Roman" w:hAnsi="Times New Roman" w:cs="Times New Roman"/>
          <w:sz w:val="28"/>
          <w:szCs w:val="28"/>
        </w:rPr>
        <w:t>За спогадами, саме через акцент і соціальне походження Тернер не раз стикався з відторгненням і приниженням</w:t>
      </w:r>
      <w:r w:rsidRPr="003D4298">
        <w:rPr>
          <w:rFonts w:ascii="Times New Roman" w:hAnsi="Times New Roman" w:cs="Times New Roman"/>
          <w:sz w:val="28"/>
          <w:szCs w:val="28"/>
        </w:rPr>
        <w:t>.  Але закінчення престижної граматичної школи дало можливість отримати стипендію для н</w:t>
      </w:r>
      <w:r w:rsidRPr="009B658B">
        <w:rPr>
          <w:rFonts w:ascii="Times New Roman" w:hAnsi="Times New Roman" w:cs="Times New Roman"/>
          <w:sz w:val="28"/>
          <w:szCs w:val="28"/>
        </w:rPr>
        <w:t>авчання в Університеті Сассексу (1965–1971)</w:t>
      </w:r>
      <w:r w:rsidRPr="003D4298">
        <w:rPr>
          <w:rFonts w:ascii="Times New Roman" w:hAnsi="Times New Roman" w:cs="Times New Roman"/>
          <w:sz w:val="28"/>
          <w:szCs w:val="28"/>
        </w:rPr>
        <w:t>, яке</w:t>
      </w:r>
      <w:r w:rsidRPr="009B658B">
        <w:rPr>
          <w:rFonts w:ascii="Times New Roman" w:hAnsi="Times New Roman" w:cs="Times New Roman"/>
          <w:sz w:val="28"/>
          <w:szCs w:val="28"/>
        </w:rPr>
        <w:t xml:space="preserve"> також не було гладким. </w:t>
      </w:r>
      <w:r w:rsidRPr="003D4298">
        <w:rPr>
          <w:rFonts w:ascii="Times New Roman" w:hAnsi="Times New Roman" w:cs="Times New Roman"/>
          <w:sz w:val="28"/>
          <w:szCs w:val="28"/>
        </w:rPr>
        <w:t>Він</w:t>
      </w:r>
      <w:r w:rsidRPr="009B658B">
        <w:rPr>
          <w:rFonts w:ascii="Times New Roman" w:hAnsi="Times New Roman" w:cs="Times New Roman"/>
          <w:sz w:val="28"/>
          <w:szCs w:val="28"/>
        </w:rPr>
        <w:t xml:space="preserve"> кілька разів переривав навчання, повертаючись до фізичної праці</w:t>
      </w:r>
      <w:r w:rsidRPr="003D4298">
        <w:rPr>
          <w:rFonts w:ascii="Times New Roman" w:hAnsi="Times New Roman" w:cs="Times New Roman"/>
          <w:sz w:val="28"/>
          <w:szCs w:val="28"/>
        </w:rPr>
        <w:t>, бо</w:t>
      </w:r>
      <w:r w:rsidRPr="009B658B">
        <w:rPr>
          <w:rFonts w:ascii="Times New Roman" w:hAnsi="Times New Roman" w:cs="Times New Roman"/>
          <w:sz w:val="28"/>
          <w:szCs w:val="28"/>
        </w:rPr>
        <w:t xml:space="preserve"> допомагав батькові, працював на будівництвах, а згодом у друкарні на Фліт-стріт. </w:t>
      </w:r>
    </w:p>
    <w:p w14:paraId="267369B9" w14:textId="77777777" w:rsidR="00102246" w:rsidRPr="009B658B" w:rsidRDefault="00102246" w:rsidP="00102246">
      <w:pPr>
        <w:spacing w:after="160" w:line="360" w:lineRule="auto"/>
        <w:ind w:firstLine="708"/>
        <w:contextualSpacing/>
        <w:jc w:val="both"/>
        <w:rPr>
          <w:rFonts w:ascii="Times New Roman" w:hAnsi="Times New Roman" w:cs="Times New Roman"/>
          <w:sz w:val="28"/>
          <w:szCs w:val="28"/>
        </w:rPr>
      </w:pPr>
      <w:r w:rsidRPr="009B658B">
        <w:rPr>
          <w:rFonts w:ascii="Times New Roman" w:hAnsi="Times New Roman" w:cs="Times New Roman"/>
          <w:sz w:val="28"/>
          <w:szCs w:val="28"/>
        </w:rPr>
        <w:t xml:space="preserve">Саме </w:t>
      </w:r>
      <w:r w:rsidRPr="003D4298">
        <w:rPr>
          <w:rFonts w:ascii="Times New Roman" w:hAnsi="Times New Roman" w:cs="Times New Roman"/>
          <w:sz w:val="28"/>
          <w:szCs w:val="28"/>
        </w:rPr>
        <w:t>в друкарні ві</w:t>
      </w:r>
      <w:r w:rsidRPr="009B658B">
        <w:rPr>
          <w:rFonts w:ascii="Times New Roman" w:hAnsi="Times New Roman" w:cs="Times New Roman"/>
          <w:sz w:val="28"/>
          <w:szCs w:val="28"/>
        </w:rPr>
        <w:t>н включився в</w:t>
      </w:r>
      <w:r w:rsidRPr="003D4298">
        <w:rPr>
          <w:rFonts w:ascii="Times New Roman" w:hAnsi="Times New Roman" w:cs="Times New Roman"/>
          <w:sz w:val="28"/>
          <w:szCs w:val="28"/>
        </w:rPr>
        <w:t xml:space="preserve"> активну</w:t>
      </w:r>
      <w:r w:rsidRPr="009B658B">
        <w:rPr>
          <w:rFonts w:ascii="Times New Roman" w:hAnsi="Times New Roman" w:cs="Times New Roman"/>
          <w:sz w:val="28"/>
          <w:szCs w:val="28"/>
        </w:rPr>
        <w:t xml:space="preserve"> профспілкову діяльність</w:t>
      </w:r>
      <w:r w:rsidRPr="003D4298">
        <w:rPr>
          <w:rFonts w:ascii="Times New Roman" w:hAnsi="Times New Roman" w:cs="Times New Roman"/>
          <w:sz w:val="28"/>
          <w:szCs w:val="28"/>
        </w:rPr>
        <w:t>, характерну на той час британському суспільству,</w:t>
      </w:r>
      <w:r w:rsidRPr="009B658B">
        <w:rPr>
          <w:rFonts w:ascii="Times New Roman" w:hAnsi="Times New Roman" w:cs="Times New Roman"/>
          <w:sz w:val="28"/>
          <w:szCs w:val="28"/>
        </w:rPr>
        <w:t xml:space="preserve"> і став профспілковим організатором. Це був досвід, який радикально змінив його уявлення про психологію: не як про внутрішній світ індивіда, а як про щось, що народжується між людьми.</w:t>
      </w:r>
      <w:r w:rsidRPr="003D4298">
        <w:rPr>
          <w:rFonts w:ascii="Times New Roman" w:hAnsi="Times New Roman" w:cs="Times New Roman"/>
          <w:sz w:val="28"/>
          <w:szCs w:val="28"/>
        </w:rPr>
        <w:t xml:space="preserve"> </w:t>
      </w:r>
      <w:r w:rsidRPr="009B658B">
        <w:rPr>
          <w:rFonts w:ascii="Times New Roman" w:hAnsi="Times New Roman" w:cs="Times New Roman"/>
          <w:sz w:val="28"/>
          <w:szCs w:val="28"/>
        </w:rPr>
        <w:t xml:space="preserve">Колективні дії, солідарність, конфлікт із </w:t>
      </w:r>
      <w:r w:rsidRPr="009B658B">
        <w:rPr>
          <w:rFonts w:ascii="Times New Roman" w:hAnsi="Times New Roman" w:cs="Times New Roman"/>
          <w:sz w:val="28"/>
          <w:szCs w:val="28"/>
        </w:rPr>
        <w:lastRenderedPageBreak/>
        <w:t xml:space="preserve">адміністрацією, переговори, </w:t>
      </w:r>
      <w:r w:rsidRPr="003D4298">
        <w:rPr>
          <w:rFonts w:ascii="Times New Roman" w:hAnsi="Times New Roman" w:cs="Times New Roman"/>
          <w:sz w:val="28"/>
          <w:szCs w:val="28"/>
        </w:rPr>
        <w:t xml:space="preserve">обєднання зусиль для спільних дій – </w:t>
      </w:r>
      <w:r w:rsidRPr="009B658B">
        <w:rPr>
          <w:rFonts w:ascii="Times New Roman" w:hAnsi="Times New Roman" w:cs="Times New Roman"/>
          <w:sz w:val="28"/>
          <w:szCs w:val="28"/>
        </w:rPr>
        <w:t xml:space="preserve"> усе це дало Тернеру розуміння того, що група може бути джерелом сили, ідентичності й суб’єктності. </w:t>
      </w:r>
      <w:r w:rsidRPr="003D4298">
        <w:rPr>
          <w:rFonts w:ascii="Times New Roman" w:hAnsi="Times New Roman" w:cs="Times New Roman"/>
          <w:sz w:val="28"/>
          <w:szCs w:val="28"/>
        </w:rPr>
        <w:t>Тому по завершенню університету він уже чітко знав, чим хоче займатись і</w:t>
      </w:r>
      <w:r w:rsidRPr="009B658B">
        <w:rPr>
          <w:rFonts w:ascii="Times New Roman" w:hAnsi="Times New Roman" w:cs="Times New Roman"/>
          <w:sz w:val="28"/>
          <w:szCs w:val="28"/>
        </w:rPr>
        <w:t xml:space="preserve"> вступив до аспірантури Університету Брістоля, де його науковим керівником став </w:t>
      </w:r>
      <w:r w:rsidRPr="003D4298">
        <w:rPr>
          <w:rFonts w:ascii="Times New Roman" w:hAnsi="Times New Roman" w:cs="Times New Roman"/>
          <w:sz w:val="28"/>
          <w:szCs w:val="28"/>
        </w:rPr>
        <w:t>Г. Тажфел</w:t>
      </w:r>
      <w:r w:rsidRPr="009B658B">
        <w:rPr>
          <w:rFonts w:ascii="Times New Roman" w:hAnsi="Times New Roman" w:cs="Times New Roman"/>
          <w:sz w:val="28"/>
          <w:szCs w:val="28"/>
        </w:rPr>
        <w:t>. Їхня співпраця була не просто академічною</w:t>
      </w:r>
      <w:r w:rsidRPr="003D4298">
        <w:rPr>
          <w:rFonts w:ascii="Times New Roman" w:hAnsi="Times New Roman" w:cs="Times New Roman"/>
          <w:sz w:val="28"/>
          <w:szCs w:val="28"/>
        </w:rPr>
        <w:t>, скоріше</w:t>
      </w:r>
      <w:r w:rsidRPr="009B658B">
        <w:rPr>
          <w:rFonts w:ascii="Times New Roman" w:hAnsi="Times New Roman" w:cs="Times New Roman"/>
          <w:sz w:val="28"/>
          <w:szCs w:val="28"/>
        </w:rPr>
        <w:t xml:space="preserve"> це була зустріч двох різних, але комплементарних оптик. </w:t>
      </w:r>
      <w:r w:rsidRPr="003D4298">
        <w:rPr>
          <w:rFonts w:ascii="Times New Roman" w:hAnsi="Times New Roman" w:cs="Times New Roman"/>
          <w:sz w:val="28"/>
          <w:szCs w:val="28"/>
        </w:rPr>
        <w:t>Якщо Таджфела</w:t>
      </w:r>
      <w:r w:rsidRPr="009B658B">
        <w:rPr>
          <w:rFonts w:ascii="Times New Roman" w:hAnsi="Times New Roman" w:cs="Times New Roman"/>
          <w:sz w:val="28"/>
          <w:szCs w:val="28"/>
        </w:rPr>
        <w:t xml:space="preserve"> передусім цікавили дискримінація, міжгрупові конфлікти, умови виникнення упереджень</w:t>
      </w:r>
      <w:r w:rsidRPr="003D4298">
        <w:rPr>
          <w:rFonts w:ascii="Times New Roman" w:hAnsi="Times New Roman" w:cs="Times New Roman"/>
          <w:sz w:val="28"/>
          <w:szCs w:val="28"/>
        </w:rPr>
        <w:t>, то</w:t>
      </w:r>
      <w:r w:rsidRPr="009B658B">
        <w:rPr>
          <w:rFonts w:ascii="Times New Roman" w:hAnsi="Times New Roman" w:cs="Times New Roman"/>
          <w:sz w:val="28"/>
          <w:szCs w:val="28"/>
        </w:rPr>
        <w:t xml:space="preserve"> Тернера більше хвилювало інше питання: як саме групова приналежність стає частиною </w:t>
      </w:r>
      <w:r w:rsidRPr="003D4298">
        <w:rPr>
          <w:rFonts w:ascii="Times New Roman" w:hAnsi="Times New Roman" w:cs="Times New Roman"/>
          <w:sz w:val="28"/>
          <w:szCs w:val="28"/>
        </w:rPr>
        <w:t>уявлень про себе</w:t>
      </w:r>
      <w:r w:rsidRPr="009B658B">
        <w:rPr>
          <w:rFonts w:ascii="Times New Roman" w:hAnsi="Times New Roman" w:cs="Times New Roman"/>
          <w:sz w:val="28"/>
          <w:szCs w:val="28"/>
        </w:rPr>
        <w:t xml:space="preserve"> і що відбувається з людиною, коли вона мислить і діє як «ми», а не як «я».</w:t>
      </w:r>
      <w:r w:rsidRPr="003D4298">
        <w:rPr>
          <w:rFonts w:ascii="Times New Roman" w:hAnsi="Times New Roman" w:cs="Times New Roman"/>
          <w:sz w:val="28"/>
          <w:szCs w:val="28"/>
        </w:rPr>
        <w:t xml:space="preserve"> </w:t>
      </w:r>
      <w:r w:rsidRPr="009B658B">
        <w:rPr>
          <w:rFonts w:ascii="Times New Roman" w:hAnsi="Times New Roman" w:cs="Times New Roman"/>
          <w:sz w:val="28"/>
          <w:szCs w:val="28"/>
        </w:rPr>
        <w:t xml:space="preserve">Для Тернера </w:t>
      </w:r>
      <w:r w:rsidRPr="003D4298">
        <w:rPr>
          <w:rFonts w:ascii="Times New Roman" w:hAnsi="Times New Roman" w:cs="Times New Roman"/>
          <w:sz w:val="28"/>
          <w:szCs w:val="28"/>
        </w:rPr>
        <w:t xml:space="preserve">соціальна </w:t>
      </w:r>
      <w:r w:rsidRPr="009B658B">
        <w:rPr>
          <w:rFonts w:ascii="Times New Roman" w:hAnsi="Times New Roman" w:cs="Times New Roman"/>
          <w:sz w:val="28"/>
          <w:szCs w:val="28"/>
        </w:rPr>
        <w:t>ідентичність не була просто «усвідомленням належності до групи»</w:t>
      </w:r>
      <w:r w:rsidRPr="003D4298">
        <w:rPr>
          <w:rFonts w:ascii="Times New Roman" w:hAnsi="Times New Roman" w:cs="Times New Roman"/>
          <w:sz w:val="28"/>
          <w:szCs w:val="28"/>
        </w:rPr>
        <w:t>, а скоріше</w:t>
      </w:r>
      <w:r w:rsidRPr="009B658B">
        <w:rPr>
          <w:rFonts w:ascii="Times New Roman" w:hAnsi="Times New Roman" w:cs="Times New Roman"/>
          <w:sz w:val="28"/>
          <w:szCs w:val="28"/>
        </w:rPr>
        <w:t xml:space="preserve"> психологічним механізмом, через який індивідуальний досвід вбудовується в структуру суспільства. </w:t>
      </w:r>
      <w:r w:rsidRPr="003D4298">
        <w:rPr>
          <w:rFonts w:ascii="Times New Roman" w:hAnsi="Times New Roman" w:cs="Times New Roman"/>
          <w:sz w:val="28"/>
          <w:szCs w:val="28"/>
        </w:rPr>
        <w:t xml:space="preserve">Саме так виникли перші ідеї теорії соціальної категоризації.  </w:t>
      </w:r>
      <w:r w:rsidRPr="009B658B">
        <w:rPr>
          <w:rFonts w:ascii="Times New Roman" w:hAnsi="Times New Roman" w:cs="Times New Roman"/>
          <w:sz w:val="28"/>
          <w:szCs w:val="28"/>
        </w:rPr>
        <w:t xml:space="preserve">У 1970-х роках Тернер викладав у Брістолі й одночасно </w:t>
      </w:r>
      <w:r w:rsidRPr="003D4298">
        <w:rPr>
          <w:rFonts w:ascii="Times New Roman" w:hAnsi="Times New Roman" w:cs="Times New Roman"/>
          <w:sz w:val="28"/>
          <w:szCs w:val="28"/>
        </w:rPr>
        <w:t>був публічним спікером, пошируючи соціально-психологічні знання</w:t>
      </w:r>
      <w:r w:rsidRPr="009B658B">
        <w:rPr>
          <w:rFonts w:ascii="Times New Roman" w:hAnsi="Times New Roman" w:cs="Times New Roman"/>
          <w:sz w:val="28"/>
          <w:szCs w:val="28"/>
        </w:rPr>
        <w:t xml:space="preserve">. Він був блискучим оратором, </w:t>
      </w:r>
      <w:r w:rsidRPr="003D4298">
        <w:rPr>
          <w:rFonts w:ascii="Times New Roman" w:hAnsi="Times New Roman" w:cs="Times New Roman"/>
          <w:sz w:val="28"/>
          <w:szCs w:val="28"/>
        </w:rPr>
        <w:t>з</w:t>
      </w:r>
      <w:r w:rsidRPr="009B658B">
        <w:rPr>
          <w:rFonts w:ascii="Times New Roman" w:hAnsi="Times New Roman" w:cs="Times New Roman"/>
          <w:sz w:val="28"/>
          <w:szCs w:val="28"/>
        </w:rPr>
        <w:t>ангажованим, різким у дискусіях і абсолютно безкомпромісним щодо інтелектуальної точності. Колеги згадують, що для нього академічна ввічливість ніколи не була важливішою за істину. Він бачив у соціальній психології не просто науку, а інструмент соціальних змін.</w:t>
      </w:r>
    </w:p>
    <w:p w14:paraId="34ABA3D1" w14:textId="77777777" w:rsidR="00102246" w:rsidRPr="009B658B" w:rsidRDefault="00102246" w:rsidP="00102246">
      <w:pPr>
        <w:spacing w:after="160" w:line="360" w:lineRule="auto"/>
        <w:ind w:firstLine="708"/>
        <w:contextualSpacing/>
        <w:jc w:val="both"/>
        <w:rPr>
          <w:rFonts w:ascii="Times New Roman" w:hAnsi="Times New Roman" w:cs="Times New Roman"/>
          <w:sz w:val="28"/>
          <w:szCs w:val="28"/>
        </w:rPr>
      </w:pPr>
      <w:r w:rsidRPr="009B658B">
        <w:rPr>
          <w:rFonts w:ascii="Times New Roman" w:hAnsi="Times New Roman" w:cs="Times New Roman"/>
          <w:sz w:val="28"/>
          <w:szCs w:val="28"/>
        </w:rPr>
        <w:t xml:space="preserve">Переїзд до Австралії у 1980-х роках став новим етапом. Спочатку </w:t>
      </w:r>
      <w:r w:rsidRPr="003D4298">
        <w:rPr>
          <w:rFonts w:ascii="Times New Roman" w:hAnsi="Times New Roman" w:cs="Times New Roman"/>
          <w:sz w:val="28"/>
          <w:szCs w:val="28"/>
        </w:rPr>
        <w:t>це був</w:t>
      </w:r>
      <w:r w:rsidRPr="009B658B">
        <w:rPr>
          <w:rFonts w:ascii="Times New Roman" w:hAnsi="Times New Roman" w:cs="Times New Roman"/>
          <w:sz w:val="28"/>
          <w:szCs w:val="28"/>
        </w:rPr>
        <w:t xml:space="preserve"> Університет Маккуорі, а з 1990 року </w:t>
      </w:r>
      <w:r w:rsidRPr="003D4298">
        <w:rPr>
          <w:rFonts w:ascii="Times New Roman" w:hAnsi="Times New Roman" w:cs="Times New Roman"/>
          <w:sz w:val="28"/>
          <w:szCs w:val="28"/>
        </w:rPr>
        <w:t xml:space="preserve">– </w:t>
      </w:r>
      <w:r w:rsidRPr="009B658B">
        <w:rPr>
          <w:rFonts w:ascii="Times New Roman" w:hAnsi="Times New Roman" w:cs="Times New Roman"/>
          <w:sz w:val="28"/>
          <w:szCs w:val="28"/>
        </w:rPr>
        <w:t xml:space="preserve"> Австралійський національний університет. Саме там Тернер остаточно сформулював теорію самокатегоризації. Вона стала відповіддю на ключове питання: як і коли люди перестають мислити як окремі індивіди і починають мислити як група. І що це означає для влади, лідерства, соціального впливу та колективної дії. Це був радикальний відхід від індивідуалістичних моделей соціальної поведінки.</w:t>
      </w:r>
    </w:p>
    <w:p w14:paraId="37B858F3" w14:textId="77777777" w:rsidR="00102246" w:rsidRPr="009B658B" w:rsidRDefault="00102246" w:rsidP="00102246">
      <w:pPr>
        <w:spacing w:after="160" w:line="360" w:lineRule="auto"/>
        <w:ind w:firstLine="708"/>
        <w:contextualSpacing/>
        <w:jc w:val="both"/>
        <w:rPr>
          <w:rFonts w:ascii="Times New Roman" w:hAnsi="Times New Roman" w:cs="Times New Roman"/>
          <w:sz w:val="28"/>
          <w:szCs w:val="28"/>
        </w:rPr>
      </w:pPr>
      <w:r w:rsidRPr="009B658B">
        <w:rPr>
          <w:rFonts w:ascii="Times New Roman" w:hAnsi="Times New Roman" w:cs="Times New Roman"/>
          <w:sz w:val="28"/>
          <w:szCs w:val="28"/>
        </w:rPr>
        <w:lastRenderedPageBreak/>
        <w:t>До кінця життя Тернер залишався переконаним, що жодні стійкі соціальні зміни неможливі без спільної ідентичності. Він наполягав, що кооперація, лідерство, солідарність і навіть виживання суспільств ґрунтуються не на індивідуальних мотиваціях, а на здатності людей бачити себе як частину «ми». Саме тому його теорії сьогодні застосовують у дослідженнях соціальної згуртованості, протестів, політичної мобілізації, здоров’я та колективної травми.</w:t>
      </w:r>
    </w:p>
    <w:p w14:paraId="1030C485" w14:textId="0255A746" w:rsidR="00741DC6" w:rsidRDefault="00102246" w:rsidP="002B195F">
      <w:pPr>
        <w:spacing w:before="240" w:after="240" w:line="360" w:lineRule="auto"/>
        <w:ind w:firstLine="708"/>
        <w:contextualSpacing/>
        <w:jc w:val="both"/>
        <w:rPr>
          <w:rFonts w:ascii="Times New Roman" w:eastAsia="Times New Roman" w:hAnsi="Times New Roman" w:cs="Times New Roman"/>
          <w:sz w:val="28"/>
          <w:szCs w:val="28"/>
          <w:lang w:val="uk-UA"/>
        </w:rPr>
      </w:pPr>
      <w:r w:rsidRPr="003D4298">
        <w:rPr>
          <w:rFonts w:ascii="Times New Roman" w:hAnsi="Times New Roman" w:cs="Times New Roman"/>
          <w:sz w:val="28"/>
          <w:szCs w:val="28"/>
        </w:rPr>
        <w:t>Джон Тернер</w:t>
      </w:r>
      <w:r w:rsidRPr="009B658B">
        <w:rPr>
          <w:rFonts w:ascii="Times New Roman" w:hAnsi="Times New Roman" w:cs="Times New Roman"/>
          <w:sz w:val="28"/>
          <w:szCs w:val="28"/>
        </w:rPr>
        <w:t xml:space="preserve"> помер 24 липня 2011 року після тривалої хвороби. Він залишив по собі не просто </w:t>
      </w:r>
      <w:r w:rsidRPr="003D4298">
        <w:rPr>
          <w:rFonts w:ascii="Times New Roman" w:hAnsi="Times New Roman" w:cs="Times New Roman"/>
          <w:sz w:val="28"/>
          <w:szCs w:val="28"/>
        </w:rPr>
        <w:t>науковий доробок</w:t>
      </w:r>
      <w:r w:rsidRPr="009B658B">
        <w:rPr>
          <w:rFonts w:ascii="Times New Roman" w:hAnsi="Times New Roman" w:cs="Times New Roman"/>
          <w:sz w:val="28"/>
          <w:szCs w:val="28"/>
        </w:rPr>
        <w:t>, а спосіб мислення, у якому соціальна психологія перестає бути психологією «про окрему людину» і стає наукою про те, як люди разом створюють соціальну реальність</w:t>
      </w:r>
      <w:r w:rsidR="00741DC6">
        <w:rPr>
          <w:rFonts w:ascii="Times New Roman" w:hAnsi="Times New Roman" w:cs="Times New Roman"/>
          <w:sz w:val="28"/>
          <w:szCs w:val="28"/>
          <w:lang w:val="uk-UA"/>
        </w:rPr>
        <w:t>.</w:t>
      </w:r>
      <w:r w:rsidR="00741DC6" w:rsidRPr="00741DC6">
        <w:rPr>
          <w:rFonts w:ascii="Times New Roman" w:eastAsia="Times New Roman" w:hAnsi="Times New Roman" w:cs="Times New Roman"/>
          <w:sz w:val="28"/>
          <w:szCs w:val="28"/>
          <w:highlight w:val="yellow"/>
        </w:rPr>
        <w:t xml:space="preserve"> </w:t>
      </w:r>
      <w:r w:rsidR="00741DC6" w:rsidRPr="001D7E54">
        <w:rPr>
          <w:rFonts w:ascii="Times New Roman" w:eastAsia="Times New Roman" w:hAnsi="Times New Roman" w:cs="Times New Roman"/>
          <w:sz w:val="28"/>
          <w:szCs w:val="28"/>
        </w:rPr>
        <w:t>(</w:t>
      </w:r>
      <w:r w:rsidR="00741DC6" w:rsidRPr="001D7E54">
        <w:rPr>
          <w:rFonts w:ascii="Times New Roman" w:eastAsia="Times New Roman" w:hAnsi="Times New Roman" w:cs="Times New Roman"/>
          <w:i/>
          <w:sz w:val="28"/>
          <w:szCs w:val="28"/>
        </w:rPr>
        <w:t>Haslam, 2012</w:t>
      </w:r>
      <w:r w:rsidR="00741DC6" w:rsidRPr="001D7E54">
        <w:rPr>
          <w:rFonts w:ascii="Times New Roman" w:eastAsia="Times New Roman" w:hAnsi="Times New Roman" w:cs="Times New Roman"/>
          <w:i/>
          <w:sz w:val="28"/>
          <w:szCs w:val="28"/>
          <w:lang w:val="uk-UA"/>
        </w:rPr>
        <w:t>,</w:t>
      </w:r>
      <w:r w:rsidR="001D7E54" w:rsidRPr="001D7E54">
        <w:rPr>
          <w:rFonts w:ascii="Times New Roman" w:eastAsia="Times New Roman" w:hAnsi="Times New Roman" w:cs="Times New Roman"/>
          <w:sz w:val="28"/>
          <w:szCs w:val="28"/>
          <w:lang w:val="uk-UA"/>
        </w:rPr>
        <w:t xml:space="preserve"> </w:t>
      </w:r>
      <w:r w:rsidR="001D7E54" w:rsidRPr="001D7E54">
        <w:rPr>
          <w:rFonts w:ascii="Times New Roman" w:eastAsia="Times New Roman" w:hAnsi="Times New Roman" w:cs="Times New Roman"/>
          <w:sz w:val="28"/>
          <w:szCs w:val="28"/>
          <w:lang w:val="uk-UA"/>
        </w:rPr>
        <w:t>Bourhis,</w:t>
      </w:r>
      <w:r w:rsidR="001D7E54" w:rsidRPr="001D7E54">
        <w:rPr>
          <w:rFonts w:ascii="Times New Roman" w:eastAsia="Times New Roman" w:hAnsi="Times New Roman" w:cs="Times New Roman"/>
          <w:sz w:val="28"/>
          <w:szCs w:val="28"/>
          <w:lang w:val="uk-UA"/>
        </w:rPr>
        <w:t xml:space="preserve"> </w:t>
      </w:r>
      <w:r w:rsidR="001D7E54" w:rsidRPr="001D7E54">
        <w:rPr>
          <w:rFonts w:ascii="Times New Roman" w:eastAsia="Times New Roman" w:hAnsi="Times New Roman" w:cs="Times New Roman"/>
          <w:sz w:val="28"/>
          <w:szCs w:val="28"/>
          <w:lang w:val="uk-UA"/>
        </w:rPr>
        <w:t>2012</w:t>
      </w:r>
      <w:r w:rsidR="00741DC6" w:rsidRPr="001D7E54">
        <w:rPr>
          <w:rFonts w:ascii="Times New Roman" w:eastAsia="Times New Roman" w:hAnsi="Times New Roman" w:cs="Times New Roman"/>
          <w:i/>
          <w:sz w:val="28"/>
          <w:szCs w:val="28"/>
          <w:lang w:val="uk-UA"/>
        </w:rPr>
        <w:t xml:space="preserve"> </w:t>
      </w:r>
      <w:r w:rsidR="00741DC6" w:rsidRPr="001D7E54">
        <w:rPr>
          <w:rFonts w:ascii="Times New Roman" w:eastAsia="Times New Roman" w:hAnsi="Times New Roman" w:cs="Times New Roman"/>
          <w:sz w:val="28"/>
          <w:szCs w:val="28"/>
        </w:rPr>
        <w:t>).</w:t>
      </w:r>
    </w:p>
    <w:p w14:paraId="12F2920D" w14:textId="6558644C" w:rsidR="001D7E54" w:rsidRPr="001D7E54" w:rsidRDefault="002B195F" w:rsidP="002B195F">
      <w:pPr>
        <w:spacing w:before="240" w:after="240" w:line="360"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Дві ключові персоналі – Тажфел і Тернер – це два стовпи на доробку яких побудована теоретична модель соціально-ідентичнісного підходу. Одна за щонайменше 5 десятиліть активного розвитку цього напряму до його розвитку грунтовно докладались чимало дослідників, утворюючи повноцінну наукову школу. І нижче ми коротко згадаємо внесок тих, кого також можна вважати ключовими персоналіями у дослідженнях соціальної ідентичності закордоном. </w:t>
      </w:r>
    </w:p>
    <w:p w14:paraId="1F0678DB" w14:textId="489BA6C0"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 xml:space="preserve">Майкл Хогг </w:t>
      </w:r>
      <w:r w:rsidRPr="00805326">
        <w:rPr>
          <w:rFonts w:ascii="Times New Roman" w:eastAsia="Times New Roman" w:hAnsi="Times New Roman" w:cs="Times New Roman"/>
          <w:sz w:val="28"/>
          <w:szCs w:val="28"/>
        </w:rPr>
        <w:t xml:space="preserve">на сьогодні є одним із найвідоміших дослідників, які розвинули ідеї </w:t>
      </w:r>
      <w:r w:rsidR="004E43D5" w:rsidRPr="00805326">
        <w:rPr>
          <w:rFonts w:ascii="Times New Roman" w:eastAsia="Times New Roman" w:hAnsi="Times New Roman" w:cs="Times New Roman"/>
          <w:sz w:val="28"/>
          <w:szCs w:val="28"/>
          <w:lang w:val="uk-UA"/>
        </w:rPr>
        <w:t xml:space="preserve">Г. </w:t>
      </w:r>
      <w:r w:rsidRPr="00805326">
        <w:rPr>
          <w:rFonts w:ascii="Times New Roman" w:eastAsia="Times New Roman" w:hAnsi="Times New Roman" w:cs="Times New Roman"/>
          <w:sz w:val="28"/>
          <w:szCs w:val="28"/>
        </w:rPr>
        <w:t xml:space="preserve">Тажфела та </w:t>
      </w:r>
      <w:r w:rsidR="004E43D5" w:rsidRPr="00805326">
        <w:rPr>
          <w:rFonts w:ascii="Times New Roman" w:eastAsia="Times New Roman" w:hAnsi="Times New Roman" w:cs="Times New Roman"/>
          <w:sz w:val="28"/>
          <w:szCs w:val="28"/>
          <w:lang w:val="uk-UA"/>
        </w:rPr>
        <w:t xml:space="preserve">Дж. </w:t>
      </w:r>
      <w:r w:rsidRPr="00805326">
        <w:rPr>
          <w:rFonts w:ascii="Times New Roman" w:eastAsia="Times New Roman" w:hAnsi="Times New Roman" w:cs="Times New Roman"/>
          <w:sz w:val="28"/>
          <w:szCs w:val="28"/>
        </w:rPr>
        <w:t>Тернера, приділяючи увагу соціальній ідентичності у контексті групових процесів, лідерства та колективної поведінки. Зокрема, він активно вивчав і вивчає групову поведінку, як реалізацію соціальної ідентичності. Ці напрацювання були оформлені в теорію невизначеності-ідентичності, як важливу складову вивчення мотиваційного компоненту соціальної ідентичності.</w:t>
      </w:r>
      <w:r w:rsidR="004E43D5"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Теорія пояснює, як люди зменшують почуття невизначеності щодо себе та свого соціального світу через належність до соціальних груп і чому це для них важливо.</w:t>
      </w:r>
      <w:r w:rsidR="004E43D5"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Він активно розробляв концепцію «колективного Я» і пояснював, як соціальні </w:t>
      </w:r>
      <w:r w:rsidRPr="00805326">
        <w:rPr>
          <w:rFonts w:ascii="Times New Roman" w:eastAsia="Times New Roman" w:hAnsi="Times New Roman" w:cs="Times New Roman"/>
          <w:sz w:val="28"/>
          <w:szCs w:val="28"/>
        </w:rPr>
        <w:lastRenderedPageBreak/>
        <w:t xml:space="preserve">ідентичності формуються через групову поведінку. </w:t>
      </w:r>
      <w:r w:rsidR="004E43D5" w:rsidRPr="00805326">
        <w:rPr>
          <w:rFonts w:ascii="Times New Roman" w:eastAsia="Times New Roman" w:hAnsi="Times New Roman" w:cs="Times New Roman"/>
          <w:sz w:val="28"/>
          <w:szCs w:val="28"/>
          <w:lang w:val="uk-UA"/>
        </w:rPr>
        <w:t xml:space="preserve">М. </w:t>
      </w:r>
      <w:r w:rsidRPr="00805326">
        <w:rPr>
          <w:rFonts w:ascii="Times New Roman" w:eastAsia="Times New Roman" w:hAnsi="Times New Roman" w:cs="Times New Roman"/>
          <w:sz w:val="28"/>
          <w:szCs w:val="28"/>
        </w:rPr>
        <w:t>Хогг досліджував роль соціальної ідентичності у формуванні групових норм, стереотипів та упереджень​ (</w:t>
      </w:r>
      <w:r w:rsidRPr="00805326">
        <w:rPr>
          <w:rFonts w:ascii="Times New Roman" w:eastAsia="Times New Roman" w:hAnsi="Times New Roman" w:cs="Times New Roman"/>
          <w:i/>
          <w:sz w:val="28"/>
          <w:szCs w:val="28"/>
        </w:rPr>
        <w:t>Claremont Graduate University. (n.d.)).</w:t>
      </w:r>
    </w:p>
    <w:p w14:paraId="56572487" w14:textId="30B36D6B"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 xml:space="preserve">Александр Хеслем - </w:t>
      </w:r>
      <w:r w:rsidRPr="00805326">
        <w:rPr>
          <w:rFonts w:ascii="Times New Roman" w:eastAsia="Times New Roman" w:hAnsi="Times New Roman" w:cs="Times New Roman"/>
          <w:sz w:val="28"/>
          <w:szCs w:val="28"/>
        </w:rPr>
        <w:t xml:space="preserve">ключовий вчений, що працює в рамках теорії соціальної ідентичності. Окрім інших досягнень, один із найбільш медійних та відомих став Тюремний експеримент ВВС, який моделював класичний Стенфордський класичний експеримент. Результати цього експерименту лягли в основу ідей, що пояснювали як формується тиранія, конформність та групова поведінка. Автори стверджували, що це не є обов’язкові “вшиті” механізми, але лише один із механізмів соціальної поведінки. Разом із колегами А. Хеслем написав і відредагував 15 книг, а також опублікував понад 300 рецензованих статей. Зокрема присвячених питанням психології лідерства і влади, психології спорту і ролі соціальної ідентичності в спортивній сфері, психології здоров’я. </w:t>
      </w:r>
      <w:r w:rsidR="004E43D5" w:rsidRPr="00805326">
        <w:rPr>
          <w:rFonts w:ascii="Times New Roman" w:eastAsia="Times New Roman" w:hAnsi="Times New Roman" w:cs="Times New Roman"/>
          <w:sz w:val="28"/>
          <w:szCs w:val="28"/>
          <w:lang w:val="uk-UA"/>
        </w:rPr>
        <w:t xml:space="preserve">А. </w:t>
      </w:r>
      <w:r w:rsidRPr="00805326">
        <w:rPr>
          <w:rFonts w:ascii="Times New Roman" w:eastAsia="Times New Roman" w:hAnsi="Times New Roman" w:cs="Times New Roman"/>
          <w:sz w:val="28"/>
          <w:szCs w:val="28"/>
        </w:rPr>
        <w:t>Хеслем, відомий дослідник у галузі організаційної психології, розширив застосування ТСІ для пояснення поведінки в організаціях, лідерства та мотивації (</w:t>
      </w:r>
      <w:r w:rsidRPr="00805326">
        <w:rPr>
          <w:rFonts w:ascii="Times New Roman" w:eastAsia="Times New Roman" w:hAnsi="Times New Roman" w:cs="Times New Roman"/>
          <w:i/>
          <w:sz w:val="28"/>
          <w:szCs w:val="28"/>
        </w:rPr>
        <w:t>The University of Queensland. (n.d.)</w:t>
      </w:r>
      <w:r w:rsidRPr="00805326">
        <w:rPr>
          <w:rFonts w:ascii="Times New Roman" w:eastAsia="Times New Roman" w:hAnsi="Times New Roman" w:cs="Times New Roman"/>
          <w:sz w:val="28"/>
          <w:szCs w:val="28"/>
        </w:rPr>
        <w:t>)</w:t>
      </w:r>
    </w:p>
    <w:p w14:paraId="68212702" w14:textId="6E79702B"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 xml:space="preserve">Ім’я </w:t>
      </w:r>
      <w:r w:rsidRPr="00805326">
        <w:rPr>
          <w:rFonts w:ascii="Times New Roman" w:eastAsia="Times New Roman" w:hAnsi="Times New Roman" w:cs="Times New Roman"/>
          <w:b/>
          <w:sz w:val="28"/>
          <w:szCs w:val="28"/>
        </w:rPr>
        <w:t xml:space="preserve">Джона Друрі </w:t>
      </w:r>
      <w:r w:rsidRPr="00805326">
        <w:rPr>
          <w:rFonts w:ascii="Times New Roman" w:eastAsia="Times New Roman" w:hAnsi="Times New Roman" w:cs="Times New Roman"/>
          <w:sz w:val="28"/>
          <w:szCs w:val="28"/>
        </w:rPr>
        <w:t xml:space="preserve">пов’язане в першу чергу із дослідженням поведінки великих груп, зокрема натовпів. Радикально переглядаючи ідеї про сліпий, бездумний натовп, він із співаторами досліджує різноманітні явища поведінки натовпу, включаючи заворушення спричинені протистоянням бандформувань та поліції в Шотландії, політичні протести, релігійні акції в різних країнах, катастрофи, катаклізми та терористичні акти. У всіх цих випадках в фокусі цікавості - поведінка натовну .На основі цих досліджень Джон Друрі та Стівен Райхер розробили розширену модель соціальної ідентичності (ESIM) </w:t>
      </w:r>
      <w:r w:rsidRPr="00805326">
        <w:rPr>
          <w:rFonts w:ascii="Times New Roman" w:eastAsia="Times New Roman" w:hAnsi="Times New Roman" w:cs="Times New Roman"/>
          <w:i/>
          <w:sz w:val="28"/>
          <w:szCs w:val="28"/>
        </w:rPr>
        <w:t>(University of Sussex  (n.d.) (b).</w:t>
      </w:r>
    </w:p>
    <w:p w14:paraId="5AE25B01" w14:textId="47FA599C"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Домінік Абрамс</w:t>
      </w:r>
      <w:r w:rsidRPr="00805326">
        <w:rPr>
          <w:rFonts w:ascii="Times New Roman" w:eastAsia="Times New Roman" w:hAnsi="Times New Roman" w:cs="Times New Roman"/>
          <w:sz w:val="28"/>
          <w:szCs w:val="28"/>
        </w:rPr>
        <w:t xml:space="preserve"> </w:t>
      </w:r>
      <w:r w:rsidR="004E43D5"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професор соціальної психології чиї дослідження охоплюють різні аспекти взаємин між соціальними групами та поведінки груп загалом, зокрема у сферах рівності та прав людини, упереджень, </w:t>
      </w:r>
      <w:r w:rsidRPr="00805326">
        <w:rPr>
          <w:rFonts w:ascii="Times New Roman" w:eastAsia="Times New Roman" w:hAnsi="Times New Roman" w:cs="Times New Roman"/>
          <w:sz w:val="28"/>
          <w:szCs w:val="28"/>
        </w:rPr>
        <w:lastRenderedPageBreak/>
        <w:t>дискримінації, соціальних установок та соціальних змін протягом життя. Його експертиза охоплює соціальну та вікову психологію, а також геронтологію, з використанням широкого спектру методів, від лабораторних та польових</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експериментів до національних та міжнародних опитувань. Він є автором та співавтором понад 200 статей та численних книг про групи, ідентичність та соціальну інклюзію (</w:t>
      </w:r>
      <w:r w:rsidRPr="00805326">
        <w:rPr>
          <w:rFonts w:ascii="Times New Roman" w:eastAsia="Times New Roman" w:hAnsi="Times New Roman" w:cs="Times New Roman"/>
          <w:i/>
          <w:sz w:val="28"/>
          <w:szCs w:val="28"/>
        </w:rPr>
        <w:t>University of Kent. (n.d.).</w:t>
      </w:r>
    </w:p>
    <w:p w14:paraId="38CA290E" w14:textId="3607EB9B"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Дослідження </w:t>
      </w:r>
      <w:r w:rsidRPr="00805326">
        <w:rPr>
          <w:rFonts w:ascii="Times New Roman" w:eastAsia="Times New Roman" w:hAnsi="Times New Roman" w:cs="Times New Roman"/>
          <w:b/>
          <w:sz w:val="28"/>
          <w:szCs w:val="28"/>
        </w:rPr>
        <w:t>Ніка Гопкінса</w:t>
      </w:r>
      <w:r w:rsidRPr="00805326">
        <w:rPr>
          <w:rFonts w:ascii="Times New Roman" w:eastAsia="Times New Roman" w:hAnsi="Times New Roman" w:cs="Times New Roman"/>
          <w:sz w:val="28"/>
          <w:szCs w:val="28"/>
        </w:rPr>
        <w:t xml:space="preserve"> зосереджені на груповій поведінці та тому, як наша ідентичність формується через належність до соціальних груп. Основні питання, які він досліджує: групова ідентичність і поведінка (як формується, впливає спільну поведінку та як люди сприймають себе та інших у контексті групових взаємодій). Ще один напрямом є мова, дискурс та соціальні категорії, зокрема конструювання соціальних категорій через комунікацію. Важливим напрямом є також дослідження колективної участі, спільних дій та ритуалів, їх вплив на згуртованість груп. </w:t>
      </w:r>
      <w:r w:rsidR="004E43D5" w:rsidRPr="00805326">
        <w:rPr>
          <w:rFonts w:ascii="Times New Roman" w:eastAsia="Times New Roman" w:hAnsi="Times New Roman" w:cs="Times New Roman"/>
          <w:sz w:val="28"/>
          <w:szCs w:val="28"/>
          <w:lang w:val="uk-UA"/>
        </w:rPr>
        <w:t>Досліджує він також</w:t>
      </w:r>
      <w:r w:rsidRPr="00805326">
        <w:rPr>
          <w:rFonts w:ascii="Times New Roman" w:eastAsia="Times New Roman" w:hAnsi="Times New Roman" w:cs="Times New Roman"/>
          <w:sz w:val="28"/>
          <w:szCs w:val="28"/>
        </w:rPr>
        <w:t xml:space="preserve"> вплив соціальних змін на соціальну ідентичність (</w:t>
      </w:r>
      <w:r w:rsidRPr="00805326">
        <w:rPr>
          <w:rFonts w:ascii="Times New Roman" w:eastAsia="Times New Roman" w:hAnsi="Times New Roman" w:cs="Times New Roman"/>
          <w:i/>
          <w:sz w:val="28"/>
          <w:szCs w:val="28"/>
        </w:rPr>
        <w:t>University of Dundee. (n.d.)</w:t>
      </w:r>
      <w:r w:rsidRPr="00805326">
        <w:rPr>
          <w:rFonts w:ascii="Times New Roman" w:eastAsia="Times New Roman" w:hAnsi="Times New Roman" w:cs="Times New Roman"/>
          <w:sz w:val="28"/>
          <w:szCs w:val="28"/>
        </w:rPr>
        <w:t xml:space="preserve">. </w:t>
      </w:r>
    </w:p>
    <w:p w14:paraId="3E95C2F2"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Марілінн Б. Брюер</w:t>
      </w:r>
      <w:r w:rsidRPr="00805326">
        <w:rPr>
          <w:rFonts w:ascii="Times New Roman" w:eastAsia="Times New Roman" w:hAnsi="Times New Roman" w:cs="Times New Roman"/>
          <w:sz w:val="28"/>
          <w:szCs w:val="28"/>
        </w:rPr>
        <w:t xml:space="preserve"> розробила теорію оптимальних відмінностей, яка пояснює, як люди балансують між потребою в належності до групи та бажанням зберегти унікальність. Також у співаторстві з C. Рокас вона розробила теорію складності соціальної ідентичності, в якій було встановлено взаємозв’язки між різними типами соціальної ідентичності та визначено їх вплив на самопрезентацію, оцінку себе та інших та здатність засвоювати нові види ідентичності </w:t>
      </w:r>
      <w:r w:rsidRPr="00805326">
        <w:rPr>
          <w:rFonts w:ascii="Times New Roman" w:eastAsia="Times New Roman" w:hAnsi="Times New Roman" w:cs="Times New Roman"/>
          <w:i/>
          <w:sz w:val="28"/>
          <w:szCs w:val="28"/>
        </w:rPr>
        <w:t>(Brewer, M. B. (n.d.).</w:t>
      </w:r>
      <w:r w:rsidRPr="00805326">
        <w:rPr>
          <w:rFonts w:ascii="Times New Roman" w:eastAsia="Times New Roman" w:hAnsi="Times New Roman" w:cs="Times New Roman"/>
          <w:sz w:val="28"/>
          <w:szCs w:val="28"/>
        </w:rPr>
        <w:t xml:space="preserve">  </w:t>
      </w:r>
    </w:p>
    <w:p w14:paraId="126494FC" w14:textId="348B614A"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Стівен Райхер</w:t>
      </w:r>
      <w:r w:rsidRPr="00805326">
        <w:rPr>
          <w:rFonts w:ascii="Times New Roman" w:eastAsia="Times New Roman" w:hAnsi="Times New Roman" w:cs="Times New Roman"/>
          <w:sz w:val="28"/>
          <w:szCs w:val="28"/>
        </w:rPr>
        <w:t xml:space="preserve"> є послідовником </w:t>
      </w:r>
      <w:r w:rsidR="004E43D5" w:rsidRPr="00805326">
        <w:rPr>
          <w:rFonts w:ascii="Times New Roman" w:eastAsia="Times New Roman" w:hAnsi="Times New Roman" w:cs="Times New Roman"/>
          <w:sz w:val="28"/>
          <w:szCs w:val="28"/>
          <w:lang w:val="uk-UA"/>
        </w:rPr>
        <w:t xml:space="preserve">Г. </w:t>
      </w:r>
      <w:r w:rsidRPr="00805326">
        <w:rPr>
          <w:rFonts w:ascii="Times New Roman" w:eastAsia="Times New Roman" w:hAnsi="Times New Roman" w:cs="Times New Roman"/>
          <w:sz w:val="28"/>
          <w:szCs w:val="28"/>
        </w:rPr>
        <w:t xml:space="preserve">Тажфела, активно досліджує поведінку натовпу. </w:t>
      </w:r>
      <w:r w:rsidR="00ED6050" w:rsidRPr="00805326">
        <w:rPr>
          <w:rFonts w:ascii="Times New Roman" w:eastAsia="Times New Roman" w:hAnsi="Times New Roman" w:cs="Times New Roman"/>
          <w:sz w:val="28"/>
          <w:szCs w:val="28"/>
          <w:lang w:val="uk-UA"/>
        </w:rPr>
        <w:t>Й</w:t>
      </w:r>
      <w:r w:rsidRPr="00805326">
        <w:rPr>
          <w:rFonts w:ascii="Times New Roman" w:eastAsia="Times New Roman" w:hAnsi="Times New Roman" w:cs="Times New Roman"/>
          <w:sz w:val="28"/>
          <w:szCs w:val="28"/>
        </w:rPr>
        <w:t xml:space="preserve">ому належать основоположні роботи щодо масових форм поведінки, які він відмовляється тлумачити як бездумні, </w:t>
      </w:r>
      <w:r w:rsidR="00ED6050" w:rsidRPr="00805326">
        <w:rPr>
          <w:rFonts w:ascii="Times New Roman" w:eastAsia="Times New Roman" w:hAnsi="Times New Roman" w:cs="Times New Roman"/>
          <w:sz w:val="28"/>
          <w:szCs w:val="28"/>
        </w:rPr>
        <w:t>інстинктивні</w:t>
      </w:r>
      <w:r w:rsidRPr="00805326">
        <w:rPr>
          <w:rFonts w:ascii="Times New Roman" w:eastAsia="Times New Roman" w:hAnsi="Times New Roman" w:cs="Times New Roman"/>
          <w:sz w:val="28"/>
          <w:szCs w:val="28"/>
        </w:rPr>
        <w:t xml:space="preserve"> та неконтрольовані. В своїх дослідженнях він фокусується на раціональних, організованих формах поведінки натовпу навіть під час масових </w:t>
      </w:r>
      <w:r w:rsidRPr="00805326">
        <w:rPr>
          <w:rFonts w:ascii="Times New Roman" w:eastAsia="Times New Roman" w:hAnsi="Times New Roman" w:cs="Times New Roman"/>
          <w:sz w:val="28"/>
          <w:szCs w:val="28"/>
        </w:rPr>
        <w:lastRenderedPageBreak/>
        <w:t>заворушень. Він був одн</w:t>
      </w:r>
      <w:r w:rsidR="00ED6050" w:rsidRPr="00805326">
        <w:rPr>
          <w:rFonts w:ascii="Times New Roman" w:eastAsia="Times New Roman" w:hAnsi="Times New Roman" w:cs="Times New Roman"/>
          <w:sz w:val="28"/>
          <w:szCs w:val="28"/>
          <w:lang w:val="uk-UA"/>
        </w:rPr>
        <w:t>им</w:t>
      </w:r>
      <w:r w:rsidRPr="00805326">
        <w:rPr>
          <w:rFonts w:ascii="Times New Roman" w:eastAsia="Times New Roman" w:hAnsi="Times New Roman" w:cs="Times New Roman"/>
          <w:sz w:val="28"/>
          <w:szCs w:val="28"/>
        </w:rPr>
        <w:t xml:space="preserve"> із авторів уже згаданого Тюремоного експерименту BBC. Також в зоні його інтересів є колективна пам'ять та історична ідентичність, зокрема вплив історичних подій на ідентичність груп та роль наративів у сприйнятт</w:t>
      </w:r>
      <w:r w:rsidR="00ED6050" w:rsidRPr="00805326">
        <w:rPr>
          <w:rFonts w:ascii="Times New Roman" w:eastAsia="Times New Roman" w:hAnsi="Times New Roman" w:cs="Times New Roman"/>
          <w:sz w:val="28"/>
          <w:szCs w:val="28"/>
          <w:lang w:val="uk-UA"/>
        </w:rPr>
        <w:t>і</w:t>
      </w:r>
      <w:r w:rsidRPr="00805326">
        <w:rPr>
          <w:rFonts w:ascii="Times New Roman" w:eastAsia="Times New Roman" w:hAnsi="Times New Roman" w:cs="Times New Roman"/>
          <w:sz w:val="28"/>
          <w:szCs w:val="28"/>
        </w:rPr>
        <w:t xml:space="preserve"> спільних смислів для формування ідентичності. Досліджує він також соціальні зміни та їх взаємозв’язки із процесами формування та зміни ідентичностей (</w:t>
      </w:r>
      <w:r w:rsidRPr="00805326">
        <w:rPr>
          <w:rFonts w:ascii="Times New Roman" w:eastAsia="Times New Roman" w:hAnsi="Times New Roman" w:cs="Times New Roman"/>
          <w:i/>
          <w:sz w:val="28"/>
          <w:szCs w:val="28"/>
        </w:rPr>
        <w:t>Reicher, S. D. (n.d.).)</w:t>
      </w:r>
      <w:r w:rsidRPr="00805326">
        <w:rPr>
          <w:rFonts w:ascii="Times New Roman" w:eastAsia="Times New Roman" w:hAnsi="Times New Roman" w:cs="Times New Roman"/>
          <w:sz w:val="28"/>
          <w:szCs w:val="28"/>
        </w:rPr>
        <w:t xml:space="preserve"> </w:t>
      </w:r>
    </w:p>
    <w:p w14:paraId="37B43D92"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Наомі Еллемерс</w:t>
      </w:r>
      <w:r w:rsidRPr="00805326">
        <w:rPr>
          <w:rFonts w:ascii="Times New Roman" w:eastAsia="Times New Roman" w:hAnsi="Times New Roman" w:cs="Times New Roman"/>
          <w:sz w:val="28"/>
          <w:szCs w:val="28"/>
        </w:rPr>
        <w:t xml:space="preserve"> є професоркою соціальної психології в Утрехтському університеті. Її дослідження зосереджені на групових процесах, організаційній поведінці та соціальній ідентичності, з особливим акцентом на різноманітності, інклюзії та етичній поведінці в організаціях. Вона зробила значний внесок у розуміння того, як соціальна ідентичність впливає на поведінку в групових умовах та організаціях, приділяючи особливу увагу практичним аспектам створення інклюзивного та етичного робочого середовища (</w:t>
      </w:r>
      <w:r w:rsidRPr="00805326">
        <w:rPr>
          <w:rFonts w:ascii="Times New Roman" w:eastAsia="Times New Roman" w:hAnsi="Times New Roman" w:cs="Times New Roman"/>
          <w:i/>
          <w:sz w:val="28"/>
          <w:szCs w:val="28"/>
        </w:rPr>
        <w:t>Ellemers, N. (n.d.).</w:t>
      </w:r>
    </w:p>
    <w:p w14:paraId="18AAE275" w14:textId="3A794A10" w:rsidR="00FF2368" w:rsidRPr="00805326" w:rsidRDefault="00000000" w:rsidP="008E6296">
      <w:pPr>
        <w:spacing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Згадані тут психологи, це далеко не всі, хто зробив вагомий внесок у розвиток теорії соціальної ідентичності. Сьогодні теорія соціальної ідентичності і соціально-ідентичнісний підхід в цілому продовжують розвиватися і знаходять широке застосування в різних сферах соціального життя. Можемо виділити такі основні (але не виключні) напрями досліджень та прикладного використання СІП: організаційна психологія та організація робочого процесу</w:t>
      </w:r>
      <w:r w:rsidR="00ED6050"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формування корпоративних культур, політичне, організаційне та неформальне лідерство, комунікації всіх рівнів від масових до міжособистісних, політична та громадянська участь, колективна психологія та соціальні рухи, психологія катастроф, маркетинг, реклама та продажі, психологія спорту, психологія здоров’я, психологія цифрових спільнот та багато інших. </w:t>
      </w:r>
    </w:p>
    <w:p w14:paraId="1832FF27" w14:textId="77777777" w:rsidR="008E6296"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Хоча, теорія соціальної ідентичності (ТСІ) має важливий вплив на соціальну психологію, однак дослідники відзначають і певні слабкі сторони та критику, спрямовану на окремі її аспекти. По-перше, ТСІ критикують за </w:t>
      </w:r>
      <w:r w:rsidRPr="00805326">
        <w:rPr>
          <w:rFonts w:ascii="Times New Roman" w:eastAsia="Times New Roman" w:hAnsi="Times New Roman" w:cs="Times New Roman"/>
          <w:sz w:val="28"/>
          <w:szCs w:val="28"/>
        </w:rPr>
        <w:lastRenderedPageBreak/>
        <w:t xml:space="preserve">надмірну зосередженість на міжгруповій дискримінації та упередженнях. Хоча ідентифікація з групою часто асоціюється з негативним ставленням до інших груп, теорія не враховує випадків міжгрупового співробітництва, коли спільні цілі сприяють співпраці. По-друге, ТСІ ігнорує індивідуальні відмінності та мотивації. Наприклад, різні люди можуть мати різний рівень схильності до ідентифікації з групами залежно від особистих характеристик або життєвого досвіду. Третім недоліком є недостатнє пояснення механізмів творення ідентичності. ТСІ не завжди пояснює, як саме формується ідентичність у різних соціальних чи культурних контекстах або як вона змінюється з часом. </w:t>
      </w:r>
    </w:p>
    <w:p w14:paraId="6EBE62DD" w14:textId="155C7CF8"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Крім того, критики зазначають труднощі з перевіркою та операціоналізацією основних понять теорії, таких як "позитивна відмінність" чи "соціальна ідентифікація". Ці поняття можуть бути розмитими, що ускладнює емпіричне дослідження. Теорію також звинувачують в ігноруванні культурних і структурних аспектів, які впливають на формування ідентичності. Більшість досліджень базується на західних культурах, що обмежує універсальність теорії. Нарешті, надмірний акцент на категоризації як основі конфліктів може бути спрощеним, оскільки не враховуються економічні, політичні чи історичні чинники, що лежать в основі багатьох конфліктів. Таким чином, хоча ТСІ зробила вагомий внесок у розуміння соціальної ідентичності та міжгрупових процесів, є потреба в її удосконаленні для врахування індивідуальних, культурних і структурних факторів.</w:t>
      </w:r>
    </w:p>
    <w:p w14:paraId="7354834A" w14:textId="77777777" w:rsidR="00FF2368" w:rsidRPr="00805326" w:rsidRDefault="00000000" w:rsidP="008E629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цьому посібнику, фокус зроблено саме на цих аспектах соціально-ідентичнісного підходу, для того щоб доповнити поширені і загальновідомі аспекти менш поширеними та таким, що роблять спробу пояснити найбільш складні та заплутані аспекти соціальної ідентичності. </w:t>
      </w:r>
    </w:p>
    <w:p w14:paraId="0C3DA420" w14:textId="77777777" w:rsidR="00FF2368" w:rsidRPr="00805326" w:rsidRDefault="00FF2368" w:rsidP="00753BA9">
      <w:pPr>
        <w:spacing w:before="240" w:after="240" w:line="360" w:lineRule="auto"/>
        <w:contextualSpacing/>
        <w:jc w:val="both"/>
        <w:rPr>
          <w:rFonts w:ascii="Times New Roman" w:eastAsia="Times New Roman" w:hAnsi="Times New Roman" w:cs="Times New Roman"/>
          <w:sz w:val="28"/>
          <w:szCs w:val="28"/>
        </w:rPr>
      </w:pPr>
    </w:p>
    <w:p w14:paraId="33CE0504" w14:textId="77777777" w:rsidR="00FF2368" w:rsidRPr="00805326" w:rsidRDefault="00FF2368" w:rsidP="00753BA9">
      <w:pPr>
        <w:spacing w:before="240" w:after="240" w:line="360" w:lineRule="auto"/>
        <w:contextualSpacing/>
        <w:jc w:val="both"/>
        <w:rPr>
          <w:rFonts w:ascii="Times New Roman" w:eastAsia="Times New Roman" w:hAnsi="Times New Roman" w:cs="Times New Roman"/>
          <w:sz w:val="28"/>
          <w:szCs w:val="28"/>
        </w:rPr>
      </w:pPr>
    </w:p>
    <w:p w14:paraId="01A3366F" w14:textId="77777777" w:rsidR="00FF2368" w:rsidRPr="00805326" w:rsidRDefault="00FF2368" w:rsidP="00753BA9">
      <w:pPr>
        <w:spacing w:line="360" w:lineRule="auto"/>
        <w:contextualSpacing/>
        <w:jc w:val="both"/>
        <w:rPr>
          <w:rFonts w:ascii="Times New Roman" w:eastAsia="Times New Roman" w:hAnsi="Times New Roman" w:cs="Times New Roman"/>
          <w:sz w:val="28"/>
          <w:szCs w:val="28"/>
        </w:rPr>
        <w:sectPr w:rsidR="00FF2368" w:rsidRPr="00805326" w:rsidSect="00295FA8">
          <w:headerReference w:type="default" r:id="rId9"/>
          <w:pgSz w:w="11906" w:h="16838"/>
          <w:pgMar w:top="1440" w:right="1440" w:bottom="1440" w:left="1440" w:header="720" w:footer="720" w:gutter="0"/>
          <w:cols w:space="720"/>
        </w:sectPr>
      </w:pPr>
    </w:p>
    <w:p w14:paraId="6BB1CDBD" w14:textId="4235B1F2" w:rsidR="006C6A17" w:rsidRDefault="006C6A17" w:rsidP="00753BA9">
      <w:pPr>
        <w:spacing w:before="240" w:after="240" w:line="360" w:lineRule="auto"/>
        <w:contextualSpacing/>
        <w:jc w:val="both"/>
        <w:rPr>
          <w:rFonts w:ascii="Times New Roman" w:eastAsia="Times New Roman" w:hAnsi="Times New Roman" w:cs="Times New Roman"/>
          <w:b/>
          <w:sz w:val="28"/>
          <w:szCs w:val="28"/>
          <w:lang w:val="uk-UA"/>
        </w:rPr>
      </w:pPr>
      <w:bookmarkStart w:id="8" w:name="_p4b83quviwoo" w:colFirst="0" w:colLast="0"/>
      <w:bookmarkStart w:id="9" w:name="_31dfqj85y1i" w:colFirst="0" w:colLast="0"/>
      <w:bookmarkEnd w:id="8"/>
      <w:bookmarkEnd w:id="9"/>
      <w:r w:rsidRPr="00805326">
        <w:rPr>
          <w:rFonts w:ascii="Times New Roman" w:eastAsia="Times New Roman" w:hAnsi="Times New Roman" w:cs="Times New Roman"/>
          <w:b/>
          <w:sz w:val="28"/>
          <w:szCs w:val="28"/>
        </w:rPr>
        <w:lastRenderedPageBreak/>
        <w:t>Р</w:t>
      </w:r>
      <w:r w:rsidR="00FC2BF8">
        <w:rPr>
          <w:rFonts w:ascii="Times New Roman" w:eastAsia="Times New Roman" w:hAnsi="Times New Roman" w:cs="Times New Roman"/>
          <w:b/>
          <w:sz w:val="28"/>
          <w:szCs w:val="28"/>
          <w:lang w:val="uk-UA"/>
        </w:rPr>
        <w:t>озділ</w:t>
      </w:r>
      <w:r w:rsidRPr="00805326">
        <w:rPr>
          <w:rFonts w:ascii="Times New Roman" w:eastAsia="Times New Roman" w:hAnsi="Times New Roman" w:cs="Times New Roman"/>
          <w:b/>
          <w:sz w:val="28"/>
          <w:szCs w:val="28"/>
        </w:rPr>
        <w:t xml:space="preserve"> 2. СОЦІАЛЬНА ІДЕНТИЧНІСТЬ І СОЦІАЛЬНА КАТЕГОРИЗАЦІЯ </w:t>
      </w:r>
    </w:p>
    <w:p w14:paraId="68D8070C" w14:textId="77777777" w:rsidR="009C1065" w:rsidRDefault="009C1065" w:rsidP="00753BA9">
      <w:pPr>
        <w:spacing w:before="240" w:after="240" w:line="360" w:lineRule="auto"/>
        <w:contextualSpacing/>
        <w:jc w:val="both"/>
        <w:rPr>
          <w:rFonts w:ascii="Times New Roman" w:eastAsia="Times New Roman" w:hAnsi="Times New Roman" w:cs="Times New Roman"/>
          <w:b/>
          <w:sz w:val="28"/>
          <w:szCs w:val="28"/>
          <w:lang w:val="uk-UA"/>
        </w:rPr>
      </w:pPr>
    </w:p>
    <w:p w14:paraId="7E84D1D9" w14:textId="05C1ECCA" w:rsidR="00FF2368" w:rsidRPr="009C1065" w:rsidRDefault="008E6296" w:rsidP="00753BA9">
      <w:pPr>
        <w:spacing w:before="240" w:after="240" w:line="360" w:lineRule="auto"/>
        <w:contextualSpacing/>
        <w:jc w:val="both"/>
        <w:rPr>
          <w:rFonts w:ascii="Times New Roman" w:eastAsia="Times New Roman" w:hAnsi="Times New Roman" w:cs="Times New Roman"/>
          <w:b/>
          <w:sz w:val="28"/>
          <w:szCs w:val="28"/>
        </w:rPr>
      </w:pPr>
      <w:r w:rsidRPr="009C1065">
        <w:rPr>
          <w:rFonts w:ascii="Times New Roman" w:eastAsia="Times New Roman" w:hAnsi="Times New Roman" w:cs="Times New Roman"/>
          <w:b/>
          <w:sz w:val="28"/>
          <w:szCs w:val="28"/>
          <w:lang w:val="uk-UA"/>
        </w:rPr>
        <w:t>2.1. С</w:t>
      </w:r>
      <w:r w:rsidRPr="009C1065">
        <w:rPr>
          <w:rFonts w:ascii="Times New Roman" w:eastAsia="Times New Roman" w:hAnsi="Times New Roman" w:cs="Times New Roman"/>
          <w:b/>
          <w:sz w:val="28"/>
          <w:szCs w:val="28"/>
        </w:rPr>
        <w:t>оціальна ідентичність: визначення, структура, функції</w:t>
      </w:r>
    </w:p>
    <w:p w14:paraId="487376AE" w14:textId="7CCEF387" w:rsidR="00FF2368" w:rsidRPr="00805326" w:rsidRDefault="00000000" w:rsidP="00805326">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Цей розділ зосереджено навколо основного поняття теорії - соціальної ідентичності.  Власне її визначення лишається класичним, запропонованим Г. Тажфелом і Дж. Тернером у 1979 році - «аспекти образу Я людини, що виникають із соціальних категорій, до яких вона відчуває свою приналежність» (</w:t>
      </w:r>
      <w:r w:rsidRPr="00805326">
        <w:rPr>
          <w:rFonts w:ascii="Times New Roman" w:eastAsia="Times New Roman" w:hAnsi="Times New Roman" w:cs="Times New Roman"/>
          <w:i/>
          <w:sz w:val="28"/>
          <w:szCs w:val="28"/>
        </w:rPr>
        <w:t>Tajfel H., Turner J., 1979</w:t>
      </w:r>
      <w:r w:rsidRPr="00805326">
        <w:rPr>
          <w:rFonts w:ascii="Times New Roman" w:eastAsia="Times New Roman" w:hAnsi="Times New Roman" w:cs="Times New Roman"/>
          <w:sz w:val="28"/>
          <w:szCs w:val="28"/>
        </w:rPr>
        <w:t xml:space="preserve">).  </w:t>
      </w:r>
    </w:p>
    <w:p w14:paraId="109CCD00" w14:textId="79F4A2F3" w:rsidR="00FF2368" w:rsidRPr="00805326" w:rsidRDefault="00000000" w:rsidP="00805326">
      <w:pPr>
        <w:spacing w:before="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 xml:space="preserve">Більш детально визначення виглядає наступним чином: </w:t>
      </w:r>
      <w:r w:rsidRPr="00805326">
        <w:rPr>
          <w:rFonts w:ascii="Times New Roman" w:eastAsia="Times New Roman" w:hAnsi="Times New Roman" w:cs="Times New Roman"/>
          <w:b/>
          <w:sz w:val="28"/>
          <w:szCs w:val="28"/>
        </w:rPr>
        <w:t>соціальна ідентичність</w:t>
      </w:r>
      <w:r w:rsidRPr="00805326">
        <w:rPr>
          <w:rFonts w:ascii="Times New Roman" w:eastAsia="Times New Roman" w:hAnsi="Times New Roman" w:cs="Times New Roman"/>
          <w:sz w:val="28"/>
          <w:szCs w:val="28"/>
        </w:rPr>
        <w:t xml:space="preserve"> - це частина самосприйняття людини, яка формується на основі належності до соціальних груп. Вона охоплює знання про групові членства та емоційне та оціночне значення, яке вони мають для людини </w:t>
      </w:r>
      <w:r w:rsidRPr="00805326">
        <w:rPr>
          <w:rFonts w:ascii="Times New Roman" w:eastAsia="Times New Roman" w:hAnsi="Times New Roman" w:cs="Times New Roman"/>
          <w:i/>
          <w:sz w:val="28"/>
          <w:szCs w:val="28"/>
        </w:rPr>
        <w:t xml:space="preserve">(Hogg, M., 2018, Haslam, S. A., 2012, Hogg, M. A., 2000). </w:t>
      </w:r>
    </w:p>
    <w:p w14:paraId="6A714008" w14:textId="0D8FE805" w:rsidR="00FF2368" w:rsidRPr="00805326" w:rsidRDefault="00000000" w:rsidP="00805326">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Соціальна ідентичність дає відчуття себе у групі, яке пов'язане з оцінками "ми" проти "вони", з відмінностями між групами, що часто призводить до формування позитивного образу власної групи на основі порівнянь з іншими групами </w:t>
      </w:r>
      <w:r w:rsidRPr="00805326">
        <w:rPr>
          <w:rFonts w:ascii="Times New Roman" w:eastAsia="Times New Roman" w:hAnsi="Times New Roman" w:cs="Times New Roman"/>
          <w:i/>
          <w:sz w:val="28"/>
          <w:szCs w:val="28"/>
        </w:rPr>
        <w:t>(Scheepers, D., 2019, Ellemers, N. 2012)</w:t>
      </w:r>
      <w:r w:rsidRPr="00805326">
        <w:rPr>
          <w:rFonts w:ascii="Times New Roman" w:eastAsia="Times New Roman" w:hAnsi="Times New Roman" w:cs="Times New Roman"/>
          <w:sz w:val="28"/>
          <w:szCs w:val="28"/>
        </w:rPr>
        <w:t>.</w:t>
      </w:r>
    </w:p>
    <w:p w14:paraId="15B2543E" w14:textId="4537C342"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Відповідно,</w:t>
      </w:r>
      <w:r w:rsidRPr="00805326">
        <w:rPr>
          <w:rFonts w:ascii="Times New Roman" w:eastAsia="Times New Roman" w:hAnsi="Times New Roman" w:cs="Times New Roman"/>
          <w:b/>
          <w:sz w:val="28"/>
          <w:szCs w:val="28"/>
        </w:rPr>
        <w:t xml:space="preserve"> соціальна ідентифікація</w:t>
      </w:r>
      <w:r w:rsidR="006C6A17"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 це процес, через який людина ототожнює себе з певною соціальною групою, приймаючи її норми, цінності, та поведінкові моделі як свої власні. Це когнітивний і мотиваційний процес, за допомогою якого люди створюють психологічну приналежність до групи. Ідентифікація з групою може бути посилена через соціальні порівняння, емоційне залучення та інтергрупові відмінності </w:t>
      </w:r>
      <w:r w:rsidRPr="00805326">
        <w:rPr>
          <w:rFonts w:ascii="Times New Roman" w:eastAsia="Times New Roman" w:hAnsi="Times New Roman" w:cs="Times New Roman"/>
          <w:i/>
          <w:sz w:val="28"/>
          <w:szCs w:val="28"/>
        </w:rPr>
        <w:t xml:space="preserve">​(Reicher, S. 2010, Ellemers, N. 2012, McKeown, S., 2016) </w:t>
      </w:r>
    </w:p>
    <w:p w14:paraId="7556801F" w14:textId="1783B88C" w:rsidR="00FF2368" w:rsidRPr="00805326" w:rsidRDefault="007044DC"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lang w:val="uk-UA"/>
        </w:rPr>
        <w:t>Термін с</w:t>
      </w:r>
      <w:r w:rsidRPr="00805326">
        <w:rPr>
          <w:rFonts w:ascii="Times New Roman" w:eastAsia="Times New Roman" w:hAnsi="Times New Roman" w:cs="Times New Roman"/>
          <w:sz w:val="28"/>
          <w:szCs w:val="28"/>
        </w:rPr>
        <w:t xml:space="preserve">оціальна ідентичність </w:t>
      </w:r>
      <w:r w:rsidRPr="00805326">
        <w:rPr>
          <w:rFonts w:ascii="Times New Roman" w:eastAsia="Times New Roman" w:hAnsi="Times New Roman" w:cs="Times New Roman"/>
          <w:sz w:val="28"/>
          <w:szCs w:val="28"/>
          <w:lang w:val="uk-UA"/>
        </w:rPr>
        <w:t>визначає</w:t>
      </w:r>
      <w:r w:rsidRPr="00805326">
        <w:rPr>
          <w:rFonts w:ascii="Times New Roman" w:eastAsia="Times New Roman" w:hAnsi="Times New Roman" w:cs="Times New Roman"/>
          <w:sz w:val="28"/>
          <w:szCs w:val="28"/>
        </w:rPr>
        <w:t xml:space="preserve"> як люди пізнають та проживають свою групову належність через ідентифікацію з групами. Однак, важливим питанням є те, яке місце займає соціальна ідентичність в структурі ідентичностей особистості. </w:t>
      </w:r>
      <w:r w:rsidRPr="00805326">
        <w:rPr>
          <w:rFonts w:ascii="Times New Roman" w:eastAsia="Times New Roman" w:hAnsi="Times New Roman" w:cs="Times New Roman"/>
          <w:i/>
          <w:sz w:val="28"/>
          <w:szCs w:val="28"/>
        </w:rPr>
        <w:t>Marilynn Brewer</w:t>
      </w:r>
      <w:r w:rsidRPr="00805326">
        <w:rPr>
          <w:rFonts w:ascii="Times New Roman" w:eastAsia="Times New Roman" w:hAnsi="Times New Roman" w:cs="Times New Roman"/>
          <w:sz w:val="28"/>
          <w:szCs w:val="28"/>
        </w:rPr>
        <w:t xml:space="preserve"> в теорії </w:t>
      </w:r>
      <w:r w:rsidRPr="00805326">
        <w:rPr>
          <w:rFonts w:ascii="Times New Roman" w:eastAsia="Times New Roman" w:hAnsi="Times New Roman" w:cs="Times New Roman"/>
          <w:b/>
          <w:sz w:val="28"/>
          <w:szCs w:val="28"/>
        </w:rPr>
        <w:lastRenderedPageBreak/>
        <w:t>"оптимальної відмінності"</w:t>
      </w:r>
      <w:r w:rsidRPr="00805326">
        <w:rPr>
          <w:rFonts w:ascii="Times New Roman" w:eastAsia="Times New Roman" w:hAnsi="Times New Roman" w:cs="Times New Roman"/>
          <w:sz w:val="28"/>
          <w:szCs w:val="28"/>
        </w:rPr>
        <w:t xml:space="preserve"> (optimal distinctiveness theory) пояснює, як люди прагнуть до балансу між потребою належати до групи (соціальна включеність) і потребою в унікальності (індивідуальна відмінність) </w:t>
      </w:r>
      <w:r w:rsidRPr="00805326">
        <w:rPr>
          <w:rFonts w:ascii="Times New Roman" w:eastAsia="Times New Roman" w:hAnsi="Times New Roman" w:cs="Times New Roman"/>
          <w:i/>
          <w:sz w:val="28"/>
          <w:szCs w:val="28"/>
        </w:rPr>
        <w:t>(Leonardelli, 2010)</w:t>
      </w:r>
      <w:r w:rsidRPr="00805326">
        <w:rPr>
          <w:rFonts w:ascii="Times New Roman" w:eastAsia="Times New Roman" w:hAnsi="Times New Roman" w:cs="Times New Roman"/>
          <w:sz w:val="28"/>
          <w:szCs w:val="28"/>
        </w:rPr>
        <w:t>.</w:t>
      </w:r>
    </w:p>
    <w:p w14:paraId="127E2EE8" w14:textId="79C088F8" w:rsidR="00FF2368" w:rsidRPr="00805326" w:rsidRDefault="007044DC"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lang w:val="uk-UA"/>
        </w:rPr>
        <w:t xml:space="preserve">М. </w:t>
      </w:r>
      <w:r w:rsidRPr="00805326">
        <w:rPr>
          <w:rFonts w:ascii="Times New Roman" w:eastAsia="Times New Roman" w:hAnsi="Times New Roman" w:cs="Times New Roman"/>
          <w:sz w:val="28"/>
          <w:szCs w:val="28"/>
        </w:rPr>
        <w:t>Бр</w:t>
      </w:r>
      <w:r w:rsidRPr="00805326">
        <w:rPr>
          <w:rFonts w:ascii="Times New Roman" w:eastAsia="Times New Roman" w:hAnsi="Times New Roman" w:cs="Times New Roman"/>
          <w:sz w:val="28"/>
          <w:szCs w:val="28"/>
          <w:lang w:val="uk-UA"/>
        </w:rPr>
        <w:t>юе</w:t>
      </w:r>
      <w:r w:rsidRPr="00805326">
        <w:rPr>
          <w:rFonts w:ascii="Times New Roman" w:eastAsia="Times New Roman" w:hAnsi="Times New Roman" w:cs="Times New Roman"/>
          <w:sz w:val="28"/>
          <w:szCs w:val="28"/>
        </w:rPr>
        <w:t>р стверджувала, що людина не тільки прагне до ідентифікації з групою для підвищення самооцінки (як припускали Тажфел і Тернер), але й хоче відчувати себе одночасно частиною групи і залишатися унікальною особистістю. Оптимальна відмінність виникає, коли люди знаходять групу, яка дозволяє їм задовольнити ці дві потреби</w:t>
      </w:r>
      <w:r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бути частиною більшого колективу, але мати певні відмінності, що роблять їх унікальними серед інших членів цієї групи.</w:t>
      </w:r>
    </w:p>
    <w:p w14:paraId="0DDA47B0" w14:textId="13A71B7E"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М. Брюер </w:t>
      </w:r>
      <w:r w:rsidRPr="00805326">
        <w:rPr>
          <w:rFonts w:ascii="Times New Roman" w:eastAsia="Times New Roman" w:hAnsi="Times New Roman" w:cs="Times New Roman"/>
          <w:i/>
          <w:sz w:val="28"/>
          <w:szCs w:val="28"/>
        </w:rPr>
        <w:t>(Brewer M., 2006)</w:t>
      </w:r>
      <w:r w:rsidRPr="00805326">
        <w:rPr>
          <w:rFonts w:ascii="Times New Roman" w:eastAsia="Times New Roman" w:hAnsi="Times New Roman" w:cs="Times New Roman"/>
          <w:sz w:val="28"/>
          <w:szCs w:val="28"/>
        </w:rPr>
        <w:t xml:space="preserve"> пропонує визначати 4 типи соціальної ідентичності. (1) особистісну соціальну ідентичність, яка відображає як характеристики групи інтерналізуються та стають частиною я-концепції; (2) стосункову соціальну ідентичність, яка визначає «я» стосовно певних людей з якими особа взаємодіє в груповому контексті; (3) групову соціальну ідентичність еквівалентну традиційному визначенню; (4) колективні ідентичності, які стосуються процесів у яких член групи не лише поділяє ознаки самовизначення, але і залучений в соціальну дію в якій формується образ того</w:t>
      </w:r>
      <w:r w:rsidR="007044DC"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що обстоює його група і як вона презентується і сприймається іншими.</w:t>
      </w:r>
    </w:p>
    <w:p w14:paraId="09FCD068" w14:textId="77777777" w:rsidR="00FF2368" w:rsidRPr="00805326" w:rsidRDefault="00000000" w:rsidP="00805326">
      <w:pPr>
        <w:spacing w:before="240" w:line="360" w:lineRule="auto"/>
        <w:ind w:firstLine="720"/>
        <w:contextualSpacing/>
        <w:jc w:val="both"/>
        <w:rPr>
          <w:rFonts w:ascii="Times New Roman" w:eastAsia="Times New Roman" w:hAnsi="Times New Roman" w:cs="Times New Roman"/>
          <w:b/>
          <w:sz w:val="28"/>
          <w:szCs w:val="28"/>
        </w:rPr>
      </w:pPr>
      <w:r w:rsidRPr="00805326">
        <w:rPr>
          <w:rFonts w:ascii="Times New Roman" w:eastAsia="Times New Roman" w:hAnsi="Times New Roman" w:cs="Times New Roman"/>
          <w:sz w:val="28"/>
          <w:szCs w:val="28"/>
        </w:rPr>
        <w:t>За класичним підходом у</w:t>
      </w:r>
      <w:r w:rsidRPr="00805326">
        <w:rPr>
          <w:rFonts w:ascii="Times New Roman" w:eastAsia="Times New Roman" w:hAnsi="Times New Roman" w:cs="Times New Roman"/>
          <w:b/>
          <w:sz w:val="28"/>
          <w:szCs w:val="28"/>
        </w:rPr>
        <w:t xml:space="preserve"> структурі соціальної ідентичності</w:t>
      </w:r>
      <w:r w:rsidRPr="00805326">
        <w:rPr>
          <w:rFonts w:ascii="Times New Roman" w:eastAsia="Times New Roman" w:hAnsi="Times New Roman" w:cs="Times New Roman"/>
          <w:sz w:val="28"/>
          <w:szCs w:val="28"/>
        </w:rPr>
        <w:t xml:space="preserve"> визначається три компоненти: когнітивний, емоційний і поведінковий. </w:t>
      </w:r>
    </w:p>
    <w:p w14:paraId="42D3D25D" w14:textId="27E8B076"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Когнітивний компонент соціальної ідентичності</w:t>
      </w:r>
      <w:r w:rsidRPr="00805326">
        <w:rPr>
          <w:rFonts w:ascii="Times New Roman" w:eastAsia="Times New Roman" w:hAnsi="Times New Roman" w:cs="Times New Roman"/>
          <w:sz w:val="28"/>
          <w:szCs w:val="28"/>
        </w:rPr>
        <w:t xml:space="preserve"> це в першу чергу усвідомлення своєї належності до певної групи і відповідно всі знання, які випливають з цього усвідомлення. Людина пізнає і пізніше визначає себе як частину групи, вивчаючи і засвовоюючи групові атрибути як частину власного "я". Самокатегоризація і отримані завдяки їй знання дозволяє людині створювати певне "групове" сприйняття реальності, на основі якого </w:t>
      </w:r>
      <w:r w:rsidRPr="00805326">
        <w:rPr>
          <w:rFonts w:ascii="Times New Roman" w:eastAsia="Times New Roman" w:hAnsi="Times New Roman" w:cs="Times New Roman"/>
          <w:sz w:val="28"/>
          <w:szCs w:val="28"/>
        </w:rPr>
        <w:lastRenderedPageBreak/>
        <w:t>вона може структурувати своє мислення та орієнтуватися в соціальному середовищі. Структуровані знання про соціальну дійсність формують основу для подальшої ідентифікації та є основою для процесів соціального порівняння, через які людина прагне створити позитивний образ своєї групи у порівнянні з іншими групами</w:t>
      </w:r>
      <w:r w:rsidRPr="00805326">
        <w:rPr>
          <w:rFonts w:ascii="Times New Roman" w:eastAsia="Times New Roman" w:hAnsi="Times New Roman" w:cs="Times New Roman"/>
          <w:i/>
          <w:sz w:val="28"/>
          <w:szCs w:val="28"/>
        </w:rPr>
        <w:t xml:space="preserve"> (Scheepers, D., 2019)</w:t>
      </w:r>
      <w:r w:rsidRPr="00805326">
        <w:rPr>
          <w:rFonts w:ascii="Times New Roman" w:eastAsia="Times New Roman" w:hAnsi="Times New Roman" w:cs="Times New Roman"/>
          <w:sz w:val="28"/>
          <w:szCs w:val="28"/>
        </w:rPr>
        <w:t>.</w:t>
      </w:r>
    </w:p>
    <w:p w14:paraId="533A168C" w14:textId="77777777"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Когнітивна складова соціальної ідентичності також має важливе значення для регулювання поведінки в межах групи, оскільки допомагає визначати свою роль у групі та очікування щодо поведінки інших членів групи. Завдяки такому сприйняттю людина здатна оцінювати свою поведінку, виходячи з прийнятих у групі норм, та адаптувати її відповідно до групового контексту (</w:t>
      </w:r>
      <w:r w:rsidRPr="00805326">
        <w:rPr>
          <w:rFonts w:ascii="Times New Roman" w:eastAsia="Times New Roman" w:hAnsi="Times New Roman" w:cs="Times New Roman"/>
          <w:i/>
          <w:sz w:val="28"/>
          <w:szCs w:val="28"/>
        </w:rPr>
        <w:t>Ellemers, N., 2012</w:t>
      </w:r>
      <w:r w:rsidRPr="00805326">
        <w:rPr>
          <w:rFonts w:ascii="Times New Roman" w:eastAsia="Times New Roman" w:hAnsi="Times New Roman" w:cs="Times New Roman"/>
          <w:sz w:val="28"/>
          <w:szCs w:val="28"/>
        </w:rPr>
        <w:t>).</w:t>
      </w:r>
    </w:p>
    <w:p w14:paraId="2005373D" w14:textId="2F6519FF"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 xml:space="preserve">Афективний компонент </w:t>
      </w:r>
      <w:r w:rsidRPr="00805326">
        <w:rPr>
          <w:rFonts w:ascii="Times New Roman" w:eastAsia="Times New Roman" w:hAnsi="Times New Roman" w:cs="Times New Roman"/>
          <w:sz w:val="28"/>
          <w:szCs w:val="28"/>
        </w:rPr>
        <w:t xml:space="preserve">соціальної ідентичності пов'язаний із емоційним ставленням до групи. Людина може відчувати гордість, задоволення або навіть любов до своєї групи, що підвищує її бажання залишатися її частиною та підсилює самооцінку. Афективний компонент соціальної ідентичності виконує функцію підтримки самооцінки та забезпечення соціального прийняття </w:t>
      </w:r>
      <w:r w:rsidRPr="00805326">
        <w:rPr>
          <w:rFonts w:ascii="Times New Roman" w:eastAsia="Times New Roman" w:hAnsi="Times New Roman" w:cs="Times New Roman"/>
          <w:i/>
          <w:sz w:val="28"/>
          <w:szCs w:val="28"/>
        </w:rPr>
        <w:t>(McKeown, S.,2016</w:t>
      </w:r>
      <w:r w:rsidRPr="00805326">
        <w:rPr>
          <w:rFonts w:ascii="Times New Roman" w:eastAsia="Times New Roman" w:hAnsi="Times New Roman" w:cs="Times New Roman"/>
          <w:sz w:val="28"/>
          <w:szCs w:val="28"/>
        </w:rPr>
        <w:t xml:space="preserve">). Людина, яка має сильний емоційний зв'язок із групою, отримує від неї емоційну підтримку, особливо в умовах міжгрупового конфлікту або загрози. Негативні ж почуття до групи призводять до складних процесів переосмислення власної групової належності та трансформації групової ідентичності. І так само негативно можуть позначитись на самооцінці чи на стратегіях соціальної самопрезентації. Афективний компонент також підвищує значущість групи для людини, що сприяє готовності захищати її інтереси і протистояти загрозам з боку інших груп </w:t>
      </w:r>
      <w:r w:rsidRPr="00805326">
        <w:rPr>
          <w:rFonts w:ascii="Times New Roman" w:eastAsia="Times New Roman" w:hAnsi="Times New Roman" w:cs="Times New Roman"/>
          <w:i/>
          <w:sz w:val="28"/>
          <w:szCs w:val="28"/>
        </w:rPr>
        <w:t xml:space="preserve">(Haslam, S. A. (2012). </w:t>
      </w:r>
    </w:p>
    <w:p w14:paraId="0324D5A3" w14:textId="3D5C390F"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Поведінковий компонент соціальної ідентичності</w:t>
      </w:r>
      <w:r w:rsidRPr="00805326">
        <w:rPr>
          <w:rFonts w:ascii="Times New Roman" w:eastAsia="Times New Roman" w:hAnsi="Times New Roman" w:cs="Times New Roman"/>
          <w:sz w:val="28"/>
          <w:szCs w:val="28"/>
        </w:rPr>
        <w:t xml:space="preserve"> відображає поведінку, стратегії, дії або бездіяльність, які людині притаманні через належність до певної соціальної групи. Цей компонент показує, як соціальна ідентичність впливає на поведінку людини у взаємодії з іншими </w:t>
      </w:r>
      <w:r w:rsidRPr="00805326">
        <w:rPr>
          <w:rFonts w:ascii="Times New Roman" w:eastAsia="Times New Roman" w:hAnsi="Times New Roman" w:cs="Times New Roman"/>
          <w:sz w:val="28"/>
          <w:szCs w:val="28"/>
        </w:rPr>
        <w:lastRenderedPageBreak/>
        <w:t>людьми та групами. А також як групова динаміка впливає на поведінку груп та міжгрупову взаємодію. Соціальна ідентичність як поведінка проявляється у різних аспектах, таких як участь у групових заходах, вибірковість у взаємодії, узгодження власної поведінки з груповими нормами та ініціювання змін для покращення статусу групи. Крім того, поведінковий компонент проявляється через інгруповий фаворитизм, коли люди виявляють більш позитивне ставлення до своєї групи порівняно з іншими (</w:t>
      </w:r>
      <w:r w:rsidRPr="00805326">
        <w:rPr>
          <w:rFonts w:ascii="Times New Roman" w:eastAsia="Times New Roman" w:hAnsi="Times New Roman" w:cs="Times New Roman"/>
          <w:i/>
          <w:sz w:val="28"/>
          <w:szCs w:val="28"/>
        </w:rPr>
        <w:t>Tajfel, H. 1974</w:t>
      </w:r>
      <w:r w:rsidRPr="00805326">
        <w:rPr>
          <w:rFonts w:ascii="Times New Roman" w:eastAsia="Times New Roman" w:hAnsi="Times New Roman" w:cs="Times New Roman"/>
          <w:sz w:val="28"/>
          <w:szCs w:val="28"/>
        </w:rPr>
        <w:t xml:space="preserve">) . </w:t>
      </w:r>
    </w:p>
    <w:p w14:paraId="372483B7" w14:textId="21E9FC9F"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Поведінковий компонент є найбільш складним для вивчення, адже поведінка людини чи групи </w:t>
      </w:r>
      <w:r w:rsidR="008C713C" w:rsidRPr="00805326">
        <w:rPr>
          <w:rFonts w:ascii="Times New Roman" w:eastAsia="Times New Roman" w:hAnsi="Times New Roman" w:cs="Times New Roman"/>
          <w:sz w:val="28"/>
          <w:szCs w:val="28"/>
          <w:lang w:val="uk-UA"/>
        </w:rPr>
        <w:t>у</w:t>
      </w:r>
      <w:r w:rsidRPr="00805326">
        <w:rPr>
          <w:rFonts w:ascii="Times New Roman" w:eastAsia="Times New Roman" w:hAnsi="Times New Roman" w:cs="Times New Roman"/>
          <w:sz w:val="28"/>
          <w:szCs w:val="28"/>
        </w:rPr>
        <w:t xml:space="preserve"> кожен конкретний момент є полімотивованою, в той час як знання чи почуття є більш сталими феноменами, більш доступними для вивчення. Однак саме в рамках СІП проводяться численні дослідження соціальної поведінки, деякі результати яких ми розглянемо в подальших розділах нашого посібника, так як  саме ключові знахідкі СІП дозволяють пояснити і поведінку людини, як члена малої інгрупи так і поведінку натовпу</w:t>
      </w:r>
      <w:r w:rsidR="008C713C"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w:t>
      </w:r>
      <w:r w:rsidRPr="00805326">
        <w:rPr>
          <w:rFonts w:ascii="Times New Roman" w:eastAsia="Times New Roman" w:hAnsi="Times New Roman" w:cs="Times New Roman"/>
          <w:i/>
          <w:sz w:val="28"/>
          <w:szCs w:val="28"/>
        </w:rPr>
        <w:t>Hopkins &amp; Reicher, 1997, Haslam, 2012,  Capozza et al, 2000</w:t>
      </w:r>
      <w:r w:rsidRPr="00805326">
        <w:rPr>
          <w:rFonts w:ascii="Times New Roman" w:eastAsia="Times New Roman" w:hAnsi="Times New Roman" w:cs="Times New Roman"/>
          <w:sz w:val="28"/>
          <w:szCs w:val="28"/>
        </w:rPr>
        <w:t xml:space="preserve">). </w:t>
      </w:r>
    </w:p>
    <w:p w14:paraId="0EDDD17D" w14:textId="77777777"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Соціальна ідентичність має кілька ключових функцій, які визначають її природу та суть:</w:t>
      </w:r>
    </w:p>
    <w:p w14:paraId="6EBA4FE5" w14:textId="77777777"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Належність до групи</w:t>
      </w:r>
      <w:r w:rsidRPr="00805326">
        <w:rPr>
          <w:rFonts w:ascii="Times New Roman" w:eastAsia="Times New Roman" w:hAnsi="Times New Roman" w:cs="Times New Roman"/>
          <w:sz w:val="28"/>
          <w:szCs w:val="28"/>
        </w:rPr>
        <w:t xml:space="preserve">: Соціальна ідентичність формується через належність до певних соціальних груп (національних, професійних, релігійних тощо). Люди відчувають спільну ідентичність з іншими членами групи та приймають цінності, норми і переконання цієї групи таким чином забезпечуючи собі соціальне членство у важливих для них групах. Відповідно потреба соціальної належності є однією із базових людських потреб, і соціальна ідентичність відіграє ключову роль у забезпеченні цієї потреби </w:t>
      </w:r>
      <w:r w:rsidRPr="00805326">
        <w:rPr>
          <w:rFonts w:ascii="Times New Roman" w:eastAsia="Times New Roman" w:hAnsi="Times New Roman" w:cs="Times New Roman"/>
          <w:i/>
          <w:sz w:val="28"/>
          <w:szCs w:val="28"/>
        </w:rPr>
        <w:t>​(Hogg, 2018, Hogg, 2000).</w:t>
      </w:r>
    </w:p>
    <w:p w14:paraId="7C97F9D3" w14:textId="4C6080B2"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Порівняння себе з іншими, правила взаємодії та орієнтація в соціумі</w:t>
      </w:r>
      <w:r w:rsidRPr="00805326">
        <w:rPr>
          <w:rFonts w:ascii="Times New Roman" w:eastAsia="Times New Roman" w:hAnsi="Times New Roman" w:cs="Times New Roman"/>
          <w:sz w:val="28"/>
          <w:szCs w:val="28"/>
        </w:rPr>
        <w:t xml:space="preserve">: Ідентичність є відносною, тобто люди оцінюють свою групу через </w:t>
      </w:r>
      <w:r w:rsidRPr="00805326">
        <w:rPr>
          <w:rFonts w:ascii="Times New Roman" w:eastAsia="Times New Roman" w:hAnsi="Times New Roman" w:cs="Times New Roman"/>
          <w:sz w:val="28"/>
          <w:szCs w:val="28"/>
        </w:rPr>
        <w:lastRenderedPageBreak/>
        <w:t>порівняння себе з іншими та своєї групи з іншими. Це порівняння є основою для формування уявлень про міжгрупові відмінності і внутрішньо групову подібність. Це дозволяє розуміти хто і які є “ми”, хто і які є “вони” і що у зв’язку з цим потрібно робити чи як себе почувати. Таким чином людина орієнтуєтьс</w:t>
      </w:r>
      <w:r w:rsidR="008C713C" w:rsidRPr="00805326">
        <w:rPr>
          <w:rFonts w:ascii="Times New Roman" w:eastAsia="Times New Roman" w:hAnsi="Times New Roman" w:cs="Times New Roman"/>
          <w:sz w:val="28"/>
          <w:szCs w:val="28"/>
          <w:lang w:val="uk-UA"/>
        </w:rPr>
        <w:t>я</w:t>
      </w:r>
      <w:r w:rsidRPr="00805326">
        <w:rPr>
          <w:rFonts w:ascii="Times New Roman" w:eastAsia="Times New Roman" w:hAnsi="Times New Roman" w:cs="Times New Roman"/>
          <w:sz w:val="28"/>
          <w:szCs w:val="28"/>
        </w:rPr>
        <w:t xml:space="preserve"> в суспільстві, соціальних нормах та правилах. </w:t>
      </w:r>
      <w:r w:rsidRPr="00805326">
        <w:rPr>
          <w:rFonts w:ascii="Times New Roman" w:eastAsia="Times New Roman" w:hAnsi="Times New Roman" w:cs="Times New Roman"/>
          <w:i/>
          <w:sz w:val="28"/>
          <w:szCs w:val="28"/>
        </w:rPr>
        <w:t>(Scheepers, 2019, Reicher, 2010)</w:t>
      </w:r>
    </w:p>
    <w:p w14:paraId="6D581ABF" w14:textId="4AF1BDDA"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Соціальна підтримка</w:t>
      </w:r>
      <w:r w:rsidRPr="00805326">
        <w:rPr>
          <w:rFonts w:ascii="Times New Roman" w:eastAsia="Times New Roman" w:hAnsi="Times New Roman" w:cs="Times New Roman"/>
          <w:sz w:val="28"/>
          <w:szCs w:val="28"/>
        </w:rPr>
        <w:t>. Ідентифікація з групою є не лише когнітивним процесом; вона включає емоційний зв'язок із групою. Це може проявлятися у формі гордості за належність до групи, задоволення від соціальної підтримки або навіть агресії, коли група зазнає загрози, також відчут</w:t>
      </w:r>
      <w:r w:rsidR="008C713C" w:rsidRPr="00805326">
        <w:rPr>
          <w:rFonts w:ascii="Times New Roman" w:eastAsia="Times New Roman" w:hAnsi="Times New Roman" w:cs="Times New Roman"/>
          <w:sz w:val="28"/>
          <w:szCs w:val="28"/>
          <w:lang w:val="uk-UA"/>
        </w:rPr>
        <w:t>т</w:t>
      </w:r>
      <w:r w:rsidRPr="00805326">
        <w:rPr>
          <w:rFonts w:ascii="Times New Roman" w:eastAsia="Times New Roman" w:hAnsi="Times New Roman" w:cs="Times New Roman"/>
          <w:sz w:val="28"/>
          <w:szCs w:val="28"/>
        </w:rPr>
        <w:t xml:space="preserve">я сорому чи приниженості у випадку, якщо група є </w:t>
      </w:r>
      <w:r w:rsidR="008C713C" w:rsidRPr="00805326">
        <w:rPr>
          <w:rFonts w:ascii="Times New Roman" w:eastAsia="Times New Roman" w:hAnsi="Times New Roman" w:cs="Times New Roman"/>
          <w:sz w:val="28"/>
          <w:szCs w:val="28"/>
        </w:rPr>
        <w:t>маргіналізован</w:t>
      </w:r>
      <w:r w:rsidR="008C713C" w:rsidRPr="00805326">
        <w:rPr>
          <w:rFonts w:ascii="Times New Roman" w:eastAsia="Times New Roman" w:hAnsi="Times New Roman" w:cs="Times New Roman"/>
          <w:sz w:val="28"/>
          <w:szCs w:val="28"/>
          <w:lang w:val="uk-UA"/>
        </w:rPr>
        <w:t>а</w:t>
      </w:r>
      <w:r w:rsidRPr="00805326">
        <w:rPr>
          <w:rFonts w:ascii="Times New Roman" w:eastAsia="Times New Roman" w:hAnsi="Times New Roman" w:cs="Times New Roman"/>
          <w:sz w:val="28"/>
          <w:szCs w:val="28"/>
        </w:rPr>
        <w:t xml:space="preserve"> чи дискримінована. Ці почуття будуть суттєво впливати на самооцінку та соціальну репрезентацію ​</w:t>
      </w:r>
      <w:r w:rsidRPr="00805326">
        <w:rPr>
          <w:rFonts w:ascii="Times New Roman" w:eastAsia="Times New Roman" w:hAnsi="Times New Roman" w:cs="Times New Roman"/>
          <w:i/>
          <w:sz w:val="28"/>
          <w:szCs w:val="28"/>
        </w:rPr>
        <w:t>(Scholz, 2023, Trepte, 2006).</w:t>
      </w:r>
    </w:p>
    <w:p w14:paraId="6806FE68" w14:textId="14A7DBCC"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Задов</w:t>
      </w:r>
      <w:r w:rsidR="00BC33B7" w:rsidRPr="00805326">
        <w:rPr>
          <w:rFonts w:ascii="Times New Roman" w:eastAsia="Times New Roman" w:hAnsi="Times New Roman" w:cs="Times New Roman"/>
          <w:b/>
          <w:sz w:val="28"/>
          <w:szCs w:val="28"/>
          <w:lang w:val="uk-UA"/>
        </w:rPr>
        <w:t>о</w:t>
      </w:r>
      <w:r w:rsidRPr="00805326">
        <w:rPr>
          <w:rFonts w:ascii="Times New Roman" w:eastAsia="Times New Roman" w:hAnsi="Times New Roman" w:cs="Times New Roman"/>
          <w:b/>
          <w:sz w:val="28"/>
          <w:szCs w:val="28"/>
        </w:rPr>
        <w:t>лення потреби у позитивному самосприйнятті та самооцінці</w:t>
      </w:r>
      <w:r w:rsidRPr="00805326">
        <w:rPr>
          <w:rFonts w:ascii="Times New Roman" w:eastAsia="Times New Roman" w:hAnsi="Times New Roman" w:cs="Times New Roman"/>
          <w:sz w:val="28"/>
          <w:szCs w:val="28"/>
        </w:rPr>
        <w:t>. Позитивний образ власної групи сприяє підвищенню самооцінки та посилює позитивне самосприйняття. Прагнення до цього образу і його конструювання є однією із базових форм реалізації соціальної ідентичності. Парадокс полягає в тому, що власний позитивний образ групи може не співпадати із умовним “загальноприйнятим” підходом до оцінки статусу та “позитивності” групи. На шляху до формування та підтримки позитивного самосприйняття групи і окремі люди можуть використовувти різноманітний набір стратегій, що буде виконувати задачу підтримки позитивної ідентичності (</w:t>
      </w:r>
      <w:r w:rsidRPr="00805326">
        <w:rPr>
          <w:rFonts w:ascii="Times New Roman" w:eastAsia="Times New Roman" w:hAnsi="Times New Roman" w:cs="Times New Roman"/>
          <w:i/>
          <w:iCs/>
          <w:sz w:val="28"/>
          <w:szCs w:val="28"/>
        </w:rPr>
        <w:t>McKeown, 2016, Turner, 2008</w:t>
      </w:r>
      <w:r w:rsidRPr="00805326">
        <w:rPr>
          <w:rFonts w:ascii="Times New Roman" w:eastAsia="Times New Roman" w:hAnsi="Times New Roman" w:cs="Times New Roman"/>
          <w:sz w:val="28"/>
          <w:szCs w:val="28"/>
        </w:rPr>
        <w:t>)</w:t>
      </w:r>
    </w:p>
    <w:p w14:paraId="6F5AC0B5" w14:textId="11890B7A"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Формування поведінкових норм</w:t>
      </w:r>
      <w:r w:rsidRPr="00805326">
        <w:rPr>
          <w:rFonts w:ascii="Times New Roman" w:eastAsia="Times New Roman" w:hAnsi="Times New Roman" w:cs="Times New Roman"/>
          <w:sz w:val="28"/>
          <w:szCs w:val="28"/>
        </w:rPr>
        <w:t xml:space="preserve">: Соціальна ідентичність сприяє формуванню та підтримці групових норм і поведінкових моделей, які є типовими для членів групи. Ці норми забезпечують узгодженість поведінки членів групи та допомагають їй діяти як єдине ціле, а також сприяють зниженню особистої невизначеності. Стратегія “я дію, як представник своєї групи” дає можливість почуватись більш впевнено у соціальній взаємодії, а </w:t>
      </w:r>
      <w:r w:rsidRPr="00805326">
        <w:rPr>
          <w:rFonts w:ascii="Times New Roman" w:eastAsia="Times New Roman" w:hAnsi="Times New Roman" w:cs="Times New Roman"/>
          <w:sz w:val="28"/>
          <w:szCs w:val="28"/>
        </w:rPr>
        <w:lastRenderedPageBreak/>
        <w:t>також використовувати групові поведінкові патерни у ситуаціях небезпеки чи невизначеності</w:t>
      </w:r>
      <w:r w:rsidRPr="00805326">
        <w:rPr>
          <w:rFonts w:ascii="Times New Roman" w:eastAsia="Times New Roman" w:hAnsi="Times New Roman" w:cs="Times New Roman"/>
          <w:i/>
          <w:sz w:val="28"/>
          <w:szCs w:val="28"/>
        </w:rPr>
        <w:t xml:space="preserve"> (Haslam, 2012, Ellemers, 2012).</w:t>
      </w:r>
    </w:p>
    <w:p w14:paraId="079FD34C" w14:textId="49882A4C"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Узгодження різних групових належностей в єдину систему соціальної ідентичності</w:t>
      </w:r>
      <w:r w:rsidRPr="00805326">
        <w:rPr>
          <w:rFonts w:ascii="Times New Roman" w:eastAsia="Times New Roman" w:hAnsi="Times New Roman" w:cs="Times New Roman"/>
          <w:sz w:val="28"/>
          <w:szCs w:val="28"/>
        </w:rPr>
        <w:t>: Соціальна ідентичність може бути багаторівневою, тобто людина може одночасно ідентифікувати себе з кількома групами (наприклад, як громадянин країни, професіонал і член сім’ї). Різні рівні ідентичності активуються залежно від контексту та соціального оточення, по-різному між собою взаємодіють та взаємопов’язані. В кінцевому підсумку структура та ієрархія соціальних ідентичностей впливає і на соціальну репрезентацію, і на самооцінку і на когнітивні процеси і на багато інших характеристик особистості. (</w:t>
      </w:r>
      <w:r w:rsidRPr="00805326">
        <w:rPr>
          <w:rFonts w:ascii="Times New Roman" w:eastAsia="Times New Roman" w:hAnsi="Times New Roman" w:cs="Times New Roman"/>
          <w:i/>
          <w:sz w:val="28"/>
          <w:szCs w:val="28"/>
        </w:rPr>
        <w:t>Reicher, 2010</w:t>
      </w:r>
      <w:r w:rsidRPr="00805326">
        <w:rPr>
          <w:rFonts w:ascii="Times New Roman" w:eastAsia="Times New Roman" w:hAnsi="Times New Roman" w:cs="Times New Roman"/>
          <w:sz w:val="28"/>
          <w:szCs w:val="28"/>
        </w:rPr>
        <w:t>).</w:t>
      </w:r>
    </w:p>
    <w:p w14:paraId="1979C1AF" w14:textId="571D11ED"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Отже,</w:t>
      </w:r>
      <w:r w:rsidR="00805326"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соціальна ідентичність виконує багато необхідних для повноцінного функціонування в соціумі функцій. Як очевидно випливає із опису, ці функції мають і позитивну і негативну сторону. </w:t>
      </w:r>
      <w:r w:rsidR="008C713C" w:rsidRPr="00805326">
        <w:rPr>
          <w:rFonts w:ascii="Times New Roman" w:eastAsia="Times New Roman" w:hAnsi="Times New Roman" w:cs="Times New Roman"/>
          <w:sz w:val="28"/>
          <w:szCs w:val="28"/>
          <w:lang w:val="uk-UA"/>
        </w:rPr>
        <w:t>У</w:t>
      </w:r>
      <w:r w:rsidRPr="00805326">
        <w:rPr>
          <w:rFonts w:ascii="Times New Roman" w:eastAsia="Times New Roman" w:hAnsi="Times New Roman" w:cs="Times New Roman"/>
          <w:sz w:val="28"/>
          <w:szCs w:val="28"/>
        </w:rPr>
        <w:t xml:space="preserve"> випадку конструктивного розгортання соціальних процесів соціальна ідентичність буде виконувати всі ці функції, забезпечуючи людині позитивний досвід групової належності В той же час у разі деструктивної соціальної динаміки можливі загрози ідентичності і у цьому випадку також будуть з’являтись певні шляхи для зміни ситуації на свою користь. Навколо цих тем будуть зосереджені подальші розділи цього посібника. </w:t>
      </w:r>
    </w:p>
    <w:p w14:paraId="6F081D74"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До того, як перейти до більш детального огляду цих тем, варто згадати етапи формування соціальної ідентичності.</w:t>
      </w:r>
    </w:p>
    <w:p w14:paraId="255EE4E7" w14:textId="32B716E8"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Першим кроком є </w:t>
      </w:r>
      <w:r w:rsidRPr="00805326">
        <w:rPr>
          <w:rFonts w:ascii="Times New Roman" w:eastAsia="Times New Roman" w:hAnsi="Times New Roman" w:cs="Times New Roman"/>
          <w:b/>
          <w:sz w:val="28"/>
          <w:szCs w:val="28"/>
        </w:rPr>
        <w:t>соціальна категоризація</w:t>
      </w:r>
      <w:r w:rsidRPr="00805326">
        <w:rPr>
          <w:rFonts w:ascii="Times New Roman" w:eastAsia="Times New Roman" w:hAnsi="Times New Roman" w:cs="Times New Roman"/>
          <w:sz w:val="28"/>
          <w:szCs w:val="28"/>
        </w:rPr>
        <w:t xml:space="preserve">, тобто вирізнення “себе і своїх” та “інших”. Це вирізенення може відбуватись за будь-якою ознакою, після чого відбувається поділ на групи ("ми" і "вони"). Люди спрощують соціальну реальність, групуючи інших за певними характеристиками, такими як національність, професія або вік. Це дозволяє структурувати соціальний світ і зрозуміти свою роль у ньому​. Але </w:t>
      </w:r>
      <w:r w:rsidR="008C713C" w:rsidRPr="00805326">
        <w:rPr>
          <w:rFonts w:ascii="Times New Roman" w:eastAsia="Times New Roman" w:hAnsi="Times New Roman" w:cs="Times New Roman"/>
          <w:sz w:val="28"/>
          <w:szCs w:val="28"/>
          <w:lang w:val="uk-UA"/>
        </w:rPr>
        <w:t xml:space="preserve">це </w:t>
      </w:r>
      <w:r w:rsidRPr="00805326">
        <w:rPr>
          <w:rFonts w:ascii="Times New Roman" w:eastAsia="Times New Roman" w:hAnsi="Times New Roman" w:cs="Times New Roman"/>
          <w:sz w:val="28"/>
          <w:szCs w:val="28"/>
        </w:rPr>
        <w:t xml:space="preserve">також </w:t>
      </w:r>
      <w:r w:rsidRPr="00805326">
        <w:rPr>
          <w:rFonts w:ascii="Times New Roman" w:eastAsia="Times New Roman" w:hAnsi="Times New Roman" w:cs="Times New Roman"/>
          <w:sz w:val="28"/>
          <w:szCs w:val="28"/>
        </w:rPr>
        <w:lastRenderedPageBreak/>
        <w:t>несе загрозу дискримінації та спрощення. Тим не менше соціальна категоризація - одна із основних навичок, які ми засвоюємо в процесі соціалізації. Вона сягає корінням в загальну когнітивну категоризацію, яка є необхідною для виживання функцією мислення і пізнання (</w:t>
      </w:r>
      <w:r w:rsidRPr="00805326">
        <w:rPr>
          <w:rFonts w:ascii="Times New Roman" w:eastAsia="Times New Roman" w:hAnsi="Times New Roman" w:cs="Times New Roman"/>
          <w:i/>
          <w:sz w:val="28"/>
          <w:szCs w:val="28"/>
        </w:rPr>
        <w:t>Hogg, 2018, Ellemers, 2012)</w:t>
      </w:r>
    </w:p>
    <w:p w14:paraId="44802BD6" w14:textId="5688D0EA"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 xml:space="preserve">На наступному етапі  </w:t>
      </w:r>
      <w:r w:rsidRPr="00805326">
        <w:rPr>
          <w:rFonts w:ascii="Times New Roman" w:eastAsia="Times New Roman" w:hAnsi="Times New Roman" w:cs="Times New Roman"/>
          <w:b/>
          <w:sz w:val="28"/>
          <w:szCs w:val="28"/>
        </w:rPr>
        <w:t>соціальної ідентифікації</w:t>
      </w:r>
      <w:r w:rsidR="008C713C"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людина починає ідентифікувати себе з певною групою, приймаючи її норми, цінності та поведінкові стандарти як свої власні. Людина розвиває відчуття належності до групи та спільну з нею ідентичність (</w:t>
      </w:r>
      <w:r w:rsidRPr="00805326">
        <w:rPr>
          <w:rFonts w:ascii="Times New Roman" w:eastAsia="Times New Roman" w:hAnsi="Times New Roman" w:cs="Times New Roman"/>
          <w:i/>
          <w:sz w:val="28"/>
          <w:szCs w:val="28"/>
        </w:rPr>
        <w:t>Scholz, 2023, Turner, 2008).</w:t>
      </w:r>
    </w:p>
    <w:p w14:paraId="041E9A3F" w14:textId="77777777"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Після того, як людина ідентифікує себе з групою, вона починає порівнювати свою групу з іншими включаючи тим самим процес </w:t>
      </w:r>
      <w:r w:rsidRPr="00805326">
        <w:rPr>
          <w:rFonts w:ascii="Times New Roman" w:eastAsia="Times New Roman" w:hAnsi="Times New Roman" w:cs="Times New Roman"/>
          <w:b/>
          <w:sz w:val="28"/>
          <w:szCs w:val="28"/>
        </w:rPr>
        <w:t>соціального порівняння</w:t>
      </w:r>
      <w:r w:rsidRPr="00805326">
        <w:rPr>
          <w:rFonts w:ascii="Times New Roman" w:eastAsia="Times New Roman" w:hAnsi="Times New Roman" w:cs="Times New Roman"/>
          <w:sz w:val="28"/>
          <w:szCs w:val="28"/>
        </w:rPr>
        <w:t>. Соціальне порівняння є складним процесом, в ході якого можуть бути використані різні стратегії, про які ми згадаємо в інших розділах цього посібника. Але в цілому це соціальне порівняння важливе для підтримки позитивного образу групи, а відповідно і власного позитивного образу (</w:t>
      </w:r>
      <w:r w:rsidRPr="00805326">
        <w:rPr>
          <w:rFonts w:ascii="Times New Roman" w:eastAsia="Times New Roman" w:hAnsi="Times New Roman" w:cs="Times New Roman"/>
          <w:i/>
          <w:sz w:val="28"/>
          <w:szCs w:val="28"/>
        </w:rPr>
        <w:t xml:space="preserve">Haslam, 2012, </w:t>
      </w:r>
      <w:r w:rsidRPr="00805326">
        <w:rPr>
          <w:rFonts w:ascii="Times New Roman" w:eastAsia="Times New Roman" w:hAnsi="Times New Roman" w:cs="Times New Roman"/>
          <w:i/>
          <w:iCs/>
          <w:sz w:val="28"/>
          <w:szCs w:val="28"/>
        </w:rPr>
        <w:t>Trepte, 2006</w:t>
      </w:r>
      <w:r w:rsidRPr="00805326">
        <w:rPr>
          <w:rFonts w:ascii="Times New Roman" w:eastAsia="Times New Roman" w:hAnsi="Times New Roman" w:cs="Times New Roman"/>
          <w:sz w:val="28"/>
          <w:szCs w:val="28"/>
        </w:rPr>
        <w:t>)</w:t>
      </w:r>
    </w:p>
    <w:p w14:paraId="25100CC6" w14:textId="09F22999"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Наступним етапом є становлення </w:t>
      </w:r>
      <w:r w:rsidRPr="00805326">
        <w:rPr>
          <w:rFonts w:ascii="Times New Roman" w:eastAsia="Times New Roman" w:hAnsi="Times New Roman" w:cs="Times New Roman"/>
          <w:b/>
          <w:sz w:val="28"/>
          <w:szCs w:val="28"/>
        </w:rPr>
        <w:t>емоційної залученості до групи</w:t>
      </w:r>
      <w:r w:rsidRPr="00805326">
        <w:rPr>
          <w:rFonts w:ascii="Times New Roman" w:eastAsia="Times New Roman" w:hAnsi="Times New Roman" w:cs="Times New Roman"/>
          <w:sz w:val="28"/>
          <w:szCs w:val="28"/>
        </w:rPr>
        <w:t>: ідентифікація з групою набуває емоційного забарвлення, коли людина сповідувати групові норми і цінності, як власні, починає відчувати гордість за належність до групи, задоволення від групової підтримки або навіть роздратування у випадках конфлікту з іншими групами.  Емоційна залученість проявляється коли ці відчуття стають важливими у її соціальному функціонуванні та починають визначати поведінку та соціальну діяльність і репрезентацію. Це емоційне забарвлення посилює зв'язок людини  з групою та мотивує його захищати її інтереси</w:t>
      </w:r>
      <w:r w:rsidR="00BC33B7" w:rsidRPr="00805326">
        <w:rPr>
          <w:rFonts w:ascii="Times New Roman" w:eastAsia="Times New Roman" w:hAnsi="Times New Roman" w:cs="Times New Roman"/>
          <w:sz w:val="28"/>
          <w:szCs w:val="28"/>
          <w:lang w:val="uk-UA"/>
        </w:rPr>
        <w:t>.</w:t>
      </w:r>
    </w:p>
    <w:p w14:paraId="73C6D002"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Ще одним процесом є</w:t>
      </w:r>
      <w:r w:rsidRPr="00805326">
        <w:rPr>
          <w:rFonts w:ascii="Times New Roman" w:eastAsia="Times New Roman" w:hAnsi="Times New Roman" w:cs="Times New Roman"/>
          <w:b/>
          <w:sz w:val="28"/>
          <w:szCs w:val="28"/>
        </w:rPr>
        <w:t xml:space="preserve"> інтеграція у поведінкові моделі та групові норми</w:t>
      </w:r>
      <w:r w:rsidRPr="00805326">
        <w:rPr>
          <w:rFonts w:ascii="Times New Roman" w:eastAsia="Times New Roman" w:hAnsi="Times New Roman" w:cs="Times New Roman"/>
          <w:sz w:val="28"/>
          <w:szCs w:val="28"/>
        </w:rPr>
        <w:t xml:space="preserve">: Члени групи засвоюють правила та поведінкові норми, що панують у їхньому середовищі, і починають діяти відповідно до них. Цей процес підтримує узгодженість поведінки в межах групи і робить її дії більш </w:t>
      </w:r>
      <w:r w:rsidRPr="00805326">
        <w:rPr>
          <w:rFonts w:ascii="Times New Roman" w:eastAsia="Times New Roman" w:hAnsi="Times New Roman" w:cs="Times New Roman"/>
          <w:sz w:val="28"/>
          <w:szCs w:val="28"/>
        </w:rPr>
        <w:lastRenderedPageBreak/>
        <w:t xml:space="preserve">колективними. Водночас, він посилює відчуття приналежності до групи, зміцнюючи ідентичність та згуртованість </w:t>
      </w:r>
      <w:r w:rsidRPr="00805326">
        <w:rPr>
          <w:rFonts w:ascii="Times New Roman" w:eastAsia="Times New Roman" w:hAnsi="Times New Roman" w:cs="Times New Roman"/>
          <w:i/>
          <w:sz w:val="28"/>
          <w:szCs w:val="28"/>
        </w:rPr>
        <w:t>(Scheepers, 2019,Reicher, 2010)</w:t>
      </w:r>
      <w:r w:rsidRPr="00805326">
        <w:rPr>
          <w:rFonts w:ascii="Times New Roman" w:eastAsia="Times New Roman" w:hAnsi="Times New Roman" w:cs="Times New Roman"/>
          <w:sz w:val="28"/>
          <w:szCs w:val="28"/>
        </w:rPr>
        <w:t>​.</w:t>
      </w:r>
    </w:p>
    <w:p w14:paraId="7F79A002" w14:textId="77777777" w:rsidR="009C1065" w:rsidRDefault="00000000" w:rsidP="009C1065">
      <w:pPr>
        <w:spacing w:before="240" w:after="240" w:line="360" w:lineRule="auto"/>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Отже соціальна ідентичність це складний соціально-психологічний феномен, який є відправною точкою і разом з тим однією із ключових характеристик соціального буття людини.</w:t>
      </w:r>
      <w:bookmarkStart w:id="10" w:name="_iic9euvhpkns" w:colFirst="0" w:colLast="0"/>
      <w:bookmarkEnd w:id="10"/>
    </w:p>
    <w:p w14:paraId="5C36504B" w14:textId="77777777" w:rsidR="009C1065" w:rsidRDefault="009C1065" w:rsidP="009C1065">
      <w:pPr>
        <w:spacing w:before="240" w:after="240" w:line="360" w:lineRule="auto"/>
        <w:contextualSpacing/>
        <w:jc w:val="both"/>
        <w:rPr>
          <w:rFonts w:ascii="Times New Roman" w:eastAsia="Times New Roman" w:hAnsi="Times New Roman" w:cs="Times New Roman"/>
          <w:sz w:val="28"/>
          <w:szCs w:val="28"/>
          <w:lang w:val="uk-UA"/>
        </w:rPr>
      </w:pPr>
    </w:p>
    <w:p w14:paraId="3D2D2C43" w14:textId="22D11A1D" w:rsidR="00FF2368" w:rsidRPr="009C1065" w:rsidRDefault="009C1065" w:rsidP="009C1065">
      <w:pPr>
        <w:spacing w:before="240" w:after="240" w:line="360" w:lineRule="auto"/>
        <w:contextualSpacing/>
        <w:jc w:val="both"/>
        <w:rPr>
          <w:rFonts w:ascii="Times New Roman" w:eastAsia="Times New Roman" w:hAnsi="Times New Roman" w:cs="Times New Roman"/>
          <w:b/>
          <w:sz w:val="28"/>
          <w:szCs w:val="28"/>
        </w:rPr>
      </w:pPr>
      <w:r w:rsidRPr="009C1065">
        <w:rPr>
          <w:rFonts w:ascii="Times New Roman" w:eastAsia="Times New Roman" w:hAnsi="Times New Roman" w:cs="Times New Roman"/>
          <w:b/>
          <w:sz w:val="28"/>
          <w:szCs w:val="28"/>
          <w:lang w:val="uk-UA"/>
        </w:rPr>
        <w:t xml:space="preserve">2.2 </w:t>
      </w:r>
      <w:r w:rsidR="00805326" w:rsidRPr="009C1065">
        <w:rPr>
          <w:rFonts w:ascii="Times New Roman" w:eastAsia="Times New Roman" w:hAnsi="Times New Roman" w:cs="Times New Roman"/>
          <w:b/>
          <w:sz w:val="28"/>
          <w:szCs w:val="28"/>
          <w:lang w:val="uk-UA"/>
        </w:rPr>
        <w:t xml:space="preserve">Соціальна </w:t>
      </w:r>
      <w:r w:rsidR="00805326" w:rsidRPr="009C1065">
        <w:rPr>
          <w:rFonts w:ascii="Times New Roman" w:eastAsia="Times New Roman" w:hAnsi="Times New Roman" w:cs="Times New Roman"/>
          <w:b/>
          <w:sz w:val="28"/>
          <w:szCs w:val="28"/>
        </w:rPr>
        <w:t>категоризація: визначення, ознаки, особливості множинної соціальної категоризації</w:t>
      </w:r>
    </w:p>
    <w:p w14:paraId="0907EAF9" w14:textId="77777777"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Теорія соціальної категоризація Дж. Тернера є однією із двох основоположних теорій, які утворюють соціально-ідентичнісний підхід. Сучасні дослідження і знання про соціальну ідентичність неможливі без розуміння механізмів і закономірностей соціальної категоризації. </w:t>
      </w:r>
    </w:p>
    <w:p w14:paraId="0FCE03C3"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Соціальна категоризація грунтується на загальному когнітивному процесі категоризації. Когнітивна категоризація допомагає економити когнітивні ресурси, а також структурувати й розширювати наші знання. Існують дві основні функції категоризації: когнітивна економія та доповнення знань, яке виходить за межі доступної інформації (</w:t>
      </w:r>
      <w:r w:rsidRPr="00805326">
        <w:rPr>
          <w:rFonts w:ascii="Times New Roman" w:eastAsia="Times New Roman" w:hAnsi="Times New Roman" w:cs="Times New Roman"/>
          <w:i/>
          <w:sz w:val="28"/>
          <w:szCs w:val="28"/>
        </w:rPr>
        <w:t>McGarty, C., 2018</w:t>
      </w:r>
      <w:r w:rsidRPr="00805326">
        <w:rPr>
          <w:rFonts w:ascii="Times New Roman" w:eastAsia="Times New Roman" w:hAnsi="Times New Roman" w:cs="Times New Roman"/>
          <w:sz w:val="28"/>
          <w:szCs w:val="28"/>
        </w:rPr>
        <w:t>).</w:t>
      </w:r>
    </w:p>
    <w:p w14:paraId="6D73173E" w14:textId="41432B12"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 xml:space="preserve">Відповідно, </w:t>
      </w:r>
      <w:r w:rsidRPr="00805326">
        <w:rPr>
          <w:rFonts w:ascii="Times New Roman" w:eastAsia="Times New Roman" w:hAnsi="Times New Roman" w:cs="Times New Roman"/>
          <w:b/>
          <w:sz w:val="28"/>
          <w:szCs w:val="28"/>
        </w:rPr>
        <w:t xml:space="preserve">соціальна категоризація </w:t>
      </w:r>
      <w:r w:rsidR="00805326"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це когнітивний процес, за допомогою якого люди впорядковують соціальний світ, відносячи себе та інших у різні групи на основі спільних характеристик. Цей процес допомагає зменшити складність соціальної інформації та полегшує розуміння та передбачення поведінки інших (</w:t>
      </w:r>
      <w:r w:rsidRPr="00805326">
        <w:rPr>
          <w:rFonts w:ascii="Times New Roman" w:eastAsia="Times New Roman" w:hAnsi="Times New Roman" w:cs="Times New Roman"/>
          <w:i/>
          <w:sz w:val="28"/>
          <w:szCs w:val="28"/>
        </w:rPr>
        <w:t>Hogg, 2000)..</w:t>
      </w:r>
    </w:p>
    <w:p w14:paraId="734FA9B2" w14:textId="141324E3"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У соціально-ідентичнісному підході соціальна ідентичність розглядається власне як результат процесу соціальної категоризації</w:t>
      </w:r>
      <w:r w:rsidR="00BC33B7"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 когнітивного процесу, який дозволяє людині організовувати інформацію про навколишній світ, акцентуючи відмінності між категоріями (групами) і пом'якшуючи відмінності між елементами всередині однієї категорії (групи). Соціальні категорії і власне членство в них пов'язані з позитивним або негативним ціннісним змістом, тому соціальна ідентичність може бути </w:t>
      </w:r>
      <w:r w:rsidRPr="00805326">
        <w:rPr>
          <w:rFonts w:ascii="Times New Roman" w:eastAsia="Times New Roman" w:hAnsi="Times New Roman" w:cs="Times New Roman"/>
          <w:sz w:val="28"/>
          <w:szCs w:val="28"/>
        </w:rPr>
        <w:lastRenderedPageBreak/>
        <w:t xml:space="preserve">позитивною або негативною, виходячи з оцінок тих груп, з якими ідентифікує себе людина (інгруп), а також оцінок аутгруп. </w:t>
      </w:r>
    </w:p>
    <w:p w14:paraId="522DFB63" w14:textId="3D7AE305"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Соціальна категоризація може відбуватися на різних рівнях абстракції, від персоніфікованого до загального (наприклад, національної ідентичності). Цей процес відбувається із застосуванням механізму метаконтрасту, який підкреслює внутрішньогрупову схожість та міжгрупові відмінності. Метатаконтраст передбачає, що об’єкти або люди розглядаються як група, якщо їхні внутрішньогрупові відмінності менші за відмінності з іншими групами (</w:t>
      </w:r>
      <w:r w:rsidRPr="00805326">
        <w:rPr>
          <w:rFonts w:ascii="Times New Roman" w:eastAsia="Times New Roman" w:hAnsi="Times New Roman" w:cs="Times New Roman"/>
          <w:i/>
          <w:sz w:val="28"/>
          <w:szCs w:val="28"/>
        </w:rPr>
        <w:t>McGarty, 2018</w:t>
      </w:r>
      <w:r w:rsidRPr="00805326">
        <w:rPr>
          <w:rFonts w:ascii="Times New Roman" w:eastAsia="Times New Roman" w:hAnsi="Times New Roman" w:cs="Times New Roman"/>
          <w:sz w:val="28"/>
          <w:szCs w:val="28"/>
        </w:rPr>
        <w:t xml:space="preserve">). </w:t>
      </w:r>
    </w:p>
    <w:p w14:paraId="4911EA31"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Категоризація із застосуванням механізму метаконтрасту включає два основні аспекти.</w:t>
      </w:r>
    </w:p>
    <w:p w14:paraId="4F5242DA"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Збільшення міжгрупових відмінностей.</w:t>
      </w:r>
      <w:r w:rsidRPr="00805326">
        <w:rPr>
          <w:rFonts w:ascii="Times New Roman" w:eastAsia="Times New Roman" w:hAnsi="Times New Roman" w:cs="Times New Roman"/>
          <w:sz w:val="28"/>
          <w:szCs w:val="28"/>
        </w:rPr>
        <w:t xml:space="preserve"> Це означає, що люди схильні бачити членів своєї групи як більш схожих між собою та відмінних від членів інших груп. Наприклад, якщо людина належить до певної етнічної групи, вона може сприймати інші етнічні групи як дуже відмінні від своєї, навіть якщо реальні відмінності є незначними. Такий підхід допомагає людям зберігати чіткі межі між "своїми" і "чужими".</w:t>
      </w:r>
    </w:p>
    <w:p w14:paraId="21DB7200" w14:textId="2E640664"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Зменшення внутрішньо</w:t>
      </w:r>
      <w:r w:rsidR="00BC33B7" w:rsidRPr="00805326">
        <w:rPr>
          <w:rFonts w:ascii="Times New Roman" w:eastAsia="Times New Roman" w:hAnsi="Times New Roman" w:cs="Times New Roman"/>
          <w:b/>
          <w:sz w:val="28"/>
          <w:szCs w:val="28"/>
          <w:lang w:val="uk-UA"/>
        </w:rPr>
        <w:t xml:space="preserve"> </w:t>
      </w:r>
      <w:r w:rsidRPr="00805326">
        <w:rPr>
          <w:rFonts w:ascii="Times New Roman" w:eastAsia="Times New Roman" w:hAnsi="Times New Roman" w:cs="Times New Roman"/>
          <w:b/>
          <w:sz w:val="28"/>
          <w:szCs w:val="28"/>
        </w:rPr>
        <w:t xml:space="preserve">групових відмінностей. </w:t>
      </w:r>
      <w:r w:rsidRPr="00805326">
        <w:rPr>
          <w:rFonts w:ascii="Times New Roman" w:eastAsia="Times New Roman" w:hAnsi="Times New Roman" w:cs="Times New Roman"/>
          <w:sz w:val="28"/>
          <w:szCs w:val="28"/>
        </w:rPr>
        <w:t xml:space="preserve">Водночас з акцентом на міжгрупових відмінностях, процес мета-контрасту сприяє згладжуванню внутрішніх відмінностей у своїй групі. Наприклад, люди можуть вважати, що всі члени їхньої команди поділяють спільні цінності або поведінкові риси, навіть якщо насправді кожен має різні погляди </w:t>
      </w:r>
      <w:r w:rsidRPr="00805326">
        <w:rPr>
          <w:rFonts w:ascii="Times New Roman" w:eastAsia="Times New Roman" w:hAnsi="Times New Roman" w:cs="Times New Roman"/>
          <w:i/>
          <w:sz w:val="28"/>
          <w:szCs w:val="28"/>
        </w:rPr>
        <w:t>(Turner, 1987)</w:t>
      </w:r>
      <w:r w:rsidRPr="00805326">
        <w:rPr>
          <w:rFonts w:ascii="Times New Roman" w:eastAsia="Times New Roman" w:hAnsi="Times New Roman" w:cs="Times New Roman"/>
          <w:sz w:val="28"/>
          <w:szCs w:val="28"/>
        </w:rPr>
        <w:t>.</w:t>
      </w:r>
    </w:p>
    <w:p w14:paraId="7AB12471" w14:textId="38958CB4"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наслідок такого когнітивного опрацювання виникає певний </w:t>
      </w:r>
      <w:r w:rsidRPr="00805326">
        <w:rPr>
          <w:rFonts w:ascii="Times New Roman" w:eastAsia="Times New Roman" w:hAnsi="Times New Roman" w:cs="Times New Roman"/>
          <w:b/>
          <w:sz w:val="28"/>
          <w:szCs w:val="28"/>
        </w:rPr>
        <w:t>прототип соціального об’єкта</w:t>
      </w:r>
      <w:r w:rsidRPr="00805326">
        <w:rPr>
          <w:rFonts w:ascii="Times New Roman" w:eastAsia="Times New Roman" w:hAnsi="Times New Roman" w:cs="Times New Roman"/>
          <w:sz w:val="28"/>
          <w:szCs w:val="28"/>
        </w:rPr>
        <w:t xml:space="preserve">, який включає набір сприйнятого, настанов, ставлень і знань. На основі категоризації люди об'єднуються у групи з певними спільними ознаками (або "прототипами"), які відрізняють одну групу від іншої. Сприйняття і прийняття прототипу допомагає людині узагальнити властивості своєї групи. У такому прототипі одночасно </w:t>
      </w:r>
      <w:r w:rsidRPr="00805326">
        <w:rPr>
          <w:rFonts w:ascii="Times New Roman" w:eastAsia="Times New Roman" w:hAnsi="Times New Roman" w:cs="Times New Roman"/>
          <w:sz w:val="28"/>
          <w:szCs w:val="28"/>
        </w:rPr>
        <w:lastRenderedPageBreak/>
        <w:t>відображаються подібність між членами групи і відмінність від інших груп. Прототипи визначають і властивості категорій, оцінюють їх і прописують притаманну членам групи поведінку (</w:t>
      </w:r>
      <w:r w:rsidRPr="00805326">
        <w:rPr>
          <w:rFonts w:ascii="Times New Roman" w:eastAsia="Times New Roman" w:hAnsi="Times New Roman" w:cs="Times New Roman"/>
          <w:i/>
          <w:sz w:val="28"/>
          <w:szCs w:val="28"/>
        </w:rPr>
        <w:t>Hamilton and Sherman, 1996</w:t>
      </w:r>
      <w:r w:rsidRPr="00805326">
        <w:rPr>
          <w:rFonts w:ascii="Times New Roman" w:eastAsia="Times New Roman" w:hAnsi="Times New Roman" w:cs="Times New Roman"/>
          <w:sz w:val="28"/>
          <w:szCs w:val="28"/>
        </w:rPr>
        <w:t xml:space="preserve">). </w:t>
      </w:r>
    </w:p>
    <w:p w14:paraId="78CFF6F6" w14:textId="5C43A530"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Чим глибше і сильніше засвоєний прототип тим більш ентитавною сприймається група. Тобто </w:t>
      </w:r>
      <w:r w:rsidRPr="00805326">
        <w:rPr>
          <w:rFonts w:ascii="Times New Roman" w:eastAsia="Times New Roman" w:hAnsi="Times New Roman" w:cs="Times New Roman"/>
          <w:b/>
          <w:sz w:val="28"/>
          <w:szCs w:val="28"/>
        </w:rPr>
        <w:t>ентитавність</w:t>
      </w:r>
      <w:r w:rsidRPr="00805326">
        <w:rPr>
          <w:rFonts w:ascii="Times New Roman" w:eastAsia="Times New Roman" w:hAnsi="Times New Roman" w:cs="Times New Roman"/>
          <w:sz w:val="28"/>
          <w:szCs w:val="28"/>
        </w:rPr>
        <w:t xml:space="preserve"> можна визначити як ступінь, до якого група сприймається як згуртований, єдиний суб'єкт. Цей термін описує, наскільки кожен окремий член групи сприймається як «схожий на групу» або як типовий представник групи, а відповідно наскільки група сприймається як єдине ціле (</w:t>
      </w:r>
      <w:r w:rsidRPr="00805326">
        <w:rPr>
          <w:rFonts w:ascii="Times New Roman" w:eastAsia="Times New Roman" w:hAnsi="Times New Roman" w:cs="Times New Roman"/>
          <w:i/>
          <w:sz w:val="28"/>
          <w:szCs w:val="28"/>
        </w:rPr>
        <w:t>Hogg, 2000</w:t>
      </w:r>
      <w:r w:rsidRPr="00805326">
        <w:rPr>
          <w:rFonts w:ascii="Times New Roman" w:eastAsia="Times New Roman" w:hAnsi="Times New Roman" w:cs="Times New Roman"/>
          <w:sz w:val="28"/>
          <w:szCs w:val="28"/>
        </w:rPr>
        <w:t>).</w:t>
      </w:r>
    </w:p>
    <w:p w14:paraId="5D423B91" w14:textId="2A250D70"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Через те, що прототип будується на метаконтрасті і порівняльному протиставленні, він переважно описує ідеального члена групи, а не реального, і відповідно ідеальні, узагальнені характеристики, а не реальні. Метаконтраст включає інтра- і інтергрупове порівняння, а тому будь-які зміни в соціальному контексті, в якому здійснюється порівняння, впливають на прототип – прототипи є контекстспецифічними і можуть змінюватись, якщо змінюється контекст. Чим більше нам відомо про групу, чим більше ми в неї включені тим більше нам доступно чітких репрезентацій і тим менш мінливим є прототип. Однак у нових групах чи групах про які відомо небагато прототип може бути значно більш мінливим (</w:t>
      </w:r>
      <w:r w:rsidRPr="00805326">
        <w:rPr>
          <w:rFonts w:ascii="Times New Roman" w:eastAsia="Times New Roman" w:hAnsi="Times New Roman" w:cs="Times New Roman"/>
          <w:i/>
          <w:sz w:val="28"/>
          <w:szCs w:val="28"/>
        </w:rPr>
        <w:t>Turner, 1987</w:t>
      </w:r>
      <w:r w:rsidRPr="00805326">
        <w:rPr>
          <w:rFonts w:ascii="Times New Roman" w:eastAsia="Times New Roman" w:hAnsi="Times New Roman" w:cs="Times New Roman"/>
          <w:sz w:val="28"/>
          <w:szCs w:val="28"/>
        </w:rPr>
        <w:t xml:space="preserve">). </w:t>
      </w:r>
    </w:p>
    <w:p w14:paraId="50F421C9" w14:textId="43C65F6C"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Люди використовують ці доступні їм категорії і соціальні характеристики власні, власної групи та інших, щоб надати сенсу соціальному контексту. Цей сенс з’являється тоді коли використаний спосіб категоризації адекватно на думку людини відображає відмінності і подібності між людьми, наскільки добре стереотипні характеристики відображають те чому люди поводяться так як вони поводяться і є тим, ким вони є. Якщо категоризація не працює, люди починають новий цикл пошуку доступних способів категоризації поки не досягається потрібний рівень </w:t>
      </w:r>
      <w:r w:rsidRPr="00805326">
        <w:rPr>
          <w:rFonts w:ascii="Times New Roman" w:eastAsia="Times New Roman" w:hAnsi="Times New Roman" w:cs="Times New Roman"/>
          <w:sz w:val="28"/>
          <w:szCs w:val="28"/>
        </w:rPr>
        <w:lastRenderedPageBreak/>
        <w:t>відповідності. Найчастіше, люди мотивовані категоризувати людей таким чин</w:t>
      </w:r>
      <w:r w:rsidR="00C23260" w:rsidRPr="00805326">
        <w:rPr>
          <w:rFonts w:ascii="Times New Roman" w:eastAsia="Times New Roman" w:hAnsi="Times New Roman" w:cs="Times New Roman"/>
          <w:sz w:val="28"/>
          <w:szCs w:val="28"/>
          <w:lang w:val="uk-UA"/>
        </w:rPr>
        <w:t>о</w:t>
      </w:r>
      <w:r w:rsidRPr="00805326">
        <w:rPr>
          <w:rFonts w:ascii="Times New Roman" w:eastAsia="Times New Roman" w:hAnsi="Times New Roman" w:cs="Times New Roman"/>
          <w:sz w:val="28"/>
          <w:szCs w:val="28"/>
        </w:rPr>
        <w:t>м, щоб знайти їх відповідність із якоюсь групою (</w:t>
      </w:r>
      <w:r w:rsidRPr="00805326">
        <w:rPr>
          <w:rFonts w:ascii="Times New Roman" w:eastAsia="Times New Roman" w:hAnsi="Times New Roman" w:cs="Times New Roman"/>
          <w:i/>
          <w:sz w:val="28"/>
          <w:szCs w:val="28"/>
        </w:rPr>
        <w:t>Hogg, 2000)</w:t>
      </w:r>
      <w:r w:rsidRPr="00805326">
        <w:rPr>
          <w:rFonts w:ascii="Times New Roman" w:eastAsia="Times New Roman" w:hAnsi="Times New Roman" w:cs="Times New Roman"/>
          <w:sz w:val="28"/>
          <w:szCs w:val="28"/>
        </w:rPr>
        <w:t xml:space="preserve">. </w:t>
      </w:r>
    </w:p>
    <w:p w14:paraId="40C0FC61" w14:textId="63A4C7D2"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Категоризації, які мають оптимальну «допасованість» стають психологічно значущими у визначеному соціальному контексті і відіграють роль основи для само-категоризації, групової ідентифікації, депересоналізації, що </w:t>
      </w:r>
      <w:r w:rsidR="00C23260" w:rsidRPr="00805326">
        <w:rPr>
          <w:rFonts w:ascii="Times New Roman" w:eastAsia="Times New Roman" w:hAnsi="Times New Roman" w:cs="Times New Roman"/>
          <w:sz w:val="28"/>
          <w:szCs w:val="28"/>
        </w:rPr>
        <w:t>ґрунтується</w:t>
      </w:r>
      <w:r w:rsidRPr="00805326">
        <w:rPr>
          <w:rFonts w:ascii="Times New Roman" w:eastAsia="Times New Roman" w:hAnsi="Times New Roman" w:cs="Times New Roman"/>
          <w:sz w:val="28"/>
          <w:szCs w:val="28"/>
        </w:rPr>
        <w:t xml:space="preserve"> на певному прототипі поведінки. Ці категоризації акцентують внутрішньо групові подібності і міжгрупові відмінності, збільшуючи засвоєну нормативність та підтримуючи релевантну контексту групову та міжгрупову поведінку. Разом з тим, ставши значущими</w:t>
      </w:r>
      <w:r w:rsidR="00C23260"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категоризації стають складовою цінностей особистості і в такому випадку змінювати їх буває достатньо складно. Процес самокатегоризації також передбачає, що люди спрощують соціальну реальність, виокремлюючи інші групи (так звані "аут-групи"), що створює чіткі межі між "своїми" і "чужими". Важливо, що прототипи можуть варіюватися залежно від того, з якою групою відбувається порівняння. Це означає, що внутрішньогрупові характеристики можуть змінюватися залежно від контексту: одна й та сама група може по-різному визначати себе у порівнянні з різними аут-групами. Якщо контекст змінюється надовго, прототипи можуть змінитися глибше та стати більш стійкими ​(</w:t>
      </w:r>
      <w:r w:rsidRPr="00805326">
        <w:rPr>
          <w:rFonts w:ascii="Times New Roman" w:eastAsia="Times New Roman" w:hAnsi="Times New Roman" w:cs="Times New Roman"/>
          <w:i/>
          <w:sz w:val="28"/>
          <w:szCs w:val="28"/>
        </w:rPr>
        <w:t>Hogg, 2000).</w:t>
      </w:r>
    </w:p>
    <w:p w14:paraId="469EDF58" w14:textId="06515080"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Одним із ключових ефектів соціальної категоризації є</w:t>
      </w:r>
      <w:r w:rsidRPr="00805326">
        <w:rPr>
          <w:rFonts w:ascii="Times New Roman" w:eastAsia="Times New Roman" w:hAnsi="Times New Roman" w:cs="Times New Roman"/>
          <w:b/>
          <w:sz w:val="28"/>
          <w:szCs w:val="28"/>
        </w:rPr>
        <w:t xml:space="preserve"> деперсоналізація</w:t>
      </w:r>
      <w:r w:rsidRPr="00805326">
        <w:rPr>
          <w:rFonts w:ascii="Times New Roman" w:eastAsia="Times New Roman" w:hAnsi="Times New Roman" w:cs="Times New Roman"/>
          <w:sz w:val="28"/>
          <w:szCs w:val="28"/>
        </w:rPr>
        <w:t xml:space="preserve"> </w:t>
      </w:r>
      <w:r w:rsidR="00805326"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характерист</w:t>
      </w:r>
      <w:r w:rsidR="00805326" w:rsidRPr="00805326">
        <w:rPr>
          <w:rFonts w:ascii="Times New Roman" w:eastAsia="Times New Roman" w:hAnsi="Times New Roman" w:cs="Times New Roman"/>
          <w:sz w:val="28"/>
          <w:szCs w:val="28"/>
          <w:lang w:val="uk-UA"/>
        </w:rPr>
        <w:t>и</w:t>
      </w:r>
      <w:r w:rsidRPr="00805326">
        <w:rPr>
          <w:rFonts w:ascii="Times New Roman" w:eastAsia="Times New Roman" w:hAnsi="Times New Roman" w:cs="Times New Roman"/>
          <w:sz w:val="28"/>
          <w:szCs w:val="28"/>
        </w:rPr>
        <w:t xml:space="preserve">ка самосприйняття, коли люди бачать себе насамперед як членів соціальних груп та оцінюють себе та інших через характеристики та відповідність прототипу групи. Деперсоналізація передбачає перехід від особистої до групової ідентичності. Людина починає робити акцент на спільних характеристиках, які об’єднують її з іншими членами групи, замість того, щоб зосереджуватися на своїх індивідуальних рисах. Цей процес забезпечує нормативну поведінку серед членів групи, трансформуючи самовідчуття і сприяючи соціальній згуртованості у </w:t>
      </w:r>
      <w:r w:rsidRPr="00805326">
        <w:rPr>
          <w:rFonts w:ascii="Times New Roman" w:eastAsia="Times New Roman" w:hAnsi="Times New Roman" w:cs="Times New Roman"/>
          <w:sz w:val="28"/>
          <w:szCs w:val="28"/>
        </w:rPr>
        <w:lastRenderedPageBreak/>
        <w:t>конфліктних ситуаціях​. Але таке сприйняття може призводити до виникнення стереотипів і узагальнень щодо як своєї групи, так і зовнішніх груп.</w:t>
      </w:r>
      <w:r w:rsidRPr="00805326">
        <w:rPr>
          <w:rFonts w:ascii="Times New Roman" w:eastAsia="Times New Roman" w:hAnsi="Times New Roman" w:cs="Times New Roman"/>
          <w:i/>
          <w:sz w:val="28"/>
          <w:szCs w:val="28"/>
        </w:rPr>
        <w:t xml:space="preserve"> </w:t>
      </w:r>
      <w:r w:rsidRPr="00805326">
        <w:rPr>
          <w:rFonts w:ascii="Times New Roman" w:eastAsia="Times New Roman" w:hAnsi="Times New Roman" w:cs="Times New Roman"/>
          <w:sz w:val="28"/>
          <w:szCs w:val="28"/>
        </w:rPr>
        <w:t>Прототи</w:t>
      </w:r>
      <w:r w:rsidR="00805326" w:rsidRPr="00805326">
        <w:rPr>
          <w:rFonts w:ascii="Times New Roman" w:eastAsia="Times New Roman" w:hAnsi="Times New Roman" w:cs="Times New Roman"/>
          <w:sz w:val="28"/>
          <w:szCs w:val="28"/>
          <w:lang w:val="uk-UA"/>
        </w:rPr>
        <w:t>ні</w:t>
      </w:r>
      <w:r w:rsidRPr="00805326">
        <w:rPr>
          <w:rFonts w:ascii="Times New Roman" w:eastAsia="Times New Roman" w:hAnsi="Times New Roman" w:cs="Times New Roman"/>
          <w:sz w:val="28"/>
          <w:szCs w:val="28"/>
        </w:rPr>
        <w:t>сть стає ключовим критерієм у груповому житті, тому тих, хто відхиляється від протот</w:t>
      </w:r>
      <w:r w:rsidR="00805326" w:rsidRPr="00805326">
        <w:rPr>
          <w:rFonts w:ascii="Times New Roman" w:eastAsia="Times New Roman" w:hAnsi="Times New Roman" w:cs="Times New Roman"/>
          <w:sz w:val="28"/>
          <w:szCs w:val="28"/>
          <w:lang w:val="uk-UA"/>
        </w:rPr>
        <w:t>ипних</w:t>
      </w:r>
      <w:r w:rsidRPr="00805326">
        <w:rPr>
          <w:rFonts w:ascii="Times New Roman" w:eastAsia="Times New Roman" w:hAnsi="Times New Roman" w:cs="Times New Roman"/>
          <w:sz w:val="28"/>
          <w:szCs w:val="28"/>
        </w:rPr>
        <w:t xml:space="preserve"> стандартів, зазвичай суворо критикують, а тих, хто є максимально наближеним до групового прототипу, наділяють значним впливом. </w:t>
      </w:r>
      <w:r w:rsidRPr="00805326">
        <w:rPr>
          <w:rFonts w:ascii="Times New Roman" w:eastAsia="Times New Roman" w:hAnsi="Times New Roman" w:cs="Times New Roman"/>
          <w:i/>
          <w:sz w:val="28"/>
          <w:szCs w:val="28"/>
        </w:rPr>
        <w:t>(</w:t>
      </w:r>
      <w:r w:rsidRPr="00805326">
        <w:rPr>
          <w:rFonts w:ascii="Times New Roman" w:hAnsi="Times New Roman" w:cs="Times New Roman"/>
          <w:i/>
          <w:sz w:val="28"/>
          <w:szCs w:val="28"/>
        </w:rPr>
        <w:t>Hogg, 2001).</w:t>
      </w:r>
    </w:p>
    <w:p w14:paraId="57EAFF18" w14:textId="573166DA"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Проте важливо враховувати, що внутрішньогрупові процеси динамічно взаємопов’язані з міжгруповими процесами</w:t>
      </w:r>
      <w:r w:rsidR="00C23260" w:rsidRPr="00805326">
        <w:rPr>
          <w:rFonts w:ascii="Times New Roman" w:eastAsia="Times New Roman" w:hAnsi="Times New Roman" w:cs="Times New Roman"/>
          <w:sz w:val="28"/>
          <w:szCs w:val="28"/>
          <w:lang w:val="uk-UA"/>
        </w:rPr>
        <w:t>. З</w:t>
      </w:r>
      <w:r w:rsidRPr="00805326">
        <w:rPr>
          <w:rFonts w:ascii="Times New Roman" w:eastAsia="Times New Roman" w:hAnsi="Times New Roman" w:cs="Times New Roman"/>
          <w:sz w:val="28"/>
          <w:szCs w:val="28"/>
        </w:rPr>
        <w:t xml:space="preserve">міна контексту міжгрупового порівняння може суттєво змінити прототип групи, а відповідно і всю групову динаміку </w:t>
      </w:r>
      <w:r w:rsidRPr="00805326">
        <w:rPr>
          <w:rFonts w:ascii="Times New Roman" w:eastAsia="Times New Roman" w:hAnsi="Times New Roman" w:cs="Times New Roman"/>
          <w:i/>
          <w:sz w:val="28"/>
          <w:szCs w:val="28"/>
        </w:rPr>
        <w:t>(</w:t>
      </w:r>
      <w:r w:rsidRPr="00805326">
        <w:rPr>
          <w:rFonts w:ascii="Times New Roman" w:hAnsi="Times New Roman" w:cs="Times New Roman"/>
          <w:i/>
          <w:sz w:val="28"/>
          <w:szCs w:val="28"/>
        </w:rPr>
        <w:t>Hogg, 2001).</w:t>
      </w:r>
      <w:r w:rsidRPr="00805326">
        <w:rPr>
          <w:rFonts w:ascii="Times New Roman" w:eastAsia="Times New Roman" w:hAnsi="Times New Roman" w:cs="Times New Roman"/>
          <w:i/>
          <w:sz w:val="28"/>
          <w:szCs w:val="28"/>
        </w:rPr>
        <w:t xml:space="preserve"> </w:t>
      </w:r>
      <w:r w:rsidRPr="00805326">
        <w:rPr>
          <w:rFonts w:ascii="Times New Roman" w:eastAsia="Times New Roman" w:hAnsi="Times New Roman" w:cs="Times New Roman"/>
          <w:sz w:val="28"/>
          <w:szCs w:val="28"/>
        </w:rPr>
        <w:t xml:space="preserve"> </w:t>
      </w:r>
    </w:p>
    <w:p w14:paraId="2AF1BC69" w14:textId="043574C1" w:rsidR="00FF2368" w:rsidRPr="00805326" w:rsidRDefault="00000000" w:rsidP="00805326">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Множинна соціальна категоризація: адитивна модель</w:t>
      </w:r>
      <w:r w:rsidR="00805326" w:rsidRPr="00805326">
        <w:rPr>
          <w:rFonts w:ascii="Times New Roman" w:eastAsia="Times New Roman" w:hAnsi="Times New Roman" w:cs="Times New Roman"/>
          <w:b/>
          <w:sz w:val="28"/>
          <w:szCs w:val="28"/>
          <w:lang w:val="uk-UA"/>
        </w:rPr>
        <w:t xml:space="preserve">. </w:t>
      </w:r>
      <w:r w:rsidR="00C23260" w:rsidRPr="00805326">
        <w:rPr>
          <w:rFonts w:ascii="Times New Roman" w:eastAsia="Times New Roman" w:hAnsi="Times New Roman" w:cs="Times New Roman"/>
          <w:sz w:val="28"/>
          <w:szCs w:val="28"/>
          <w:lang w:val="uk-UA"/>
        </w:rPr>
        <w:t>Очевидно, що в людському житті к</w:t>
      </w:r>
      <w:r w:rsidR="00C23260" w:rsidRPr="00805326">
        <w:rPr>
          <w:rFonts w:ascii="Times New Roman" w:eastAsia="Times New Roman" w:hAnsi="Times New Roman" w:cs="Times New Roman"/>
          <w:sz w:val="28"/>
          <w:szCs w:val="28"/>
        </w:rPr>
        <w:t xml:space="preserve">атегоризація за однією, нехай навіть найширшою ознакою майже недоступна. Люди, як правило, мають багато ознак, за якими вони встановлюють відмінності і подібності між собою, і такими чином власну групову належність до групи чи груп. Тому, якщо категоризація відбувається за одним критерієм чи за набором пов’язаних між собою стереотипних критеріїв, то соціальне сприйняття відбувається за зрозумілою схемою. Значно більше питань, викликає, якщо категоризація має відбутись за різними, або й суперечливими категоріями.  </w:t>
      </w:r>
    </w:p>
    <w:p w14:paraId="16D5DEB1" w14:textId="24AFD159"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b/>
          <w:sz w:val="28"/>
          <w:szCs w:val="28"/>
        </w:rPr>
      </w:pPr>
      <w:r w:rsidRPr="00805326">
        <w:rPr>
          <w:rFonts w:ascii="Times New Roman" w:eastAsia="Times New Roman" w:hAnsi="Times New Roman" w:cs="Times New Roman"/>
          <w:sz w:val="28"/>
          <w:szCs w:val="28"/>
        </w:rPr>
        <w:t>У той час як дослідження простих категорій підтвердили, що упередженість найчастіше виникає в умовах «свої» проти «чуж</w:t>
      </w:r>
      <w:r w:rsidR="00C23260" w:rsidRPr="00805326">
        <w:rPr>
          <w:rFonts w:ascii="Times New Roman" w:eastAsia="Times New Roman" w:hAnsi="Times New Roman" w:cs="Times New Roman"/>
          <w:sz w:val="28"/>
          <w:szCs w:val="28"/>
          <w:lang w:val="uk-UA"/>
        </w:rPr>
        <w:t>их</w:t>
      </w:r>
      <w:r w:rsidRPr="00805326">
        <w:rPr>
          <w:rFonts w:ascii="Times New Roman" w:eastAsia="Times New Roman" w:hAnsi="Times New Roman" w:cs="Times New Roman"/>
          <w:sz w:val="28"/>
          <w:szCs w:val="28"/>
        </w:rPr>
        <w:t xml:space="preserve">», більш складні комбінації категорій змінюють ці </w:t>
      </w:r>
      <w:r w:rsidR="00C23260" w:rsidRPr="00805326">
        <w:rPr>
          <w:rFonts w:ascii="Times New Roman" w:eastAsia="Times New Roman" w:hAnsi="Times New Roman" w:cs="Times New Roman"/>
          <w:sz w:val="28"/>
          <w:szCs w:val="28"/>
          <w:lang w:val="uk-UA"/>
        </w:rPr>
        <w:t>стосунки</w:t>
      </w:r>
      <w:r w:rsidRPr="00805326">
        <w:rPr>
          <w:rFonts w:ascii="Times New Roman" w:eastAsia="Times New Roman" w:hAnsi="Times New Roman" w:cs="Times New Roman"/>
          <w:sz w:val="28"/>
          <w:szCs w:val="28"/>
        </w:rPr>
        <w:t xml:space="preserve">. Наприклад, перехресна категоризація, що враховує стать (чоловік/жінка) та національність, створює чотири підгрупи: </w:t>
      </w:r>
      <w:r w:rsidR="00C23260" w:rsidRPr="00805326">
        <w:rPr>
          <w:rFonts w:ascii="Times New Roman" w:eastAsia="Times New Roman" w:hAnsi="Times New Roman" w:cs="Times New Roman"/>
          <w:sz w:val="28"/>
          <w:szCs w:val="28"/>
          <w:lang w:val="uk-UA"/>
        </w:rPr>
        <w:t>українка</w:t>
      </w:r>
      <w:r w:rsidRPr="00805326">
        <w:rPr>
          <w:rFonts w:ascii="Times New Roman" w:eastAsia="Times New Roman" w:hAnsi="Times New Roman" w:cs="Times New Roman"/>
          <w:sz w:val="28"/>
          <w:szCs w:val="28"/>
        </w:rPr>
        <w:t xml:space="preserve">-жінка, </w:t>
      </w:r>
      <w:r w:rsidR="00C23260" w:rsidRPr="00805326">
        <w:rPr>
          <w:rFonts w:ascii="Times New Roman" w:eastAsia="Times New Roman" w:hAnsi="Times New Roman" w:cs="Times New Roman"/>
          <w:sz w:val="28"/>
          <w:szCs w:val="28"/>
          <w:lang w:val="uk-UA"/>
        </w:rPr>
        <w:t>українка</w:t>
      </w:r>
      <w:r w:rsidRPr="00805326">
        <w:rPr>
          <w:rFonts w:ascii="Times New Roman" w:eastAsia="Times New Roman" w:hAnsi="Times New Roman" w:cs="Times New Roman"/>
          <w:sz w:val="28"/>
          <w:szCs w:val="28"/>
        </w:rPr>
        <w:t xml:space="preserve">-чоловік, </w:t>
      </w:r>
      <w:r w:rsidR="00C23260" w:rsidRPr="00805326">
        <w:rPr>
          <w:rFonts w:ascii="Times New Roman" w:eastAsia="Times New Roman" w:hAnsi="Times New Roman" w:cs="Times New Roman"/>
          <w:sz w:val="28"/>
          <w:szCs w:val="28"/>
          <w:lang w:val="uk-UA"/>
        </w:rPr>
        <w:t>полька</w:t>
      </w:r>
      <w:r w:rsidRPr="00805326">
        <w:rPr>
          <w:rFonts w:ascii="Times New Roman" w:eastAsia="Times New Roman" w:hAnsi="Times New Roman" w:cs="Times New Roman"/>
          <w:sz w:val="28"/>
          <w:szCs w:val="28"/>
        </w:rPr>
        <w:t xml:space="preserve">-жінка та </w:t>
      </w:r>
      <w:r w:rsidR="00C23260" w:rsidRPr="00805326">
        <w:rPr>
          <w:rFonts w:ascii="Times New Roman" w:eastAsia="Times New Roman" w:hAnsi="Times New Roman" w:cs="Times New Roman"/>
          <w:sz w:val="28"/>
          <w:szCs w:val="28"/>
          <w:lang w:val="uk-UA"/>
        </w:rPr>
        <w:t>поляк</w:t>
      </w:r>
      <w:r w:rsidRPr="00805326">
        <w:rPr>
          <w:rFonts w:ascii="Times New Roman" w:eastAsia="Times New Roman" w:hAnsi="Times New Roman" w:cs="Times New Roman"/>
          <w:sz w:val="28"/>
          <w:szCs w:val="28"/>
        </w:rPr>
        <w:t>-чоловік. Такі перетини можуть як зменшувати, так і посилювати упередженість залежно від контексту.</w:t>
      </w:r>
    </w:p>
    <w:p w14:paraId="25CCD7E9" w14:textId="592F31C4"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Одночасне застосування кількох критеріїв для категоризації людей може породжувати внутріншню напругу та загострювати міжгрупові конфлікти. Наприклад, коли людина стійко асоціюється з однією </w:t>
      </w:r>
      <w:r w:rsidRPr="00805326">
        <w:rPr>
          <w:rFonts w:ascii="Times New Roman" w:eastAsia="Times New Roman" w:hAnsi="Times New Roman" w:cs="Times New Roman"/>
          <w:sz w:val="28"/>
          <w:szCs w:val="28"/>
        </w:rPr>
        <w:lastRenderedPageBreak/>
        <w:t>категорією, виникають сумніви у тому що вона може одночасно належати і до іншої групи. Прикладом, однієї із найбільш суперечливих перехресних категоризації є, наприклад, поєднання військової/ветеранської ідентичності із іншими, дуже різноматінтими соціальними категоріями</w:t>
      </w:r>
      <w:r w:rsidR="00C23260" w:rsidRPr="00805326">
        <w:rPr>
          <w:rFonts w:ascii="Times New Roman" w:eastAsia="Times New Roman" w:hAnsi="Times New Roman" w:cs="Times New Roman"/>
          <w:sz w:val="28"/>
          <w:szCs w:val="28"/>
          <w:lang w:val="uk-UA"/>
        </w:rPr>
        <w:t>.Н</w:t>
      </w:r>
      <w:r w:rsidRPr="00805326">
        <w:rPr>
          <w:rFonts w:ascii="Times New Roman" w:eastAsia="Times New Roman" w:hAnsi="Times New Roman" w:cs="Times New Roman"/>
          <w:sz w:val="28"/>
          <w:szCs w:val="28"/>
        </w:rPr>
        <w:t xml:space="preserve">априклад </w:t>
      </w:r>
      <w:r w:rsidR="00C23260" w:rsidRPr="00805326">
        <w:rPr>
          <w:rFonts w:ascii="Times New Roman" w:eastAsia="Times New Roman" w:hAnsi="Times New Roman" w:cs="Times New Roman"/>
          <w:sz w:val="28"/>
          <w:szCs w:val="28"/>
          <w:lang w:val="uk-UA"/>
        </w:rPr>
        <w:t xml:space="preserve">одна із сучасних когнітивних суперченостей: як </w:t>
      </w:r>
      <w:r w:rsidRPr="00805326">
        <w:rPr>
          <w:rFonts w:ascii="Times New Roman" w:eastAsia="Times New Roman" w:hAnsi="Times New Roman" w:cs="Times New Roman"/>
          <w:sz w:val="28"/>
          <w:szCs w:val="28"/>
        </w:rPr>
        <w:t xml:space="preserve">може </w:t>
      </w:r>
      <w:r w:rsidR="00C23260" w:rsidRPr="00805326">
        <w:rPr>
          <w:rFonts w:ascii="Times New Roman" w:eastAsia="Times New Roman" w:hAnsi="Times New Roman" w:cs="Times New Roman"/>
          <w:sz w:val="28"/>
          <w:szCs w:val="28"/>
          <w:lang w:val="uk-UA"/>
        </w:rPr>
        <w:t xml:space="preserve">стереотипно </w:t>
      </w:r>
      <w:r w:rsidRPr="00805326">
        <w:rPr>
          <w:rFonts w:ascii="Times New Roman" w:eastAsia="Times New Roman" w:hAnsi="Times New Roman" w:cs="Times New Roman"/>
          <w:sz w:val="28"/>
          <w:szCs w:val="28"/>
        </w:rPr>
        <w:t xml:space="preserve">“хороший” і “героїчний” ветеран </w:t>
      </w:r>
      <w:r w:rsidR="00C23260" w:rsidRPr="00805326">
        <w:rPr>
          <w:rFonts w:ascii="Times New Roman" w:eastAsia="Times New Roman" w:hAnsi="Times New Roman" w:cs="Times New Roman"/>
          <w:sz w:val="28"/>
          <w:szCs w:val="28"/>
          <w:lang w:val="uk-UA"/>
        </w:rPr>
        <w:t>бути представником маргіналізованої групи</w:t>
      </w:r>
      <w:r w:rsidRPr="00805326">
        <w:rPr>
          <w:rFonts w:ascii="Times New Roman" w:eastAsia="Times New Roman" w:hAnsi="Times New Roman" w:cs="Times New Roman"/>
          <w:sz w:val="28"/>
          <w:szCs w:val="28"/>
        </w:rPr>
        <w:t xml:space="preserve">? І </w:t>
      </w:r>
      <w:r w:rsidR="00C23260" w:rsidRPr="00805326">
        <w:rPr>
          <w:rFonts w:ascii="Times New Roman" w:eastAsia="Times New Roman" w:hAnsi="Times New Roman" w:cs="Times New Roman"/>
          <w:sz w:val="28"/>
          <w:szCs w:val="28"/>
          <w:lang w:val="uk-UA"/>
        </w:rPr>
        <w:t xml:space="preserve">суспільне питання яке з цього випливає: </w:t>
      </w:r>
      <w:r w:rsidRPr="00805326">
        <w:rPr>
          <w:rFonts w:ascii="Times New Roman" w:eastAsia="Times New Roman" w:hAnsi="Times New Roman" w:cs="Times New Roman"/>
          <w:sz w:val="28"/>
          <w:szCs w:val="28"/>
        </w:rPr>
        <w:t xml:space="preserve">як тоді категоризувати і оцінювати таку людину? Тобто, перехресна категоризація може посилювати конфлікти, якщо людей одночасно відносять до кількох «чужих» чи протилежних груп. Особливо якщо це групи із різною соціальною оцінкою. </w:t>
      </w:r>
    </w:p>
    <w:p w14:paraId="3E83D48B" w14:textId="29CA7CBC"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Дослідження Deschamps і Doise підтвердили, що перетин соціальних категорій знижує загальний рівень конфліктності. Наприклад, у племінних суспільствах, де перехресні категорії є поширеним явищем, рівень міжгрупового насильства часто нижчий. Емпіричні моделі впливу множинної категоризації включають адитивну модель, згідно з якою люди з подвійною належністю до «своїх» груп сприймаються найбільш позитивно, тоді як подвійна «чужа» ідентичність викликає найбільшу упередженість. У випадках часткового перетину (коли одна категорія «своя», а інша «чужа») оцінки є більш нейтральними (</w:t>
      </w:r>
      <w:r w:rsidRPr="00805326">
        <w:rPr>
          <w:rFonts w:ascii="Times New Roman" w:eastAsia="Times New Roman" w:hAnsi="Times New Roman" w:cs="Times New Roman"/>
          <w:i/>
          <w:sz w:val="28"/>
          <w:szCs w:val="28"/>
        </w:rPr>
        <w:t>Deschamps, 1978</w:t>
      </w:r>
      <w:r w:rsidRPr="00805326">
        <w:rPr>
          <w:rFonts w:ascii="Times New Roman" w:eastAsia="Times New Roman" w:hAnsi="Times New Roman" w:cs="Times New Roman"/>
          <w:sz w:val="28"/>
          <w:szCs w:val="28"/>
        </w:rPr>
        <w:t xml:space="preserve">). Тобто, якщо людина належить одночасно і до “своєї” і до “чужої” групи, то її негативна оцінка буде умовно “нейтралізована” позитивною, але і позитивною повністю не стане. Експерименти </w:t>
      </w:r>
      <w:r w:rsidR="00E235AC" w:rsidRPr="00805326">
        <w:rPr>
          <w:rFonts w:ascii="Times New Roman" w:eastAsia="Times New Roman" w:hAnsi="Times New Roman" w:cs="Times New Roman"/>
          <w:sz w:val="28"/>
          <w:szCs w:val="28"/>
          <w:lang w:val="uk-UA"/>
        </w:rPr>
        <w:t>М. Брюер</w:t>
      </w:r>
      <w:r w:rsidRPr="00805326">
        <w:rPr>
          <w:rFonts w:ascii="Times New Roman" w:eastAsia="Times New Roman" w:hAnsi="Times New Roman" w:cs="Times New Roman"/>
          <w:sz w:val="28"/>
          <w:szCs w:val="28"/>
        </w:rPr>
        <w:t xml:space="preserve"> та її колег показали, що наявність хоча б однієї спільної категорії зменшує упередження навіть за умов часткових розбіжностей. Однак когнітивна обробка цієї інформації має свої межі: люди схильні спрощувати сприйняття, фокусуючись на домінантних категоріях, якщо інформація про інші менш значуща (</w:t>
      </w:r>
      <w:r w:rsidRPr="00805326">
        <w:rPr>
          <w:rFonts w:ascii="Times New Roman" w:eastAsia="Times New Roman" w:hAnsi="Times New Roman" w:cs="Times New Roman"/>
          <w:i/>
          <w:sz w:val="28"/>
          <w:szCs w:val="28"/>
        </w:rPr>
        <w:t>Brewer, 1988</w:t>
      </w:r>
      <w:r w:rsidRPr="00805326">
        <w:rPr>
          <w:rFonts w:ascii="Times New Roman" w:eastAsia="Times New Roman" w:hAnsi="Times New Roman" w:cs="Times New Roman"/>
          <w:sz w:val="28"/>
          <w:szCs w:val="28"/>
        </w:rPr>
        <w:t>).</w:t>
      </w:r>
    </w:p>
    <w:p w14:paraId="627DBC99" w14:textId="60FFFEE9"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Згідно з адитивною моделлю, люди, які одночасно належать до двох «своїх» груп, викликають найпозитивніше сприйняття, тоді як індивіди з </w:t>
      </w:r>
      <w:r w:rsidRPr="00805326">
        <w:rPr>
          <w:rFonts w:ascii="Times New Roman" w:eastAsia="Times New Roman" w:hAnsi="Times New Roman" w:cs="Times New Roman"/>
          <w:sz w:val="28"/>
          <w:szCs w:val="28"/>
        </w:rPr>
        <w:lastRenderedPageBreak/>
        <w:t>подвійною «чужою» ідентичністю стикаються з найсильнішою упередженістю; у випадках, коли одна категорія є «своєю», а інша «чужою», оцінки залишаються більш нейтральними</w:t>
      </w:r>
      <w:r w:rsidR="00E235AC"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Разом з тим, люди мають схильність до когнітивного спрощення, зосереджуючи увагу на одній домінантній категорії, якщо інформація про інші категорії здається менш значущою. Це явище пояснює, чому у складних ситуаціях, таких як конфлікти, люди часто ігнорують спільні риси та акцентують увагу на відмінностях </w:t>
      </w:r>
      <w:r w:rsidRPr="00805326">
        <w:rPr>
          <w:rFonts w:ascii="Times New Roman" w:eastAsia="Times New Roman" w:hAnsi="Times New Roman" w:cs="Times New Roman"/>
          <w:i/>
          <w:sz w:val="28"/>
          <w:szCs w:val="28"/>
        </w:rPr>
        <w:t>(</w:t>
      </w:r>
      <w:r w:rsidRPr="00805326">
        <w:rPr>
          <w:rFonts w:ascii="Times New Roman" w:eastAsia="Times New Roman" w:hAnsi="Times New Roman" w:cs="Times New Roman"/>
          <w:i/>
          <w:sz w:val="28"/>
          <w:szCs w:val="28"/>
          <w:highlight w:val="white"/>
        </w:rPr>
        <w:t>Crisp, 2006</w:t>
      </w:r>
      <w:r w:rsidRPr="00805326">
        <w:rPr>
          <w:rFonts w:ascii="Times New Roman" w:eastAsia="Times New Roman" w:hAnsi="Times New Roman" w:cs="Times New Roman"/>
          <w:i/>
          <w:sz w:val="28"/>
          <w:szCs w:val="28"/>
        </w:rPr>
        <w:t>)</w:t>
      </w:r>
      <w:r w:rsidRPr="00805326">
        <w:rPr>
          <w:rFonts w:ascii="Times New Roman" w:eastAsia="Times New Roman" w:hAnsi="Times New Roman" w:cs="Times New Roman"/>
          <w:sz w:val="28"/>
          <w:szCs w:val="28"/>
        </w:rPr>
        <w:t>.</w:t>
      </w:r>
    </w:p>
    <w:p w14:paraId="0CB92D33"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Множинна категоризація може бути ефективною стратегією для зниження міжгрупових конфліктів. Наприклад, освітні програми, що підкреслюють спільні риси між різними соціальними групами, здатні зменшити упередження та сприяти взаєморозумінню. Політичні ініціативи, які орієнтуються на демонстрацію спільних інтересів різних соціальних груп, також є успішними в зниженні напруги. Однак існують обмеження цієї стратегії. У деяких випадках сильні соціальні категорії, як-от етнічна приналежність, можуть домінувати над перехресними і навіть підсилювати упередженість.</w:t>
      </w:r>
    </w:p>
    <w:p w14:paraId="2E0AED3B" w14:textId="77777777" w:rsidR="009C1065" w:rsidRDefault="00000000" w:rsidP="009C1065">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Адитивна модель множинної категоризації </w:t>
      </w:r>
      <w:r w:rsidR="00E235AC"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одна із перших, яка намагається пояснити складність</w:t>
      </w:r>
      <w:r w:rsidR="00E235AC"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соціальної категоризації і взаємодію групових належностей. Але питання як ми поєднуємо різні соціальні категорії та різні групові належності лишається однією із ключових тем дослідження. </w:t>
      </w:r>
      <w:bookmarkStart w:id="11" w:name="_swvnfp88npq" w:colFirst="0" w:colLast="0"/>
      <w:bookmarkEnd w:id="11"/>
    </w:p>
    <w:p w14:paraId="32648CC7" w14:textId="77777777" w:rsidR="009C1065" w:rsidRDefault="009C1065" w:rsidP="009C1065">
      <w:pPr>
        <w:spacing w:before="240" w:after="240" w:line="360" w:lineRule="auto"/>
        <w:contextualSpacing/>
        <w:jc w:val="both"/>
        <w:rPr>
          <w:rFonts w:ascii="Times New Roman" w:eastAsia="Times New Roman" w:hAnsi="Times New Roman" w:cs="Times New Roman"/>
          <w:sz w:val="28"/>
          <w:szCs w:val="28"/>
          <w:lang w:val="uk-UA"/>
        </w:rPr>
      </w:pPr>
    </w:p>
    <w:p w14:paraId="2D86C276" w14:textId="743BBA3C" w:rsidR="00FF2368" w:rsidRPr="009C1065" w:rsidRDefault="00805326" w:rsidP="009C1065">
      <w:pPr>
        <w:spacing w:before="240" w:after="240" w:line="360" w:lineRule="auto"/>
        <w:contextualSpacing/>
        <w:jc w:val="both"/>
        <w:rPr>
          <w:rFonts w:ascii="Times New Roman" w:eastAsia="Times New Roman" w:hAnsi="Times New Roman" w:cs="Times New Roman"/>
          <w:b/>
          <w:sz w:val="28"/>
          <w:szCs w:val="28"/>
        </w:rPr>
      </w:pPr>
      <w:r w:rsidRPr="009C1065">
        <w:rPr>
          <w:rFonts w:ascii="Times New Roman" w:eastAsia="Times New Roman" w:hAnsi="Times New Roman" w:cs="Times New Roman"/>
          <w:b/>
          <w:sz w:val="28"/>
          <w:szCs w:val="28"/>
          <w:lang w:val="uk-UA"/>
        </w:rPr>
        <w:t>2.</w:t>
      </w:r>
      <w:r w:rsidR="009C1065" w:rsidRPr="009C1065">
        <w:rPr>
          <w:rFonts w:ascii="Times New Roman" w:eastAsia="Times New Roman" w:hAnsi="Times New Roman" w:cs="Times New Roman"/>
          <w:b/>
          <w:sz w:val="28"/>
          <w:szCs w:val="28"/>
          <w:lang w:val="uk-UA"/>
        </w:rPr>
        <w:t>3</w:t>
      </w:r>
      <w:r w:rsidRPr="009C1065">
        <w:rPr>
          <w:rFonts w:ascii="Times New Roman" w:eastAsia="Times New Roman" w:hAnsi="Times New Roman" w:cs="Times New Roman"/>
          <w:b/>
          <w:sz w:val="28"/>
          <w:szCs w:val="28"/>
          <w:lang w:val="uk-UA"/>
        </w:rPr>
        <w:t>. М</w:t>
      </w:r>
      <w:r w:rsidRPr="009C1065">
        <w:rPr>
          <w:rFonts w:ascii="Times New Roman" w:eastAsia="Times New Roman" w:hAnsi="Times New Roman" w:cs="Times New Roman"/>
          <w:b/>
          <w:sz w:val="28"/>
          <w:szCs w:val="28"/>
        </w:rPr>
        <w:t>отиви соціальної ідентичності. гіпотеза самооцінки</w:t>
      </w:r>
    </w:p>
    <w:p w14:paraId="77C827CD" w14:textId="6AB9134D"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ab/>
      </w:r>
      <w:r w:rsidR="00E235AC" w:rsidRPr="00805326">
        <w:rPr>
          <w:rFonts w:ascii="Times New Roman" w:eastAsia="Times New Roman" w:hAnsi="Times New Roman" w:cs="Times New Roman"/>
          <w:sz w:val="28"/>
          <w:szCs w:val="28"/>
        </w:rPr>
        <w:t>Обґрунтування</w:t>
      </w:r>
      <w:r w:rsidRPr="00805326">
        <w:rPr>
          <w:rFonts w:ascii="Times New Roman" w:eastAsia="Times New Roman" w:hAnsi="Times New Roman" w:cs="Times New Roman"/>
          <w:sz w:val="28"/>
          <w:szCs w:val="28"/>
        </w:rPr>
        <w:t xml:space="preserve"> та характеристика соціальної ідентичності у класичних роботах також включає таку характеристику СІ як мотиви соціальної ідентичності. Це не зовсім притаманне українській мові та традиційному для української науки вживання терміну “мотиви”, однак саме так ця характеристика соціальної ідентичності вживається в </w:t>
      </w:r>
      <w:r w:rsidRPr="00805326">
        <w:rPr>
          <w:rFonts w:ascii="Times New Roman" w:eastAsia="Times New Roman" w:hAnsi="Times New Roman" w:cs="Times New Roman"/>
          <w:sz w:val="28"/>
          <w:szCs w:val="28"/>
        </w:rPr>
        <w:lastRenderedPageBreak/>
        <w:t>категорійному апараті СІП. “Мотиви ідентичності” - це термін, що поєднує функції та стратегії підтримки, а також мотиви конструювання і зміни соціальної ідентичності. Простіше кажучи, це термін, який опис</w:t>
      </w:r>
      <w:r w:rsidR="008B7ECE" w:rsidRPr="00805326">
        <w:rPr>
          <w:rFonts w:ascii="Times New Roman" w:eastAsia="Times New Roman" w:hAnsi="Times New Roman" w:cs="Times New Roman"/>
          <w:sz w:val="28"/>
          <w:szCs w:val="28"/>
          <w:lang w:val="uk-UA"/>
        </w:rPr>
        <w:t>ує</w:t>
      </w:r>
      <w:r w:rsidRPr="00805326">
        <w:rPr>
          <w:rFonts w:ascii="Times New Roman" w:eastAsia="Times New Roman" w:hAnsi="Times New Roman" w:cs="Times New Roman"/>
          <w:sz w:val="28"/>
          <w:szCs w:val="28"/>
        </w:rPr>
        <w:t xml:space="preserve"> мотиви існування соціальної ідентичності, як феномену. Нижче розглянемо найбільш вивчені та описані мотиви соціальної ідентичності. </w:t>
      </w:r>
      <w:r w:rsidR="008B7ECE" w:rsidRPr="00805326">
        <w:rPr>
          <w:rFonts w:ascii="Times New Roman" w:eastAsia="Times New Roman" w:hAnsi="Times New Roman" w:cs="Times New Roman"/>
          <w:sz w:val="28"/>
          <w:szCs w:val="28"/>
          <w:lang w:val="uk-UA"/>
        </w:rPr>
        <w:t>Отже ц</w:t>
      </w:r>
      <w:r w:rsidRPr="00805326">
        <w:rPr>
          <w:rFonts w:ascii="Times New Roman" w:eastAsia="Times New Roman" w:hAnsi="Times New Roman" w:cs="Times New Roman"/>
          <w:sz w:val="28"/>
          <w:szCs w:val="28"/>
        </w:rPr>
        <w:t xml:space="preserve">е поняття є на межі функцій (для чого нам соціальна ідентичність) та стратегій її підтримки. Нижче розглянемо найбільш вивчені та описані мотиви соціальної ідентичності.  </w:t>
      </w:r>
    </w:p>
    <w:p w14:paraId="54ABE2ED" w14:textId="10F300C0" w:rsidR="00FF2368" w:rsidRPr="00805326" w:rsidRDefault="00000000" w:rsidP="00753BA9">
      <w:pPr>
        <w:spacing w:before="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Когнітивні мотиви конструювання ідентичності</w:t>
      </w:r>
      <w:r w:rsidRPr="00805326">
        <w:rPr>
          <w:rFonts w:ascii="Times New Roman" w:eastAsia="Times New Roman" w:hAnsi="Times New Roman" w:cs="Times New Roman"/>
          <w:sz w:val="28"/>
          <w:szCs w:val="28"/>
        </w:rPr>
        <w:t xml:space="preserve">. Потреба в розумінні світу виникає від необхідності прогнозувати події, які будуть відбуватись. Знання про світ і про людей прирівнюються до можливості зрозуміти як буде далі. З цієї точки зору групова належність задовольняє людську потребу отримувати сенси і пояснення. Зокрема модель підтримки сенсу (The meaning maintenance model - MMM; </w:t>
      </w:r>
      <w:r w:rsidRPr="00805326">
        <w:rPr>
          <w:rFonts w:ascii="Times New Roman" w:eastAsia="Times New Roman" w:hAnsi="Times New Roman" w:cs="Times New Roman"/>
          <w:i/>
          <w:sz w:val="28"/>
          <w:szCs w:val="28"/>
        </w:rPr>
        <w:t>Heine, Proulx, &amp; Vohs, 2006</w:t>
      </w:r>
      <w:r w:rsidRPr="00805326">
        <w:rPr>
          <w:rFonts w:ascii="Times New Roman" w:eastAsia="Times New Roman" w:hAnsi="Times New Roman" w:cs="Times New Roman"/>
          <w:sz w:val="28"/>
          <w:szCs w:val="28"/>
        </w:rPr>
        <w:t xml:space="preserve">) стверджує, що невідповідність між новим, актуальним досвідом людей та їхніми переконаннями та уявленнями порушує відчуття наявності сенсу і породжує пристосувальні реакції, які відновлюють рівновагу та цілісну картину світу. Згідно з MMM, люди можуть або усувати загрозу власній картині світу безпосередньо, або зосередитися на альтернативних джерелах підтримки (наприклад, на інгрупі), на які не впливає дана загроза. Цей процес отримав назву плавної компенсації. Негативні почуття також можуть бути подолані через ідеалізовану до крайнощі впевненість у собі чи власній соціальній ідентичності. Незалежно від того, яку стратегію для конструювання і підтримки когнітивної складової ідентичності використано, вони мають спільне </w:t>
      </w:r>
      <w:r w:rsidR="00035A6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пошуки епістемологічної рівноваги. І саме цей термін відображає всі когнітивні процеси, що лежать в основі побудови і підтримки соціальної ідентичності </w:t>
      </w:r>
      <w:r w:rsidRPr="00805326">
        <w:rPr>
          <w:rFonts w:ascii="Times New Roman" w:eastAsia="Times New Roman" w:hAnsi="Times New Roman" w:cs="Times New Roman"/>
          <w:i/>
          <w:sz w:val="28"/>
          <w:szCs w:val="28"/>
        </w:rPr>
        <w:t>(Heine, Proulx, &amp; Vohs, 2006).</w:t>
      </w:r>
    </w:p>
    <w:p w14:paraId="612D76E3" w14:textId="487B22E9"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Афективні мотиви ідентичності.</w:t>
      </w:r>
      <w:r w:rsidRPr="00805326">
        <w:rPr>
          <w:rFonts w:ascii="Times New Roman" w:eastAsia="Times New Roman" w:hAnsi="Times New Roman" w:cs="Times New Roman"/>
          <w:sz w:val="28"/>
          <w:szCs w:val="28"/>
        </w:rPr>
        <w:t xml:space="preserve"> Класична теорія соціальної ідентичності розглядає афективні мотиви соціальної ідентичності, як </w:t>
      </w:r>
      <w:r w:rsidRPr="00805326">
        <w:rPr>
          <w:rFonts w:ascii="Times New Roman" w:eastAsia="Times New Roman" w:hAnsi="Times New Roman" w:cs="Times New Roman"/>
          <w:sz w:val="28"/>
          <w:szCs w:val="28"/>
        </w:rPr>
        <w:lastRenderedPageBreak/>
        <w:t>тенденцію підтримувати позитивне групове «ми» та високу групову самооцінку. Деякі інші підходи, розглядають афективні мотиви з більш я-центрованої точки зору (</w:t>
      </w:r>
      <w:r w:rsidRPr="00805326">
        <w:rPr>
          <w:rFonts w:ascii="Times New Roman" w:eastAsia="Times New Roman" w:hAnsi="Times New Roman" w:cs="Times New Roman"/>
          <w:i/>
          <w:sz w:val="28"/>
          <w:szCs w:val="28"/>
        </w:rPr>
        <w:t>Leary, 2000</w:t>
      </w:r>
      <w:r w:rsidRPr="00805326">
        <w:rPr>
          <w:rFonts w:ascii="Times New Roman" w:eastAsia="Times New Roman" w:hAnsi="Times New Roman" w:cs="Times New Roman"/>
          <w:sz w:val="28"/>
          <w:szCs w:val="28"/>
        </w:rPr>
        <w:t>). Згідно цих підходів, вважається, що самооцінка є результатом значимості зв’язку людини з групою (тобто відчуття належності), а не міжгрупових порівнянь, які визначають цінність групи. Таким чином, самооцінка відображає якість цінних соціальних відносин, доступних людині, а значить служить системою моніторингу для запобігання неприйняття та соціальної девальвації особистості всередині груп. Ця точка зору дає можливість пояснити, чому в індивідуальному вимірі в повсякденному житті внутрішньо групові зв’язки є більш пріоритетними. Більшість частіше прагне виправдати очікування членів своєї групи, щоб уникнути соціальної девальвації, ніж докладати зусиль стосовно міжгрупового порівняння. За рахунок того, що по-перше, людина одночасно належить до багатьох груп, а по-друге, ці групи можуть мати суттєво різні цінності та уявлення про норми та ідеали, людина може отримати соціальне визнання через широкий спектр різної поведінки, від контруктивної і орієнтованої на співпрацю до деструктивних практик орієнтованих на насильство. Але як і в</w:t>
      </w:r>
      <w:r w:rsidR="00035A61"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першому випадку, які б не були ці мотив «з середини» основна їх суть – підтримка самооцінки і переживання своєї «хорошості» </w:t>
      </w:r>
      <w:r w:rsidRPr="00805326">
        <w:rPr>
          <w:rFonts w:ascii="Times New Roman" w:eastAsia="Times New Roman" w:hAnsi="Times New Roman" w:cs="Times New Roman"/>
          <w:i/>
          <w:sz w:val="28"/>
          <w:szCs w:val="28"/>
        </w:rPr>
        <w:t>(Hogg, 2000)</w:t>
      </w:r>
      <w:r w:rsidRPr="00805326">
        <w:rPr>
          <w:rFonts w:ascii="Times New Roman" w:eastAsia="Times New Roman" w:hAnsi="Times New Roman" w:cs="Times New Roman"/>
          <w:sz w:val="28"/>
          <w:szCs w:val="28"/>
        </w:rPr>
        <w:t>.</w:t>
      </w:r>
    </w:p>
    <w:p w14:paraId="2836C5AC" w14:textId="713F9E8F"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Загалом питання самооцінки у конструюванні та підтримці соціальної ідентичності є таким, що активно вивчається. Першочерговою була гіпотеза М.Хогга та Д. Абрамса про самооцінку</w:t>
      </w:r>
      <w:r w:rsidR="00035A61" w:rsidRPr="00805326">
        <w:rPr>
          <w:rFonts w:ascii="Times New Roman" w:eastAsia="Times New Roman" w:hAnsi="Times New Roman" w:cs="Times New Roman"/>
          <w:sz w:val="28"/>
          <w:szCs w:val="28"/>
          <w:lang w:val="uk-UA"/>
        </w:rPr>
        <w:t>. В</w:t>
      </w:r>
      <w:r w:rsidRPr="00805326">
        <w:rPr>
          <w:rFonts w:ascii="Times New Roman" w:eastAsia="Times New Roman" w:hAnsi="Times New Roman" w:cs="Times New Roman"/>
          <w:sz w:val="28"/>
          <w:szCs w:val="28"/>
        </w:rPr>
        <w:t xml:space="preserve">ідповідно до </w:t>
      </w:r>
      <w:r w:rsidR="00035A61" w:rsidRPr="00805326">
        <w:rPr>
          <w:rFonts w:ascii="Times New Roman" w:eastAsia="Times New Roman" w:hAnsi="Times New Roman" w:cs="Times New Roman"/>
          <w:sz w:val="28"/>
          <w:szCs w:val="28"/>
          <w:lang w:val="uk-UA"/>
        </w:rPr>
        <w:t>цієї гіпотези</w:t>
      </w:r>
      <w:r w:rsidRPr="00805326">
        <w:rPr>
          <w:rFonts w:ascii="Times New Roman" w:eastAsia="Times New Roman" w:hAnsi="Times New Roman" w:cs="Times New Roman"/>
          <w:sz w:val="28"/>
          <w:szCs w:val="28"/>
        </w:rPr>
        <w:t xml:space="preserve"> люди прагнуть підвищити свою самооцінку через позитивну ідентифікацію з групою. </w:t>
      </w:r>
      <w:r w:rsidR="00035A61" w:rsidRPr="00805326">
        <w:rPr>
          <w:rFonts w:ascii="Times New Roman" w:eastAsia="Times New Roman" w:hAnsi="Times New Roman" w:cs="Times New Roman"/>
          <w:sz w:val="28"/>
          <w:szCs w:val="28"/>
          <w:lang w:val="uk-UA"/>
        </w:rPr>
        <w:t>Г</w:t>
      </w:r>
      <w:r w:rsidRPr="00805326">
        <w:rPr>
          <w:rFonts w:ascii="Times New Roman" w:eastAsia="Times New Roman" w:hAnsi="Times New Roman" w:cs="Times New Roman"/>
          <w:sz w:val="28"/>
          <w:szCs w:val="28"/>
        </w:rPr>
        <w:t xml:space="preserve">іпотеза містила два основних положення: (1) успішна міжгрупова диференціація підвищує самооцінку, (2) низька або загрожена самооцінка мотивує людей до міжгрупової дискримінації. </w:t>
      </w:r>
    </w:p>
    <w:p w14:paraId="2E67B073" w14:textId="5D521819"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 xml:space="preserve">Дослідження, що перевіряли цю гіпотезу, частіше підтверджували перше положення і значно рідше </w:t>
      </w:r>
      <w:r w:rsidR="00035A6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друге. Це вказує на нестачу доказів, які </w:t>
      </w:r>
      <w:r w:rsidRPr="00805326">
        <w:rPr>
          <w:rFonts w:ascii="Times New Roman" w:eastAsia="Times New Roman" w:hAnsi="Times New Roman" w:cs="Times New Roman"/>
          <w:sz w:val="28"/>
          <w:szCs w:val="28"/>
        </w:rPr>
        <w:lastRenderedPageBreak/>
        <w:t xml:space="preserve">б підтверджували причинність низької самооцінки для дискримінації </w:t>
      </w:r>
      <w:r w:rsidRPr="00805326">
        <w:rPr>
          <w:rFonts w:ascii="Times New Roman" w:eastAsia="Times New Roman" w:hAnsi="Times New Roman" w:cs="Times New Roman"/>
          <w:i/>
          <w:sz w:val="28"/>
          <w:szCs w:val="28"/>
        </w:rPr>
        <w:t xml:space="preserve">​(McKeown, 2016). </w:t>
      </w:r>
      <w:r w:rsidRPr="00805326">
        <w:rPr>
          <w:rFonts w:ascii="Times New Roman" w:eastAsia="Times New Roman" w:hAnsi="Times New Roman" w:cs="Times New Roman"/>
          <w:sz w:val="28"/>
          <w:szCs w:val="28"/>
        </w:rPr>
        <w:t>Пізніше, була запропонована</w:t>
      </w:r>
      <w:r w:rsidR="00035A61"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b/>
          <w:sz w:val="28"/>
          <w:szCs w:val="28"/>
        </w:rPr>
        <w:t>динамічна модель соціальної самооцінки</w:t>
      </w:r>
      <w:r w:rsidRPr="00805326">
        <w:rPr>
          <w:rFonts w:ascii="Times New Roman" w:eastAsia="Times New Roman" w:hAnsi="Times New Roman" w:cs="Times New Roman"/>
          <w:sz w:val="28"/>
          <w:szCs w:val="28"/>
        </w:rPr>
        <w:t>. Ця модель розвиває</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гіпотезу самооцінки</w:t>
      </w:r>
      <w:r w:rsidRPr="00805326">
        <w:rPr>
          <w:rFonts w:ascii="Times New Roman" w:eastAsia="Times New Roman" w:hAnsi="Times New Roman" w:cs="Times New Roman"/>
          <w:b/>
          <w:sz w:val="28"/>
          <w:szCs w:val="28"/>
        </w:rPr>
        <w:t>,</w:t>
      </w:r>
      <w:r w:rsidRPr="00805326">
        <w:rPr>
          <w:rFonts w:ascii="Times New Roman" w:eastAsia="Times New Roman" w:hAnsi="Times New Roman" w:cs="Times New Roman"/>
          <w:sz w:val="28"/>
          <w:szCs w:val="28"/>
        </w:rPr>
        <w:t xml:space="preserve"> підкреслюючи взаємодію двох факторів: рівня колективної самооцінки та загрози соціальної ідентичності </w:t>
      </w:r>
      <w:r w:rsidRPr="00805326">
        <w:rPr>
          <w:rFonts w:ascii="Times New Roman" w:eastAsia="Times New Roman" w:hAnsi="Times New Roman" w:cs="Times New Roman"/>
          <w:i/>
          <w:sz w:val="28"/>
          <w:szCs w:val="28"/>
        </w:rPr>
        <w:t>(Martiny, 2016).</w:t>
      </w:r>
    </w:p>
    <w:p w14:paraId="5AE90278" w14:textId="52412F9F"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Отже</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люди із високою колективною самооцінкою прагнуть підтримувати позитивне сприйняття своєї групи. Коли зовнішня інформація, наприклад, негативні результати міжгрупового порівняння, не збігається з їхнім позитивним уявленням про групу, виникає мотивація компенсувати цей розрив за допомогою стратегій управління ідентичністю, таких як знецінення зовнішньої групи. Тобто якщо результат порівняння своє</w:t>
      </w:r>
      <w:r w:rsidR="00035A61" w:rsidRPr="00805326">
        <w:rPr>
          <w:rFonts w:ascii="Times New Roman" w:eastAsia="Times New Roman" w:hAnsi="Times New Roman" w:cs="Times New Roman"/>
          <w:sz w:val="28"/>
          <w:szCs w:val="28"/>
          <w:lang w:val="uk-UA"/>
        </w:rPr>
        <w:t>ї</w:t>
      </w:r>
      <w:r w:rsidRPr="00805326">
        <w:rPr>
          <w:rFonts w:ascii="Times New Roman" w:eastAsia="Times New Roman" w:hAnsi="Times New Roman" w:cs="Times New Roman"/>
          <w:sz w:val="28"/>
          <w:szCs w:val="28"/>
        </w:rPr>
        <w:t xml:space="preserve"> та іншої групи негативний, запускається другий, менш негативний процес корекції. Наприклад, якщо футбольна команда програє матч, її члени можуть зменшити негативний ефект, стверджуючи, що, хоча суперники грають краще, їхня команда є більш згуртованою чи веселою. Але іноді</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відновлення позитивного образу групи вимагає значних когнітивних ресурсів. Коли ці ресурси обмежені (наприклад, через розумову перевантаженість), члени групи не можуть ефективно впоратися із загрозою ідентичності. Це призводить до виникнення негативних емоцій, таких як розчарування або злість та посилення дискримінації і аутгупової агресії. Отже, загроза високій колективній самооцінці є ключовою умовою для дискримінації, люди</w:t>
      </w:r>
      <w:r w:rsidR="00035A6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що є носіями цієї високої колективної самооцінки</w:t>
      </w:r>
      <w:r w:rsidR="00035A6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витрачають більше сил на її підтримку, і при нестачі когнітивних ресурсів ці люди не можуть ефективно захистити свою ідентичність, що викликає сильні негативні емоції і посилення дискримінації. (</w:t>
      </w:r>
      <w:r w:rsidRPr="00805326">
        <w:rPr>
          <w:rFonts w:ascii="Times New Roman" w:eastAsia="Times New Roman" w:hAnsi="Times New Roman" w:cs="Times New Roman"/>
          <w:i/>
          <w:sz w:val="28"/>
          <w:szCs w:val="28"/>
        </w:rPr>
        <w:t>Martiny, 2016</w:t>
      </w:r>
      <w:r w:rsidRPr="00805326">
        <w:rPr>
          <w:rFonts w:ascii="Times New Roman" w:eastAsia="Times New Roman" w:hAnsi="Times New Roman" w:cs="Times New Roman"/>
          <w:sz w:val="28"/>
          <w:szCs w:val="28"/>
        </w:rPr>
        <w:t>).</w:t>
      </w:r>
    </w:p>
    <w:p w14:paraId="38109581" w14:textId="77777777"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Також Н. Еллемерс і П. Мліскі вважають, що крім мотивації самоповаги і збереження самооцінки (бути кращим за інших) в ідентифікаційних процесах діє мотивація відмінності (бути відмінним від інших). На прикладі вивчення стереотипів у польських і голландських </w:t>
      </w:r>
      <w:r w:rsidRPr="00805326">
        <w:rPr>
          <w:rFonts w:ascii="Times New Roman" w:eastAsia="Times New Roman" w:hAnsi="Times New Roman" w:cs="Times New Roman"/>
          <w:sz w:val="28"/>
          <w:szCs w:val="28"/>
        </w:rPr>
        <w:lastRenderedPageBreak/>
        <w:t>студентів вони встановили, що в деяких випадках прагнення до набуття власної національної ідентичності є більш важливим, ніж створення позитивного національного іміджу (</w:t>
      </w:r>
      <w:r w:rsidRPr="00805326">
        <w:rPr>
          <w:rFonts w:ascii="Times New Roman" w:eastAsia="Times New Roman" w:hAnsi="Times New Roman" w:cs="Times New Roman"/>
          <w:i/>
          <w:sz w:val="28"/>
          <w:szCs w:val="28"/>
        </w:rPr>
        <w:t>Ellemers, 1996</w:t>
      </w:r>
      <w:r w:rsidRPr="00805326">
        <w:rPr>
          <w:rFonts w:ascii="Times New Roman" w:eastAsia="Times New Roman" w:hAnsi="Times New Roman" w:cs="Times New Roman"/>
          <w:sz w:val="28"/>
          <w:szCs w:val="28"/>
        </w:rPr>
        <w:t>).</w:t>
      </w:r>
    </w:p>
    <w:p w14:paraId="6F443C85" w14:textId="09B8F94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Поведінкові мотиви соціальної ідентичності.</w:t>
      </w:r>
      <w:r w:rsidRPr="00805326">
        <w:rPr>
          <w:rFonts w:ascii="Times New Roman" w:eastAsia="Times New Roman" w:hAnsi="Times New Roman" w:cs="Times New Roman"/>
          <w:sz w:val="28"/>
          <w:szCs w:val="28"/>
        </w:rPr>
        <w:t xml:space="preserve"> Люди хочуть контролювати свої дії та своє фізичне та соціальне середовище таким чином, щоб те що відбувається і наслідки подій залежали від їхніх намірів і бажань. Fritsche та ін. розробили </w:t>
      </w:r>
      <w:r w:rsidRPr="00805326">
        <w:rPr>
          <w:rFonts w:ascii="Times New Roman" w:eastAsia="Times New Roman" w:hAnsi="Times New Roman" w:cs="Times New Roman"/>
          <w:b/>
          <w:sz w:val="28"/>
          <w:szCs w:val="28"/>
        </w:rPr>
        <w:t xml:space="preserve">модель групового контролю </w:t>
      </w:r>
      <w:r w:rsidRPr="00805326">
        <w:rPr>
          <w:rFonts w:ascii="Times New Roman" w:eastAsia="Times New Roman" w:hAnsi="Times New Roman" w:cs="Times New Roman"/>
          <w:sz w:val="28"/>
          <w:szCs w:val="28"/>
        </w:rPr>
        <w:t xml:space="preserve">(group-based control - GBC), запропонувавши ідею про те, що люди можуть підтримувати або відновлювати відчуття контролю, визначаючи себе на рівні групи (тобто на рівні соціальної ідентичності) і діючи як член групи. Визначення «Я» у термінах «ми» (замість «Я») може допомогти зберегти уявлення про те, що «Я» має контроль, оскільки, евристично, групи сприймаються як однорідні агенти, які контролюють своє середовище. І чим менше відчуття особистісного контролю тим більше тенденція ідентифікувати себе із групами, що є агентськими і мають вплив. У випадку коли групова поведінка є способом справитись із </w:t>
      </w:r>
      <w:r w:rsidR="00035A61" w:rsidRPr="00805326">
        <w:rPr>
          <w:rFonts w:ascii="Times New Roman" w:eastAsia="Times New Roman" w:hAnsi="Times New Roman" w:cs="Times New Roman"/>
          <w:sz w:val="28"/>
          <w:szCs w:val="28"/>
          <w:lang w:val="uk-UA"/>
        </w:rPr>
        <w:t>втратою</w:t>
      </w:r>
      <w:r w:rsidRPr="00805326">
        <w:rPr>
          <w:rFonts w:ascii="Times New Roman" w:eastAsia="Times New Roman" w:hAnsi="Times New Roman" w:cs="Times New Roman"/>
          <w:sz w:val="28"/>
          <w:szCs w:val="28"/>
        </w:rPr>
        <w:t xml:space="preserve"> контролю, зростають внутрішньо групові упередження, тенденції до конформності та значущість внутрішньо групових цінностей і цілей (</w:t>
      </w:r>
      <w:r w:rsidRPr="00805326">
        <w:rPr>
          <w:rFonts w:ascii="Times New Roman" w:eastAsia="Times New Roman" w:hAnsi="Times New Roman" w:cs="Times New Roman"/>
          <w:i/>
          <w:sz w:val="28"/>
          <w:szCs w:val="28"/>
        </w:rPr>
        <w:t>Fritsche, 2013</w:t>
      </w:r>
      <w:r w:rsidRPr="00805326">
        <w:rPr>
          <w:rFonts w:ascii="Times New Roman" w:eastAsia="Times New Roman" w:hAnsi="Times New Roman" w:cs="Times New Roman"/>
          <w:sz w:val="28"/>
          <w:szCs w:val="28"/>
        </w:rPr>
        <w:t xml:space="preserve">). </w:t>
      </w:r>
    </w:p>
    <w:p w14:paraId="56312157" w14:textId="0A823E42"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Пізніше </w:t>
      </w:r>
      <w:r w:rsidRPr="00805326">
        <w:rPr>
          <w:rFonts w:ascii="Times New Roman" w:eastAsia="Times New Roman" w:hAnsi="Times New Roman" w:cs="Times New Roman"/>
          <w:i/>
          <w:sz w:val="28"/>
          <w:szCs w:val="28"/>
        </w:rPr>
        <w:t xml:space="preserve">Greenaway, Haslam, Cruwys, Branscombe та Ysseldyk </w:t>
      </w:r>
      <w:r w:rsidRPr="00805326">
        <w:rPr>
          <w:rFonts w:ascii="Times New Roman" w:eastAsia="Times New Roman" w:hAnsi="Times New Roman" w:cs="Times New Roman"/>
          <w:sz w:val="28"/>
          <w:szCs w:val="28"/>
        </w:rPr>
        <w:t>показали прямий зв’язок між соціальною ідентифікацією та суб’єктивним сприйняттям контролю. У ряді досліджень групова ідентифікація передбачала сильніші почуття особистого контролю серед учасників. Більше того, експериментально підготовлена групова ідентичність захищала учасників від загрози їхньому сприйняттю агентності (</w:t>
      </w:r>
      <w:r w:rsidRPr="00805326">
        <w:rPr>
          <w:rFonts w:ascii="Times New Roman" w:eastAsia="Times New Roman" w:hAnsi="Times New Roman" w:cs="Times New Roman"/>
          <w:i/>
          <w:sz w:val="28"/>
          <w:szCs w:val="28"/>
        </w:rPr>
        <w:t>Greenaway, 2015).</w:t>
      </w:r>
      <w:r w:rsidRPr="00805326">
        <w:rPr>
          <w:rFonts w:ascii="Times New Roman" w:eastAsia="Times New Roman" w:hAnsi="Times New Roman" w:cs="Times New Roman"/>
          <w:sz w:val="28"/>
          <w:szCs w:val="28"/>
        </w:rPr>
        <w:t xml:space="preserve">Таким чином, крім виконання епістемологічних і самооціночних функцій, членство в групі забезпечує відчуття контролю завдяки колективній діяльності і може стати особливо актуальним, коли контроль недоступний на особистому рівні. </w:t>
      </w:r>
    </w:p>
    <w:p w14:paraId="35D8F5F3"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Отже, основні мотиви соціальної ідентичності зосереджені навколо теми збільшення визначеності чи зменшення невизначеності, підвищення самооцінки, формування та підтримки власного позитивного образу та встановлення чи відновлення контролю у ситуаціях соціальної взаємодії.</w:t>
      </w:r>
    </w:p>
    <w:p w14:paraId="6B44FD5E" w14:textId="77777777" w:rsidR="009C1065" w:rsidRDefault="009C1065" w:rsidP="00753BA9">
      <w:pPr>
        <w:spacing w:before="240" w:after="240" w:line="360" w:lineRule="auto"/>
        <w:contextualSpacing/>
        <w:jc w:val="both"/>
        <w:rPr>
          <w:rFonts w:ascii="Times New Roman" w:eastAsia="Times New Roman" w:hAnsi="Times New Roman" w:cs="Times New Roman"/>
          <w:b/>
          <w:sz w:val="28"/>
          <w:szCs w:val="28"/>
          <w:lang w:val="uk-UA"/>
        </w:rPr>
      </w:pPr>
      <w:bookmarkStart w:id="12" w:name="_9x72ihmiva00" w:colFirst="0" w:colLast="0"/>
      <w:bookmarkEnd w:id="12"/>
    </w:p>
    <w:p w14:paraId="5C349E0B" w14:textId="50B8FE9A" w:rsidR="009C1065" w:rsidRDefault="00805326" w:rsidP="00753BA9">
      <w:pPr>
        <w:spacing w:before="240" w:after="240" w:line="360" w:lineRule="auto"/>
        <w:contextualSpacing/>
        <w:jc w:val="both"/>
        <w:rPr>
          <w:rFonts w:ascii="Times New Roman" w:eastAsia="Times New Roman" w:hAnsi="Times New Roman" w:cs="Times New Roman"/>
          <w:b/>
          <w:sz w:val="28"/>
          <w:szCs w:val="28"/>
          <w:lang w:val="uk-UA"/>
        </w:rPr>
      </w:pPr>
      <w:r w:rsidRPr="009C1065">
        <w:rPr>
          <w:rFonts w:ascii="Times New Roman" w:eastAsia="Times New Roman" w:hAnsi="Times New Roman" w:cs="Times New Roman"/>
          <w:b/>
          <w:sz w:val="28"/>
          <w:szCs w:val="28"/>
          <w:lang w:val="uk-UA"/>
        </w:rPr>
        <w:t>2.</w:t>
      </w:r>
      <w:r w:rsidR="009C1065" w:rsidRPr="009C1065">
        <w:rPr>
          <w:rFonts w:ascii="Times New Roman" w:eastAsia="Times New Roman" w:hAnsi="Times New Roman" w:cs="Times New Roman"/>
          <w:b/>
          <w:sz w:val="28"/>
          <w:szCs w:val="28"/>
          <w:lang w:val="uk-UA"/>
        </w:rPr>
        <w:t>4.</w:t>
      </w:r>
      <w:r w:rsidR="009C1065">
        <w:rPr>
          <w:rFonts w:ascii="Times New Roman" w:eastAsia="Times New Roman" w:hAnsi="Times New Roman" w:cs="Times New Roman"/>
          <w:b/>
          <w:sz w:val="28"/>
          <w:szCs w:val="28"/>
          <w:lang w:val="uk-UA"/>
        </w:rPr>
        <w:t xml:space="preserve"> </w:t>
      </w:r>
      <w:r w:rsidRPr="00805326">
        <w:rPr>
          <w:rFonts w:ascii="Times New Roman" w:eastAsia="Times New Roman" w:hAnsi="Times New Roman" w:cs="Times New Roman"/>
          <w:b/>
          <w:sz w:val="28"/>
          <w:szCs w:val="28"/>
          <w:lang w:val="uk-UA"/>
        </w:rPr>
        <w:t xml:space="preserve"> П</w:t>
      </w:r>
      <w:r w:rsidRPr="00805326">
        <w:rPr>
          <w:rFonts w:ascii="Times New Roman" w:eastAsia="Times New Roman" w:hAnsi="Times New Roman" w:cs="Times New Roman"/>
          <w:b/>
          <w:sz w:val="28"/>
          <w:szCs w:val="28"/>
        </w:rPr>
        <w:t>отреба у позитивній соціальні</w:t>
      </w:r>
      <w:r w:rsidRPr="00805326">
        <w:rPr>
          <w:rFonts w:ascii="Times New Roman" w:eastAsia="Times New Roman" w:hAnsi="Times New Roman" w:cs="Times New Roman"/>
          <w:b/>
          <w:sz w:val="28"/>
          <w:szCs w:val="28"/>
          <w:lang w:val="uk-UA"/>
        </w:rPr>
        <w:t>й</w:t>
      </w:r>
      <w:r w:rsidRPr="00805326">
        <w:rPr>
          <w:rFonts w:ascii="Times New Roman" w:eastAsia="Times New Roman" w:hAnsi="Times New Roman" w:cs="Times New Roman"/>
          <w:b/>
          <w:sz w:val="28"/>
          <w:szCs w:val="28"/>
        </w:rPr>
        <w:t xml:space="preserve"> ідентичності: відповіді на загрози та стратегії підтримки</w:t>
      </w:r>
    </w:p>
    <w:p w14:paraId="261878B2"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Як уже згадувалось вище у людей є чимало мотивів зберігати та підтримувати власну соціальну ідентичність. Однак, не так часто соціальних група постійно залишається в високому соціальному статусі без жодних викликів для неї.</w:t>
      </w:r>
    </w:p>
    <w:p w14:paraId="13DAFFB6"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Визначення статусу і валентності власної групи в міжгруповому порівнянні зосереджуються на темах </w:t>
      </w:r>
      <w:r w:rsidRPr="00805326">
        <w:rPr>
          <w:rFonts w:ascii="Times New Roman" w:eastAsia="Times New Roman" w:hAnsi="Times New Roman" w:cs="Times New Roman"/>
          <w:i/>
          <w:sz w:val="28"/>
          <w:szCs w:val="28"/>
        </w:rPr>
        <w:t>статусу</w:t>
      </w:r>
      <w:r w:rsidRPr="00805326">
        <w:rPr>
          <w:rFonts w:ascii="Times New Roman" w:eastAsia="Times New Roman" w:hAnsi="Times New Roman" w:cs="Times New Roman"/>
          <w:sz w:val="28"/>
          <w:szCs w:val="28"/>
        </w:rPr>
        <w:t xml:space="preserve"> (яке соціальне становище моєї групи стосовно іншої групи?), </w:t>
      </w:r>
      <w:r w:rsidRPr="00805326">
        <w:rPr>
          <w:rFonts w:ascii="Times New Roman" w:eastAsia="Times New Roman" w:hAnsi="Times New Roman" w:cs="Times New Roman"/>
          <w:i/>
          <w:sz w:val="28"/>
          <w:szCs w:val="28"/>
        </w:rPr>
        <w:t>стабільності</w:t>
      </w:r>
      <w:r w:rsidRPr="00805326">
        <w:rPr>
          <w:rFonts w:ascii="Times New Roman" w:eastAsia="Times New Roman" w:hAnsi="Times New Roman" w:cs="Times New Roman"/>
          <w:sz w:val="28"/>
          <w:szCs w:val="28"/>
        </w:rPr>
        <w:t xml:space="preserve"> (наскільки стабільні ці статусні відносини?), </w:t>
      </w:r>
      <w:r w:rsidRPr="00805326">
        <w:rPr>
          <w:rFonts w:ascii="Times New Roman" w:eastAsia="Times New Roman" w:hAnsi="Times New Roman" w:cs="Times New Roman"/>
          <w:i/>
          <w:sz w:val="28"/>
          <w:szCs w:val="28"/>
        </w:rPr>
        <w:t>легітимності</w:t>
      </w:r>
      <w:r w:rsidRPr="00805326">
        <w:rPr>
          <w:rFonts w:ascii="Times New Roman" w:eastAsia="Times New Roman" w:hAnsi="Times New Roman" w:cs="Times New Roman"/>
          <w:sz w:val="28"/>
          <w:szCs w:val="28"/>
        </w:rPr>
        <w:t xml:space="preserve"> (наскільки легітимні ці статусні відносини?), </w:t>
      </w:r>
      <w:r w:rsidRPr="00805326">
        <w:rPr>
          <w:rFonts w:ascii="Times New Roman" w:eastAsia="Times New Roman" w:hAnsi="Times New Roman" w:cs="Times New Roman"/>
          <w:i/>
          <w:sz w:val="28"/>
          <w:szCs w:val="28"/>
        </w:rPr>
        <w:t xml:space="preserve">проникності </w:t>
      </w:r>
      <w:r w:rsidRPr="00805326">
        <w:rPr>
          <w:rFonts w:ascii="Times New Roman" w:eastAsia="Times New Roman" w:hAnsi="Times New Roman" w:cs="Times New Roman"/>
          <w:sz w:val="28"/>
          <w:szCs w:val="28"/>
        </w:rPr>
        <w:t xml:space="preserve">(наскільки легко змінити соціальну ідентичність шляхом переходу до іншої групи?), і </w:t>
      </w:r>
      <w:r w:rsidRPr="00805326">
        <w:rPr>
          <w:rFonts w:ascii="Times New Roman" w:eastAsia="Times New Roman" w:hAnsi="Times New Roman" w:cs="Times New Roman"/>
          <w:i/>
          <w:sz w:val="28"/>
          <w:szCs w:val="28"/>
        </w:rPr>
        <w:t>наявності когнітивних альтернатив</w:t>
      </w:r>
      <w:r w:rsidRPr="00805326">
        <w:rPr>
          <w:rFonts w:ascii="Times New Roman" w:eastAsia="Times New Roman" w:hAnsi="Times New Roman" w:cs="Times New Roman"/>
          <w:sz w:val="28"/>
          <w:szCs w:val="28"/>
        </w:rPr>
        <w:t xml:space="preserve"> (чи можливі інші міжгрупові відносини?) </w:t>
      </w:r>
      <w:r w:rsidRPr="00805326">
        <w:rPr>
          <w:rFonts w:ascii="Times New Roman" w:eastAsia="Times New Roman" w:hAnsi="Times New Roman" w:cs="Times New Roman"/>
          <w:i/>
          <w:sz w:val="28"/>
          <w:szCs w:val="28"/>
        </w:rPr>
        <w:t xml:space="preserve">(Hogg, 2016). </w:t>
      </w:r>
      <w:r w:rsidRPr="00805326">
        <w:rPr>
          <w:rFonts w:ascii="Times New Roman" w:eastAsia="Times New Roman" w:hAnsi="Times New Roman" w:cs="Times New Roman"/>
          <w:sz w:val="28"/>
          <w:szCs w:val="28"/>
        </w:rPr>
        <w:t xml:space="preserve">Відповідно до множини цих переконань вибудовуються стратегії міжгрупової взаємодії і на кожне з цих питань, є потреба знайти таку відповідь, яка дасть можливість підтримувати соціальну ідентичність на прийнятному позитивному рівні. </w:t>
      </w:r>
    </w:p>
    <w:p w14:paraId="5390A1B0" w14:textId="64976D33"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Якщо збереження позитивної соціальної ідентичності ускладенен</w:t>
      </w:r>
      <w:r w:rsidR="00035A61" w:rsidRPr="00805326">
        <w:rPr>
          <w:rFonts w:ascii="Times New Roman" w:eastAsia="Times New Roman" w:hAnsi="Times New Roman" w:cs="Times New Roman"/>
          <w:sz w:val="28"/>
          <w:szCs w:val="28"/>
          <w:lang w:val="uk-UA"/>
        </w:rPr>
        <w:t>е</w:t>
      </w:r>
      <w:r w:rsidRPr="00805326">
        <w:rPr>
          <w:rFonts w:ascii="Times New Roman" w:eastAsia="Times New Roman" w:hAnsi="Times New Roman" w:cs="Times New Roman"/>
          <w:sz w:val="28"/>
          <w:szCs w:val="28"/>
        </w:rPr>
        <w:t xml:space="preserve"> з тих чи інших причин, це може призводити до різних психологічних наслідків. Можна описати кілька психологічних процесів, які відбуваються із соціальною ідентичністю, якщо учасники груп відчувають загрозу для своєї групи і відповідної групової ідентичності. </w:t>
      </w:r>
    </w:p>
    <w:p w14:paraId="6E97BC18"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Зміцнення ідентифікації з групою</w:t>
      </w:r>
      <w:r w:rsidRPr="00805326">
        <w:rPr>
          <w:rFonts w:ascii="Times New Roman" w:eastAsia="Times New Roman" w:hAnsi="Times New Roman" w:cs="Times New Roman"/>
          <w:sz w:val="28"/>
          <w:szCs w:val="28"/>
        </w:rPr>
        <w:t xml:space="preserve">. Деякі люди можуть посилити свою ідентифікацію з групою, навіть якщо вона має низький статус або є </w:t>
      </w:r>
      <w:r w:rsidRPr="00805326">
        <w:rPr>
          <w:rFonts w:ascii="Times New Roman" w:eastAsia="Times New Roman" w:hAnsi="Times New Roman" w:cs="Times New Roman"/>
          <w:sz w:val="28"/>
          <w:szCs w:val="28"/>
        </w:rPr>
        <w:lastRenderedPageBreak/>
        <w:t>об'єктом дискримінації. Це явище пояснюється моделлю відторгнення-ідентифікації (rejection-identification model), згідно з якою досвід відторгнення підсилює ідентифікацію з групою. Така ідентифікація може служити захисним механізмом, який допомагає покращити психологічне самопочуття, незважаючи на зовнішній негатив. Таким чином, члени дискримінованих груп часто об’єднуються, щоб зміцнити свою стійкість до зовнішнього негативу ​(</w:t>
      </w:r>
      <w:r w:rsidRPr="00805326">
        <w:rPr>
          <w:rFonts w:ascii="Times New Roman" w:eastAsia="Times New Roman" w:hAnsi="Times New Roman" w:cs="Times New Roman"/>
          <w:i/>
          <w:sz w:val="28"/>
          <w:szCs w:val="28"/>
        </w:rPr>
        <w:t>Schmitt, 2002</w:t>
      </w:r>
      <w:r w:rsidRPr="00805326">
        <w:rPr>
          <w:rFonts w:ascii="Times New Roman" w:eastAsia="Times New Roman" w:hAnsi="Times New Roman" w:cs="Times New Roman"/>
          <w:sz w:val="28"/>
          <w:szCs w:val="28"/>
        </w:rPr>
        <w:t>).</w:t>
      </w:r>
    </w:p>
    <w:p w14:paraId="4E17D8C8"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Дослідження підтверджують, що загрози на особистому рівні, такі як невизначеність щодо майбутнього або конфлікти цілей, підсилюють ідентифікацію з групами, які сприймаються як єдині та сильні. Наприклад, рефлексія над нерозв’язаними особистими дилемами викликає підвищену упередженість до своєї групи та захист її світогляду. Загрози прив’язаності або контролю також можуть збільшувати упередженість до своєї групи та посилювати ідентифікацію з нею. Це дозволяє людям відновити почуття захищеності та належності. (Capozza, 2001)</w:t>
      </w:r>
    </w:p>
    <w:p w14:paraId="03E45870" w14:textId="7C9FA71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Зниження самооцінки та соціальний стрес</w:t>
      </w:r>
      <w:r w:rsidRPr="00805326">
        <w:rPr>
          <w:rFonts w:ascii="Times New Roman" w:eastAsia="Times New Roman" w:hAnsi="Times New Roman" w:cs="Times New Roman"/>
          <w:sz w:val="28"/>
          <w:szCs w:val="28"/>
        </w:rPr>
        <w:t>. Неможливість підтримати позитивну соціальну ідентичність може призвести до значного зниження самооцінки, стресу та навіть депресії. Люди, що відчувають негативний соціальний статус через свою групу, можуть вважати себе неспроможними або неуспішними. Дослідження показують, що негативна ідентифікація може спричиняти почуття неповноцінності та ізоляції, що особливо впливає на псих</w:t>
      </w:r>
      <w:r w:rsidR="00035A61" w:rsidRPr="00805326">
        <w:rPr>
          <w:rFonts w:ascii="Times New Roman" w:eastAsia="Times New Roman" w:hAnsi="Times New Roman" w:cs="Times New Roman"/>
          <w:sz w:val="28"/>
          <w:szCs w:val="28"/>
          <w:lang w:val="uk-UA"/>
        </w:rPr>
        <w:t>ічне</w:t>
      </w:r>
      <w:r w:rsidRPr="00805326">
        <w:rPr>
          <w:rFonts w:ascii="Times New Roman" w:eastAsia="Times New Roman" w:hAnsi="Times New Roman" w:cs="Times New Roman"/>
          <w:sz w:val="28"/>
          <w:szCs w:val="28"/>
        </w:rPr>
        <w:t xml:space="preserve"> здоров'я в умовах дискримінації чи соціальної стигматизації​ (</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w:t>
      </w:r>
    </w:p>
    <w:p w14:paraId="6A2163C0"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Стратегії адаптації</w:t>
      </w:r>
      <w:r w:rsidRPr="00805326">
        <w:rPr>
          <w:rFonts w:ascii="Times New Roman" w:eastAsia="Times New Roman" w:hAnsi="Times New Roman" w:cs="Times New Roman"/>
          <w:sz w:val="28"/>
          <w:szCs w:val="28"/>
        </w:rPr>
        <w:t>. Якщо людина не може змінити негативний статус своєї групи, вона може вдатися до адаптивних стратегій (</w:t>
      </w:r>
      <w:r w:rsidRPr="00805326">
        <w:rPr>
          <w:rFonts w:ascii="Times New Roman" w:eastAsia="Times New Roman" w:hAnsi="Times New Roman" w:cs="Times New Roman"/>
          <w:i/>
          <w:sz w:val="28"/>
          <w:szCs w:val="28"/>
        </w:rPr>
        <w:t>Haslam, 2012).</w:t>
      </w:r>
      <w:r w:rsidRPr="00805326">
        <w:rPr>
          <w:rFonts w:ascii="Times New Roman" w:eastAsia="Times New Roman" w:hAnsi="Times New Roman" w:cs="Times New Roman"/>
          <w:sz w:val="28"/>
          <w:szCs w:val="28"/>
        </w:rPr>
        <w:t xml:space="preserve">У рамках теорії соціальної ідентичності найчастіше описують три основні стратегії підтримки та збереження позитивної соціальної ідентичності, які використовують члени груп, залежно від умов та статусу </w:t>
      </w:r>
      <w:r w:rsidRPr="00805326">
        <w:rPr>
          <w:rFonts w:ascii="Times New Roman" w:eastAsia="Times New Roman" w:hAnsi="Times New Roman" w:cs="Times New Roman"/>
          <w:sz w:val="28"/>
          <w:szCs w:val="28"/>
        </w:rPr>
        <w:lastRenderedPageBreak/>
        <w:t xml:space="preserve">групи. Це </w:t>
      </w:r>
      <w:r w:rsidRPr="00805326">
        <w:rPr>
          <w:rFonts w:ascii="Times New Roman" w:eastAsia="Times New Roman" w:hAnsi="Times New Roman" w:cs="Times New Roman"/>
          <w:b/>
          <w:sz w:val="28"/>
          <w:szCs w:val="28"/>
        </w:rPr>
        <w:t>індивідуальна мобільність</w:t>
      </w:r>
      <w:r w:rsidRPr="00805326">
        <w:rPr>
          <w:rFonts w:ascii="Times New Roman" w:eastAsia="Times New Roman" w:hAnsi="Times New Roman" w:cs="Times New Roman"/>
          <w:sz w:val="28"/>
          <w:szCs w:val="28"/>
        </w:rPr>
        <w:t xml:space="preserve">, </w:t>
      </w:r>
      <w:r w:rsidRPr="00805326">
        <w:rPr>
          <w:rFonts w:ascii="Times New Roman" w:eastAsia="Times New Roman" w:hAnsi="Times New Roman" w:cs="Times New Roman"/>
          <w:b/>
          <w:sz w:val="28"/>
          <w:szCs w:val="28"/>
        </w:rPr>
        <w:t>соціальна креативність</w:t>
      </w:r>
      <w:r w:rsidRPr="00805326">
        <w:rPr>
          <w:rFonts w:ascii="Times New Roman" w:eastAsia="Times New Roman" w:hAnsi="Times New Roman" w:cs="Times New Roman"/>
          <w:sz w:val="28"/>
          <w:szCs w:val="28"/>
        </w:rPr>
        <w:t xml:space="preserve"> та </w:t>
      </w:r>
      <w:r w:rsidRPr="00805326">
        <w:rPr>
          <w:rFonts w:ascii="Times New Roman" w:eastAsia="Times New Roman" w:hAnsi="Times New Roman" w:cs="Times New Roman"/>
          <w:b/>
          <w:sz w:val="28"/>
          <w:szCs w:val="28"/>
        </w:rPr>
        <w:t xml:space="preserve">соціальна конкуренція </w:t>
      </w:r>
      <w:r w:rsidRPr="00805326">
        <w:rPr>
          <w:rFonts w:ascii="Times New Roman" w:eastAsia="Times New Roman" w:hAnsi="Times New Roman" w:cs="Times New Roman"/>
          <w:sz w:val="28"/>
          <w:szCs w:val="28"/>
        </w:rPr>
        <w:t>(</w:t>
      </w:r>
      <w:r w:rsidRPr="00805326">
        <w:rPr>
          <w:rFonts w:ascii="Times New Roman" w:eastAsia="Times New Roman" w:hAnsi="Times New Roman" w:cs="Times New Roman"/>
          <w:i/>
          <w:sz w:val="28"/>
          <w:szCs w:val="28"/>
        </w:rPr>
        <w:t>Hogg, Abrams 2004</w:t>
      </w:r>
      <w:r w:rsidRPr="00805326">
        <w:rPr>
          <w:rFonts w:ascii="Times New Roman" w:eastAsia="Times New Roman" w:hAnsi="Times New Roman" w:cs="Times New Roman"/>
          <w:sz w:val="28"/>
          <w:szCs w:val="28"/>
        </w:rPr>
        <w:t>). .</w:t>
      </w:r>
    </w:p>
    <w:p w14:paraId="1DFCBD41" w14:textId="52E57E51"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Стратегія соціальної творчості</w:t>
      </w:r>
      <w:r w:rsidRPr="00805326">
        <w:rPr>
          <w:rFonts w:ascii="Times New Roman" w:eastAsia="Times New Roman" w:hAnsi="Times New Roman" w:cs="Times New Roman"/>
          <w:sz w:val="28"/>
          <w:szCs w:val="28"/>
        </w:rPr>
        <w:t xml:space="preserve"> передбачає самокатегоризацію на основні нових підстав чи ознак при порівнянні своєї групи з іншими. Група намагається переосмислити або змінити параметри, за якими вона порівнює себе з іншими. Це може включати фокусування на інших аспектах порівняння, що позитивно характеризують групу, зміна значення певних характеристик або вибір таких аутгруп, з якими порівняння є більш вигідним. Наприклад, якщо група не має високого матеріального статусу, вона може заявити: «Ми не багаті, але дружні та щирі» або </w:t>
      </w:r>
      <w:r w:rsidR="00035A6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Порівняно з іншою групою ми ще добре живемо</w:t>
      </w:r>
      <w:r w:rsidR="00035A6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w:t>
      </w:r>
      <w:r w:rsidRPr="00805326">
        <w:rPr>
          <w:rFonts w:ascii="Times New Roman" w:eastAsia="Times New Roman" w:hAnsi="Times New Roman" w:cs="Times New Roman"/>
          <w:i/>
          <w:sz w:val="28"/>
          <w:szCs w:val="28"/>
        </w:rPr>
        <w:t>Haslam, 2012</w:t>
      </w:r>
      <w:r w:rsidRPr="00805326">
        <w:rPr>
          <w:rFonts w:ascii="Times New Roman" w:eastAsia="Times New Roman" w:hAnsi="Times New Roman" w:cs="Times New Roman"/>
          <w:sz w:val="28"/>
          <w:szCs w:val="28"/>
        </w:rPr>
        <w:t>). Соціальна креативність також може включати такі дії, як переоцінка негативних атрибутів, що асоціюються з групою, в позитивному ключі. Ця стратегія допомагає членам групи підвищити самооцінку, не змінюючи реального статусу групи у суспільстві. Вона дозволяє підтримувати позитивне самосприйняття та знижувати почуття неповноцінності​ (</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w:t>
      </w:r>
    </w:p>
    <w:p w14:paraId="03F52DCD" w14:textId="492BC12B"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Стратегія соціальної конкуренції</w:t>
      </w:r>
      <w:r w:rsidRPr="00805326">
        <w:rPr>
          <w:rFonts w:ascii="Times New Roman" w:eastAsia="Times New Roman" w:hAnsi="Times New Roman" w:cs="Times New Roman"/>
          <w:sz w:val="28"/>
          <w:szCs w:val="28"/>
        </w:rPr>
        <w:t xml:space="preserve"> передбачає пряме змагання із представниками іншої групи. Соціальна конкуренція є більш активною стратегією, яка використовується, коли групові межі, прототипи, цінності та норми сприймаються як незмінні, а статусна нерівність є явною. У цьому випадку групи прагнуть до прямого поліпшення свого статусу шляхом конкуренції з іншими групами. Така конкуренція може мати форму політичної активності, правових вимог або навіть радикальних дій, спрямованих на зміну існуючої системи соціальної стратифікації. Соціальна конкуренція може бути колективною стратегією для підвищення статусу групи, коли наявні ресурси чи можливості є доступними лише через соціальні зміни. Такі дії, як боротьба за рівні права або участь у громадських рухах, є прикладами соціальної конкуренції. Ця стратегія зазвичай використовуються групами, що мають низький статус, і є ефективною у </w:t>
      </w:r>
      <w:r w:rsidRPr="00805326">
        <w:rPr>
          <w:rFonts w:ascii="Times New Roman" w:eastAsia="Times New Roman" w:hAnsi="Times New Roman" w:cs="Times New Roman"/>
          <w:sz w:val="28"/>
          <w:szCs w:val="28"/>
        </w:rPr>
        <w:lastRenderedPageBreak/>
        <w:t>створенні змін у соціальному середовищі, оскільки вона спрямована на структурне покращення умов існування всієї групи​ (</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 xml:space="preserve">). </w:t>
      </w:r>
    </w:p>
    <w:p w14:paraId="6FEAB403" w14:textId="77777777"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Стратегія індивідуальної мобільності</w:t>
      </w:r>
      <w:r w:rsidRPr="00805326">
        <w:rPr>
          <w:rFonts w:ascii="Times New Roman" w:eastAsia="Times New Roman" w:hAnsi="Times New Roman" w:cs="Times New Roman"/>
          <w:sz w:val="28"/>
          <w:szCs w:val="28"/>
        </w:rPr>
        <w:t xml:space="preserve"> є стратегією, яку використовують члени групи, коли межі між групами сприймаються як проникні. У такому випадку люди намагаються покращити власний соціальний статус, дистанціюючись від своєї низькостатусної групи і приєднуючись до високостатусної. Наприклад, люди, які належать до низькостатусних соціальних категорій, можуть намагатися здобути освіту або змінити поведінку, щоб бути прийнятими у вищий соціальний прошарок. Індивідуальна мобільність може забезпечити позитивну ідентичність людини, але не покращує статус групи загалом. ​(</w:t>
      </w:r>
      <w:r w:rsidRPr="00805326">
        <w:rPr>
          <w:rFonts w:ascii="Times New Roman" w:eastAsia="Times New Roman" w:hAnsi="Times New Roman" w:cs="Times New Roman"/>
          <w:i/>
          <w:sz w:val="28"/>
          <w:szCs w:val="28"/>
        </w:rPr>
        <w:t>Haslam, 2012</w:t>
      </w:r>
      <w:r w:rsidRPr="00805326">
        <w:rPr>
          <w:rFonts w:ascii="Times New Roman" w:eastAsia="Times New Roman" w:hAnsi="Times New Roman" w:cs="Times New Roman"/>
          <w:sz w:val="28"/>
          <w:szCs w:val="28"/>
        </w:rPr>
        <w:t>).</w:t>
      </w:r>
    </w:p>
    <w:p w14:paraId="57AD3E08" w14:textId="77777777" w:rsidR="004D2CB1"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Такий підхід обмежує зміни лише індивідуальними успіхами, не впливаючи на ширше соціальне середовище, в якому існує нерівність. З точки зору соціальної ідентичності, ця стратегія є найменш ефективною для підвищення колективного статусу групи, оскільки вона зосереджена на особистому просуванні, а не на груповій підтримці ​(</w:t>
      </w:r>
      <w:r w:rsidRPr="00805326">
        <w:rPr>
          <w:rFonts w:ascii="Times New Roman" w:hAnsi="Times New Roman" w:cs="Times New Roman"/>
          <w:i/>
          <w:sz w:val="28"/>
          <w:szCs w:val="28"/>
        </w:rPr>
        <w:t>Ellemers, 2012</w:t>
      </w:r>
      <w:r w:rsidRPr="00805326">
        <w:rPr>
          <w:rFonts w:ascii="Times New Roman" w:eastAsia="Times New Roman" w:hAnsi="Times New Roman" w:cs="Times New Roman"/>
          <w:sz w:val="28"/>
          <w:szCs w:val="28"/>
        </w:rPr>
        <w:t>).</w:t>
      </w:r>
      <w:r w:rsidR="004D2CB1" w:rsidRPr="00805326">
        <w:rPr>
          <w:rFonts w:ascii="Times New Roman" w:eastAsia="Times New Roman" w:hAnsi="Times New Roman" w:cs="Times New Roman"/>
          <w:sz w:val="28"/>
          <w:szCs w:val="28"/>
          <w:lang w:val="uk-UA"/>
        </w:rPr>
        <w:t xml:space="preserve"> </w:t>
      </w:r>
    </w:p>
    <w:p w14:paraId="5EB41B60" w14:textId="2C31A6D4" w:rsidR="00FF2368" w:rsidRPr="00805326" w:rsidRDefault="004D2CB1"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lang w:val="uk-UA"/>
        </w:rPr>
        <w:t>І</w:t>
      </w:r>
      <w:r w:rsidRPr="00805326">
        <w:rPr>
          <w:rFonts w:ascii="Times New Roman" w:eastAsia="Times New Roman" w:hAnsi="Times New Roman" w:cs="Times New Roman"/>
          <w:sz w:val="28"/>
          <w:szCs w:val="28"/>
        </w:rPr>
        <w:t>ндивідуальна соціальна мобільність</w:t>
      </w:r>
      <w:r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як правило</w:t>
      </w:r>
      <w:r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є проблемною і важко доступною. З однієї сторони більш статусними групами чи соціальними системами в цілому часто створюється ілюзія можливості переходу. Ця ілюзія маскує природу соціальних стосунків і є в інтересах високостатусних груп. Але загальний перехід, як правило, не є в інтересах більш статусної групи. Масовий перехід “забруднить” статусну групу і знищить субординацію, яка виникала через існування групи з низьким статусом. Такий перехід автоматично значить розмивання домінуючого статусу «вищої» групи. Таким чином статусній групі вигідна ідеологія мобільності без практичної можливості її реалізації. Це утримує менш статусну групу від визнання несправедливості і нелегітимності наявного статусу і застосування більш конкурентних (іноді насильницьких) стратегій </w:t>
      </w:r>
      <w:r w:rsidRPr="00805326">
        <w:rPr>
          <w:rFonts w:ascii="Times New Roman" w:eastAsia="Times New Roman" w:hAnsi="Times New Roman" w:cs="Times New Roman"/>
          <w:sz w:val="28"/>
          <w:szCs w:val="28"/>
        </w:rPr>
        <w:lastRenderedPageBreak/>
        <w:t>міжгрупової взаємодії, що можуть загрожувати домінантній групі і сприяти зміні статус-кво.</w:t>
      </w:r>
    </w:p>
    <w:p w14:paraId="3E8B1E85"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Тому міжгрупові кордони нечасто бувають достатньо проникними (особливо, якщо дійсно спостерігається різниця в статусі). Відповідно зміна групи відбувається не настільки вдало, як очікувалось, тими, хто зробив таку спробу. Вони часто залишаються відкинутими обома групами. В той же час, домінуючі групи часто пропагують ідеологію соціальної мобільності і при цьому допускають обмежену кількість людей у свої лави, оскільки успішні кейси переходу створюють ілюзію його доступності і зменшують колективне невдоволення менш статусної групи </w:t>
      </w:r>
      <w:r w:rsidRPr="00805326">
        <w:rPr>
          <w:rFonts w:ascii="Times New Roman" w:eastAsia="Times New Roman" w:hAnsi="Times New Roman" w:cs="Times New Roman"/>
          <w:i/>
          <w:sz w:val="28"/>
          <w:szCs w:val="28"/>
        </w:rPr>
        <w:t>(Hogg, 2016)</w:t>
      </w:r>
      <w:r w:rsidRPr="00805326">
        <w:rPr>
          <w:rFonts w:ascii="Times New Roman" w:eastAsia="Times New Roman" w:hAnsi="Times New Roman" w:cs="Times New Roman"/>
          <w:sz w:val="28"/>
          <w:szCs w:val="28"/>
        </w:rPr>
        <w:t>.</w:t>
      </w:r>
    </w:p>
    <w:p w14:paraId="7A1EBCB0"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Стратегії підтримки позитивної соціальної ідентичності різняться залежно від контексту та статусу групи в суспільстві. Кожна з них надає різні можливості для підтримки позитивного образу групи та уникнення негативної ідентичності.</w:t>
      </w:r>
    </w:p>
    <w:p w14:paraId="0839AD1E"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Антисоціальні відповіді та радикалізація</w:t>
      </w:r>
      <w:r w:rsidRPr="00805326">
        <w:rPr>
          <w:rFonts w:ascii="Times New Roman" w:eastAsia="Times New Roman" w:hAnsi="Times New Roman" w:cs="Times New Roman"/>
          <w:sz w:val="28"/>
          <w:szCs w:val="28"/>
        </w:rPr>
        <w:t>. У деяких випадках загроза ідентичності може призводити до ворожості та радикальних реакцій. Така реакція виникає, коли люди вважають, що їхні основні групові цінності або статус під загрозою, що може підштовхувати їх до участі в радикальних рухах або екстремістських ідеях. Це відбувається тому, що з певних причин більш конструктивні стратегії недоступні, а радикальні групи часто пропонують чіткі та прості рішення для складних проблем, що особливо привабливо в умовах загрози ​(</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w:t>
      </w:r>
    </w:p>
    <w:p w14:paraId="27B31112"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Дослідження встановлюють прямий зв’язок між досвідом загрози, реактивним утвердженням групової ідентичності та екстремістською поведінкою. Наприклад, загроза епістемологічним потребам асоціюється з фундаменталізмом, релігійною та ідеологічною радикалізацією, дегуманізацією та підтримкою авторитарного лідерства. Соціальне відторгнення також пов’язане з агресією, упередженням до іммігрантів і їхньою відмовою. Втрата контролю на особистісному рівні може </w:t>
      </w:r>
      <w:r w:rsidRPr="00805326">
        <w:rPr>
          <w:rFonts w:ascii="Times New Roman" w:eastAsia="Times New Roman" w:hAnsi="Times New Roman" w:cs="Times New Roman"/>
          <w:sz w:val="28"/>
          <w:szCs w:val="28"/>
        </w:rPr>
        <w:lastRenderedPageBreak/>
        <w:t>призводити до ворожого етноцентризму, оскільки люди шукають способи відновлення почуття безпеки та впливу. Радикальні групи часто мають високу "ентитативність" (сприймаються як цілісні й добре організовані) та чіткий план дій, що робить їх привабливими для людей у стані загрози. Їхні ідеології, засновані на відчутті переваги над іншими, забезпечують швидке задоволення потреб у позитивному самооцінюванні. Крім того, такі групи ефективно підтримують почуття колективної агентності, яке важливе для відновлення балансу після загрози (</w:t>
      </w:r>
      <w:r w:rsidRPr="00805326">
        <w:rPr>
          <w:rFonts w:ascii="Times New Roman" w:eastAsia="Times New Roman" w:hAnsi="Times New Roman" w:cs="Times New Roman"/>
          <w:i/>
          <w:sz w:val="28"/>
          <w:szCs w:val="28"/>
        </w:rPr>
        <w:t>Capozza et al. 2001</w:t>
      </w:r>
      <w:r w:rsidRPr="00805326">
        <w:rPr>
          <w:rFonts w:ascii="Times New Roman" w:eastAsia="Times New Roman" w:hAnsi="Times New Roman" w:cs="Times New Roman"/>
          <w:sz w:val="28"/>
          <w:szCs w:val="28"/>
        </w:rPr>
        <w:t>)</w:t>
      </w:r>
    </w:p>
    <w:p w14:paraId="1BA2A9B8"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Підвищення рівня тривожності та уникання</w:t>
      </w:r>
      <w:r w:rsidRPr="00805326">
        <w:rPr>
          <w:rFonts w:ascii="Times New Roman" w:eastAsia="Times New Roman" w:hAnsi="Times New Roman" w:cs="Times New Roman"/>
          <w:sz w:val="28"/>
          <w:szCs w:val="28"/>
        </w:rPr>
        <w:t>. Деякі люди, особливо з низькою самооцінкою або високою потребою в структурі, можуть реагувати на загрозу через посилену тривожність та прагнення уникнути ситуацій, які викликають загрозу. Наприклад, такі люди можуть уникати самокритичних думок або інтергрупових контактів, щоб знизити стрес. Це уникнення може мати форму соціальної ізоляції, коли людина відмовляється від контактів з аут-групами для мінімізації психологічного дискомфорту​(</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w:t>
      </w:r>
    </w:p>
    <w:p w14:paraId="4A55CAF0"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Коли порушуються ключові мотиви ідентичності, такі як самоповага, належність до групи, контроль або потреба в когнітивній рівновазі, люди часто переживають стан тривожної невизначеності. Це активує </w:t>
      </w:r>
      <w:r w:rsidRPr="00805326">
        <w:rPr>
          <w:rFonts w:ascii="Times New Roman" w:eastAsia="Times New Roman" w:hAnsi="Times New Roman" w:cs="Times New Roman"/>
          <w:i/>
          <w:sz w:val="28"/>
          <w:szCs w:val="28"/>
        </w:rPr>
        <w:t>систему поведінкового гальмування</w:t>
      </w:r>
      <w:r w:rsidRPr="00805326">
        <w:rPr>
          <w:rFonts w:ascii="Times New Roman" w:eastAsia="Times New Roman" w:hAnsi="Times New Roman" w:cs="Times New Roman"/>
          <w:sz w:val="28"/>
          <w:szCs w:val="28"/>
        </w:rPr>
        <w:t xml:space="preserve"> (BIS), яка підвищує пильність до потенційних загроз і спонукає шукати способи уникнути негативних емоцій чи ситуацій.Спершу така пильність може сприяти пошуку рішень, наприклад, кращому запам'ятовуванню соціальної інформації або швидшому розпізнаванню позитивних соціальних сигналів (наприклад, усмішок). Однак, якщо загроза триває довго і негайних рішень немає, тривала активність BIS може мати негативні наслідки, зокрема зростання тривожності, зниження задоволення життям і соціальне уникнення.</w:t>
      </w:r>
    </w:p>
    <w:p w14:paraId="585743E2" w14:textId="1AE950F4"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Щоб уникнути цих наслідків, люди часто використовують </w:t>
      </w:r>
      <w:r w:rsidRPr="00805326">
        <w:rPr>
          <w:rFonts w:ascii="Times New Roman" w:eastAsia="Times New Roman" w:hAnsi="Times New Roman" w:cs="Times New Roman"/>
          <w:i/>
          <w:sz w:val="28"/>
          <w:szCs w:val="28"/>
        </w:rPr>
        <w:t>дистанційні захисні стратегії</w:t>
      </w:r>
      <w:r w:rsidRPr="00805326">
        <w:rPr>
          <w:rFonts w:ascii="Times New Roman" w:eastAsia="Times New Roman" w:hAnsi="Times New Roman" w:cs="Times New Roman"/>
          <w:sz w:val="28"/>
          <w:szCs w:val="28"/>
        </w:rPr>
        <w:t xml:space="preserve"> </w:t>
      </w:r>
      <w:r w:rsidR="00753BA9"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психологічні механізми, які не усувають </w:t>
      </w:r>
      <w:r w:rsidRPr="00805326">
        <w:rPr>
          <w:rFonts w:ascii="Times New Roman" w:eastAsia="Times New Roman" w:hAnsi="Times New Roman" w:cs="Times New Roman"/>
          <w:sz w:val="28"/>
          <w:szCs w:val="28"/>
        </w:rPr>
        <w:lastRenderedPageBreak/>
        <w:t>загрозу безпосередньо, але відновлюють порушені глобальні потреби. Наприклад, відчуття втрати контролю може спонукати людину утверджувати сильну належність до впливових груп чи систем, задовольняючи її потребу у стабільності та контролі.</w:t>
      </w:r>
    </w:p>
    <w:p w14:paraId="26D4281E"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Ця модель припускає, що такі дистанційні захисти орієнтовані на наближення і активують </w:t>
      </w:r>
      <w:r w:rsidRPr="00805326">
        <w:rPr>
          <w:rFonts w:ascii="Times New Roman" w:eastAsia="Times New Roman" w:hAnsi="Times New Roman" w:cs="Times New Roman"/>
          <w:i/>
          <w:sz w:val="28"/>
          <w:szCs w:val="28"/>
        </w:rPr>
        <w:t>систему поведінкового наближення</w:t>
      </w:r>
      <w:r w:rsidRPr="00805326">
        <w:rPr>
          <w:rFonts w:ascii="Times New Roman" w:eastAsia="Times New Roman" w:hAnsi="Times New Roman" w:cs="Times New Roman"/>
          <w:sz w:val="28"/>
          <w:szCs w:val="28"/>
        </w:rPr>
        <w:t xml:space="preserve"> (BAS), допомагаючи відновити позитивну мотивацію (</w:t>
      </w:r>
      <w:r w:rsidRPr="00805326">
        <w:rPr>
          <w:rFonts w:ascii="Times New Roman" w:eastAsia="Times New Roman" w:hAnsi="Times New Roman" w:cs="Times New Roman"/>
          <w:i/>
          <w:sz w:val="28"/>
          <w:szCs w:val="28"/>
        </w:rPr>
        <w:t>Lüders, 2016</w:t>
      </w:r>
      <w:r w:rsidRPr="00805326">
        <w:rPr>
          <w:rFonts w:ascii="Times New Roman" w:eastAsia="Times New Roman" w:hAnsi="Times New Roman" w:cs="Times New Roman"/>
          <w:sz w:val="28"/>
          <w:szCs w:val="28"/>
        </w:rPr>
        <w:t>).</w:t>
      </w:r>
    </w:p>
    <w:p w14:paraId="3413D9C5" w14:textId="6153E645"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Про-соціальні відповіді</w:t>
      </w:r>
      <w:r w:rsidRPr="00805326">
        <w:rPr>
          <w:rFonts w:ascii="Times New Roman" w:eastAsia="Times New Roman" w:hAnsi="Times New Roman" w:cs="Times New Roman"/>
          <w:sz w:val="28"/>
          <w:szCs w:val="28"/>
        </w:rPr>
        <w:t>. Іноді люди реагують на загрозу ідентичності позитивно, активуючи про-соціальні цінності та норми. Дослідження показали, що наявність у групі норм і цінностей, що підтримують альтруїзм і терпимість, може пом’якшити вплив загрози та спонукати до конструктивних форм поведінки. Наприклад, люди, які ідентифікують себе з релігійними чи гуманітарними цінностями, можуть реагувати на загрозу шляхом підтримки біженців чи інших вразливих груп замість ворожості​(</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 xml:space="preserve">). Лабораторні дослідження також демонструють, що певні умови можуть зменшити вплив загрози або сприяти розвитку більш доброзичливих аспектів групової ідентичності. Серед таких умов </w:t>
      </w:r>
      <w:r w:rsidR="00753BA9"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індивідуальні особливості (наприклад, рівень самооцінки) та ситуаційні чинники (наприклад, підкреслення просоціальних групових норм та цінностей) (Capozza, 2001)</w:t>
      </w:r>
    </w:p>
    <w:p w14:paraId="7896305B"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Одним із таких шляхів може бути формування над-групи і над-ідентичності (</w:t>
      </w:r>
      <w:r w:rsidRPr="00805326">
        <w:rPr>
          <w:rFonts w:ascii="Times New Roman" w:eastAsia="Times New Roman" w:hAnsi="Times New Roman" w:cs="Times New Roman"/>
          <w:i/>
          <w:sz w:val="28"/>
          <w:szCs w:val="28"/>
        </w:rPr>
        <w:t>Gaertner &amp; Dovidio, 2000</w:t>
      </w:r>
      <w:r w:rsidRPr="00805326">
        <w:rPr>
          <w:rFonts w:ascii="Times New Roman" w:eastAsia="Times New Roman" w:hAnsi="Times New Roman" w:cs="Times New Roman"/>
          <w:sz w:val="28"/>
          <w:szCs w:val="28"/>
        </w:rPr>
        <w:t xml:space="preserve">). Її основна ідея полягає у зміні сприйняття соціальних категорій: замість розділу на «ми» і «вони» формується ширша спільна ідентичність, яка об’єднує представників різних груп у єдине «ми». Це дозволяє змінити когнітивні та емоційні механізми, які раніше сприяли упередженості, і спрямувати їх на зміцнення новоствореної спільної групи. Фактично йдеться про переспрямування інгрупового фаворитизму на більш широку групу. Основним механізмом моделі є когнітивна перекатегоризація, яка змінює уявлення людей про </w:t>
      </w:r>
      <w:r w:rsidRPr="00805326">
        <w:rPr>
          <w:rFonts w:ascii="Times New Roman" w:eastAsia="Times New Roman" w:hAnsi="Times New Roman" w:cs="Times New Roman"/>
          <w:sz w:val="28"/>
          <w:szCs w:val="28"/>
        </w:rPr>
        <w:lastRenderedPageBreak/>
        <w:t xml:space="preserve">соціальні категорії. Замість того, щоб сприймати себе як частину окремої групи («ми» проти «вони»), люди починають бачити себе і колишніх «чужих» як членів єдиної спільноти. Цей процес змінює когнітивні установки, оскільки спільна ідентичність сприяє усвідомленню схожостей, які раніше не бралися до уваги. Як результат, фаворитизм поширюється на ширше коло людей, оскільки вони більше не сприймаються як «інші». Процес формування спільної ідентичності залежить від кількох ключових чинників: наявність спільних цілей та відчуття єдності через взаємну залежність,  наявність частих позитивних взаємодій між групами та спільні переживання, переважно позитивні, зменшення акценту на відмінностях, прийняття рівноправних норм у контексті взаємодії між групами, використання мовних засобів, які підкреслюють подібність («ми», «разом»). </w:t>
      </w:r>
    </w:p>
    <w:p w14:paraId="34CA1270"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Як наслідок такої взаємодії люди починають сприймати менше відмінностей між собою і тими, кого раніше вважали чужими, відбувається формування емпатії до членів інших груп і люди стають більш готовими до співпраці, допомоги і взаємодії. Це зменшує конфлікти та сприяє створенню позитивної соціальної атмосфери.</w:t>
      </w:r>
    </w:p>
    <w:p w14:paraId="4732246F" w14:textId="28083BC6"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Попри ефективність, модель спільної ідентичності стикається з низкою викликів. Зокрема це питання стійкості і ригідності ідентичності, як </w:t>
      </w:r>
      <w:r w:rsidR="00BE1516" w:rsidRPr="00805326">
        <w:rPr>
          <w:rFonts w:ascii="Times New Roman" w:eastAsia="Times New Roman" w:hAnsi="Times New Roman" w:cs="Times New Roman"/>
          <w:sz w:val="28"/>
          <w:szCs w:val="28"/>
        </w:rPr>
        <w:t>бар’єру</w:t>
      </w:r>
      <w:r w:rsidRPr="00805326">
        <w:rPr>
          <w:rFonts w:ascii="Times New Roman" w:eastAsia="Times New Roman" w:hAnsi="Times New Roman" w:cs="Times New Roman"/>
          <w:sz w:val="28"/>
          <w:szCs w:val="28"/>
        </w:rPr>
        <w:t xml:space="preserve"> для порозуміння, особливо у випадках глибоких конфліктів або тривалого протистояння. А також відкритим лишається питання чи можливе формування над-ідентичності у груп що мають помітну різницю статусів, а відповідно і стійкість та тривалість сформованих ідентичностей (</w:t>
      </w:r>
      <w:r w:rsidRPr="00805326">
        <w:rPr>
          <w:rFonts w:ascii="Times New Roman" w:eastAsia="Times New Roman" w:hAnsi="Times New Roman" w:cs="Times New Roman"/>
          <w:i/>
          <w:sz w:val="28"/>
          <w:szCs w:val="28"/>
        </w:rPr>
        <w:t>Prentice &amp; Miller, 1999</w:t>
      </w:r>
      <w:r w:rsidRPr="00805326">
        <w:rPr>
          <w:rFonts w:ascii="Times New Roman" w:eastAsia="Times New Roman" w:hAnsi="Times New Roman" w:cs="Times New Roman"/>
          <w:sz w:val="28"/>
          <w:szCs w:val="28"/>
        </w:rPr>
        <w:t>).</w:t>
      </w:r>
    </w:p>
    <w:p w14:paraId="69AC96AE" w14:textId="5EE9EFE6"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Відповідно, спроби спонукати появу нової над-ідентичності можуть викликати спротив і опір, аж до відкритого протистояння. Очевидно що об’єднання і формування над-ідетичностей об’єднаних груп є складним, важко досяжним і таким, що не може гарантувати сталого результату, </w:t>
      </w:r>
      <w:r w:rsidRPr="00805326">
        <w:rPr>
          <w:rFonts w:ascii="Times New Roman" w:eastAsia="Times New Roman" w:hAnsi="Times New Roman" w:cs="Times New Roman"/>
          <w:sz w:val="28"/>
          <w:szCs w:val="28"/>
        </w:rPr>
        <w:lastRenderedPageBreak/>
        <w:t>особливо якщо воно відбувається у штучний спосіб, а групи що об’єднуються є дуже різними.</w:t>
      </w:r>
    </w:p>
    <w:p w14:paraId="1D1D81AE" w14:textId="4FA523A5"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Разом з тим</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 xml:space="preserve">модель спільної ідентичності демонструє конкретний, хоча й обмежений спосіб, зменшення міжгрупової упередженості через зміну когнітивних і емоційних механізмів. Вона підкреслює, що фаворитизм, який є природним явищем у соціальній взаємодії, можна перенаправити на ширшу спільноту, створюючи умови для більшої кооперації та соціальної згуртованості. </w:t>
      </w:r>
    </w:p>
    <w:p w14:paraId="1004BC57"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Більш ефективною стратегією є крос-категоризація – це процес у якому зберігається відокремленість груп і їх різниця, але члени цих груп можуть розділяти ідентичності у інших вимірах. Таким чином уявлення людей про ін- та аутгрупові стосунки стає повнішим, ці стосунки не сприймаються як загроза ідентичності (</w:t>
      </w:r>
      <w:r w:rsidRPr="00805326">
        <w:rPr>
          <w:rFonts w:ascii="Times New Roman" w:eastAsia="Times New Roman" w:hAnsi="Times New Roman" w:cs="Times New Roman"/>
          <w:i/>
          <w:sz w:val="28"/>
          <w:szCs w:val="28"/>
        </w:rPr>
        <w:t>Crisp &amp; Hewstone, 2007</w:t>
      </w:r>
      <w:r w:rsidRPr="00805326">
        <w:rPr>
          <w:rFonts w:ascii="Times New Roman" w:eastAsia="Times New Roman" w:hAnsi="Times New Roman" w:cs="Times New Roman"/>
          <w:sz w:val="28"/>
          <w:szCs w:val="28"/>
        </w:rPr>
        <w:t>). На сьогодні це найбільш популярна і найбільш дієва стратегія досягнення порозуміння в світі, її суть часто відображають у гаслі «єдність з повагою до відмінностей». Когнітивно і ціннісно цей вид соціальної ідентичності був зорієнтований скоріше на теперішнє і майбутнє ніж на минуле.</w:t>
      </w:r>
    </w:p>
    <w:p w14:paraId="362F3B8F" w14:textId="0D6FE944" w:rsidR="00BE1516" w:rsidRPr="00805326" w:rsidRDefault="00BE1516" w:rsidP="00753BA9">
      <w:pPr>
        <w:spacing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Згідно досліджень теорії соціальної ідентичності ефективним є мультикультурне фреймування міжгрупових стосунків, у якому групова відмінність відзначається як цінний аспект суспільства з цінностями «diversity» (різноманітності) (</w:t>
      </w:r>
      <w:r w:rsidRPr="00805326">
        <w:rPr>
          <w:rFonts w:ascii="Times New Roman" w:eastAsia="Times New Roman" w:hAnsi="Times New Roman" w:cs="Times New Roman"/>
          <w:i/>
          <w:sz w:val="28"/>
          <w:szCs w:val="28"/>
        </w:rPr>
        <w:t>Hornsey &amp; Hogg, 2000</w:t>
      </w:r>
      <w:r w:rsidRPr="00805326">
        <w:rPr>
          <w:rFonts w:ascii="Times New Roman" w:eastAsia="Times New Roman" w:hAnsi="Times New Roman" w:cs="Times New Roman"/>
          <w:sz w:val="28"/>
          <w:szCs w:val="28"/>
        </w:rPr>
        <w:t>), або конструювання відносної міжгрупової ідентичності,коли своя група лише частково визначається з точки зору її взаємовідносин з іншою групою (</w:t>
      </w:r>
      <w:r w:rsidRPr="00805326">
        <w:rPr>
          <w:rFonts w:ascii="Times New Roman" w:eastAsia="Times New Roman" w:hAnsi="Times New Roman" w:cs="Times New Roman"/>
          <w:i/>
          <w:sz w:val="28"/>
          <w:szCs w:val="28"/>
        </w:rPr>
        <w:t>Hogg, 2015</w:t>
      </w:r>
      <w:r w:rsidRPr="00805326">
        <w:rPr>
          <w:rFonts w:ascii="Times New Roman" w:eastAsia="Times New Roman" w:hAnsi="Times New Roman" w:cs="Times New Roman"/>
          <w:sz w:val="28"/>
          <w:szCs w:val="28"/>
        </w:rPr>
        <w:t xml:space="preserve">). Такі соціальні процеси можуть відбуватись як спонтанно так і індуковано. </w:t>
      </w:r>
    </w:p>
    <w:p w14:paraId="1F201818" w14:textId="6DA03572" w:rsidR="00FF2368" w:rsidRPr="00805326" w:rsidRDefault="00000000" w:rsidP="00753BA9">
      <w:p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Звичайно, розділена спільна ідентичність іноді призводить до зміни попередньої ідентичності (зміна мови, світоглядні зміни і т.д.), бажанні захистити соціальні ідентичності меншості не втрачаючи ідентичності більшості. Тут доречним буде згадати дискусії навколо мови, коли кожна із груп хоче зберегти за собою право на вищу ідентичність, але не допустити </w:t>
      </w:r>
      <w:r w:rsidRPr="00805326">
        <w:rPr>
          <w:rFonts w:ascii="Times New Roman" w:eastAsia="Times New Roman" w:hAnsi="Times New Roman" w:cs="Times New Roman"/>
          <w:sz w:val="28"/>
          <w:szCs w:val="28"/>
        </w:rPr>
        <w:lastRenderedPageBreak/>
        <w:t>розмивання мовної ідентичності. Звідси пошуки і ствердження себе як «правильного» громадянина зважаючи чи не зважаючи на мову спілкування. При цьому на вищому рівні – підтримка української мови як державної є об’єднавчою для всіх.</w:t>
      </w:r>
    </w:p>
    <w:p w14:paraId="38BB9923" w14:textId="77777777" w:rsidR="009C1065" w:rsidRDefault="009C1065" w:rsidP="00753BA9">
      <w:pPr>
        <w:spacing w:before="240" w:after="240" w:line="360" w:lineRule="auto"/>
        <w:contextualSpacing/>
        <w:jc w:val="both"/>
        <w:rPr>
          <w:rFonts w:ascii="Times New Roman" w:eastAsia="Times New Roman" w:hAnsi="Times New Roman" w:cs="Times New Roman"/>
          <w:b/>
          <w:sz w:val="28"/>
          <w:szCs w:val="28"/>
          <w:lang w:val="uk-UA"/>
        </w:rPr>
      </w:pPr>
      <w:bookmarkStart w:id="13" w:name="_53l51tnsthql" w:colFirst="0" w:colLast="0"/>
      <w:bookmarkEnd w:id="13"/>
    </w:p>
    <w:p w14:paraId="54289F60" w14:textId="170CB833" w:rsidR="009C1065" w:rsidRPr="009C1065" w:rsidRDefault="009C1065" w:rsidP="009C1065">
      <w:pPr>
        <w:spacing w:before="240" w:after="240" w:line="360" w:lineRule="auto"/>
        <w:jc w:val="both"/>
        <w:rPr>
          <w:rFonts w:ascii="Times New Roman" w:eastAsia="Times New Roman" w:hAnsi="Times New Roman" w:cs="Times New Roman"/>
          <w:b/>
          <w:bCs/>
          <w:sz w:val="28"/>
          <w:szCs w:val="28"/>
          <w:lang w:val="uk-UA"/>
        </w:rPr>
      </w:pPr>
      <w:r w:rsidRPr="009C1065">
        <w:rPr>
          <w:rFonts w:ascii="Times New Roman" w:eastAsia="Times New Roman" w:hAnsi="Times New Roman" w:cs="Times New Roman"/>
          <w:b/>
          <w:bCs/>
          <w:sz w:val="28"/>
          <w:szCs w:val="28"/>
          <w:lang w:val="uk-UA"/>
        </w:rPr>
        <w:t>2.</w:t>
      </w:r>
      <w:r w:rsidRPr="009C1065">
        <w:rPr>
          <w:rFonts w:ascii="Times New Roman" w:eastAsia="Times New Roman" w:hAnsi="Times New Roman" w:cs="Times New Roman"/>
          <w:b/>
          <w:bCs/>
          <w:sz w:val="28"/>
          <w:szCs w:val="28"/>
        </w:rPr>
        <w:t>5.</w:t>
      </w:r>
      <w:r w:rsidRPr="009C1065">
        <w:rPr>
          <w:rFonts w:ascii="Times New Roman" w:eastAsia="Times New Roman" w:hAnsi="Times New Roman" w:cs="Times New Roman"/>
          <w:b/>
          <w:bCs/>
          <w:sz w:val="28"/>
          <w:szCs w:val="28"/>
          <w:lang w:val="uk-UA"/>
        </w:rPr>
        <w:t xml:space="preserve"> С</w:t>
      </w:r>
      <w:r w:rsidRPr="009C1065">
        <w:rPr>
          <w:rFonts w:ascii="Times New Roman" w:eastAsia="Times New Roman" w:hAnsi="Times New Roman" w:cs="Times New Roman"/>
          <w:b/>
          <w:bCs/>
          <w:sz w:val="28"/>
          <w:szCs w:val="28"/>
        </w:rPr>
        <w:t>оціальні зміни і трансформації соціальної ідентичності.</w:t>
      </w:r>
      <w:r w:rsidRPr="009C1065">
        <w:rPr>
          <w:rFonts w:ascii="Times New Roman" w:eastAsia="Times New Roman" w:hAnsi="Times New Roman" w:cs="Times New Roman"/>
          <w:b/>
          <w:bCs/>
          <w:sz w:val="28"/>
          <w:szCs w:val="28"/>
          <w:lang w:val="uk-UA"/>
        </w:rPr>
        <w:t xml:space="preserve"> Т</w:t>
      </w:r>
      <w:r w:rsidRPr="009C1065">
        <w:rPr>
          <w:rFonts w:ascii="Times New Roman" w:eastAsia="Times New Roman" w:hAnsi="Times New Roman" w:cs="Times New Roman"/>
          <w:b/>
          <w:bCs/>
          <w:sz w:val="28"/>
          <w:szCs w:val="28"/>
        </w:rPr>
        <w:t>еорія складності соціальної ідентичності</w:t>
      </w:r>
    </w:p>
    <w:p w14:paraId="17FA268C"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Надзвичайно непростим є питання трансформації соціальної ідентичності під впливом соціальних процесів, зокрема соціальних потрясінь. Або розвертаючи це питання на 180 градусів - соціальних змін, які можуть бути викликані динамікою у самоусвідомленні груп. </w:t>
      </w:r>
    </w:p>
    <w:p w14:paraId="72A589AB"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Коли зміни є надзвичайно швидкими, немає можливості для тривалих рефлексій. У таких випадках йдеться про «швидку категоризацію», яку застосовує особистість для швидкого встановлення своєї соціальної ідентичності та визначення її ознак - когнітивних, емоційних, ціннісних, поведінкових. При застосування цієї стратегії пізнавальні процеси є емоційно забарвленими, а об’єкт категоризації (соціальна група, яка зазнає змін) розмитим і важко доступним. Швидку соціальну категоризацію ускладнює не лише складність і недоступність об’єкта, але і його мінливість. Зміни іноді відбуваються швидше, ніж спрацьовують людські механізми адаптації і категоризації (</w:t>
      </w:r>
      <w:r w:rsidRPr="00805326">
        <w:rPr>
          <w:rFonts w:ascii="Times New Roman" w:eastAsia="Times New Roman" w:hAnsi="Times New Roman" w:cs="Times New Roman"/>
          <w:i/>
          <w:sz w:val="28"/>
          <w:szCs w:val="28"/>
        </w:rPr>
        <w:t>Tajfel, Fraser, 1978</w:t>
      </w:r>
      <w:r w:rsidRPr="00805326">
        <w:rPr>
          <w:rFonts w:ascii="Times New Roman" w:eastAsia="Times New Roman" w:hAnsi="Times New Roman" w:cs="Times New Roman"/>
          <w:sz w:val="28"/>
          <w:szCs w:val="28"/>
        </w:rPr>
        <w:t>).</w:t>
      </w:r>
    </w:p>
    <w:p w14:paraId="539F69E5" w14:textId="07B2CDB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Але це у випадку певних гострих подій. У випадку тривалих соціальних трансформацій спостерігаються інші процеси. Відповідь на питання, чому різні соціальні процеси по-різному пов’язані із трансформаціями ідентичності можемо спробувати знайти у ідеях, що виникли у ході аналізу напрацювань у сфері психології соціальної зміни (</w:t>
      </w:r>
      <w:r w:rsidRPr="00805326">
        <w:rPr>
          <w:rFonts w:ascii="Times New Roman" w:eastAsia="Times New Roman" w:hAnsi="Times New Roman" w:cs="Times New Roman"/>
          <w:i/>
          <w:sz w:val="28"/>
          <w:szCs w:val="28"/>
        </w:rPr>
        <w:t>Subašic E., etc. 2012</w:t>
      </w:r>
      <w:r w:rsidRPr="00805326">
        <w:rPr>
          <w:rFonts w:ascii="Times New Roman" w:eastAsia="Times New Roman" w:hAnsi="Times New Roman" w:cs="Times New Roman"/>
          <w:sz w:val="28"/>
          <w:szCs w:val="28"/>
        </w:rPr>
        <w:t xml:space="preserve">). Тут розглядається, як і чому, змінюючи ідентичність, </w:t>
      </w:r>
      <w:r w:rsidRPr="00805326">
        <w:rPr>
          <w:rFonts w:ascii="Times New Roman" w:eastAsia="Times New Roman" w:hAnsi="Times New Roman" w:cs="Times New Roman"/>
          <w:sz w:val="28"/>
          <w:szCs w:val="28"/>
        </w:rPr>
        <w:lastRenderedPageBreak/>
        <w:t>ми приходимо до зміни соціальної структури суспільства і соціальних цінностей.</w:t>
      </w:r>
    </w:p>
    <w:p w14:paraId="25AE4AF0" w14:textId="7CC5B8CD"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Оглядаючи значну кількість досліджень, автори доходять до думки, що процеси зміни соціальної ідентичності відіграють важливу роль у соціальних трансформаціях. Зміни соціальної ідентичності провокують колективну мобілізацію і колективні дії, що призводять до соціальних змін. А отже процес соціальних змін – це той процес, у якому взаємодія між людиною і суспільством є найбільш повною і тісною. Автори пропонують дивитись на соціальні зміни, як на процеси, які мають свої механізми, в тому числі соціально-психологічні, не виникають спонтанно і можуть бути сконструйовані і керовані. В такому соціально-психологічному підході соціальна зміна розглядається як результат мобілізаційного процесу і спільної дії, які спричинен</w:t>
      </w:r>
      <w:r w:rsidR="008C2129" w:rsidRPr="00805326">
        <w:rPr>
          <w:rFonts w:ascii="Times New Roman" w:eastAsia="Times New Roman" w:hAnsi="Times New Roman" w:cs="Times New Roman"/>
          <w:sz w:val="28"/>
          <w:szCs w:val="28"/>
          <w:lang w:val="uk-UA"/>
        </w:rPr>
        <w:t>і</w:t>
      </w:r>
      <w:r w:rsidRPr="00805326">
        <w:rPr>
          <w:rFonts w:ascii="Times New Roman" w:eastAsia="Times New Roman" w:hAnsi="Times New Roman" w:cs="Times New Roman"/>
          <w:sz w:val="28"/>
          <w:szCs w:val="28"/>
        </w:rPr>
        <w:t xml:space="preserve"> зміною соціальної ідентичності у великих групах. Стабільність в свою чергу тлумачиться як продукт діяльності домінантної групи, яка має на меті утримувати і розвивати свої цінності і переконання. «Прагнення до стабільності», «необхідність стабільності» визначається не стільки як задана риса особистості чи групи, скільки як одна із настанов домінантної групи, яка допомагає цю стабільність підтримувати. Такий підхід, на думку авторів, дає можливість бачити закономірності змін і їх аналізувати на рівні механізмів (</w:t>
      </w:r>
      <w:r w:rsidRPr="00805326">
        <w:rPr>
          <w:rFonts w:ascii="Times New Roman" w:eastAsia="Times New Roman" w:hAnsi="Times New Roman" w:cs="Times New Roman"/>
          <w:i/>
          <w:sz w:val="28"/>
          <w:szCs w:val="28"/>
        </w:rPr>
        <w:t>Subašic E., etc. 2012</w:t>
      </w:r>
      <w:r w:rsidRPr="00805326">
        <w:rPr>
          <w:rFonts w:ascii="Times New Roman" w:eastAsia="Times New Roman" w:hAnsi="Times New Roman" w:cs="Times New Roman"/>
          <w:sz w:val="28"/>
          <w:szCs w:val="28"/>
        </w:rPr>
        <w:t>).</w:t>
      </w:r>
    </w:p>
    <w:p w14:paraId="2A7D9D60" w14:textId="7F7B5740"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такому контексті механізм взаємозв’язку соціальної ідентичності і соціальних змін виглядає наступним чином. Першим етапом є самокатегоризація, визнання своєї належності до певної соціальної категорії (жінка, ліберал, фанат футболу). Наступний етап – світогляд особистості, знання, оцінки та дії формуються відповідно до умов груп, до яких вона вважає себе належною. Це дає можливість в момент мобілізації діяти колективно, в одному напрямі, подібно до інших членів групи. І якщо стратегія збереження стабільності – це </w:t>
      </w:r>
      <w:r w:rsidR="008C2129" w:rsidRPr="00805326">
        <w:rPr>
          <w:rFonts w:ascii="Times New Roman" w:eastAsia="Times New Roman" w:hAnsi="Times New Roman" w:cs="Times New Roman"/>
          <w:sz w:val="28"/>
          <w:szCs w:val="28"/>
        </w:rPr>
        <w:t>стратегія</w:t>
      </w:r>
      <w:r w:rsidRPr="00805326">
        <w:rPr>
          <w:rFonts w:ascii="Times New Roman" w:eastAsia="Times New Roman" w:hAnsi="Times New Roman" w:cs="Times New Roman"/>
          <w:sz w:val="28"/>
          <w:szCs w:val="28"/>
        </w:rPr>
        <w:t xml:space="preserve"> домінантної групи для </w:t>
      </w:r>
      <w:r w:rsidRPr="00805326">
        <w:rPr>
          <w:rFonts w:ascii="Times New Roman" w:eastAsia="Times New Roman" w:hAnsi="Times New Roman" w:cs="Times New Roman"/>
          <w:sz w:val="28"/>
          <w:szCs w:val="28"/>
        </w:rPr>
        <w:lastRenderedPageBreak/>
        <w:t>підтримки своєї ідентичності, то соціальна зміна – це спроба групи меншості впровадити свої цінності і змінити домінантну групу. Спільна дія (реальна чи уявна) дозволяє нам діяти разом і нав’язувати (поширювати, пропагувати) свої погляди, навіть коли інші чинять спротив.</w:t>
      </w:r>
    </w:p>
    <w:p w14:paraId="300B2A97" w14:textId="39CF226B"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Отже соціальна зміна є зміною соціальної ідентичності в кількох напрямах. У першу чергу, це зміщення акцентів від індивідуального самоусвідомлення до актуалізації групової належності, до дії і поведінки як члена певної соціальної групи. Але разом із груповим самоусвідомленням необхідною є також зміна уявлень про місце і роль групи свого членства у системі соціальних відносин. І відповідно дії щодо зміни такого статусу в реальності. Саме тоді, коли актуальна позиція групи у соціальній структурі стає для її членів неприйнятною, а краща позиція видається досяжною (через оцінку і наявність альтернатив і довіри до того, що зміни можливі), відбуваються зміни реальності суспільних відносин </w:t>
      </w:r>
      <w:r w:rsidRPr="00805326">
        <w:rPr>
          <w:rFonts w:ascii="Times New Roman" w:eastAsia="Times New Roman" w:hAnsi="Times New Roman" w:cs="Times New Roman"/>
          <w:i/>
          <w:sz w:val="28"/>
          <w:szCs w:val="28"/>
        </w:rPr>
        <w:t>(Drury, 2000</w:t>
      </w:r>
      <w:r w:rsidRPr="00805326">
        <w:rPr>
          <w:rFonts w:ascii="Times New Roman" w:eastAsia="Times New Roman" w:hAnsi="Times New Roman" w:cs="Times New Roman"/>
          <w:sz w:val="28"/>
          <w:szCs w:val="28"/>
        </w:rPr>
        <w:t>).</w:t>
      </w:r>
    </w:p>
    <w:p w14:paraId="376DBDF8" w14:textId="2326E0FF"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Ще один аспект, на якому наголошують автори,</w:t>
      </w:r>
      <w:r w:rsidR="00FA1B5D" w:rsidRPr="00805326">
        <w:rPr>
          <w:rFonts w:ascii="Times New Roman" w:eastAsia="Times New Roman" w:hAnsi="Times New Roman" w:cs="Times New Roman"/>
          <w:sz w:val="28"/>
          <w:szCs w:val="28"/>
          <w:lang w:val="uk-UA"/>
        </w:rPr>
        <w:t xml:space="preserve"> стосується того, що</w:t>
      </w:r>
      <w:r w:rsidRPr="00805326">
        <w:rPr>
          <w:rFonts w:ascii="Times New Roman" w:eastAsia="Times New Roman" w:hAnsi="Times New Roman" w:cs="Times New Roman"/>
          <w:sz w:val="28"/>
          <w:szCs w:val="28"/>
        </w:rPr>
        <w:t xml:space="preserve"> в процесах міжгрупової дискримінації значення має не лише те, як ми бачимо і сприймаємо теперішнє, не лише хто такі «вони», але і ким «ми» хочемо бути. Соціальна ідентичність – це не тільки і не стільки пізнання сьогодення. На основі </w:t>
      </w:r>
      <w:r w:rsidR="008C2129" w:rsidRPr="00805326">
        <w:rPr>
          <w:rFonts w:ascii="Times New Roman" w:eastAsia="Times New Roman" w:hAnsi="Times New Roman" w:cs="Times New Roman"/>
          <w:sz w:val="28"/>
          <w:szCs w:val="28"/>
          <w:lang w:val="uk-UA"/>
        </w:rPr>
        <w:t xml:space="preserve">того </w:t>
      </w:r>
      <w:r w:rsidRPr="00805326">
        <w:rPr>
          <w:rFonts w:ascii="Times New Roman" w:eastAsia="Times New Roman" w:hAnsi="Times New Roman" w:cs="Times New Roman"/>
          <w:sz w:val="28"/>
          <w:szCs w:val="28"/>
        </w:rPr>
        <w:t xml:space="preserve">як члени груп усвідомлюють свою групову належність, як оцінюють членство в групі чи групах вони формують образ майбутнього та визначають дії, щоб цей образ міг бути реалізованим. Таким чином парадигма пояснення соціальних змін через особливості реалізації соціальної ідентичності є парадигмою мобілізації і спільної дії, а не парадигмою сприйняття </w:t>
      </w:r>
      <w:r w:rsidRPr="00805326">
        <w:rPr>
          <w:rFonts w:ascii="Times New Roman" w:eastAsia="Times New Roman" w:hAnsi="Times New Roman" w:cs="Times New Roman"/>
          <w:i/>
          <w:sz w:val="28"/>
          <w:szCs w:val="28"/>
        </w:rPr>
        <w:t>(Drury, 2000</w:t>
      </w:r>
      <w:r w:rsidRPr="00805326">
        <w:rPr>
          <w:rFonts w:ascii="Times New Roman" w:eastAsia="Times New Roman" w:hAnsi="Times New Roman" w:cs="Times New Roman"/>
          <w:sz w:val="28"/>
          <w:szCs w:val="28"/>
        </w:rPr>
        <w:t>).</w:t>
      </w:r>
    </w:p>
    <w:p w14:paraId="081DA824" w14:textId="5FD0CA20"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Закономірним, є питання про те, хто ж формує знач</w:t>
      </w:r>
      <w:r w:rsidR="008C2129" w:rsidRPr="00805326">
        <w:rPr>
          <w:rFonts w:ascii="Times New Roman" w:eastAsia="Times New Roman" w:hAnsi="Times New Roman" w:cs="Times New Roman"/>
          <w:sz w:val="28"/>
          <w:szCs w:val="28"/>
          <w:lang w:val="uk-UA"/>
        </w:rPr>
        <w:t>ущу</w:t>
      </w:r>
      <w:r w:rsidRPr="00805326">
        <w:rPr>
          <w:rFonts w:ascii="Times New Roman" w:eastAsia="Times New Roman" w:hAnsi="Times New Roman" w:cs="Times New Roman"/>
          <w:sz w:val="28"/>
          <w:szCs w:val="28"/>
        </w:rPr>
        <w:t xml:space="preserve"> соціальну ідентичність, яка спричиняє соціальні зміни. На думку авторів мобілізаційного підходу, найважливіший акцент цього підходу – наголос на тому, що трансформації, які є настільки важливими для процесу соціальних змін, залежать від вибору людей серед альтернатив, які часто визначаються </w:t>
      </w:r>
      <w:r w:rsidRPr="00805326">
        <w:rPr>
          <w:rFonts w:ascii="Times New Roman" w:eastAsia="Times New Roman" w:hAnsi="Times New Roman" w:cs="Times New Roman"/>
          <w:sz w:val="28"/>
          <w:szCs w:val="28"/>
        </w:rPr>
        <w:lastRenderedPageBreak/>
        <w:t>різними джерелами впливу. Під джерелами впливу автори розуміють політиків, представників влади, громадських активістів та інших агентів впливу, які найбільше зацікавлені у реалізації своїх цінностей, які намагаються запропонувати більшості свої варіанти ідентичності і цінностей в такому вигляді, у якому більшість їх прийме і буде зацікавлена в їх втіленні. Отже, соціальна зміна залежить від соціальної ідентичності, яка, в свою чергу, залежить від того, кого ми слухаємо і вважаємо нашими лідерами. Таким чином процес складається із заперечення цінностей тих, хто прагне зберегти статус-кво, та «пропозицією» нової більш цікавої ідентичності, яка має бути втілена через суспільну мобілізацію. Яка в свою чергу не просто ґрунтується на сприйнятті теперішнього, але і на конструюванні майбутнього.</w:t>
      </w:r>
    </w:p>
    <w:p w14:paraId="3D844E86" w14:textId="71CAEC35"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При цьому автори говорять, що політики та влада активно використовують ці парадигми, конструюючи і пропонуючи нові ідентичності, залучаючи до своїх цінностей і намага</w:t>
      </w:r>
      <w:r w:rsidR="00295FA8">
        <w:rPr>
          <w:rFonts w:ascii="Times New Roman" w:eastAsia="Times New Roman" w:hAnsi="Times New Roman" w:cs="Times New Roman"/>
          <w:sz w:val="28"/>
          <w:szCs w:val="28"/>
          <w:lang w:val="uk-UA"/>
        </w:rPr>
        <w:t>ю</w:t>
      </w:r>
      <w:r w:rsidRPr="00805326">
        <w:rPr>
          <w:rFonts w:ascii="Times New Roman" w:eastAsia="Times New Roman" w:hAnsi="Times New Roman" w:cs="Times New Roman"/>
          <w:sz w:val="28"/>
          <w:szCs w:val="28"/>
        </w:rPr>
        <w:t xml:space="preserve">чись зробити запропонований образ майбутнього значимим і важливим. Вони аналізують ефективність влади не як систему реальних заохочень і санкцій, а як систему, яка пропоную чи не пропонує значиму, бажану форму групової ідентичності і з ціннісним компонентом та компонентом майбутнього </w:t>
      </w:r>
      <w:r w:rsidRPr="00805326">
        <w:rPr>
          <w:rFonts w:ascii="Times New Roman" w:eastAsia="Times New Roman" w:hAnsi="Times New Roman" w:cs="Times New Roman"/>
          <w:i/>
          <w:sz w:val="28"/>
          <w:szCs w:val="28"/>
        </w:rPr>
        <w:t>(Drury, 2000)</w:t>
      </w:r>
      <w:r w:rsidRPr="00805326">
        <w:rPr>
          <w:rFonts w:ascii="Times New Roman" w:eastAsia="Times New Roman" w:hAnsi="Times New Roman" w:cs="Times New Roman"/>
          <w:sz w:val="28"/>
          <w:szCs w:val="28"/>
        </w:rPr>
        <w:t>. Розглянемо більш детально механізм соціальної мобілізації через призму соціальної ідентичності. Під час соціальних потрясінь люди часто звертаються до колективної ідентичності як до засобу мобілізації. Наприклад, у випадках соціальної несправедливості люди можуть об’єднуватися навколо ідентичності пригнобленої групи, що забезпечує їм мотивацію до протесту та колективної дії</w:t>
      </w:r>
      <w:r w:rsidRPr="00805326">
        <w:rPr>
          <w:rFonts w:ascii="Times New Roman" w:eastAsia="Times New Roman" w:hAnsi="Times New Roman" w:cs="Times New Roman"/>
          <w:i/>
          <w:sz w:val="28"/>
          <w:szCs w:val="28"/>
        </w:rPr>
        <w:t xml:space="preserve"> ​(McKeown, 2016)</w:t>
      </w:r>
      <w:r w:rsidRPr="00805326">
        <w:rPr>
          <w:rFonts w:ascii="Times New Roman" w:eastAsia="Times New Roman" w:hAnsi="Times New Roman" w:cs="Times New Roman"/>
          <w:sz w:val="28"/>
          <w:szCs w:val="28"/>
        </w:rPr>
        <w:t xml:space="preserve">. </w:t>
      </w:r>
    </w:p>
    <w:p w14:paraId="17C5475E" w14:textId="2BC51DEA"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Разом із соціальною мобілізацією з’являються</w:t>
      </w:r>
      <w:r w:rsidRPr="00805326">
        <w:rPr>
          <w:rFonts w:ascii="Times New Roman" w:eastAsia="Times New Roman" w:hAnsi="Times New Roman" w:cs="Times New Roman"/>
          <w:b/>
          <w:sz w:val="28"/>
          <w:szCs w:val="28"/>
        </w:rPr>
        <w:t xml:space="preserve"> когнітивні альтернативи</w:t>
      </w:r>
      <w:r w:rsidRPr="00805326">
        <w:rPr>
          <w:rFonts w:ascii="Times New Roman" w:eastAsia="Times New Roman" w:hAnsi="Times New Roman" w:cs="Times New Roman"/>
          <w:sz w:val="28"/>
          <w:szCs w:val="28"/>
        </w:rPr>
        <w:t xml:space="preserve">. Важливим механізмом трансформації ідентичності є створення когнітивних альтернатив </w:t>
      </w:r>
      <w:r w:rsidR="008C2129"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нових уявлень про можливий соціальний порядок. Коли групи починають бачити свій статус як </w:t>
      </w:r>
      <w:r w:rsidRPr="00805326">
        <w:rPr>
          <w:rFonts w:ascii="Times New Roman" w:eastAsia="Times New Roman" w:hAnsi="Times New Roman" w:cs="Times New Roman"/>
          <w:sz w:val="28"/>
          <w:szCs w:val="28"/>
        </w:rPr>
        <w:lastRenderedPageBreak/>
        <w:t>несправедливий або незаконний, вони можуть розробляти альтернативні бачення соціальної реальності, які підривають легітимність статус-кво. Такий підхід допомагає створити нову, позитивну групову ідентичність, що базується на прагненні до соціальних змін і надає учасникам руху відчуття мети​(</w:t>
      </w:r>
      <w:r w:rsidRPr="00805326">
        <w:rPr>
          <w:rFonts w:ascii="Times New Roman" w:eastAsia="Times New Roman" w:hAnsi="Times New Roman" w:cs="Times New Roman"/>
          <w:i/>
          <w:sz w:val="28"/>
          <w:szCs w:val="28"/>
        </w:rPr>
        <w:t>McKeown, 2016</w:t>
      </w:r>
      <w:r w:rsidRPr="00805326">
        <w:rPr>
          <w:rFonts w:ascii="Times New Roman" w:eastAsia="Times New Roman" w:hAnsi="Times New Roman" w:cs="Times New Roman"/>
          <w:sz w:val="28"/>
          <w:szCs w:val="28"/>
        </w:rPr>
        <w:t>).</w:t>
      </w:r>
    </w:p>
    <w:p w14:paraId="064FAF14"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b/>
          <w:sz w:val="28"/>
          <w:szCs w:val="28"/>
        </w:rPr>
        <w:t>Переосмислення та адаптація</w:t>
      </w:r>
      <w:r w:rsidRPr="00805326">
        <w:rPr>
          <w:rFonts w:ascii="Times New Roman" w:eastAsia="Times New Roman" w:hAnsi="Times New Roman" w:cs="Times New Roman"/>
          <w:sz w:val="28"/>
          <w:szCs w:val="28"/>
        </w:rPr>
        <w:t xml:space="preserve">. Крім боротьби з несправедливістю, соціальні потрясіння також можуть стимулювати адаптацію групової ідентичності, коли групи або окремі люди намагаються пристосувати свої уявлення про себе до нових реалій. Це може проявлятися як перегляд цінностей та цілей, що відповідають новому соціальному контексту. </w:t>
      </w:r>
      <w:r w:rsidRPr="00805326">
        <w:rPr>
          <w:rFonts w:ascii="Times New Roman" w:eastAsia="Times New Roman" w:hAnsi="Times New Roman" w:cs="Times New Roman"/>
          <w:i/>
          <w:sz w:val="28"/>
          <w:szCs w:val="28"/>
        </w:rPr>
        <w:t>​(McKeown, 2016).</w:t>
      </w:r>
    </w:p>
    <w:p w14:paraId="61178264" w14:textId="137A66C7" w:rsidR="00FF2368" w:rsidRPr="00805326" w:rsidRDefault="009C1065" w:rsidP="009C1065">
      <w:pPr>
        <w:spacing w:before="240" w:after="240" w:line="360" w:lineRule="auto"/>
        <w:ind w:firstLine="720"/>
        <w:contextualSpacing/>
        <w:rPr>
          <w:rFonts w:ascii="Times New Roman" w:eastAsia="Times New Roman" w:hAnsi="Times New Roman" w:cs="Times New Roman"/>
          <w:sz w:val="28"/>
          <w:szCs w:val="28"/>
          <w:lang w:val="uk-UA"/>
        </w:rPr>
      </w:pPr>
      <w:bookmarkStart w:id="14" w:name="_yg9977nrg09" w:colFirst="0" w:colLast="0"/>
      <w:bookmarkEnd w:id="14"/>
      <w:r>
        <w:rPr>
          <w:rFonts w:ascii="Times New Roman" w:eastAsia="Times New Roman" w:hAnsi="Times New Roman" w:cs="Times New Roman"/>
          <w:b/>
          <w:sz w:val="28"/>
          <w:szCs w:val="28"/>
          <w:lang w:val="uk-UA"/>
        </w:rPr>
        <w:t>Т</w:t>
      </w:r>
      <w:r w:rsidRPr="00805326">
        <w:rPr>
          <w:rFonts w:ascii="Times New Roman" w:eastAsia="Times New Roman" w:hAnsi="Times New Roman" w:cs="Times New Roman"/>
          <w:b/>
          <w:sz w:val="28"/>
          <w:szCs w:val="28"/>
        </w:rPr>
        <w:t>еорія складності соціальної ідентичності</w:t>
      </w:r>
      <w:r>
        <w:rPr>
          <w:rFonts w:ascii="Times New Roman" w:eastAsia="Times New Roman" w:hAnsi="Times New Roman" w:cs="Times New Roman"/>
          <w:b/>
          <w:sz w:val="28"/>
          <w:szCs w:val="28"/>
          <w:lang w:val="uk-UA"/>
        </w:rPr>
        <w:t xml:space="preserve">. </w:t>
      </w:r>
      <w:r w:rsidR="00000000" w:rsidRPr="00805326">
        <w:rPr>
          <w:rFonts w:ascii="Times New Roman" w:eastAsia="Times New Roman" w:hAnsi="Times New Roman" w:cs="Times New Roman"/>
          <w:sz w:val="28"/>
          <w:szCs w:val="28"/>
        </w:rPr>
        <w:t>Питання структури соціальної ідентичності і взаємозв’язків різних групових належностей є доволі складним і недостатньо вивченим т</w:t>
      </w:r>
      <w:r w:rsidR="00D93AF7" w:rsidRPr="00805326">
        <w:rPr>
          <w:rFonts w:ascii="Times New Roman" w:eastAsia="Times New Roman" w:hAnsi="Times New Roman" w:cs="Times New Roman"/>
          <w:sz w:val="28"/>
          <w:szCs w:val="28"/>
          <w:lang w:val="uk-UA"/>
        </w:rPr>
        <w:t xml:space="preserve">а </w:t>
      </w:r>
      <w:r w:rsidR="00000000" w:rsidRPr="00805326">
        <w:rPr>
          <w:rFonts w:ascii="Times New Roman" w:eastAsia="Times New Roman" w:hAnsi="Times New Roman" w:cs="Times New Roman"/>
          <w:sz w:val="28"/>
          <w:szCs w:val="28"/>
        </w:rPr>
        <w:t xml:space="preserve">залишається одним із найбільш досліджуваних в рамках СІП. Однак є певні базові напрацювання, які є важливим для розуміння цієї проблематики. </w:t>
      </w:r>
    </w:p>
    <w:p w14:paraId="5DF23063" w14:textId="36F03970"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Першочерговою в рамках СІП була базовою була ідея про те, що в кожній соціальній ситуації домінує одна із багатьох наших ідентичностей. Зі зміною контексту і ситуації домінуюча ідентичність змінюється. Пізніше такий підхід був змінений через появу ідеї множинності ідентичностей. Уточнення теорії соціальної ідентичності ідеєю множинності ідентичності призвело до появи </w:t>
      </w:r>
      <w:r w:rsidRPr="00805326">
        <w:rPr>
          <w:rFonts w:ascii="Times New Roman" w:eastAsia="Times New Roman" w:hAnsi="Times New Roman" w:cs="Times New Roman"/>
          <w:b/>
          <w:sz w:val="28"/>
          <w:szCs w:val="28"/>
        </w:rPr>
        <w:t xml:space="preserve">теорії складності соціальної ідентичності </w:t>
      </w:r>
      <w:r w:rsidRPr="00805326">
        <w:rPr>
          <w:rFonts w:ascii="Times New Roman" w:eastAsia="Times New Roman" w:hAnsi="Times New Roman" w:cs="Times New Roman"/>
          <w:sz w:val="28"/>
          <w:szCs w:val="28"/>
        </w:rPr>
        <w:t>авторства</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S. Roccas та M. Brewer (</w:t>
      </w:r>
      <w:r w:rsidRPr="00805326">
        <w:rPr>
          <w:rFonts w:ascii="Times New Roman" w:eastAsia="Times New Roman" w:hAnsi="Times New Roman" w:cs="Times New Roman"/>
          <w:i/>
          <w:sz w:val="28"/>
          <w:szCs w:val="28"/>
        </w:rPr>
        <w:t>S. Roccas, M. Brewer, 2002</w:t>
      </w:r>
      <w:r w:rsidRPr="00805326">
        <w:rPr>
          <w:rFonts w:ascii="Times New Roman" w:eastAsia="Times New Roman" w:hAnsi="Times New Roman" w:cs="Times New Roman"/>
          <w:sz w:val="28"/>
          <w:szCs w:val="28"/>
        </w:rPr>
        <w:t>).</w:t>
      </w:r>
    </w:p>
    <w:p w14:paraId="2F371BAF" w14:textId="77777777" w:rsidR="00FF2368" w:rsidRPr="00805326" w:rsidRDefault="00000000" w:rsidP="00753BA9">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Фокус уваги в цьому підході на тому як необхідність багаторазово проходити процес ідентифікації із різними групами впливає в цілому на соціальну ідентичність особистості та особливості взаємозв’язків між сформованими видами соціальної ідентичності. Дослідники говорять про те, що розуміння особою складності власної структури соціальної ідентичності впливає на те, як особа оцінює представників інших груп. </w:t>
      </w:r>
      <w:r w:rsidRPr="00805326">
        <w:rPr>
          <w:rFonts w:ascii="Times New Roman" w:eastAsia="Times New Roman" w:hAnsi="Times New Roman" w:cs="Times New Roman"/>
          <w:sz w:val="28"/>
          <w:szCs w:val="28"/>
        </w:rPr>
        <w:lastRenderedPageBreak/>
        <w:t>Згідно їх припущень особа належить до багатьох соціальних спільнот одночасно і, як наслідок, повинна: а) сприймати себе і оточуючих, використовуючи категорії всіх соціальних груп, з якими вона пов'язана; б) володіти соціальною ідентичністю, що включає безліч ідентичностей, сформованих через належність до дуже різних соціальних груп. Описувати особливості  реалізації цих завдань автори пропонують через параметрами соціальної ідентичності, які вони визначають як «складність» і «сумісність» (</w:t>
      </w:r>
      <w:r w:rsidRPr="00805326">
        <w:rPr>
          <w:rFonts w:ascii="Times New Roman" w:eastAsia="Times New Roman" w:hAnsi="Times New Roman" w:cs="Times New Roman"/>
          <w:i/>
          <w:sz w:val="28"/>
          <w:szCs w:val="28"/>
        </w:rPr>
        <w:t>S. Roccas, M. Brewer , 2002</w:t>
      </w:r>
      <w:r w:rsidRPr="00805326">
        <w:rPr>
          <w:rFonts w:ascii="Times New Roman" w:eastAsia="Times New Roman" w:hAnsi="Times New Roman" w:cs="Times New Roman"/>
          <w:sz w:val="28"/>
          <w:szCs w:val="28"/>
        </w:rPr>
        <w:t>).</w:t>
      </w:r>
    </w:p>
    <w:p w14:paraId="702DDA9E" w14:textId="77777777"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ході ряду емпіричних досліджень було запропоновано рамкову теорію складності соціальної ідентичності. Було виділено 4 типи внутрішніх зв’язків між видами соціальної ідентичності у її загальній структурі. </w:t>
      </w:r>
    </w:p>
    <w:p w14:paraId="2A28DBA2"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1.   </w:t>
      </w:r>
      <w:r w:rsidRPr="00805326">
        <w:rPr>
          <w:rFonts w:ascii="Times New Roman" w:eastAsia="Times New Roman" w:hAnsi="Times New Roman" w:cs="Times New Roman"/>
          <w:sz w:val="28"/>
          <w:szCs w:val="28"/>
        </w:rPr>
        <w:tab/>
      </w:r>
      <w:r w:rsidRPr="00805326">
        <w:rPr>
          <w:rFonts w:ascii="Times New Roman" w:eastAsia="Times New Roman" w:hAnsi="Times New Roman" w:cs="Times New Roman"/>
          <w:b/>
          <w:sz w:val="28"/>
          <w:szCs w:val="28"/>
        </w:rPr>
        <w:t>Інтерсекційна соціальна ідентичність</w:t>
      </w:r>
      <w:r w:rsidRPr="00805326">
        <w:rPr>
          <w:rFonts w:ascii="Times New Roman" w:eastAsia="Times New Roman" w:hAnsi="Times New Roman" w:cs="Times New Roman"/>
          <w:sz w:val="28"/>
          <w:szCs w:val="28"/>
        </w:rPr>
        <w:t xml:space="preserve"> (Intersection). Власне цей тип повністю співпадає із класичним визначенням інтерсекційної ідентичності. Особа визначає себе як належну до однієї конкретної групи. Ця група в баченні людини є монолітною, але насправді включає людей, у яких суміщаються дві чи більше ідентичності. Наприклад, якщо людині важливий етнічний, професійний і гендерний статус, то «своєю» буде група, наприклад, українців військових чоловіків. При цьому жодна з цих ідентичностей в самостійному вигляді не буде сприйматись як «своя», значима. Розділення свій-чужий буде відбуватись лише за наявністю всіх трьох ознак. Когнітивною складовою такого виду ідентичності є елементи двох когніцій, які є сумісними об’єднані між собою і відділені від інших. Таким чином досягається узгодження цінностей двох груп, які можуть бути протилежними (</w:t>
      </w:r>
      <w:r w:rsidRPr="00805326">
        <w:rPr>
          <w:rFonts w:ascii="Times New Roman" w:eastAsia="Times New Roman" w:hAnsi="Times New Roman" w:cs="Times New Roman"/>
          <w:i/>
          <w:sz w:val="28"/>
          <w:szCs w:val="28"/>
        </w:rPr>
        <w:t>S. Roccas, M. Brewer 2002</w:t>
      </w:r>
      <w:r w:rsidRPr="00805326">
        <w:rPr>
          <w:rFonts w:ascii="Times New Roman" w:eastAsia="Times New Roman" w:hAnsi="Times New Roman" w:cs="Times New Roman"/>
          <w:sz w:val="28"/>
          <w:szCs w:val="28"/>
        </w:rPr>
        <w:t>).</w:t>
      </w:r>
    </w:p>
    <w:p w14:paraId="7C7E8F9E"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2.   </w:t>
      </w:r>
      <w:r w:rsidRPr="00805326">
        <w:rPr>
          <w:rFonts w:ascii="Times New Roman" w:eastAsia="Times New Roman" w:hAnsi="Times New Roman" w:cs="Times New Roman"/>
          <w:sz w:val="28"/>
          <w:szCs w:val="28"/>
        </w:rPr>
        <w:tab/>
      </w:r>
      <w:r w:rsidRPr="00805326">
        <w:rPr>
          <w:rFonts w:ascii="Times New Roman" w:eastAsia="Times New Roman" w:hAnsi="Times New Roman" w:cs="Times New Roman"/>
          <w:b/>
          <w:sz w:val="28"/>
          <w:szCs w:val="28"/>
        </w:rPr>
        <w:t>Домінування одного типу ідентичності</w:t>
      </w:r>
      <w:r w:rsidRPr="00805326">
        <w:rPr>
          <w:rFonts w:ascii="Times New Roman" w:eastAsia="Times New Roman" w:hAnsi="Times New Roman" w:cs="Times New Roman"/>
          <w:sz w:val="28"/>
          <w:szCs w:val="28"/>
        </w:rPr>
        <w:t xml:space="preserve"> (Dominance). У такому випадку йдеться про те, що ядро зв’язків утворюється навколо одного типу соціальної ідентичності, який є домінантним над іншими. Цей тип ідентичності  ніби відіграє провідну роль у самовизначенні, формуванні </w:t>
      </w:r>
      <w:r w:rsidRPr="00805326">
        <w:rPr>
          <w:rFonts w:ascii="Times New Roman" w:eastAsia="Times New Roman" w:hAnsi="Times New Roman" w:cs="Times New Roman"/>
          <w:sz w:val="28"/>
          <w:szCs w:val="28"/>
        </w:rPr>
        <w:lastRenderedPageBreak/>
        <w:t>картини світу та виначенні «свій-чужий». Так, українець-чоловік-військовий, може вважати себе в першу чергу військовим, тому професійна ідентичність буде домінуючою, і більш життєорганізовуючою ніж інші. Цей випадок як в когнітивному так і в емоційно-ціннісному вимірі, логічно, відзначається домінуванням одних когніцій і цінностей над іншими. Це один із найменш гнучких видів ідентичності (</w:t>
      </w:r>
      <w:r w:rsidRPr="00805326">
        <w:rPr>
          <w:rFonts w:ascii="Times New Roman" w:eastAsia="Times New Roman" w:hAnsi="Times New Roman" w:cs="Times New Roman"/>
          <w:i/>
          <w:sz w:val="28"/>
          <w:szCs w:val="28"/>
        </w:rPr>
        <w:t>S. Roccas, M. Brewer , 2002</w:t>
      </w:r>
      <w:r w:rsidRPr="00805326">
        <w:rPr>
          <w:rFonts w:ascii="Times New Roman" w:eastAsia="Times New Roman" w:hAnsi="Times New Roman" w:cs="Times New Roman"/>
          <w:sz w:val="28"/>
          <w:szCs w:val="28"/>
        </w:rPr>
        <w:t>).</w:t>
      </w:r>
    </w:p>
    <w:p w14:paraId="1E58A254"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3.   </w:t>
      </w:r>
      <w:r w:rsidRPr="00805326">
        <w:rPr>
          <w:rFonts w:ascii="Times New Roman" w:eastAsia="Times New Roman" w:hAnsi="Times New Roman" w:cs="Times New Roman"/>
          <w:sz w:val="28"/>
          <w:szCs w:val="28"/>
        </w:rPr>
        <w:tab/>
      </w:r>
      <w:r w:rsidRPr="00805326">
        <w:rPr>
          <w:rFonts w:ascii="Times New Roman" w:eastAsia="Times New Roman" w:hAnsi="Times New Roman" w:cs="Times New Roman"/>
          <w:b/>
          <w:sz w:val="28"/>
          <w:szCs w:val="28"/>
        </w:rPr>
        <w:t>Сегментована соціальна ідентичність</w:t>
      </w:r>
      <w:r w:rsidRPr="00805326">
        <w:rPr>
          <w:rFonts w:ascii="Times New Roman" w:eastAsia="Times New Roman" w:hAnsi="Times New Roman" w:cs="Times New Roman"/>
          <w:sz w:val="28"/>
          <w:szCs w:val="28"/>
        </w:rPr>
        <w:t xml:space="preserve"> (Compartmentalization). Якщо більше ніж одна групова належність є важливою для людини, як джерело соціальної ідентичності, ці множинні ідентичності можуть активуватися та виражатися через процеси диференціації та ізоляції. Тобто різні види соціальної ідентичності активуються відповідно до ситуації, ніби “деактивуючи” одна одну. У такому випадку соціальна ідентичність ніби подрібнена на кілька сегментів, які проявляються по черзі залежно від контексту. Наприклад, в ситуаціях професійних це буде лише військовий, а в сімейних домінуючою буде гендерна ідентичність. Особливістю цього типу зв’язків в соціальній ідентичності є позірна розрізненість елементів структури у поєднанні із когнітивною ізоляцією частин. Це вид ідентичності найбільше кореспондує з класичним підходом до процесів категоризації запропонованим Тернером (</w:t>
      </w:r>
      <w:r w:rsidRPr="00805326">
        <w:rPr>
          <w:rFonts w:ascii="Times New Roman" w:eastAsia="Times New Roman" w:hAnsi="Times New Roman" w:cs="Times New Roman"/>
          <w:i/>
          <w:sz w:val="28"/>
          <w:szCs w:val="28"/>
        </w:rPr>
        <w:t>Turner et al., 1987; Turner, Oakes, Haslam, &amp; McGarty, 1994</w:t>
      </w:r>
      <w:r w:rsidRPr="00805326">
        <w:rPr>
          <w:rFonts w:ascii="Times New Roman" w:eastAsia="Times New Roman" w:hAnsi="Times New Roman" w:cs="Times New Roman"/>
          <w:sz w:val="28"/>
          <w:szCs w:val="28"/>
        </w:rPr>
        <w:t>). Згідно цього підходу різні види соціальної ідентичності вважаються залежними від контексту й, по суті, взаємно виключними. Якщо в конкретному середовищі одна соціальна ідентичність є домінантною, то очікується, що вона повністю визначатиме як самокатегоризацію, так і категоризацію інших як членів внутрішньої чи зовнішньої групи в цій ситуації (</w:t>
      </w:r>
      <w:r w:rsidRPr="00805326">
        <w:rPr>
          <w:rFonts w:ascii="Times New Roman" w:eastAsia="Times New Roman" w:hAnsi="Times New Roman" w:cs="Times New Roman"/>
          <w:i/>
          <w:sz w:val="28"/>
          <w:szCs w:val="28"/>
        </w:rPr>
        <w:t>S. Roccas, M. Brewer , 2002</w:t>
      </w:r>
      <w:r w:rsidRPr="00805326">
        <w:rPr>
          <w:rFonts w:ascii="Times New Roman" w:eastAsia="Times New Roman" w:hAnsi="Times New Roman" w:cs="Times New Roman"/>
          <w:sz w:val="28"/>
          <w:szCs w:val="28"/>
        </w:rPr>
        <w:t>).</w:t>
      </w:r>
    </w:p>
    <w:p w14:paraId="495822CB"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4.   </w:t>
      </w:r>
      <w:r w:rsidRPr="00805326">
        <w:rPr>
          <w:rFonts w:ascii="Times New Roman" w:eastAsia="Times New Roman" w:hAnsi="Times New Roman" w:cs="Times New Roman"/>
          <w:sz w:val="28"/>
          <w:szCs w:val="28"/>
        </w:rPr>
        <w:tab/>
      </w:r>
      <w:r w:rsidRPr="00805326">
        <w:rPr>
          <w:rFonts w:ascii="Times New Roman" w:eastAsia="Times New Roman" w:hAnsi="Times New Roman" w:cs="Times New Roman"/>
          <w:b/>
          <w:sz w:val="28"/>
          <w:szCs w:val="28"/>
        </w:rPr>
        <w:t>Злита соціальна ідентичність</w:t>
      </w:r>
      <w:r w:rsidRPr="00805326">
        <w:rPr>
          <w:rFonts w:ascii="Times New Roman" w:eastAsia="Times New Roman" w:hAnsi="Times New Roman" w:cs="Times New Roman"/>
          <w:sz w:val="28"/>
          <w:szCs w:val="28"/>
        </w:rPr>
        <w:t xml:space="preserve"> (merger). В такій ідентичності всі типи ідентичності є рівноважливими для людини. У такому розрізі ідентичності є найбільш інтегрованими. У цьому випадку ідентифікація з внутрішньою групою поширюється на всіх, хто поділяє будь-яку з важливих соціальних </w:t>
      </w:r>
      <w:r w:rsidRPr="00805326">
        <w:rPr>
          <w:rFonts w:ascii="Times New Roman" w:eastAsia="Times New Roman" w:hAnsi="Times New Roman" w:cs="Times New Roman"/>
          <w:sz w:val="28"/>
          <w:szCs w:val="28"/>
        </w:rPr>
        <w:lastRenderedPageBreak/>
        <w:t>категорій людини. Когнітивна структура передбачає введення загального принципу ідентифікації, завдяки якому несумісні ідеї стають сумісними. Це складний когнітивний процес, в ході якого людина формує нову структуру, узагальнюючи і оцінюючи різні типи когніцій, різну групову належність. Це може бути досить складний когнітивний процес через можливі протиріччя вихідних ціннісно-когнітивних структур. В результаті цього процесу соціальна ідентичність стає сумою його комбінованих групових ідентифікацій, які можуть гнучко проявлятись в залежності від ситуації. Злиття соціальних ідентичностей передбачає розуміння того, що групи відрізняються між собою. Бо створення штучних ознак подібності  груп є ознакою використання простіших когнітивних стратегій. Наприклад формулювання “всі американські чоловіки є однаковими” є штучним спрощеним об’єднанням національної та гендерної групи.</w:t>
      </w:r>
    </w:p>
    <w:p w14:paraId="553B9B03" w14:textId="38D8508F"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Рокас та Брюер пропонують чотири моделі представлення множинних соціальних ідентичностейу континуумі від найменш до найбільш складної. У такому континуумі інтерсекційність є найменш складною формою, оскільки зводить множинні, потенційно різноманітні групові ідентичності до однієї, дуже вузької соціальної ідентичності. Домінування також не є когнітивно складною стратегією,</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оскільки грунтується на механічному редукуванні суперечностей. Сегрегована</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ідентичність представляє наступний рівень складності, оскільки окремі ідентичності визнаються та диференціюються, але без спроб їх узгодження. Відповідно, стратегія злиття є найвищим рівнем складності, оскільки в такому випадку збережено як диференціацію, так і інтеграцію в інклюзивній соціальній ідентичності (</w:t>
      </w:r>
      <w:r w:rsidRPr="00805326">
        <w:rPr>
          <w:rFonts w:ascii="Times New Roman" w:eastAsia="Times New Roman" w:hAnsi="Times New Roman" w:cs="Times New Roman"/>
          <w:i/>
          <w:sz w:val="28"/>
          <w:szCs w:val="28"/>
        </w:rPr>
        <w:t>S. Roccas, M. Brewer , 2002</w:t>
      </w:r>
      <w:r w:rsidRPr="00805326">
        <w:rPr>
          <w:rFonts w:ascii="Times New Roman" w:eastAsia="Times New Roman" w:hAnsi="Times New Roman" w:cs="Times New Roman"/>
          <w:sz w:val="28"/>
          <w:szCs w:val="28"/>
        </w:rPr>
        <w:t>) .</w:t>
      </w:r>
    </w:p>
    <w:p w14:paraId="6AB6B70D"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Таким чином складність ідентичності характеризує міру прояву злиття («перекриття») множинних ідентифікацій, утворених з різними соціальними групами. </w:t>
      </w:r>
    </w:p>
    <w:p w14:paraId="7E995C50" w14:textId="6F4B530C"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З іншої сторони, автори відзначають, що злиття соціальної ідентичності властиве більш зрілим з точки зору віку людям, які мають високий рівень освіти, ліберальні політичні погляди, толерантність до представників інших соціальних груп. Проста соціальна ідентичність характерна для підлітків і молоді, супроводжується наданням переваги ін-групі, нетерпимістю до представників аут-групи, ворожістю до носіїв інших соціальних ознак. Простота проявляється ще й в тому, що людина стереотипно сприймає представників інших груп, переносячи свої ідентифікації на них (</w:t>
      </w:r>
      <w:r w:rsidRPr="00805326">
        <w:rPr>
          <w:rFonts w:ascii="Times New Roman" w:eastAsia="Times New Roman" w:hAnsi="Times New Roman" w:cs="Times New Roman"/>
          <w:i/>
          <w:sz w:val="28"/>
          <w:szCs w:val="28"/>
        </w:rPr>
        <w:t>S. Roccas, M. Brewer , 2002</w:t>
      </w:r>
      <w:r w:rsidRPr="00805326">
        <w:rPr>
          <w:rFonts w:ascii="Times New Roman" w:eastAsia="Times New Roman" w:hAnsi="Times New Roman" w:cs="Times New Roman"/>
          <w:sz w:val="28"/>
          <w:szCs w:val="28"/>
        </w:rPr>
        <w:t xml:space="preserve">). </w:t>
      </w:r>
    </w:p>
    <w:p w14:paraId="5C776D29" w14:textId="5D9753BE"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Важливе уточнення від авторів теорії полягає в тому, що люди можуть застосовувати різні моделі представлення ідентичності залежно від життєвих обставин, умов або психічного чи емоційного стану. Наприклад, навіть маючи як основну стратегію злиття, в умовах стресу і небезпек, можлива зміна стратегії на більш когнітивно просту, враховуючи потребу чітко і, головне просто визначати “своїх” (</w:t>
      </w:r>
      <w:r w:rsidRPr="00805326">
        <w:rPr>
          <w:rFonts w:ascii="Times New Roman" w:eastAsia="Times New Roman" w:hAnsi="Times New Roman" w:cs="Times New Roman"/>
          <w:i/>
          <w:sz w:val="28"/>
          <w:szCs w:val="28"/>
        </w:rPr>
        <w:t>S. Roccas, M. Brewer, 2002</w:t>
      </w:r>
      <w:r w:rsidRPr="00805326">
        <w:rPr>
          <w:rFonts w:ascii="Times New Roman" w:eastAsia="Times New Roman" w:hAnsi="Times New Roman" w:cs="Times New Roman"/>
          <w:sz w:val="28"/>
          <w:szCs w:val="28"/>
        </w:rPr>
        <w:t xml:space="preserve">). </w:t>
      </w:r>
    </w:p>
    <w:p w14:paraId="6CA3A0B9" w14:textId="77777777"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Вони виділяють наступні фактори від яких залежить можливість використовувати різні стратегії для усвідомлення складності соціальної ідентичності: попередній досвід і складність соціальних взаємодій, індивідуальні відмінності в мотивації пізнавальної діяльності (по суті мотивація до рефлексії), ситуативні фактори, тобто тимчасові обставини, такі як обмеження уваги або ресурсів.</w:t>
      </w:r>
    </w:p>
    <w:p w14:paraId="5C59C973" w14:textId="77777777" w:rsidR="00FF2368" w:rsidRPr="00805326" w:rsidRDefault="00000000" w:rsidP="00FA1B5D">
      <w:pPr>
        <w:spacing w:before="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Таким чином, суб’єктивне представлення множинних ідентичностей може відображати як індивідуальні відмінності, так і ситуативні фактори.</w:t>
      </w:r>
    </w:p>
    <w:p w14:paraId="7B921E82" w14:textId="77777777" w:rsidR="00FF2368" w:rsidRPr="00805326" w:rsidRDefault="00000000" w:rsidP="00753BA9">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Складність ідентичності впливає на сприйняття соціальних структур особистістю, визначає взаємодію з учасниками різних соціальних груп.</w:t>
      </w:r>
    </w:p>
    <w:p w14:paraId="2FA96A59" w14:textId="77777777" w:rsidR="00FF2368" w:rsidRPr="00805326" w:rsidRDefault="00FF2368" w:rsidP="00753BA9">
      <w:pPr>
        <w:spacing w:before="240" w:line="360" w:lineRule="auto"/>
        <w:ind w:firstLine="700"/>
        <w:contextualSpacing/>
        <w:jc w:val="both"/>
        <w:rPr>
          <w:rFonts w:ascii="Times New Roman" w:eastAsia="Times New Roman" w:hAnsi="Times New Roman" w:cs="Times New Roman"/>
          <w:sz w:val="28"/>
          <w:szCs w:val="28"/>
        </w:rPr>
      </w:pPr>
    </w:p>
    <w:p w14:paraId="11619B65" w14:textId="77777777" w:rsidR="00FF2368" w:rsidRPr="00805326" w:rsidRDefault="00FF2368" w:rsidP="00753BA9">
      <w:pPr>
        <w:spacing w:line="360" w:lineRule="auto"/>
        <w:contextualSpacing/>
        <w:rPr>
          <w:rFonts w:ascii="Times New Roman" w:eastAsia="Times New Roman" w:hAnsi="Times New Roman" w:cs="Times New Roman"/>
          <w:sz w:val="28"/>
          <w:szCs w:val="28"/>
        </w:rPr>
        <w:sectPr w:rsidR="00FF2368" w:rsidRPr="00805326" w:rsidSect="00295FA8">
          <w:headerReference w:type="default" r:id="rId10"/>
          <w:pgSz w:w="11906" w:h="16838"/>
          <w:pgMar w:top="1440" w:right="1440" w:bottom="1440" w:left="1440" w:header="720" w:footer="720" w:gutter="0"/>
          <w:cols w:space="720"/>
        </w:sectPr>
      </w:pPr>
    </w:p>
    <w:p w14:paraId="59C5915F" w14:textId="23CB6997" w:rsidR="009C1065" w:rsidRPr="00805326" w:rsidRDefault="009C1065" w:rsidP="009C1065">
      <w:pPr>
        <w:spacing w:before="240" w:after="240" w:line="360" w:lineRule="auto"/>
        <w:contextualSpacing/>
        <w:jc w:val="both"/>
        <w:rPr>
          <w:rFonts w:ascii="Times New Roman" w:eastAsia="Times New Roman" w:hAnsi="Times New Roman" w:cs="Times New Roman"/>
          <w:b/>
          <w:sz w:val="28"/>
          <w:szCs w:val="28"/>
          <w:lang w:val="uk-UA"/>
        </w:rPr>
      </w:pPr>
      <w:bookmarkStart w:id="15" w:name="_g1583061hf72" w:colFirst="0" w:colLast="0"/>
      <w:bookmarkStart w:id="16" w:name="_39xn1yqitk53" w:colFirst="0" w:colLast="0"/>
      <w:bookmarkEnd w:id="15"/>
      <w:bookmarkEnd w:id="16"/>
      <w:r>
        <w:rPr>
          <w:rFonts w:ascii="Times New Roman" w:eastAsia="Times New Roman" w:hAnsi="Times New Roman" w:cs="Times New Roman"/>
          <w:b/>
          <w:sz w:val="28"/>
          <w:szCs w:val="28"/>
          <w:lang w:val="uk-UA"/>
        </w:rPr>
        <w:lastRenderedPageBreak/>
        <w:t xml:space="preserve">Розділ 3. </w:t>
      </w:r>
      <w:r w:rsidRPr="00805326">
        <w:rPr>
          <w:rFonts w:ascii="Times New Roman" w:eastAsia="Times New Roman" w:hAnsi="Times New Roman" w:cs="Times New Roman"/>
          <w:b/>
          <w:sz w:val="28"/>
          <w:szCs w:val="28"/>
        </w:rPr>
        <w:t>ВНУТРІШНЬО ГРУПОВІ ПРОЦЕСИ ТА ГРУПОВА НАЛЕЖНІСТЬ</w:t>
      </w:r>
      <w:r w:rsidRPr="00805326">
        <w:rPr>
          <w:rFonts w:ascii="Times New Roman" w:eastAsia="Times New Roman" w:hAnsi="Times New Roman" w:cs="Times New Roman"/>
          <w:b/>
          <w:sz w:val="28"/>
          <w:szCs w:val="28"/>
          <w:lang w:val="uk-UA"/>
        </w:rPr>
        <w:t xml:space="preserve"> В СОЦІАЛЬНО-ІДЕНТИЧНІСНОМУ ПІДХОДІ</w:t>
      </w:r>
    </w:p>
    <w:p w14:paraId="0B66C261" w14:textId="6955B621" w:rsidR="009C1065" w:rsidRPr="009C1065" w:rsidRDefault="009C1065" w:rsidP="009C1065">
      <w:pPr>
        <w:spacing w:before="240" w:after="240" w:line="360" w:lineRule="auto"/>
        <w:contextualSpacing/>
        <w:jc w:val="both"/>
        <w:rPr>
          <w:rFonts w:ascii="Times New Roman" w:eastAsia="Times New Roman" w:hAnsi="Times New Roman" w:cs="Times New Roman"/>
          <w:b/>
          <w:bCs/>
          <w:sz w:val="28"/>
          <w:szCs w:val="28"/>
          <w:lang w:val="uk-UA"/>
        </w:rPr>
      </w:pPr>
      <w:r w:rsidRPr="009C1065">
        <w:rPr>
          <w:rFonts w:ascii="Times New Roman" w:eastAsia="Times New Roman" w:hAnsi="Times New Roman" w:cs="Times New Roman"/>
          <w:b/>
          <w:bCs/>
          <w:sz w:val="28"/>
          <w:szCs w:val="28"/>
          <w:lang w:val="uk-UA"/>
        </w:rPr>
        <w:t>3.</w:t>
      </w:r>
      <w:r w:rsidRPr="009C1065">
        <w:rPr>
          <w:rFonts w:ascii="Times New Roman" w:eastAsia="Times New Roman" w:hAnsi="Times New Roman" w:cs="Times New Roman"/>
          <w:b/>
          <w:bCs/>
          <w:sz w:val="28"/>
          <w:szCs w:val="28"/>
        </w:rPr>
        <w:t>1.</w:t>
      </w:r>
      <w:r w:rsidRPr="009C1065">
        <w:rPr>
          <w:rFonts w:ascii="Times New Roman" w:eastAsia="Times New Roman" w:hAnsi="Times New Roman" w:cs="Times New Roman"/>
          <w:b/>
          <w:bCs/>
          <w:sz w:val="28"/>
          <w:szCs w:val="28"/>
          <w:lang w:val="uk-UA"/>
        </w:rPr>
        <w:t xml:space="preserve"> Г</w:t>
      </w:r>
      <w:r w:rsidRPr="009C1065">
        <w:rPr>
          <w:rFonts w:ascii="Times New Roman" w:eastAsia="Times New Roman" w:hAnsi="Times New Roman" w:cs="Times New Roman"/>
          <w:b/>
          <w:bCs/>
          <w:sz w:val="28"/>
          <w:szCs w:val="28"/>
        </w:rPr>
        <w:t>рупові норми: визначення, характеристики, особистісна унікальність та конформізм</w:t>
      </w:r>
    </w:p>
    <w:p w14:paraId="001EC443" w14:textId="2B02F594"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Теорія соціальної ідентичності від початків зосереджувалася на міжгруповій поведінці у контексті великих соціальних категорій: міжгрупові соціальні</w:t>
      </w:r>
      <w:r w:rsidR="00DE2353" w:rsidRPr="00805326">
        <w:rPr>
          <w:rFonts w:ascii="Times New Roman" w:eastAsia="Times New Roman" w:hAnsi="Times New Roman" w:cs="Times New Roman"/>
          <w:sz w:val="28"/>
          <w:szCs w:val="28"/>
          <w:lang w:val="uk-UA"/>
        </w:rPr>
        <w:t xml:space="preserve"> п</w:t>
      </w:r>
      <w:r w:rsidRPr="00805326">
        <w:rPr>
          <w:rFonts w:ascii="Times New Roman" w:eastAsia="Times New Roman" w:hAnsi="Times New Roman" w:cs="Times New Roman"/>
          <w:sz w:val="28"/>
          <w:szCs w:val="28"/>
        </w:rPr>
        <w:t>орівняння, позитивні відмінності власної групи, стереотипи, дискримінація та міжгрупові відносини. Внутрішньогрупову поведінку зазвичай розглядали менш прискіпливо, як просто додаткову характеристику міжгрупових відносин; внутрішні групи здебільшого трактувалися як однорідні та недиференційовані. Проте з часом вивчення процесів самокатегоризації та деперсоналізації спонукало до усвідомлення того, що групи мають внутрішню структуру, пов’язану з прототипністю та іншими груповими феноменами.</w:t>
      </w:r>
    </w:p>
    <w:p w14:paraId="375BDF76"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Спочатку ця ідея досліджувалася у контексті згуртованості групи та соціальної привабливості (</w:t>
      </w:r>
      <w:r w:rsidRPr="00805326">
        <w:rPr>
          <w:rFonts w:ascii="Times New Roman" w:eastAsia="Times New Roman" w:hAnsi="Times New Roman" w:cs="Times New Roman"/>
          <w:i/>
          <w:sz w:val="28"/>
          <w:szCs w:val="28"/>
        </w:rPr>
        <w:t>Hogg, 1992, 1993</w:t>
      </w:r>
      <w:r w:rsidRPr="00805326">
        <w:rPr>
          <w:rFonts w:ascii="Times New Roman" w:eastAsia="Times New Roman" w:hAnsi="Times New Roman" w:cs="Times New Roman"/>
          <w:sz w:val="28"/>
          <w:szCs w:val="28"/>
        </w:rPr>
        <w:t xml:space="preserve">), а також групової поляризації (наприклад, </w:t>
      </w:r>
      <w:r w:rsidRPr="00805326">
        <w:rPr>
          <w:rFonts w:ascii="Times New Roman" w:eastAsia="Times New Roman" w:hAnsi="Times New Roman" w:cs="Times New Roman"/>
          <w:i/>
          <w:sz w:val="28"/>
          <w:szCs w:val="28"/>
        </w:rPr>
        <w:t>Abrams, Wetherell, Cochrane, Hogg, &amp; Turner, 1990; McGarty, Turner, Hogg, David, &amp; Wetherell, 1992; J. C. Turner, 1991</w:t>
      </w:r>
      <w:r w:rsidRPr="00805326">
        <w:rPr>
          <w:rFonts w:ascii="Times New Roman" w:eastAsia="Times New Roman" w:hAnsi="Times New Roman" w:cs="Times New Roman"/>
          <w:sz w:val="28"/>
          <w:szCs w:val="28"/>
        </w:rPr>
        <w:t>). Згодом це призвело до інших досліджень внутрішньогрупових процесів, заснованих на соціальній ідентичності (</w:t>
      </w:r>
      <w:r w:rsidRPr="00805326">
        <w:rPr>
          <w:rFonts w:ascii="Times New Roman" w:eastAsia="Times New Roman" w:hAnsi="Times New Roman" w:cs="Times New Roman"/>
          <w:i/>
          <w:sz w:val="28"/>
          <w:szCs w:val="28"/>
        </w:rPr>
        <w:t>Hogg, 1996</w:t>
      </w:r>
      <w:r w:rsidRPr="00805326">
        <w:rPr>
          <w:rFonts w:ascii="Times New Roman" w:eastAsia="Times New Roman" w:hAnsi="Times New Roman" w:cs="Times New Roman"/>
          <w:sz w:val="28"/>
          <w:szCs w:val="28"/>
        </w:rPr>
        <w:t xml:space="preserve">): наприклад, структурної диференціації на підгрупи всередині груп (наприклад, </w:t>
      </w:r>
      <w:r w:rsidRPr="00805326">
        <w:rPr>
          <w:rFonts w:ascii="Times New Roman" w:eastAsia="Times New Roman" w:hAnsi="Times New Roman" w:cs="Times New Roman"/>
          <w:i/>
          <w:sz w:val="28"/>
          <w:szCs w:val="28"/>
        </w:rPr>
        <w:t>Hornsey &amp; Hogg</w:t>
      </w:r>
      <w:r w:rsidRPr="00805326">
        <w:rPr>
          <w:rFonts w:ascii="Times New Roman" w:eastAsia="Times New Roman" w:hAnsi="Times New Roman" w:cs="Times New Roman"/>
          <w:sz w:val="28"/>
          <w:szCs w:val="28"/>
        </w:rPr>
        <w:t>, 2000), а також девіації та "ефекту чорної вівці" (наприклад</w:t>
      </w:r>
      <w:r w:rsidRPr="009C1065">
        <w:rPr>
          <w:rFonts w:ascii="Times New Roman" w:eastAsia="Times New Roman" w:hAnsi="Times New Roman" w:cs="Times New Roman"/>
          <w:sz w:val="28"/>
          <w:szCs w:val="28"/>
        </w:rPr>
        <w:t xml:space="preserve">, </w:t>
      </w:r>
      <w:r w:rsidRPr="009C1065">
        <w:rPr>
          <w:rFonts w:ascii="Times New Roman" w:eastAsia="Times New Roman" w:hAnsi="Times New Roman" w:cs="Times New Roman"/>
          <w:i/>
          <w:sz w:val="28"/>
          <w:szCs w:val="28"/>
        </w:rPr>
        <w:t>Marques &amp; Paez, 1994</w:t>
      </w:r>
      <w:r w:rsidRPr="009C1065">
        <w:rPr>
          <w:rFonts w:ascii="Times New Roman" w:eastAsia="Times New Roman" w:hAnsi="Times New Roman" w:cs="Times New Roman"/>
          <w:sz w:val="28"/>
          <w:szCs w:val="28"/>
        </w:rPr>
        <w:t>).</w:t>
      </w:r>
      <w:r w:rsidRPr="00805326">
        <w:rPr>
          <w:rFonts w:ascii="Times New Roman" w:eastAsia="Times New Roman" w:hAnsi="Times New Roman" w:cs="Times New Roman"/>
          <w:sz w:val="28"/>
          <w:szCs w:val="28"/>
        </w:rPr>
        <w:t xml:space="preserve"> Проте, мабуть, основним фокусом вивчення і найбільш вивченою проблемою є диференціація в межах груп та поділ на лідера(ів) та послідовників.</w:t>
      </w:r>
    </w:p>
    <w:p w14:paraId="5A987048"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 українському контексті також більш поширені ідеї щодо міжгрупової взаємодії, тому ми зосередимось на деяких аспектах внутрішньої групової динаміки та групової належності, які є менш висвтленими, але не менш цікавими в науковому і практичному сенсі. </w:t>
      </w:r>
    </w:p>
    <w:p w14:paraId="3546622D" w14:textId="3DC3B26B" w:rsidR="00FF2368" w:rsidRPr="00805326" w:rsidRDefault="00000000" w:rsidP="009C1065">
      <w:pPr>
        <w:pStyle w:val="3"/>
        <w:keepNext w:val="0"/>
        <w:keepLines w:val="0"/>
        <w:spacing w:before="280" w:line="360" w:lineRule="auto"/>
        <w:contextualSpacing/>
        <w:jc w:val="both"/>
        <w:rPr>
          <w:rFonts w:ascii="Times New Roman" w:eastAsia="Times New Roman" w:hAnsi="Times New Roman" w:cs="Times New Roman"/>
          <w:color w:val="auto"/>
        </w:rPr>
      </w:pPr>
      <w:bookmarkStart w:id="17" w:name="_nwqm9x503xhu" w:colFirst="0" w:colLast="0"/>
      <w:bookmarkEnd w:id="17"/>
      <w:r w:rsidRPr="00805326">
        <w:rPr>
          <w:rFonts w:ascii="Times New Roman" w:eastAsia="Times New Roman" w:hAnsi="Times New Roman" w:cs="Times New Roman"/>
          <w:b/>
          <w:color w:val="auto"/>
        </w:rPr>
        <w:lastRenderedPageBreak/>
        <w:t>Соціальні норми та їх вплив на поведінку</w:t>
      </w:r>
      <w:r w:rsidR="009C1065">
        <w:rPr>
          <w:rFonts w:ascii="Times New Roman" w:eastAsia="Times New Roman" w:hAnsi="Times New Roman" w:cs="Times New Roman"/>
          <w:b/>
          <w:color w:val="auto"/>
          <w:lang w:val="uk-UA"/>
        </w:rPr>
        <w:t xml:space="preserve">. </w:t>
      </w:r>
      <w:r w:rsidRPr="00805326">
        <w:rPr>
          <w:rFonts w:ascii="Times New Roman" w:eastAsia="Times New Roman" w:hAnsi="Times New Roman" w:cs="Times New Roman"/>
          <w:color w:val="auto"/>
        </w:rPr>
        <w:t xml:space="preserve">Соціальні норми </w:t>
      </w:r>
      <w:r w:rsidR="00312EBB" w:rsidRPr="00805326">
        <w:rPr>
          <w:rFonts w:ascii="Times New Roman" w:eastAsia="Times New Roman" w:hAnsi="Times New Roman" w:cs="Times New Roman"/>
          <w:color w:val="auto"/>
          <w:lang w:val="uk-UA"/>
        </w:rPr>
        <w:t>–</w:t>
      </w:r>
      <w:r w:rsidRPr="00805326">
        <w:rPr>
          <w:rFonts w:ascii="Times New Roman" w:eastAsia="Times New Roman" w:hAnsi="Times New Roman" w:cs="Times New Roman"/>
          <w:color w:val="auto"/>
        </w:rPr>
        <w:t xml:space="preserve"> це неписані правила або стандарти, які регулюють поведінку людей у групі і в суспільстві в цілому. Вони сприяють координації дій між людьми, формують очікування щодо поведінки інших і забезпечують соціальний порядок (</w:t>
      </w:r>
      <w:r w:rsidRPr="00805326">
        <w:rPr>
          <w:rFonts w:ascii="Times New Roman" w:eastAsia="Times New Roman" w:hAnsi="Times New Roman" w:cs="Times New Roman"/>
          <w:i/>
          <w:color w:val="auto"/>
        </w:rPr>
        <w:t>Neville, 2021).</w:t>
      </w:r>
      <w:r w:rsidRPr="00805326">
        <w:rPr>
          <w:rFonts w:ascii="Times New Roman" w:eastAsia="Times New Roman" w:hAnsi="Times New Roman" w:cs="Times New Roman"/>
          <w:color w:val="auto"/>
        </w:rPr>
        <w:t xml:space="preserve"> </w:t>
      </w:r>
    </w:p>
    <w:p w14:paraId="68311EEE"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Люди отримують відчуття власного «я» в тому числі через свою приналежність до груп, що, у свою чергу, формує їхню поведінку та ставлення до членів як своєї, так і зовнішніх груп (</w:t>
      </w:r>
      <w:r w:rsidRPr="00805326">
        <w:rPr>
          <w:rFonts w:ascii="Times New Roman" w:eastAsia="Times New Roman" w:hAnsi="Times New Roman" w:cs="Times New Roman"/>
          <w:i/>
          <w:sz w:val="28"/>
          <w:szCs w:val="28"/>
          <w:highlight w:val="white"/>
        </w:rPr>
        <w:t>Reimer</w:t>
      </w:r>
      <w:r w:rsidRPr="00805326">
        <w:rPr>
          <w:rFonts w:ascii="Times New Roman" w:eastAsia="Times New Roman" w:hAnsi="Times New Roman" w:cs="Times New Roman"/>
          <w:i/>
          <w:sz w:val="28"/>
          <w:szCs w:val="28"/>
        </w:rPr>
        <w:t xml:space="preserve"> et al., 2020; Verkuyten, 2021</w:t>
      </w:r>
      <w:r w:rsidRPr="00805326">
        <w:rPr>
          <w:rFonts w:ascii="Times New Roman" w:eastAsia="Times New Roman" w:hAnsi="Times New Roman" w:cs="Times New Roman"/>
          <w:sz w:val="28"/>
          <w:szCs w:val="28"/>
        </w:rPr>
        <w:t>). СІП підкреслює, що групові норми та цінності не є лише відображенням індивідуальних переваг, а колективно створюються та підтримуються через соціальні взаємодії і спільний досвід у межах групи (</w:t>
      </w:r>
      <w:r w:rsidRPr="00805326">
        <w:rPr>
          <w:rFonts w:ascii="Times New Roman" w:eastAsia="Times New Roman" w:hAnsi="Times New Roman" w:cs="Times New Roman"/>
          <w:i/>
          <w:sz w:val="28"/>
          <w:szCs w:val="28"/>
        </w:rPr>
        <w:t>Jetten et al., 2017</w:t>
      </w:r>
      <w:r w:rsidRPr="00805326">
        <w:rPr>
          <w:rFonts w:ascii="Times New Roman" w:eastAsia="Times New Roman" w:hAnsi="Times New Roman" w:cs="Times New Roman"/>
          <w:sz w:val="28"/>
          <w:szCs w:val="28"/>
        </w:rPr>
        <w:t>).</w:t>
      </w:r>
    </w:p>
    <w:p w14:paraId="3F7C6E59"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Групові норми є орієнтирами поведінки, які визначають, як члени групи мають діяти, думати та відчувати у межах групового контексту. Ці норми відіграють ключову роль у формуванні почуття належності та ідентичності серед членів групи. Наприклад, дослідження показують, що коли люди сильно ідентифікують себе з групою, вони з більшою ймовірністю дотримуватимуться її норм, що може сприяти згуртованості групи та спільним діям (</w:t>
      </w:r>
      <w:r w:rsidRPr="00805326">
        <w:rPr>
          <w:rFonts w:ascii="Times New Roman" w:eastAsia="Times New Roman" w:hAnsi="Times New Roman" w:cs="Times New Roman"/>
          <w:i/>
          <w:sz w:val="28"/>
          <w:szCs w:val="28"/>
        </w:rPr>
        <w:t>Levine &amp; Manning, 2013</w:t>
      </w:r>
      <w:r w:rsidRPr="00805326">
        <w:rPr>
          <w:rFonts w:ascii="Times New Roman" w:eastAsia="Times New Roman" w:hAnsi="Times New Roman" w:cs="Times New Roman"/>
          <w:sz w:val="28"/>
          <w:szCs w:val="28"/>
        </w:rPr>
        <w:t>). Однак така конформність також може мати негативні наслідки, наприклад, придушення альтернативних думок або закріплення шкідливих форм поведінки, особливо в групах із токсичними або непродуктивними нормами (</w:t>
      </w:r>
      <w:r w:rsidRPr="00805326">
        <w:rPr>
          <w:rFonts w:ascii="Times New Roman" w:eastAsia="Times New Roman" w:hAnsi="Times New Roman" w:cs="Times New Roman"/>
          <w:i/>
          <w:sz w:val="28"/>
          <w:szCs w:val="28"/>
        </w:rPr>
        <w:t>Haslam, 2014</w:t>
      </w:r>
      <w:r w:rsidRPr="00805326">
        <w:rPr>
          <w:rFonts w:ascii="Times New Roman" w:eastAsia="Times New Roman" w:hAnsi="Times New Roman" w:cs="Times New Roman"/>
          <w:sz w:val="28"/>
          <w:szCs w:val="28"/>
        </w:rPr>
        <w:t xml:space="preserve">). </w:t>
      </w:r>
    </w:p>
    <w:p w14:paraId="23A216AA"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 точки зору соціальної ідентичності норми позначають межі групи і соціальної ідентичності і є когнітивно представленими через групові прототипи, які описують і приписують ідентифікуючу поведінку. В групах як правило існує стійка згода щодо внутрішніх і зовнішніх прототипів. Норми діють на кількох рівнях. На персональному рівні це моральні </w:t>
      </w:r>
      <w:r w:rsidRPr="00805326">
        <w:rPr>
          <w:rFonts w:ascii="Times New Roman" w:eastAsia="Times New Roman" w:hAnsi="Times New Roman" w:cs="Times New Roman"/>
          <w:sz w:val="28"/>
          <w:szCs w:val="28"/>
        </w:rPr>
        <w:lastRenderedPageBreak/>
        <w:t>принципи, які керують індивідуальними діями, наприклад, чесність або повага до інших. На суспільному рівні вони визначають загальні правила взаємодії, як-от дотримання законів чи культурних традицій. На рівні малих і середніх груп, норми, своєю чергою, формуються у сім’ях, організаціях або спільнотах і регулюють відносини всередині цих груп (</w:t>
      </w:r>
      <w:r w:rsidRPr="00805326">
        <w:rPr>
          <w:rFonts w:ascii="Times New Roman" w:eastAsia="Times New Roman" w:hAnsi="Times New Roman" w:cs="Times New Roman"/>
          <w:i/>
          <w:sz w:val="28"/>
          <w:szCs w:val="28"/>
        </w:rPr>
        <w:t>Neville, 2021)</w:t>
      </w:r>
      <w:r w:rsidRPr="00805326">
        <w:rPr>
          <w:rFonts w:ascii="Times New Roman" w:eastAsia="Times New Roman" w:hAnsi="Times New Roman" w:cs="Times New Roman"/>
          <w:sz w:val="28"/>
          <w:szCs w:val="28"/>
        </w:rPr>
        <w:t>.</w:t>
      </w:r>
    </w:p>
    <w:p w14:paraId="1C4C326E" w14:textId="14562665"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Процес формування норм відбувається через взаємодію людей. Спостерігаючи за діями інших, члени групи починають визначати спільні моделі поведінки, які згодом приймаються як стандарти. Такі норми не лише впливають на поведінку групи, а й стають орієнтирами для кожного її члена.</w:t>
      </w:r>
      <w:r w:rsidR="00CA12A7"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Соціальні норми нерозривно пов’язані із соціальними ідентичностями, які визначають, як людина сприймає себе як частину певної групи. Залежно від ролі, яку вона виконує, активуються різні норми (</w:t>
      </w:r>
      <w:r w:rsidRPr="00805326">
        <w:rPr>
          <w:rFonts w:ascii="Times New Roman" w:eastAsia="Times New Roman" w:hAnsi="Times New Roman" w:cs="Times New Roman"/>
          <w:i/>
          <w:sz w:val="28"/>
          <w:szCs w:val="28"/>
        </w:rPr>
        <w:t>Neville, 2021)</w:t>
      </w:r>
      <w:r w:rsidRPr="00805326">
        <w:rPr>
          <w:rFonts w:ascii="Times New Roman" w:eastAsia="Times New Roman" w:hAnsi="Times New Roman" w:cs="Times New Roman"/>
          <w:sz w:val="28"/>
          <w:szCs w:val="28"/>
        </w:rPr>
        <w:t xml:space="preserve">. </w:t>
      </w:r>
    </w:p>
    <w:p w14:paraId="3237620E"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Ключовим механізмом, через який групові норми інтерналізуються, оскільки люди прагнуть підтримувати свою соціальну ідентичність і уникати негативних наслідків невідповідності  є нормативний вплив. (</w:t>
      </w:r>
      <w:r w:rsidRPr="00805326">
        <w:rPr>
          <w:rFonts w:ascii="Times New Roman" w:eastAsia="Times New Roman" w:hAnsi="Times New Roman" w:cs="Times New Roman"/>
          <w:i/>
          <w:sz w:val="28"/>
          <w:szCs w:val="28"/>
        </w:rPr>
        <w:t>Cascón‐Pereira &amp; Hallier, 2011; Jetten et al., 2017</w:t>
      </w:r>
      <w:r w:rsidRPr="00805326">
        <w:rPr>
          <w:rFonts w:ascii="Times New Roman" w:eastAsia="Times New Roman" w:hAnsi="Times New Roman" w:cs="Times New Roman"/>
          <w:sz w:val="28"/>
          <w:szCs w:val="28"/>
        </w:rPr>
        <w:t>). Нормативний вплив стосується тиску з боку членів групи, який спонукає до відповідності встановленим нормам, що може змінювати ставлення та поведінку людей. Цей тип впливу особливо актуальний у ситуаціях, де групова ідентичність є сильною, оскільки люди можуть ставити згуртованість групи вище за власні переконання (</w:t>
      </w:r>
      <w:r w:rsidRPr="00805326">
        <w:rPr>
          <w:rFonts w:ascii="Times New Roman" w:eastAsia="Times New Roman" w:hAnsi="Times New Roman" w:cs="Times New Roman"/>
          <w:i/>
          <w:sz w:val="28"/>
          <w:szCs w:val="28"/>
        </w:rPr>
        <w:t>Cruwys et al., 2014; Nesdale &amp; Flesser, 2001</w:t>
      </w:r>
      <w:r w:rsidRPr="00805326">
        <w:rPr>
          <w:rFonts w:ascii="Times New Roman" w:eastAsia="Times New Roman" w:hAnsi="Times New Roman" w:cs="Times New Roman"/>
          <w:sz w:val="28"/>
          <w:szCs w:val="28"/>
        </w:rPr>
        <w:t xml:space="preserve">). </w:t>
      </w:r>
    </w:p>
    <w:p w14:paraId="11B9807D"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b/>
          <w:sz w:val="28"/>
          <w:szCs w:val="28"/>
        </w:rPr>
      </w:pPr>
      <w:r w:rsidRPr="00805326">
        <w:rPr>
          <w:rFonts w:ascii="Times New Roman" w:eastAsia="Times New Roman" w:hAnsi="Times New Roman" w:cs="Times New Roman"/>
          <w:sz w:val="28"/>
          <w:szCs w:val="28"/>
        </w:rPr>
        <w:t xml:space="preserve">Найчастіше виділяють два типи норм - </w:t>
      </w:r>
      <w:r w:rsidRPr="00805326">
        <w:rPr>
          <w:rFonts w:ascii="Times New Roman" w:eastAsia="Times New Roman" w:hAnsi="Times New Roman" w:cs="Times New Roman"/>
          <w:b/>
          <w:sz w:val="28"/>
          <w:szCs w:val="28"/>
        </w:rPr>
        <w:t xml:space="preserve">описові (descriptive norms) та наказові (injunctive norms). </w:t>
      </w:r>
    </w:p>
    <w:p w14:paraId="1483073E" w14:textId="237DB20A"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Описові норми</w:t>
      </w:r>
      <w:r w:rsidRPr="00805326">
        <w:rPr>
          <w:rFonts w:ascii="Times New Roman" w:eastAsia="Times New Roman" w:hAnsi="Times New Roman" w:cs="Times New Roman"/>
          <w:sz w:val="28"/>
          <w:szCs w:val="28"/>
        </w:rPr>
        <w:t xml:space="preserve"> визначають поведінку, яка зазвичай проявляється членами групи. Вони слугують стандартом для того, що вважається «нормальною» поведінкою в межах групового контексту. Наприклад, у робочому середовищі описові норми можуть включати пунктуальність, співпрацю та дотримання професійного дрес-коду. Дослідження свідчать, </w:t>
      </w:r>
      <w:r w:rsidRPr="00805326">
        <w:rPr>
          <w:rFonts w:ascii="Times New Roman" w:eastAsia="Times New Roman" w:hAnsi="Times New Roman" w:cs="Times New Roman"/>
          <w:sz w:val="28"/>
          <w:szCs w:val="28"/>
        </w:rPr>
        <w:lastRenderedPageBreak/>
        <w:t>що люди часто дотримуються цих норм, щоб здобути визнання та зміцнити свою соціальну ідентичність у межах групи (</w:t>
      </w:r>
      <w:r w:rsidRPr="00805326">
        <w:rPr>
          <w:rFonts w:ascii="Times New Roman" w:eastAsia="Times New Roman" w:hAnsi="Times New Roman" w:cs="Times New Roman"/>
          <w:i/>
          <w:sz w:val="28"/>
          <w:szCs w:val="28"/>
        </w:rPr>
        <w:t>Cruwys et al., 2014; Verkuyten, 2021</w:t>
      </w:r>
      <w:r w:rsidRPr="00805326">
        <w:rPr>
          <w:rFonts w:ascii="Times New Roman" w:eastAsia="Times New Roman" w:hAnsi="Times New Roman" w:cs="Times New Roman"/>
          <w:sz w:val="28"/>
          <w:szCs w:val="28"/>
        </w:rPr>
        <w:t>). Бажання відповідати описовим нормам особливо проявляється у ситуаціях, де групова ідентичність є значущою, оскільки люди прагнуть посилити свою належність до групи та здобути схвалення (</w:t>
      </w:r>
      <w:r w:rsidRPr="00805326">
        <w:rPr>
          <w:rFonts w:ascii="Times New Roman" w:eastAsia="Times New Roman" w:hAnsi="Times New Roman" w:cs="Times New Roman"/>
          <w:i/>
          <w:sz w:val="28"/>
          <w:szCs w:val="28"/>
        </w:rPr>
        <w:t>Zuo et al., 2018</w:t>
      </w:r>
      <w:r w:rsidRPr="00805326">
        <w:rPr>
          <w:rFonts w:ascii="Times New Roman" w:eastAsia="Times New Roman" w:hAnsi="Times New Roman" w:cs="Times New Roman"/>
          <w:sz w:val="28"/>
          <w:szCs w:val="28"/>
        </w:rPr>
        <w:t>).</w:t>
      </w:r>
    </w:p>
    <w:p w14:paraId="01B9821C" w14:textId="47D1F555"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На відміну від описових норм, </w:t>
      </w:r>
      <w:r w:rsidRPr="00805326">
        <w:rPr>
          <w:rFonts w:ascii="Times New Roman" w:eastAsia="Times New Roman" w:hAnsi="Times New Roman" w:cs="Times New Roman"/>
          <w:b/>
          <w:sz w:val="28"/>
          <w:szCs w:val="28"/>
        </w:rPr>
        <w:t>наказові норми</w:t>
      </w:r>
      <w:r w:rsidRPr="00805326">
        <w:rPr>
          <w:rFonts w:ascii="Times New Roman" w:eastAsia="Times New Roman" w:hAnsi="Times New Roman" w:cs="Times New Roman"/>
          <w:sz w:val="28"/>
          <w:szCs w:val="28"/>
        </w:rPr>
        <w:t xml:space="preserve"> охоплюють поведінку, яка сприймається як соціально схвалена або засуджувана у групі. Ці норми визначають, як саме мають поводитися члени групи найчастіше в нетипових чи особливих ситуаціях, і часто супроводжуються соціальними санкціями у разі недотримання (</w:t>
      </w:r>
      <w:r w:rsidRPr="00805326">
        <w:rPr>
          <w:rFonts w:ascii="Times New Roman" w:eastAsia="Times New Roman" w:hAnsi="Times New Roman" w:cs="Times New Roman"/>
          <w:i/>
          <w:sz w:val="28"/>
          <w:szCs w:val="28"/>
        </w:rPr>
        <w:t>Nesdale &amp; Flesser, 2001;</w:t>
      </w:r>
      <w:r w:rsidRPr="00805326">
        <w:rPr>
          <w:rFonts w:ascii="Times New Roman" w:eastAsia="Times New Roman" w:hAnsi="Times New Roman" w:cs="Times New Roman"/>
          <w:sz w:val="28"/>
          <w:szCs w:val="28"/>
        </w:rPr>
        <w:t xml:space="preserve">). Тобто наказові норми </w:t>
      </w:r>
      <w:r w:rsidR="00B17497"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це відображення значущих для групи цінностей. Наприклад, у громаді, орієнтованій на екологічну стійкість, наказові норми можуть заохочувати сортування сміття та збереження ресурсів, водночас засуджуючи марнотратство. Виконання приписаних норм суттєво впливає на згуртованість групи, адже члени, які дотримуються цих очікувань, зазвичай отримують соціальне схвалення, тоді як ті, хто відхиляється, можуть стикатися з осудом або критикою (Z</w:t>
      </w:r>
      <w:r w:rsidRPr="00805326">
        <w:rPr>
          <w:rFonts w:ascii="Times New Roman" w:eastAsia="Times New Roman" w:hAnsi="Times New Roman" w:cs="Times New Roman"/>
          <w:i/>
          <w:sz w:val="28"/>
          <w:szCs w:val="28"/>
        </w:rPr>
        <w:t>uo et al., 2018; Robertson, 2023</w:t>
      </w:r>
      <w:r w:rsidRPr="00805326">
        <w:rPr>
          <w:rFonts w:ascii="Times New Roman" w:eastAsia="Times New Roman" w:hAnsi="Times New Roman" w:cs="Times New Roman"/>
          <w:sz w:val="28"/>
          <w:szCs w:val="28"/>
        </w:rPr>
        <w:t xml:space="preserve">). </w:t>
      </w:r>
    </w:p>
    <w:p w14:paraId="44C12292"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Взаємодія між наказовими та описовими нормами створює потужний механізм соціального впливу, спрямовуючи поведінку людей відповідно до цінностей групи (</w:t>
      </w:r>
      <w:r w:rsidRPr="00805326">
        <w:rPr>
          <w:rFonts w:ascii="Times New Roman" w:eastAsia="Times New Roman" w:hAnsi="Times New Roman" w:cs="Times New Roman"/>
          <w:i/>
          <w:sz w:val="28"/>
          <w:szCs w:val="28"/>
        </w:rPr>
        <w:t>Cascón‐Pereira &amp; Hallier, 2011; Jetten et al., 2017</w:t>
      </w:r>
      <w:r w:rsidRPr="00805326">
        <w:rPr>
          <w:rFonts w:ascii="Times New Roman" w:eastAsia="Times New Roman" w:hAnsi="Times New Roman" w:cs="Times New Roman"/>
          <w:sz w:val="28"/>
          <w:szCs w:val="28"/>
        </w:rPr>
        <w:t>).</w:t>
      </w:r>
    </w:p>
    <w:p w14:paraId="40580FEF"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Отже, по суті описові норми відображають реальну поведінку, яку демонструють члени групи, створюючи базовий рівень того, що вважається прийнятним у межах групи. а наказові норми встановлюють стандарти схвалення або несхвалення певних видів поведінки, таким чином підсвічуюючи певні аспекти на цінності на яких будується функціонування групи. </w:t>
      </w:r>
    </w:p>
    <w:p w14:paraId="0D682CF4"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Дослідження свідчать, що наказові норми інколи можуть мати сильніший вплив на поведінку, ніж описові норми, особливо в ситуаціях, коли люди не впевнені, як діяти (</w:t>
      </w:r>
      <w:r w:rsidRPr="00805326">
        <w:rPr>
          <w:rFonts w:ascii="Times New Roman" w:eastAsia="Times New Roman" w:hAnsi="Times New Roman" w:cs="Times New Roman"/>
          <w:i/>
          <w:sz w:val="28"/>
          <w:szCs w:val="28"/>
        </w:rPr>
        <w:t>Smith &amp; Louis, 2008</w:t>
      </w:r>
      <w:r w:rsidRPr="00805326">
        <w:rPr>
          <w:rFonts w:ascii="Times New Roman" w:eastAsia="Times New Roman" w:hAnsi="Times New Roman" w:cs="Times New Roman"/>
          <w:sz w:val="28"/>
          <w:szCs w:val="28"/>
        </w:rPr>
        <w:t xml:space="preserve">). Наприклад, у </w:t>
      </w:r>
      <w:r w:rsidRPr="00805326">
        <w:rPr>
          <w:rFonts w:ascii="Times New Roman" w:eastAsia="Times New Roman" w:hAnsi="Times New Roman" w:cs="Times New Roman"/>
          <w:sz w:val="28"/>
          <w:szCs w:val="28"/>
        </w:rPr>
        <w:lastRenderedPageBreak/>
        <w:t>випадках, коли люди сумніваються у своїй ідентичності або у відповідній поведінці в певному контексті, мотивація дотримуватись наказових норм інгрупи може перевищувати прагнення слідувати тим, які вони спостерігають як описові норми. Це вказує на те, що під тиском відповідати очікуванням інгрупи люди можуть надавати пріоритет наказовим нормам над спостереженням за типовою поведінкою у групі (</w:t>
      </w:r>
      <w:r w:rsidRPr="00805326">
        <w:rPr>
          <w:rFonts w:ascii="Times New Roman" w:eastAsia="Times New Roman" w:hAnsi="Times New Roman" w:cs="Times New Roman"/>
          <w:i/>
          <w:sz w:val="28"/>
          <w:szCs w:val="28"/>
        </w:rPr>
        <w:t>Smith &amp; Louis, 2008</w:t>
      </w:r>
      <w:r w:rsidRPr="00805326">
        <w:rPr>
          <w:rFonts w:ascii="Times New Roman" w:eastAsia="Times New Roman" w:hAnsi="Times New Roman" w:cs="Times New Roman"/>
          <w:sz w:val="28"/>
          <w:szCs w:val="28"/>
        </w:rPr>
        <w:t>).</w:t>
      </w:r>
    </w:p>
    <w:p w14:paraId="70913A0B"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Соціальні норми є динамічними й змінюються під впливом соціального контексту. Під час пандемії COVID-19 було помітно, як швидко адаптувалися правила поведінки: носіння масок, дотримання соціальної дистанції та обмеження контактів стали частиною нових суспільних стандартів. У таких ситуаціях лідери відіграють важливу роль у просуванні та закріпленні змін, використовуючи спільні цінності для створення згуртованості в суспільстві.</w:t>
      </w:r>
    </w:p>
    <w:p w14:paraId="7C50895B" w14:textId="410C0236" w:rsidR="00FF2368" w:rsidRPr="00805326" w:rsidRDefault="00000000" w:rsidP="009C1065">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Рольові норми</w:t>
      </w:r>
      <w:r w:rsidR="009C1065">
        <w:rPr>
          <w:rFonts w:ascii="Times New Roman" w:eastAsia="Times New Roman" w:hAnsi="Times New Roman" w:cs="Times New Roman"/>
          <w:b/>
          <w:sz w:val="28"/>
          <w:szCs w:val="28"/>
          <w:lang w:val="uk-UA"/>
        </w:rPr>
        <w:t xml:space="preserve">. </w:t>
      </w:r>
      <w:r w:rsidRPr="00805326">
        <w:rPr>
          <w:rFonts w:ascii="Times New Roman" w:eastAsia="Times New Roman" w:hAnsi="Times New Roman" w:cs="Times New Roman"/>
          <w:sz w:val="28"/>
          <w:szCs w:val="28"/>
        </w:rPr>
        <w:t xml:space="preserve">Групові норми це не лише загальні правила для всіх, але також визначення місця кожного відповідно до його ролі. Рольові норми визначають очікувану поведінку, пов’язану з певними позиціями або ролями в межах групи. </w:t>
      </w:r>
    </w:p>
    <w:p w14:paraId="38B26BA2" w14:textId="10373FA5"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Відповідно, рольові норми </w:t>
      </w:r>
      <w:r w:rsidR="00F37F93"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це поведінкові очікування, які визначають, як саме мають діяти люди, виконуючи певні ролі в групі. Вони є критично важливими для встановлення чітких очікувань і обов’язків, що, своєю чергою, підвищує ефективність і згуртованість групи (</w:t>
      </w:r>
      <w:r w:rsidRPr="00805326">
        <w:rPr>
          <w:rFonts w:ascii="Times New Roman" w:eastAsia="Times New Roman" w:hAnsi="Times New Roman" w:cs="Times New Roman"/>
          <w:i/>
          <w:sz w:val="28"/>
          <w:szCs w:val="28"/>
        </w:rPr>
        <w:t>Liu et al., 2019</w:t>
      </w:r>
      <w:r w:rsidRPr="00805326">
        <w:rPr>
          <w:rFonts w:ascii="Times New Roman" w:eastAsia="Times New Roman" w:hAnsi="Times New Roman" w:cs="Times New Roman"/>
          <w:sz w:val="28"/>
          <w:szCs w:val="28"/>
        </w:rPr>
        <w:t>). Наприклад, у спортивній команді рольові норми можуть передбачати, що капітан керує діями під час гри, тоді як інші члени команди зосереджуються на своїх специфічних завданнях. Чіткість рольових норм суттєво впливає на динаміку групи, адже члени, які розуміють свої ролі, з більшою ймовірністю ефективно сприяють досягненню колективних цілей (</w:t>
      </w:r>
      <w:r w:rsidRPr="00805326">
        <w:rPr>
          <w:rFonts w:ascii="Times New Roman" w:eastAsia="Times New Roman" w:hAnsi="Times New Roman" w:cs="Times New Roman"/>
          <w:i/>
          <w:sz w:val="28"/>
          <w:szCs w:val="28"/>
        </w:rPr>
        <w:t>Begeny et al., 2021</w:t>
      </w:r>
      <w:r w:rsidRPr="00805326">
        <w:rPr>
          <w:rFonts w:ascii="Times New Roman" w:eastAsia="Times New Roman" w:hAnsi="Times New Roman" w:cs="Times New Roman"/>
          <w:sz w:val="28"/>
          <w:szCs w:val="28"/>
        </w:rPr>
        <w:t>).</w:t>
      </w:r>
    </w:p>
    <w:p w14:paraId="2FD7FE31"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Значення рольових норм виходить за межі простого виконання завдань; вони також відіграють ключову роль у формуванні соціальної </w:t>
      </w:r>
      <w:r w:rsidRPr="00805326">
        <w:rPr>
          <w:rFonts w:ascii="Times New Roman" w:eastAsia="Times New Roman" w:hAnsi="Times New Roman" w:cs="Times New Roman"/>
          <w:sz w:val="28"/>
          <w:szCs w:val="28"/>
        </w:rPr>
        <w:lastRenderedPageBreak/>
        <w:t>ідентичності. Коли люди дотримуються рольових норм, вони не лише виконують свої обов’язки, але й зміцнюють своє почуття належності до групи, тим самим підсилюючи свою соціальну ідентичність (</w:t>
      </w:r>
      <w:r w:rsidRPr="00805326">
        <w:rPr>
          <w:rFonts w:ascii="Times New Roman" w:eastAsia="Times New Roman" w:hAnsi="Times New Roman" w:cs="Times New Roman"/>
          <w:i/>
          <w:sz w:val="28"/>
          <w:szCs w:val="28"/>
        </w:rPr>
        <w:t>Wersig &amp; Wilson-Smith, 2021</w:t>
      </w:r>
      <w:r w:rsidRPr="00805326">
        <w:rPr>
          <w:rFonts w:ascii="Times New Roman" w:eastAsia="Times New Roman" w:hAnsi="Times New Roman" w:cs="Times New Roman"/>
          <w:sz w:val="28"/>
          <w:szCs w:val="28"/>
        </w:rPr>
        <w:t>). Процес втілення соціальної ідентичності дозволяє людям висловлювати свою приналежність до групи та узгоджувати свою поведінку з очікуваннями інших членів групи (</w:t>
      </w:r>
      <w:r w:rsidRPr="00805326">
        <w:rPr>
          <w:rFonts w:ascii="Times New Roman" w:eastAsia="Times New Roman" w:hAnsi="Times New Roman" w:cs="Times New Roman"/>
          <w:i/>
          <w:sz w:val="28"/>
          <w:szCs w:val="28"/>
        </w:rPr>
        <w:t>Rathbone et al., 2023</w:t>
      </w:r>
      <w:r w:rsidRPr="00805326">
        <w:rPr>
          <w:rFonts w:ascii="Times New Roman" w:eastAsia="Times New Roman" w:hAnsi="Times New Roman" w:cs="Times New Roman"/>
          <w:sz w:val="28"/>
          <w:szCs w:val="28"/>
        </w:rPr>
        <w:t>).</w:t>
      </w:r>
    </w:p>
    <w:p w14:paraId="0C3F7D90"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b/>
          <w:sz w:val="28"/>
          <w:szCs w:val="28"/>
        </w:rPr>
      </w:pPr>
      <w:r w:rsidRPr="00805326">
        <w:rPr>
          <w:rFonts w:ascii="Times New Roman" w:eastAsia="Times New Roman" w:hAnsi="Times New Roman" w:cs="Times New Roman"/>
          <w:b/>
          <w:sz w:val="28"/>
          <w:szCs w:val="28"/>
        </w:rPr>
        <w:t xml:space="preserve">Збереження індивідуальності та унікальності і групова належність. </w:t>
      </w:r>
    </w:p>
    <w:p w14:paraId="7AC0B608"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Cs/>
          <w:sz w:val="28"/>
          <w:szCs w:val="28"/>
        </w:rPr>
        <w:t>Диференціація ролей у межах груп дозволяє людям відчувати себе унікальними, водночас зберігаючи почуття належності та згуртованості.</w:t>
      </w:r>
      <w:r w:rsidRPr="00805326">
        <w:rPr>
          <w:rFonts w:ascii="Times New Roman" w:eastAsia="Times New Roman" w:hAnsi="Times New Roman" w:cs="Times New Roman"/>
          <w:sz w:val="28"/>
          <w:szCs w:val="28"/>
        </w:rPr>
        <w:t xml:space="preserve"> Цей баланс є критично важливим, оскільки він дає змогу членам групи висловлювати свою унікальну ідентичність, водночас роблячи внесок у досягнення колективних цілей. Дослідження показують, що групи здатні забезпечувати як почуття належності, так і індивідуальну унікальність, що є важливим для психологічного благополуччя (</w:t>
      </w:r>
      <w:r w:rsidRPr="00805326">
        <w:rPr>
          <w:rFonts w:ascii="Times New Roman" w:eastAsia="Times New Roman" w:hAnsi="Times New Roman" w:cs="Times New Roman"/>
          <w:i/>
          <w:sz w:val="28"/>
          <w:szCs w:val="28"/>
        </w:rPr>
        <w:t>Rathbone et al., 2023</w:t>
      </w:r>
      <w:r w:rsidRPr="00805326">
        <w:rPr>
          <w:rFonts w:ascii="Times New Roman" w:eastAsia="Times New Roman" w:hAnsi="Times New Roman" w:cs="Times New Roman"/>
          <w:sz w:val="28"/>
          <w:szCs w:val="28"/>
        </w:rPr>
        <w:t xml:space="preserve">). . </w:t>
      </w:r>
    </w:p>
    <w:p w14:paraId="4E143E00"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Крім того, взаємодія між рольовими нормами та індивідуальною унікальністю може впливати на результати, пов’язані з психічним здоров’ям. Коли люди відчувають, що їхні ролі цінуються і визнаються у межах групи, вони з більшою ймовірністю переживають позитивні психологічні наслідки, такі як підвищення самооцінки та зниження рівня тривожності (</w:t>
      </w:r>
      <w:r w:rsidRPr="00805326">
        <w:rPr>
          <w:rFonts w:ascii="Times New Roman" w:eastAsia="Times New Roman" w:hAnsi="Times New Roman" w:cs="Times New Roman"/>
          <w:i/>
          <w:sz w:val="28"/>
          <w:szCs w:val="28"/>
        </w:rPr>
        <w:t>Carter, 2023</w:t>
      </w:r>
      <w:r w:rsidRPr="00805326">
        <w:rPr>
          <w:rFonts w:ascii="Times New Roman" w:eastAsia="Times New Roman" w:hAnsi="Times New Roman" w:cs="Times New Roman"/>
          <w:sz w:val="28"/>
          <w:szCs w:val="28"/>
        </w:rPr>
        <w:t>). Навпаки, коли очікування щодо ролей є надто жорсткими або ігноруються, люди можуть відчувати себе маргіналізованими чи знеціненими, що призводить до негативних наслідків для психічного здоров’я (</w:t>
      </w:r>
      <w:r w:rsidRPr="00805326">
        <w:rPr>
          <w:rFonts w:ascii="Times New Roman" w:eastAsia="Times New Roman" w:hAnsi="Times New Roman" w:cs="Times New Roman"/>
          <w:i/>
          <w:sz w:val="28"/>
          <w:szCs w:val="28"/>
        </w:rPr>
        <w:t>Penfold &amp; Ogden, 2023</w:t>
      </w:r>
      <w:r w:rsidRPr="00805326">
        <w:rPr>
          <w:rFonts w:ascii="Times New Roman" w:eastAsia="Times New Roman" w:hAnsi="Times New Roman" w:cs="Times New Roman"/>
          <w:sz w:val="28"/>
          <w:szCs w:val="28"/>
        </w:rPr>
        <w:t>).</w:t>
      </w:r>
    </w:p>
    <w:p w14:paraId="15C683EB" w14:textId="77777777" w:rsidR="009C1065" w:rsidRDefault="00000000" w:rsidP="009C1065">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Крім того, взаємозв’язок між соціальною ідентичністю та рольовими нормами є взаємним; дотримуючись рольових норм, люди одночасно зміцнюють свою соціальну ідентичність. Ця динаміка створює зворотний зв’язок, у якому відповідність рольовим нормам посилює згуртованість групи та індивідуальну ідентифікацію з нею (</w:t>
      </w:r>
      <w:r w:rsidRPr="00805326">
        <w:rPr>
          <w:rFonts w:ascii="Times New Roman" w:eastAsia="Times New Roman" w:hAnsi="Times New Roman" w:cs="Times New Roman"/>
          <w:i/>
          <w:sz w:val="28"/>
          <w:szCs w:val="28"/>
        </w:rPr>
        <w:t>Stroope, 2011</w:t>
      </w:r>
      <w:r w:rsidRPr="00805326">
        <w:rPr>
          <w:rFonts w:ascii="Times New Roman" w:eastAsia="Times New Roman" w:hAnsi="Times New Roman" w:cs="Times New Roman"/>
          <w:sz w:val="28"/>
          <w:szCs w:val="28"/>
        </w:rPr>
        <w:t xml:space="preserve">). Дослідження показали, що люди, які сприймають свої ролі як узгоджені з груповими </w:t>
      </w:r>
      <w:r w:rsidRPr="00805326">
        <w:rPr>
          <w:rFonts w:ascii="Times New Roman" w:eastAsia="Times New Roman" w:hAnsi="Times New Roman" w:cs="Times New Roman"/>
          <w:sz w:val="28"/>
          <w:szCs w:val="28"/>
        </w:rPr>
        <w:lastRenderedPageBreak/>
        <w:t>нормами, з більшою ймовірністю виявляють просоціальну поведінку та демонструють відданість груповим цілям (</w:t>
      </w:r>
      <w:r w:rsidRPr="00805326">
        <w:rPr>
          <w:rFonts w:ascii="Times New Roman" w:eastAsia="Times New Roman" w:hAnsi="Times New Roman" w:cs="Times New Roman"/>
          <w:i/>
          <w:sz w:val="28"/>
          <w:szCs w:val="28"/>
        </w:rPr>
        <w:t>Smith &amp; Louis, 2009</w:t>
      </w:r>
      <w:r w:rsidRPr="00805326">
        <w:rPr>
          <w:rFonts w:ascii="Times New Roman" w:eastAsia="Times New Roman" w:hAnsi="Times New Roman" w:cs="Times New Roman"/>
          <w:sz w:val="28"/>
          <w:szCs w:val="28"/>
        </w:rPr>
        <w:t>).</w:t>
      </w:r>
      <w:bookmarkStart w:id="18" w:name="_rji5lvgz1284" w:colFirst="0" w:colLast="0"/>
      <w:bookmarkEnd w:id="18"/>
    </w:p>
    <w:p w14:paraId="1D00CD98" w14:textId="2C2154FF" w:rsidR="00FF2368" w:rsidRPr="00805326" w:rsidRDefault="00000000" w:rsidP="009C1065">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rPr>
        <w:t>Норми, конформізм, та лідерство</w:t>
      </w:r>
      <w:r w:rsidR="009C1065">
        <w:rPr>
          <w:rFonts w:ascii="Times New Roman" w:eastAsia="Times New Roman" w:hAnsi="Times New Roman" w:cs="Times New Roman"/>
          <w:b/>
          <w:lang w:val="uk-UA"/>
        </w:rPr>
        <w:t xml:space="preserve">. </w:t>
      </w:r>
      <w:r w:rsidRPr="00805326">
        <w:rPr>
          <w:rFonts w:ascii="Times New Roman" w:eastAsia="Times New Roman" w:hAnsi="Times New Roman" w:cs="Times New Roman"/>
          <w:sz w:val="28"/>
          <w:szCs w:val="28"/>
        </w:rPr>
        <w:t xml:space="preserve">Отже, норми виконують роль меж, що окреслюють соціальні ідентичності та визначають характерну для групи поведінку. Тому вони когнітивно представлені як групові прототипи </w:t>
      </w:r>
      <w:r w:rsidR="00F37F93"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узагальнені уявлення про те, якими мають бути члени групи. У межах групи зазвичай існує загальна згода щодо цих прототипів, що формує єдине сприйняття: «Ми такі, а вони інші». Відповідно процес самокатегоризації, коли людина ідентифікує себе з групою, сприяє конформізму, тобто пристосуванню до групових норм (</w:t>
      </w:r>
      <w:r w:rsidRPr="00805326">
        <w:rPr>
          <w:rFonts w:ascii="Times New Roman" w:eastAsia="Times New Roman" w:hAnsi="Times New Roman" w:cs="Times New Roman"/>
          <w:i/>
          <w:sz w:val="28"/>
          <w:szCs w:val="28"/>
          <w:highlight w:val="white"/>
        </w:rPr>
        <w:t>Haslam, S. 2014)</w:t>
      </w:r>
      <w:r w:rsidRPr="00805326">
        <w:rPr>
          <w:rFonts w:ascii="Times New Roman" w:eastAsia="Times New Roman" w:hAnsi="Times New Roman" w:cs="Times New Roman"/>
          <w:sz w:val="28"/>
          <w:szCs w:val="28"/>
        </w:rPr>
        <w:t xml:space="preserve">. </w:t>
      </w:r>
    </w:p>
    <w:p w14:paraId="0D73CA92" w14:textId="5157D6AE"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Соціальна категоризація суттєво впливає на поведінку в групах через механізми конформності та дотримання норм. Процес самокатегоризації сприяє деперсоналізації установок, почуттів і поведінки у відповідності до прототипу групи. Це, своєю чергою, стимулює людей дотримуватися групових норм і поводитися відповідно до них. Якщо члени групи узгоджуються щодо прототипу, у групі з’являється консенсус у поглядах і нормативна однорідність.</w:t>
      </w:r>
      <w:r w:rsidR="00F37F93"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Групова поляризація також є важливим аспектом впливу соціальної категоризації. Традиційно її сприймали як процес, де групові рішення стають більш крайніми, ніж початкові позиції індивідів. З точки зору соціальної ідентичності, поляризація розглядається як форма конформності, коли люди пристосовуються до поляризованого групового прототипу, особливо в умовах міжгрупового порівняння.</w:t>
      </w:r>
    </w:p>
    <w:p w14:paraId="170DE7C7" w14:textId="77777777" w:rsidR="00E65A5F"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Зв’язок між установками і поведінкою в групах також стає сильнішим завдяки груповим нормам, які визначають атрибути групи. Якщо установка є прототиповою для значущої групи і передбачає певну поведінку, ймовірність відповідності між установками і поведінкою зростає. Люди можуть дотримуватися цих норм як автоматично, через деперсоналізацію, так і свідомо, щоб підтвердити свою належність до групи або продемонструвати її іншим (</w:t>
      </w:r>
      <w:r w:rsidRPr="00805326">
        <w:rPr>
          <w:rFonts w:ascii="Times New Roman" w:eastAsia="Times New Roman" w:hAnsi="Times New Roman" w:cs="Times New Roman"/>
          <w:i/>
          <w:sz w:val="28"/>
          <w:szCs w:val="28"/>
        </w:rPr>
        <w:t>Hogg, 2001</w:t>
      </w:r>
      <w:r w:rsidRPr="00805326">
        <w:rPr>
          <w:rFonts w:ascii="Times New Roman" w:eastAsia="Times New Roman" w:hAnsi="Times New Roman" w:cs="Times New Roman"/>
          <w:sz w:val="28"/>
          <w:szCs w:val="28"/>
        </w:rPr>
        <w:t>).</w:t>
      </w:r>
      <w:r w:rsidR="00E65A5F" w:rsidRPr="00805326">
        <w:rPr>
          <w:rFonts w:ascii="Times New Roman" w:eastAsia="Times New Roman" w:hAnsi="Times New Roman" w:cs="Times New Roman"/>
          <w:sz w:val="28"/>
          <w:szCs w:val="28"/>
          <w:lang w:val="uk-UA"/>
        </w:rPr>
        <w:t xml:space="preserve"> </w:t>
      </w:r>
    </w:p>
    <w:p w14:paraId="10410667" w14:textId="7ED5F27C"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Конформізм не є поверхневим пристосуванням. Це глибокий психологічний процес, за якого людина не лише зовнішньо дотримується норм, а й внутрішньо приймає їх як частину своєї ідентичності. Оскільки групові норми водночас підкреслюють внутрішньогрупову схожість і зовнішньогрупову відмінність, вони часто формуються як ідеали, що іноді є більш крайніми, ніж середня позиція групи. Самокатегоризація, яка веде до конформізму, може спричиняти поляризацію групи, коли її норми стають більш вираженими чи радикальними, ніж на індивідуальному рівні (</w:t>
      </w:r>
      <w:r w:rsidRPr="00805326">
        <w:rPr>
          <w:rFonts w:ascii="Times New Roman" w:eastAsia="Times New Roman" w:hAnsi="Times New Roman" w:cs="Times New Roman"/>
          <w:i/>
          <w:sz w:val="28"/>
          <w:szCs w:val="28"/>
          <w:highlight w:val="white"/>
        </w:rPr>
        <w:t>Haslam, S. 2014)</w:t>
      </w:r>
      <w:r w:rsidRPr="00805326">
        <w:rPr>
          <w:rFonts w:ascii="Times New Roman" w:eastAsia="Times New Roman" w:hAnsi="Times New Roman" w:cs="Times New Roman"/>
          <w:sz w:val="28"/>
          <w:szCs w:val="28"/>
        </w:rPr>
        <w:t>.</w:t>
      </w:r>
      <w:r w:rsidR="00E65A5F"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Конформність через деперсоналізацію, що базується на прототипах, підпорядковується впливу референтної інформації. Люди в значущій групі прагнуть зрозуміти прототип і тому ретельно стежать за поведінкою інших членів групи, особливо тих, хто є найбільш прототиповими. Хоча джерелом інформації про групові норми можуть бути й зовнішні джерела (наприклад, медіа чи аутгрупи), прототипові члени групи зазвичай є найнадійнішими і найбільш безпосередніми джерелами інформації.</w:t>
      </w:r>
    </w:p>
    <w:p w14:paraId="7FB6FE2C" w14:textId="77777777" w:rsidR="00E65A5F"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Згаданий вище інформаційний механізм чи інформаційний вплив є власне одним із ключових механізмів формування конформізму. Цей тип впливу базується на прагненні членів групи діяти відповідно до групових норм, які вважаються релевантними у певному контексті. </w:t>
      </w:r>
    </w:p>
    <w:p w14:paraId="628FD499" w14:textId="4BDD313E"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Відповідно, люди у групах уважно спостерігають за поведінкою інших, шукаючи підтвердження того, як виглядають ідеальні стандарти для конкретної ситуації. І очевидно, що найбільш надійним джерелом інформації про ці норми зазвичай є поведінка членів групи, які вважаються найбільш прототиповими. Коли ці норми встановлюються, вони не лише приймаються на рівні групи, але й стають внутрішньою частиною ідентичності її членів.</w:t>
      </w:r>
      <w:r w:rsidR="00E65A5F"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Прототипові члени групи, які найбільше уособлюють її цінності й норми, мають значно більший вплив на інших. Це є основою теорії соціальної ідентичності лідерства. Згідно з цією теорією, лідери, які </w:t>
      </w:r>
      <w:r w:rsidRPr="00805326">
        <w:rPr>
          <w:rFonts w:ascii="Times New Roman" w:eastAsia="Times New Roman" w:hAnsi="Times New Roman" w:cs="Times New Roman"/>
          <w:sz w:val="28"/>
          <w:szCs w:val="28"/>
        </w:rPr>
        <w:lastRenderedPageBreak/>
        <w:t>є найбільш прототиповими, тобто ті, хто найкраще втілює ідеали групи, мають вищий рівень довіри і впливу. Вони сприймаються як ті, хто діє в інтересах групи і здатен приймати рішення, що зміцнюють її єдність. Такий лідерський потенціал підсилюється тим, що прототипові лідери сприймаються як такі, хто з великою ймовірністю не завдасть шкоди групі.</w:t>
      </w:r>
    </w:p>
    <w:p w14:paraId="42DBEC17"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Прототиповість дає лідерам можливість більше відхилятися від групових норм порівняно з менш прототиповими членами. Це явище пояснюється довірою групи до лідера: інноваційність і гнучкість у поведінці сприймаються як стратегічний крок на користь групи, а не як відхід від цінностей. Інноваційна поведінка, яка поєднується з довірою, є однією з ключових характеристик ефективного лідерства (</w:t>
      </w:r>
      <w:r w:rsidRPr="00805326">
        <w:rPr>
          <w:rFonts w:ascii="Times New Roman" w:eastAsia="Times New Roman" w:hAnsi="Times New Roman" w:cs="Times New Roman"/>
          <w:i/>
          <w:sz w:val="28"/>
          <w:szCs w:val="28"/>
          <w:highlight w:val="white"/>
        </w:rPr>
        <w:t>Haslam, S. 2014</w:t>
      </w:r>
      <w:r w:rsidRPr="00805326">
        <w:rPr>
          <w:rFonts w:ascii="Times New Roman" w:eastAsia="Times New Roman" w:hAnsi="Times New Roman" w:cs="Times New Roman"/>
          <w:sz w:val="28"/>
          <w:szCs w:val="28"/>
        </w:rPr>
        <w:t>).</w:t>
      </w:r>
    </w:p>
    <w:p w14:paraId="5087F8A1" w14:textId="77777777" w:rsidR="009C1065" w:rsidRDefault="009C1065" w:rsidP="009C1065">
      <w:pPr>
        <w:spacing w:before="240" w:after="240" w:line="360" w:lineRule="auto"/>
        <w:contextualSpacing/>
        <w:jc w:val="both"/>
        <w:rPr>
          <w:rFonts w:ascii="Times New Roman" w:eastAsia="Times New Roman" w:hAnsi="Times New Roman" w:cs="Times New Roman"/>
          <w:sz w:val="28"/>
          <w:szCs w:val="28"/>
          <w:lang w:val="uk-UA"/>
        </w:rPr>
      </w:pPr>
    </w:p>
    <w:p w14:paraId="0B5A2882" w14:textId="453C54FA" w:rsidR="009C1065" w:rsidRPr="009C1065" w:rsidRDefault="009C1065" w:rsidP="009C1065">
      <w:pPr>
        <w:spacing w:before="240" w:after="240" w:line="360" w:lineRule="auto"/>
        <w:contextualSpacing/>
        <w:jc w:val="both"/>
        <w:rPr>
          <w:rFonts w:ascii="Times New Roman" w:eastAsia="Times New Roman" w:hAnsi="Times New Roman" w:cs="Times New Roman"/>
          <w:b/>
          <w:bCs/>
          <w:sz w:val="28"/>
          <w:szCs w:val="28"/>
          <w:lang w:val="uk-UA"/>
        </w:rPr>
      </w:pPr>
      <w:r w:rsidRPr="009C1065">
        <w:rPr>
          <w:rFonts w:ascii="Times New Roman" w:eastAsia="Times New Roman" w:hAnsi="Times New Roman" w:cs="Times New Roman"/>
          <w:b/>
          <w:bCs/>
          <w:sz w:val="28"/>
          <w:szCs w:val="28"/>
          <w:lang w:val="uk-UA"/>
        </w:rPr>
        <w:t xml:space="preserve">3.2 </w:t>
      </w:r>
      <w:r w:rsidRPr="009C1065">
        <w:rPr>
          <w:rFonts w:ascii="Times New Roman" w:eastAsia="Times New Roman" w:hAnsi="Times New Roman" w:cs="Times New Roman"/>
          <w:b/>
          <w:bCs/>
          <w:sz w:val="28"/>
          <w:szCs w:val="28"/>
          <w:lang w:val="uk-UA"/>
        </w:rPr>
        <w:t>О</w:t>
      </w:r>
      <w:r w:rsidRPr="009C1065">
        <w:rPr>
          <w:rFonts w:ascii="Times New Roman" w:eastAsia="Times New Roman" w:hAnsi="Times New Roman" w:cs="Times New Roman"/>
          <w:b/>
          <w:bCs/>
          <w:sz w:val="28"/>
          <w:szCs w:val="28"/>
        </w:rPr>
        <w:t>собливості протипної групової поведінки та лідерство</w:t>
      </w:r>
    </w:p>
    <w:p w14:paraId="0A587AFF" w14:textId="4C568CFC"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Прототип та протипність </w:t>
      </w:r>
      <w:r w:rsidR="00E41DAA"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одні із ключових понять СІП. По суті, прототип це результат соціальної категоризації, який містить когнітивні та афективні елементи соціальної ролі чи норми та є важливою частиною самоусвідомлення та ключовим регулятором групової поведінки та взаємодії. На основі прототипів формується лідерство і відбувається вплив в групі. </w:t>
      </w:r>
    </w:p>
    <w:p w14:paraId="7F733C55" w14:textId="56E0683C"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Прототипи є динамічними вони актуалізуються чи змінюються в залежності від контексту. Основним механізмом зміни протипності в контексті є метаконтраст</w:t>
      </w:r>
      <w:r w:rsidR="00F15DD9"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 механізм, який пояснює, як об’єкти сприймаються як частина категорії. Людина вважається більш прототипною, при внутрішньо груповому порівнянні вона максимально подібна на прототип «середнього представника групи», а при міжгруповому максимально подібна на найбільш контрастний до групи порівняння прототип</w:t>
      </w:r>
      <w:r w:rsidR="00F15DD9"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w:t>
      </w:r>
      <w:r w:rsidRPr="00805326">
        <w:rPr>
          <w:rFonts w:ascii="Times New Roman" w:eastAsia="Times New Roman" w:hAnsi="Times New Roman" w:cs="Times New Roman"/>
          <w:i/>
          <w:sz w:val="28"/>
          <w:szCs w:val="28"/>
        </w:rPr>
        <w:t>Haslam &amp; Turner, 1992, 1995</w:t>
      </w:r>
      <w:r w:rsidRPr="00805326">
        <w:rPr>
          <w:rFonts w:ascii="Times New Roman" w:eastAsia="Times New Roman" w:hAnsi="Times New Roman" w:cs="Times New Roman"/>
          <w:sz w:val="28"/>
          <w:szCs w:val="28"/>
        </w:rPr>
        <w:t xml:space="preserve">). Наприклад, у групі з центристськими поглядами помірковані члени будуть найпрототипнішими, тоді як крайні представники займуть маргінальні позиції. Але якщо група </w:t>
      </w:r>
      <w:r w:rsidRPr="00805326">
        <w:rPr>
          <w:rFonts w:ascii="Times New Roman" w:eastAsia="Times New Roman" w:hAnsi="Times New Roman" w:cs="Times New Roman"/>
          <w:sz w:val="28"/>
          <w:szCs w:val="28"/>
        </w:rPr>
        <w:lastRenderedPageBreak/>
        <w:t>порівнює себе з іншими категоріями, наприклад із правими чи лівими політичними групами, то прототипність зміщується в бік, що найкраще підкреслює контраст із цією зовнішньою групою.</w:t>
      </w:r>
    </w:p>
    <w:p w14:paraId="02DE95D3"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Таким чином, прототипність є динамічною характеристикою, яка залежить від соціального контексту та порівняння з іншими групами. </w:t>
      </w:r>
    </w:p>
    <w:p w14:paraId="30266664" w14:textId="77777777" w:rsidR="00FF2368" w:rsidRPr="00805326" w:rsidRDefault="00000000" w:rsidP="00753BA9">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Також сила впливу прототипності залежить і від інших характеристик людини та групи. Наприклад, коли членство в групі стає психологічно значущим, соціальна категоризація себе та інших членів групи деперсоналізує сприйняття, мислення, емоції та поведінку відповідно до прототипу групи, релевантного у конкретному контексті. Чим сильніше усвідомлюється групова приналежність, тим глибше вплив прототипу. Члени групи прагнуть відповідати цьому прототипу, підпорядковуючи йому свою поведінку. Ті, хто спочатку є більш прототипними, менше змінюють свою поведінку, ніж ті, хто менш прототипний (</w:t>
      </w:r>
      <w:r w:rsidRPr="00805326">
        <w:rPr>
          <w:rFonts w:ascii="Times New Roman" w:eastAsia="Times New Roman" w:hAnsi="Times New Roman" w:cs="Times New Roman"/>
          <w:i/>
          <w:sz w:val="28"/>
          <w:szCs w:val="28"/>
        </w:rPr>
        <w:t>Turner, 1991</w:t>
      </w:r>
      <w:r w:rsidRPr="00805326">
        <w:rPr>
          <w:rFonts w:ascii="Times New Roman" w:eastAsia="Times New Roman" w:hAnsi="Times New Roman" w:cs="Times New Roman"/>
          <w:sz w:val="28"/>
          <w:szCs w:val="28"/>
        </w:rPr>
        <w:t>).</w:t>
      </w:r>
    </w:p>
    <w:p w14:paraId="4C32E0A6"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Люди у значущих групах стають дуже чутливими до рівня прототипності, оскільки це визначає, як вони сприймають і оцінюють себе та інших членів групи. У групах існує чітко помітний градієнт прототипності: деякі члени сприймаються як більш прототипні, ніж інші (Haslam, Oakes, McGarty, Turner, &amp; Onorato, 1995; Hogg, 1993). Найпрототипніші члени групи сприймаються як найкраще втілення поведінки, до якої прагнуть інші члени групи. У нових групах це вплив прототипу, а не активна дія лідера. У сформованих групах вплив стає реальним.</w:t>
      </w:r>
    </w:p>
    <w:p w14:paraId="56E11460"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Але загальна закономірність полягає в тому, що вплив через соціальну ідентичність буде ефективний, якщо суб’єкт впливу сприймається як втілення соціальної ідентичності, яку поділяють об’єкти впливу і завдяки чому з’являється можливість транслювати об’єктам впливу бажані форми поведінки. Нижче розглянемо деякі закономірності групової належності, групової поведінки та протипізації. </w:t>
      </w:r>
    </w:p>
    <w:p w14:paraId="13D77913" w14:textId="7A0BB79C"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У концепції Райхера, Хопкінса та ін, масові форми поведінки розглядають як міжгрупову взаємодію, а соціальну ідентичність як ключову характеристику, що буде визначати її динаміку (</w:t>
      </w:r>
      <w:r w:rsidRPr="00805326">
        <w:rPr>
          <w:rFonts w:ascii="Times New Roman" w:eastAsia="Times New Roman" w:hAnsi="Times New Roman" w:cs="Times New Roman"/>
          <w:i/>
          <w:sz w:val="28"/>
          <w:szCs w:val="28"/>
        </w:rPr>
        <w:t>Reicher, Hoppkins, Levin 2001</w:t>
      </w:r>
      <w:r w:rsidRPr="00805326">
        <w:rPr>
          <w:rFonts w:ascii="Times New Roman" w:eastAsia="Times New Roman" w:hAnsi="Times New Roman" w:cs="Times New Roman"/>
          <w:sz w:val="28"/>
          <w:szCs w:val="28"/>
        </w:rPr>
        <w:t>). На думку авторів спільне членство в групі трансформує стосунки та взаємодію між окремими людьми таким чином, що стають можливими узгоджені і ефективні колективні дії. Отже, коли люди сприймають інших як таких, що належать до тієї ж категорії, що і вони самі, тоді вони з більшою ймовірністю довіряють їм, поважають їх і співпрацюють з ними; вони охочіше пропонують їм допомогу і виявляють солідарність з ними і швидше за все будуть прагнути до одностайності з ними. Тобто бачимо у цьому випадку поведінкові прояви ідентифікації за ознаками «свій-чужий». Це підвищує ефективність діяльності групи. Там, де люди мають спільну ідентичність і, відповідно, загальні цінності і пріоритети, окремі особи (або організації) можуть уособлювати собою те, що об'єднує цих людей.</w:t>
      </w:r>
    </w:p>
    <w:p w14:paraId="4C4C8B58" w14:textId="33FE6A19"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 Іншими словами, загальна ідентичність робить можливим лідерство. Це ще додатково збільшує здатність групи людей забезпечувати взаємодоповнюваність своїх зусиль і направляти їх на досягнення цілей групи. В такому баченні, соціальна ідентичність розглядається як </w:t>
      </w:r>
      <w:r w:rsidR="00D179E7" w:rsidRPr="00805326">
        <w:rPr>
          <w:rFonts w:ascii="Times New Roman" w:eastAsia="Times New Roman" w:hAnsi="Times New Roman" w:cs="Times New Roman"/>
          <w:sz w:val="28"/>
          <w:szCs w:val="28"/>
        </w:rPr>
        <w:t>підґрунтя</w:t>
      </w:r>
      <w:r w:rsidRPr="00805326">
        <w:rPr>
          <w:rFonts w:ascii="Times New Roman" w:eastAsia="Times New Roman" w:hAnsi="Times New Roman" w:cs="Times New Roman"/>
          <w:sz w:val="28"/>
          <w:szCs w:val="28"/>
        </w:rPr>
        <w:t xml:space="preserve"> появи і реалізації соціальної влади. Особливо для груп, у яких немає інших ресурсів або інститутів контролю.</w:t>
      </w:r>
    </w:p>
    <w:p w14:paraId="2F8A86B6" w14:textId="11010805"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По-друге, після того як </w:t>
      </w:r>
      <w:r w:rsidR="00D179E7" w:rsidRPr="00805326">
        <w:rPr>
          <w:rFonts w:ascii="Times New Roman" w:eastAsia="Times New Roman" w:hAnsi="Times New Roman" w:cs="Times New Roman"/>
          <w:sz w:val="28"/>
          <w:szCs w:val="28"/>
          <w:lang w:val="uk-UA"/>
        </w:rPr>
        <w:t>людина</w:t>
      </w:r>
      <w:r w:rsidRPr="00805326">
        <w:rPr>
          <w:rFonts w:ascii="Times New Roman" w:eastAsia="Times New Roman" w:hAnsi="Times New Roman" w:cs="Times New Roman"/>
          <w:sz w:val="28"/>
          <w:szCs w:val="28"/>
        </w:rPr>
        <w:t xml:space="preserve"> визначає себе як члена групи відбувається процес самокатегоризації. Тією мірою, якою ці так звані критеріальні атрибути змінюються від групи до групи, наша поведінка змінюється в залежності від ситуації, коли на перший план виходять різні ідентичності. Це процес конверсії: ми діємо на основі групової ідеології не тому, що підкоряємося чужій владі або добиваємося схвалення інших людей, а тому, що вона визначає, хто ми і що для нас значуще. Тобто умови, які </w:t>
      </w:r>
      <w:r w:rsidR="00D179E7" w:rsidRPr="00805326">
        <w:rPr>
          <w:rFonts w:ascii="Times New Roman" w:eastAsia="Times New Roman" w:hAnsi="Times New Roman" w:cs="Times New Roman"/>
          <w:sz w:val="28"/>
          <w:szCs w:val="28"/>
          <w:lang w:val="uk-UA"/>
        </w:rPr>
        <w:t>визначають</w:t>
      </w:r>
      <w:r w:rsidRPr="00805326">
        <w:rPr>
          <w:rFonts w:ascii="Times New Roman" w:eastAsia="Times New Roman" w:hAnsi="Times New Roman" w:cs="Times New Roman"/>
          <w:sz w:val="28"/>
          <w:szCs w:val="28"/>
        </w:rPr>
        <w:t xml:space="preserve"> і контролюють наші дії як членів групи, визначаються соціальною моделлю, а вона не може бути зведена до якогось окремої </w:t>
      </w:r>
      <w:r w:rsidRPr="00805326">
        <w:rPr>
          <w:rFonts w:ascii="Times New Roman" w:eastAsia="Times New Roman" w:hAnsi="Times New Roman" w:cs="Times New Roman"/>
          <w:sz w:val="28"/>
          <w:szCs w:val="28"/>
        </w:rPr>
        <w:lastRenderedPageBreak/>
        <w:t>особи. Таке бачення соціальної ідентичності дає можливість для психологічного тлумачення мотивації соціальної діяльності особи через засвоєння групових особливостей ідентичності.</w:t>
      </w:r>
    </w:p>
    <w:p w14:paraId="705EC27D" w14:textId="67A736D9"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Оскільки </w:t>
      </w:r>
      <w:r w:rsidR="00D179E7" w:rsidRPr="00805326">
        <w:rPr>
          <w:rFonts w:ascii="Times New Roman" w:eastAsia="Times New Roman" w:hAnsi="Times New Roman" w:cs="Times New Roman"/>
          <w:sz w:val="28"/>
          <w:szCs w:val="28"/>
          <w:lang w:val="uk-UA"/>
        </w:rPr>
        <w:t>роль</w:t>
      </w:r>
      <w:r w:rsidRPr="00805326">
        <w:rPr>
          <w:rFonts w:ascii="Times New Roman" w:eastAsia="Times New Roman" w:hAnsi="Times New Roman" w:cs="Times New Roman"/>
          <w:sz w:val="28"/>
          <w:szCs w:val="28"/>
        </w:rPr>
        <w:t xml:space="preserve"> соціальної ідентичності та її проявів в момент конкретних дій в тій чи іншій ситуації не є очевидним, члени групи зустрічаються із необхідністю з'ясовувати чи оцінювати інформацію з багатьох питань, щоб знати, що їм робити у разі виникнення певного типу ситуацій. З цієї причини процес самостереотіпізаціі є також процесом впливу з наслідками для тих, на кого виявляється вплив, для того, хто буде впливовим, і для тих, хто буде впливати. Таким чином, інформація про групову ідентичність буде значимо впливати тільки на тих, хто ототожнює себе з відповідною соціальною групою. Причому на них вплине тільки та інформація, яка явно співзвучна суб</w:t>
      </w:r>
      <w:r w:rsidR="00D179E7"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єктивному образу групи. І впливати зможуть тільки ті, хто володіє достатнім авторитетом, щоб дати визначення ідентичності,</w:t>
      </w:r>
      <w:r w:rsidR="00D179E7"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 особливо ті, в кого бачать зразкових (або прототипних) членів групи (</w:t>
      </w:r>
      <w:r w:rsidRPr="00805326">
        <w:rPr>
          <w:rFonts w:ascii="Times New Roman" w:eastAsia="Times New Roman" w:hAnsi="Times New Roman" w:cs="Times New Roman"/>
          <w:i/>
          <w:sz w:val="28"/>
          <w:szCs w:val="28"/>
        </w:rPr>
        <w:t>Reicher, Hoppkins, Levin 2001</w:t>
      </w:r>
      <w:r w:rsidRPr="00805326">
        <w:rPr>
          <w:rFonts w:ascii="Times New Roman" w:eastAsia="Times New Roman" w:hAnsi="Times New Roman" w:cs="Times New Roman"/>
          <w:sz w:val="28"/>
          <w:szCs w:val="28"/>
        </w:rPr>
        <w:t>).</w:t>
      </w:r>
    </w:p>
    <w:p w14:paraId="7E583576" w14:textId="59F5F387"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Є ще один важливий аспект </w:t>
      </w:r>
      <w:r w:rsidR="00D179E7"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для того, щоб стати учасником групи має співпадати самовизначення та визнання групи. На прикладі Шотландії автори у ряді експериментальних досліджень з’ясовують, які ж фактори достатні для того щоб громадянська позиція була почутою і отримала можливості для реалізації  (</w:t>
      </w:r>
      <w:r w:rsidRPr="00805326">
        <w:rPr>
          <w:rFonts w:ascii="Times New Roman" w:eastAsia="Times New Roman" w:hAnsi="Times New Roman" w:cs="Times New Roman"/>
          <w:i/>
          <w:sz w:val="28"/>
          <w:szCs w:val="28"/>
        </w:rPr>
        <w:t>Reicher, Gaiman, 2011</w:t>
      </w:r>
      <w:r w:rsidRPr="00805326">
        <w:rPr>
          <w:rFonts w:ascii="Times New Roman" w:eastAsia="Times New Roman" w:hAnsi="Times New Roman" w:cs="Times New Roman"/>
          <w:sz w:val="28"/>
          <w:szCs w:val="28"/>
        </w:rPr>
        <w:t>).</w:t>
      </w:r>
    </w:p>
    <w:p w14:paraId="1907DA0B" w14:textId="6B5F88EA"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Процес співпадіння самовизначення та групового визнання відбувається </w:t>
      </w:r>
      <w:r w:rsidR="00D179E7" w:rsidRPr="00805326">
        <w:rPr>
          <w:rFonts w:ascii="Times New Roman" w:eastAsia="Times New Roman" w:hAnsi="Times New Roman" w:cs="Times New Roman"/>
          <w:sz w:val="28"/>
          <w:szCs w:val="28"/>
          <w:lang w:val="uk-UA"/>
        </w:rPr>
        <w:t xml:space="preserve">під час </w:t>
      </w:r>
      <w:r w:rsidRPr="00805326">
        <w:rPr>
          <w:rFonts w:ascii="Times New Roman" w:eastAsia="Times New Roman" w:hAnsi="Times New Roman" w:cs="Times New Roman"/>
          <w:sz w:val="28"/>
          <w:szCs w:val="28"/>
        </w:rPr>
        <w:t>соціалізації і ґрунтується на певних основах. При неспівпадінні власної ідентичності і ідентичності, яку приписує суспільство</w:t>
      </w:r>
      <w:r w:rsidR="00D179E7"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є ризики лишитись за межами цього суспільства в цілому. Таким чином маємо ніби суспільну вимогу не просто ідентифікувати себе з певною групою, а робити це правильним, визначеним чином. Саме така правильна, визнана соціальна ідентичність забезпечує місце в системі соціального буття. Однак наведені приклади є крайніми. Процес пошуку </w:t>
      </w:r>
      <w:r w:rsidRPr="00805326">
        <w:rPr>
          <w:rFonts w:ascii="Times New Roman" w:eastAsia="Times New Roman" w:hAnsi="Times New Roman" w:cs="Times New Roman"/>
          <w:sz w:val="28"/>
          <w:szCs w:val="28"/>
        </w:rPr>
        <w:lastRenderedPageBreak/>
        <w:t>може мати багато різних творчих стратегій, за допомогою яких людина може знайти своє місце в обраній групі.</w:t>
      </w:r>
    </w:p>
    <w:p w14:paraId="5D449A4E" w14:textId="411AF58B" w:rsidR="00FF2368" w:rsidRPr="00805326" w:rsidRDefault="00000000" w:rsidP="00753BA9">
      <w:pPr>
        <w:spacing w:before="240" w:line="360" w:lineRule="auto"/>
        <w:ind w:firstLine="70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Автори доходять до висновку, що для ефективної групової дії та реалізації впливу ключовим буде не суть чи цінність інформації, яку хоче донести актор,  а у першу чергу визнання актора «своїм», таким, що відповідає визначеними груповою ознаками ідентифікації. І це визнання буде реалізуватись </w:t>
      </w:r>
      <w:r w:rsidR="00D179E7" w:rsidRPr="00805326">
        <w:rPr>
          <w:rFonts w:ascii="Times New Roman" w:eastAsia="Times New Roman" w:hAnsi="Times New Roman" w:cs="Times New Roman"/>
          <w:sz w:val="28"/>
          <w:szCs w:val="28"/>
        </w:rPr>
        <w:t>ґрунтуючись</w:t>
      </w:r>
      <w:r w:rsidRPr="00805326">
        <w:rPr>
          <w:rFonts w:ascii="Times New Roman" w:eastAsia="Times New Roman" w:hAnsi="Times New Roman" w:cs="Times New Roman"/>
          <w:sz w:val="28"/>
          <w:szCs w:val="28"/>
        </w:rPr>
        <w:t xml:space="preserve"> не на тому ким себе проголошує людина, а на тому, ким її вважають. В сенсі національної та громадянської ідентифікації ключовими будуть фактори походження, виховання і культурного бекграунду (</w:t>
      </w:r>
      <w:r w:rsidRPr="00805326">
        <w:rPr>
          <w:rFonts w:ascii="Times New Roman" w:eastAsia="Times New Roman" w:hAnsi="Times New Roman" w:cs="Times New Roman"/>
          <w:i/>
          <w:sz w:val="28"/>
          <w:szCs w:val="28"/>
        </w:rPr>
        <w:t>Reicher, Gaiman, 2011</w:t>
      </w:r>
      <w:r w:rsidRPr="00805326">
        <w:rPr>
          <w:rFonts w:ascii="Times New Roman" w:eastAsia="Times New Roman" w:hAnsi="Times New Roman" w:cs="Times New Roman"/>
          <w:sz w:val="28"/>
          <w:szCs w:val="28"/>
        </w:rPr>
        <w:t>).</w:t>
      </w:r>
    </w:p>
    <w:p w14:paraId="633B851C" w14:textId="19EB9290" w:rsidR="00FF2368" w:rsidRPr="00805326" w:rsidRDefault="00000000" w:rsidP="00805326">
      <w:p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Протипність як характеристика лідерства.</w:t>
      </w:r>
      <w:r w:rsidR="00805326" w:rsidRPr="00805326">
        <w:rPr>
          <w:rFonts w:ascii="Times New Roman" w:eastAsia="Times New Roman" w:hAnsi="Times New Roman" w:cs="Times New Roman"/>
          <w:b/>
          <w:sz w:val="28"/>
          <w:szCs w:val="28"/>
          <w:lang w:val="uk-UA"/>
        </w:rPr>
        <w:t xml:space="preserve"> </w:t>
      </w:r>
      <w:r w:rsidRPr="00805326">
        <w:rPr>
          <w:rFonts w:ascii="Times New Roman" w:eastAsia="Times New Roman" w:hAnsi="Times New Roman" w:cs="Times New Roman"/>
          <w:sz w:val="28"/>
          <w:szCs w:val="28"/>
        </w:rPr>
        <w:t>Згідно з теорією самокатегоризації, лідери є прототипними членами групи, тобто тими, хто найкраще уособлює соціальну категорію, до якої належить група.</w:t>
      </w:r>
      <w:r w:rsidR="00FA1B5D"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Лідерство визначається як здатність окремих осіб або груп справляти значний вплив на формування порядку денного, визначення групової ідентичності та мобілізацію людей для досягнення спільних цілей. Це явище є універсальним для всіх соціальних груп, таких як нації, громади, організації, комітети, клани або родини. Лідери – це люди, які мають непропорційний вплив через володіння авторитетом, силою чи обома цими факторами. Їхній вплив поширюється на ставлення, поведінку та майбутнє членів групи. Лідерство є суттєво груповим процесом (</w:t>
      </w:r>
      <w:r w:rsidRPr="00805326">
        <w:rPr>
          <w:rFonts w:ascii="Times New Roman" w:eastAsia="Times New Roman" w:hAnsi="Times New Roman" w:cs="Times New Roman"/>
          <w:i/>
          <w:sz w:val="28"/>
          <w:szCs w:val="28"/>
        </w:rPr>
        <w:t>Chemers, 2001</w:t>
      </w:r>
      <w:r w:rsidRPr="00805326">
        <w:rPr>
          <w:rFonts w:ascii="Times New Roman" w:eastAsia="Times New Roman" w:hAnsi="Times New Roman" w:cs="Times New Roman"/>
          <w:sz w:val="28"/>
          <w:szCs w:val="28"/>
        </w:rPr>
        <w:t>).</w:t>
      </w:r>
    </w:p>
    <w:p w14:paraId="7D6E6E8A" w14:textId="468B8409"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Згідно СІП</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 xml:space="preserve">лідерство базується на здатності лідера визначати та втілювати спільну ідентичність групи. Успішний лідер не просто виділяється серед інших, а стає "одним із нас" </w:t>
      </w:r>
      <w:r w:rsidR="00D179E7"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уособлює цінності, норми та ідеали групи. Це дозволяє лідеру встановлювати довіру та зміцнювати згуртованість групи. В цьому контексті прототипність вказує на те, наскільки лідер відповідає ідеальному образу членів групи про те, якими мають бути її представники. Лідери, які відповідають цій ідентичності, </w:t>
      </w:r>
      <w:r w:rsidRPr="00805326">
        <w:rPr>
          <w:rFonts w:ascii="Times New Roman" w:eastAsia="Times New Roman" w:hAnsi="Times New Roman" w:cs="Times New Roman"/>
          <w:sz w:val="28"/>
          <w:szCs w:val="28"/>
        </w:rPr>
        <w:lastRenderedPageBreak/>
        <w:t>вважаються більш легітимними та впливовими, оскільки вони втілюють "ми" групи.</w:t>
      </w:r>
    </w:p>
    <w:p w14:paraId="1093AF81"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Отже, лідер не тільки формує ідентичність групи, але й сам піддається її впливу. Прототипність лідера є змінною характеристикою, яка залежить від контексту та порівняння з іншими групами (</w:t>
      </w:r>
      <w:r w:rsidRPr="00805326">
        <w:rPr>
          <w:rFonts w:ascii="Times New Roman" w:eastAsia="Times New Roman" w:hAnsi="Times New Roman" w:cs="Times New Roman"/>
          <w:i/>
          <w:sz w:val="28"/>
          <w:szCs w:val="28"/>
        </w:rPr>
        <w:t>Turner, 1987, 199</w:t>
      </w:r>
      <w:r w:rsidRPr="00805326">
        <w:rPr>
          <w:rFonts w:ascii="Times New Roman" w:eastAsia="Times New Roman" w:hAnsi="Times New Roman" w:cs="Times New Roman"/>
          <w:sz w:val="28"/>
          <w:szCs w:val="28"/>
        </w:rPr>
        <w:t>1).</w:t>
      </w:r>
    </w:p>
    <w:p w14:paraId="0CC095A6"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Прототипність лідера відображає рівень відповідності лідера ідеалу групи, який базується на спільних цінностях, нормах і меті. Лідер не просто виступає як адміністратор або особистість із виразними рисами, але також уособлює групову ідентичність і визначає, "хто ми є" як спільнота.</w:t>
      </w:r>
    </w:p>
    <w:p w14:paraId="5339B41B"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 відміну від багатьох інших теорій лідерства, в СІП ефективний лідер не є мандрівником-одинаком із винятковими рисами характеру чи інтелектуальними здібностями. Успіх лідера залежить від його здатності адаптуватися до потреб і цінностей групи, створюючи відчуття спільності (“ми-ідентичності”) (</w:t>
      </w:r>
      <w:r w:rsidRPr="00805326">
        <w:rPr>
          <w:rFonts w:ascii="Times New Roman" w:eastAsia="Times New Roman" w:hAnsi="Times New Roman" w:cs="Times New Roman"/>
          <w:i/>
          <w:sz w:val="28"/>
          <w:szCs w:val="28"/>
        </w:rPr>
        <w:t>Hogg, 2001</w:t>
      </w:r>
      <w:r w:rsidRPr="00805326">
        <w:rPr>
          <w:rFonts w:ascii="Times New Roman" w:eastAsia="Times New Roman" w:hAnsi="Times New Roman" w:cs="Times New Roman"/>
          <w:sz w:val="28"/>
          <w:szCs w:val="28"/>
        </w:rPr>
        <w:t>). Саме соціальна ідентичність визначає сприйняття лідера в групі через його відповідність прототипу групи. Члени групи прагнуть до відповідності цьому прототипу, і лідери, які найбільш відповідають ідеалу групи, сприймаються як легітимні. Ці процеси пояснюють, чому найбільш прототипні члени отримують підтримку навіть без активних дій із їхнього боку. Прототипність також впливає на соціальну привабливість лідера. Люди, які відповідають груповим стандартам, викликають симпатію та довіру, а їхні дії отримують більше підтримки. Найбільш прототипні члени стають природними кандидатами на лідерські позиції завдяки своїй здатності уособлювати спільну ідентичність (</w:t>
      </w:r>
      <w:r w:rsidRPr="00805326">
        <w:rPr>
          <w:rFonts w:ascii="Times New Roman" w:eastAsia="Times New Roman" w:hAnsi="Times New Roman" w:cs="Times New Roman"/>
          <w:i/>
          <w:sz w:val="28"/>
          <w:szCs w:val="28"/>
        </w:rPr>
        <w:t>Steffens, 2021</w:t>
      </w:r>
      <w:r w:rsidRPr="00805326">
        <w:rPr>
          <w:rFonts w:ascii="Times New Roman" w:eastAsia="Times New Roman" w:hAnsi="Times New Roman" w:cs="Times New Roman"/>
          <w:sz w:val="28"/>
          <w:szCs w:val="28"/>
        </w:rPr>
        <w:t>).</w:t>
      </w:r>
    </w:p>
    <w:p w14:paraId="67BF4F7D" w14:textId="3BCE0D55" w:rsidR="00FF2368" w:rsidRPr="00805326" w:rsidRDefault="00000000" w:rsidP="00FA1B5D">
      <w:pPr>
        <w:spacing w:before="240" w:after="240"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Отже успішний прийняти</w:t>
      </w:r>
      <w:r w:rsidR="00FA1B5D" w:rsidRPr="00805326">
        <w:rPr>
          <w:rFonts w:ascii="Times New Roman" w:eastAsia="Times New Roman" w:hAnsi="Times New Roman" w:cs="Times New Roman"/>
          <w:sz w:val="28"/>
          <w:szCs w:val="28"/>
          <w:lang w:val="uk-UA"/>
        </w:rPr>
        <w:t>й</w:t>
      </w:r>
      <w:r w:rsidRPr="00805326">
        <w:rPr>
          <w:rFonts w:ascii="Times New Roman" w:eastAsia="Times New Roman" w:hAnsi="Times New Roman" w:cs="Times New Roman"/>
          <w:sz w:val="28"/>
          <w:szCs w:val="28"/>
        </w:rPr>
        <w:t xml:space="preserve"> групою лідер має відповідати таким характеристикам прототипності</w:t>
      </w:r>
    </w:p>
    <w:p w14:paraId="31596CE4"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Динамічність</w:t>
      </w:r>
      <w:r w:rsidRPr="00805326">
        <w:rPr>
          <w:rFonts w:ascii="Times New Roman" w:eastAsia="Times New Roman" w:hAnsi="Times New Roman" w:cs="Times New Roman"/>
          <w:sz w:val="28"/>
          <w:szCs w:val="28"/>
        </w:rPr>
        <w:t>: Прототипність змінюється залежно від контексту та соціальної ситуації. Лідери адаптуються до змінюваних обставин, щоб залишатися прототипними.</w:t>
      </w:r>
    </w:p>
    <w:p w14:paraId="4EB331AE"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lastRenderedPageBreak/>
        <w:t>Соціальна привабливість</w:t>
      </w:r>
      <w:r w:rsidRPr="00805326">
        <w:rPr>
          <w:rFonts w:ascii="Times New Roman" w:eastAsia="Times New Roman" w:hAnsi="Times New Roman" w:cs="Times New Roman"/>
          <w:sz w:val="28"/>
          <w:szCs w:val="28"/>
        </w:rPr>
        <w:t>: Прототипні лідери є більш привабливими для членів групи, оскільки вони символізують ідеал групи.</w:t>
      </w:r>
    </w:p>
    <w:p w14:paraId="4B85CBA8"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Вплив і легітимність</w:t>
      </w:r>
      <w:r w:rsidRPr="00805326">
        <w:rPr>
          <w:rFonts w:ascii="Times New Roman" w:eastAsia="Times New Roman" w:hAnsi="Times New Roman" w:cs="Times New Roman"/>
          <w:sz w:val="28"/>
          <w:szCs w:val="28"/>
        </w:rPr>
        <w:t>: Лідери, які відповідають прототипу групи, мають більше можливостей для впливу і вважаються легітимними.</w:t>
      </w:r>
    </w:p>
    <w:p w14:paraId="66E2D800"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Міжгрупова конкуренція</w:t>
      </w:r>
      <w:r w:rsidRPr="00805326">
        <w:rPr>
          <w:rFonts w:ascii="Times New Roman" w:eastAsia="Times New Roman" w:hAnsi="Times New Roman" w:cs="Times New Roman"/>
          <w:sz w:val="28"/>
          <w:szCs w:val="28"/>
        </w:rPr>
        <w:t>: У ситуаціях міжгрупової взаємодії прототипність стає важливішою, оскільки підкреслюється відмінність між “нами” і “ними”.</w:t>
      </w:r>
    </w:p>
    <w:p w14:paraId="27856E63"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Ідентифікація</w:t>
      </w:r>
      <w:r w:rsidRPr="00805326">
        <w:rPr>
          <w:rFonts w:ascii="Times New Roman" w:eastAsia="Times New Roman" w:hAnsi="Times New Roman" w:cs="Times New Roman"/>
          <w:sz w:val="28"/>
          <w:szCs w:val="28"/>
        </w:rPr>
        <w:t>: Чим більше члени групи ідентифікують себе з групою, тим сильніше вони підтримують прототипного лідера.</w:t>
      </w:r>
    </w:p>
    <w:p w14:paraId="44E8A581"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Ідеальний член групи</w:t>
      </w:r>
      <w:r w:rsidRPr="00805326">
        <w:rPr>
          <w:rFonts w:ascii="Times New Roman" w:eastAsia="Times New Roman" w:hAnsi="Times New Roman" w:cs="Times New Roman"/>
          <w:sz w:val="28"/>
          <w:szCs w:val="28"/>
        </w:rPr>
        <w:t>: Прототипність лідера сильніше пов'язана з результатами лідерства, якщо прототип групи розглядається як ідеальний, а не середній член групи.</w:t>
      </w:r>
    </w:p>
    <w:p w14:paraId="2C222207"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Тривалість існування групи</w:t>
      </w:r>
      <w:r w:rsidRPr="00805326">
        <w:rPr>
          <w:rFonts w:ascii="Times New Roman" w:eastAsia="Times New Roman" w:hAnsi="Times New Roman" w:cs="Times New Roman"/>
          <w:sz w:val="28"/>
          <w:szCs w:val="28"/>
        </w:rPr>
        <w:t>: Прототипність лідера більше впливає на результати лідерства в довготривалих групах із сильними прототипами.</w:t>
      </w:r>
    </w:p>
    <w:p w14:paraId="34802A0E"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Формальність ролі</w:t>
      </w:r>
      <w:r w:rsidRPr="00805326">
        <w:rPr>
          <w:rFonts w:ascii="Times New Roman" w:eastAsia="Times New Roman" w:hAnsi="Times New Roman" w:cs="Times New Roman"/>
          <w:sz w:val="28"/>
          <w:szCs w:val="28"/>
        </w:rPr>
        <w:t>: Прототипність сильніше проявляється у формальних лідерських позиціях, ніж у неформальних.</w:t>
      </w:r>
    </w:p>
    <w:p w14:paraId="33DA27D0" w14:textId="77777777" w:rsidR="00FF2368" w:rsidRPr="00805326" w:rsidRDefault="00000000" w:rsidP="00753BA9">
      <w:pPr>
        <w:numPr>
          <w:ilvl w:val="0"/>
          <w:numId w:val="17"/>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Міжгрупове порівняння</w:t>
      </w:r>
      <w:r w:rsidRPr="00805326">
        <w:rPr>
          <w:rFonts w:ascii="Times New Roman" w:eastAsia="Times New Roman" w:hAnsi="Times New Roman" w:cs="Times New Roman"/>
          <w:sz w:val="28"/>
          <w:szCs w:val="28"/>
        </w:rPr>
        <w:t>: Прототипність лідера більше впливає в умовах міжгрупової конкуренції.</w:t>
      </w:r>
    </w:p>
    <w:p w14:paraId="53363067" w14:textId="77777777" w:rsidR="00FF2368" w:rsidRPr="00805326" w:rsidRDefault="00000000" w:rsidP="00753BA9">
      <w:pPr>
        <w:numPr>
          <w:ilvl w:val="0"/>
          <w:numId w:val="17"/>
        </w:numPr>
        <w:spacing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Поведінка орієнтована на групу</w:t>
      </w:r>
      <w:r w:rsidRPr="00805326">
        <w:rPr>
          <w:rFonts w:ascii="Times New Roman" w:eastAsia="Times New Roman" w:hAnsi="Times New Roman" w:cs="Times New Roman"/>
          <w:sz w:val="28"/>
          <w:szCs w:val="28"/>
        </w:rPr>
        <w:t>: Високий рівень групоорієнтованої поведінки може знижувати зв’язок між прототипністю лідера та результатами лідерства. (</w:t>
      </w:r>
      <w:r w:rsidRPr="00805326">
        <w:rPr>
          <w:rFonts w:ascii="Times New Roman" w:eastAsia="Times New Roman" w:hAnsi="Times New Roman" w:cs="Times New Roman"/>
          <w:i/>
          <w:sz w:val="28"/>
          <w:szCs w:val="28"/>
        </w:rPr>
        <w:t>Steffens, 2021).</w:t>
      </w:r>
    </w:p>
    <w:p w14:paraId="60EBB117" w14:textId="50FB7FE7" w:rsidR="00FF2368" w:rsidRPr="00805326" w:rsidRDefault="00FA1B5D" w:rsidP="00FA1B5D">
      <w:pPr>
        <w:spacing w:before="240" w:after="240"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lang w:val="uk-UA"/>
        </w:rPr>
        <w:t>Я</w:t>
      </w:r>
      <w:r w:rsidRPr="00805326">
        <w:rPr>
          <w:rFonts w:ascii="Times New Roman" w:eastAsia="Times New Roman" w:hAnsi="Times New Roman" w:cs="Times New Roman"/>
          <w:sz w:val="28"/>
          <w:szCs w:val="28"/>
        </w:rPr>
        <w:t xml:space="preserve">к бачимо, прототипність є фундаментальним аспектом соціально-ідентичнісного підходу до лідерства. Вона визначає, наскільки лідер відповідає груповій ідентичності, і впливає на його здатність мотивувати та об'єднувати групу. Лідери, які є прототипними, забезпечують згуртованість, легітимність і стабільність групи, створюючи ефективні умови для досягнення спільних цілей. Якщо розглядати протипність як </w:t>
      </w:r>
      <w:r w:rsidRPr="00805326">
        <w:rPr>
          <w:rFonts w:ascii="Times New Roman" w:eastAsia="Times New Roman" w:hAnsi="Times New Roman" w:cs="Times New Roman"/>
          <w:sz w:val="28"/>
          <w:szCs w:val="28"/>
        </w:rPr>
        <w:lastRenderedPageBreak/>
        <w:t xml:space="preserve">постійний динамічний процес то такий підхід дає розуміння співвідношення лідерства та групової і міжгрупової динаміки. </w:t>
      </w:r>
    </w:p>
    <w:p w14:paraId="4CF598BF" w14:textId="77777777" w:rsidR="00FF2368" w:rsidRPr="00805326" w:rsidRDefault="00000000" w:rsidP="00FA1B5D">
      <w:pPr>
        <w:spacing w:before="240" w:after="240"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Звичайно, протипність як механізм і прототип, як результат категоризації, не є виключним поясненням феномену лідерства, але ці ідеї дають розуміння динаміки лідерства та взаємодії лідер-група. </w:t>
      </w:r>
    </w:p>
    <w:p w14:paraId="04F1A59E" w14:textId="77777777" w:rsidR="00FF2368" w:rsidRPr="00805326" w:rsidRDefault="00FF2368" w:rsidP="00753BA9">
      <w:pPr>
        <w:spacing w:before="240" w:line="360" w:lineRule="auto"/>
        <w:contextualSpacing/>
        <w:jc w:val="both"/>
        <w:rPr>
          <w:rFonts w:ascii="Times New Roman" w:eastAsia="Times New Roman" w:hAnsi="Times New Roman" w:cs="Times New Roman"/>
          <w:sz w:val="28"/>
          <w:szCs w:val="28"/>
        </w:rPr>
      </w:pPr>
    </w:p>
    <w:p w14:paraId="3CB1F7EA" w14:textId="50F0BF0A" w:rsidR="009C1065" w:rsidRPr="009C1065" w:rsidRDefault="009C1065" w:rsidP="009C1065">
      <w:pPr>
        <w:spacing w:before="240" w:after="240" w:line="360" w:lineRule="auto"/>
        <w:ind w:left="360"/>
        <w:contextualSpacing/>
        <w:jc w:val="both"/>
        <w:rPr>
          <w:rFonts w:ascii="Times New Roman" w:eastAsia="Times New Roman" w:hAnsi="Times New Roman" w:cs="Times New Roman"/>
          <w:b/>
          <w:bCs/>
          <w:sz w:val="28"/>
          <w:szCs w:val="28"/>
        </w:rPr>
      </w:pPr>
      <w:bookmarkStart w:id="19" w:name="_nk1jom87z1t4" w:colFirst="0" w:colLast="0"/>
      <w:bookmarkStart w:id="20" w:name="_11jh8p550zpf" w:colFirst="0" w:colLast="0"/>
      <w:bookmarkEnd w:id="19"/>
      <w:bookmarkEnd w:id="20"/>
      <w:r w:rsidRPr="009C1065">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lang w:val="uk-UA"/>
        </w:rPr>
        <w:t>3</w:t>
      </w:r>
      <w:r w:rsidRPr="009C1065">
        <w:rPr>
          <w:rFonts w:ascii="Times New Roman" w:eastAsia="Times New Roman" w:hAnsi="Times New Roman" w:cs="Times New Roman"/>
          <w:b/>
          <w:bCs/>
          <w:sz w:val="14"/>
          <w:szCs w:val="14"/>
        </w:rPr>
        <w:t xml:space="preserve">  </w:t>
      </w:r>
      <w:r w:rsidRPr="009C1065">
        <w:rPr>
          <w:rFonts w:ascii="Times New Roman" w:eastAsia="Times New Roman" w:hAnsi="Times New Roman" w:cs="Times New Roman"/>
          <w:b/>
          <w:bCs/>
          <w:sz w:val="28"/>
          <w:szCs w:val="28"/>
          <w:lang w:val="uk-UA"/>
        </w:rPr>
        <w:t>І</w:t>
      </w:r>
      <w:r w:rsidRPr="009C1065">
        <w:rPr>
          <w:rFonts w:ascii="Times New Roman" w:eastAsia="Times New Roman" w:hAnsi="Times New Roman" w:cs="Times New Roman"/>
          <w:b/>
          <w:bCs/>
          <w:sz w:val="28"/>
          <w:szCs w:val="28"/>
        </w:rPr>
        <w:t>ндивідуалізм та колективізм у контексті соціальної ідентичності</w:t>
      </w:r>
    </w:p>
    <w:p w14:paraId="48C51D34"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Соціальна ідентичність є важливою складовою самосприйняття людини, яка впливає на її поведінку, взаємодію в групах і ставлення до інших. У рамках цієї концепції індивідуалізм і колективізм визначають два основні способи організації соціальних відносин і соціальної поведінки. Модель, запропонована Hinkle та Brown, ілюструє, як ці два підходи формують взаємини у групах через їхній вплив на ідентифікацію, упередженість і поведінку та намагається пояснити як дозволяє пояснити, як люди та групи співвідносять свої дії з культурними особливостями середовища. Ця модель зосереджується на двох ключових вимірах: індивідуалізм/колективізм та автономна/реляційна орієнтація, які визначають механізми взаємодії у соціальних групах і впливають на міжгрупову упередженість (</w:t>
      </w:r>
      <w:r w:rsidRPr="00805326">
        <w:rPr>
          <w:rFonts w:ascii="Times New Roman" w:eastAsia="Times New Roman" w:hAnsi="Times New Roman" w:cs="Times New Roman"/>
          <w:i/>
          <w:sz w:val="28"/>
          <w:szCs w:val="28"/>
        </w:rPr>
        <w:t>Hinkle, 1996</w:t>
      </w:r>
      <w:r w:rsidRPr="00805326">
        <w:rPr>
          <w:rFonts w:ascii="Times New Roman" w:eastAsia="Times New Roman" w:hAnsi="Times New Roman" w:cs="Times New Roman"/>
          <w:sz w:val="28"/>
          <w:szCs w:val="28"/>
        </w:rPr>
        <w:t>).</w:t>
      </w:r>
    </w:p>
    <w:p w14:paraId="4CFE1EF8" w14:textId="42F6F5D9"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Культурні контексти значною мірою визначають, чи будуть групові відносини та ідентифікація зосереджені на індивідуальних або колективних цілях. У колективістських культурах ключовим є взаємозалежність членів групи, де пріоритет надається спільним інтересам, обов’язкам і підтримці зв’язків. Інтереси групи мають пріоритет над індивідуальними, а соціальні норми й обов'язки формують основу поведінки.Такі культури підкреслюють роль соціальних норм і групової згуртованості, а відносини оцінюються за їхнім внеском у добробут всієї групи, незалежно від особистої вигоди. У таких культурах підтримка зв’язків між членами групи </w:t>
      </w:r>
      <w:r w:rsidRPr="00805326">
        <w:rPr>
          <w:rFonts w:ascii="Times New Roman" w:eastAsia="Times New Roman" w:hAnsi="Times New Roman" w:cs="Times New Roman"/>
          <w:sz w:val="28"/>
          <w:szCs w:val="28"/>
        </w:rPr>
        <w:lastRenderedPageBreak/>
        <w:t xml:space="preserve">розглядається як самодостатня ціль, незалежно від того, чи є ці зв’язки вигідними з точки зору особистих інтересів. </w:t>
      </w:r>
    </w:p>
    <w:p w14:paraId="4BF6EA15"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 противагу цьому індивідуалістичні культури орієнтуються на автономію особистості. У таких суспільствах люди схильні ставити власні цілі вище за групові, концентруючись на особистих досягненнях і правах. Відповідно, особисті цілі й права мають вищу цінність, ніж групові обов’язки, а взаємини часто оцінюються крізь призму прагматичних розрахунків. Взаємини в цих умовах часто формуються через прагматичний підхід, коли основним критерієм є взаємна вигода. Дослідження показують, що індивідуалісти зазвичай мають краще самосприйняття та більш високу самооцінку, тоді як колективісти, хоча й демонструють реалістичніший підхід до оцінки себе, частіше фокусуються на досягненнях групи (</w:t>
      </w:r>
      <w:r w:rsidRPr="00805326">
        <w:rPr>
          <w:rFonts w:ascii="Times New Roman" w:eastAsia="Times New Roman" w:hAnsi="Times New Roman" w:cs="Times New Roman"/>
          <w:i/>
          <w:sz w:val="28"/>
          <w:szCs w:val="28"/>
        </w:rPr>
        <w:t>Brown, 1996</w:t>
      </w:r>
      <w:r w:rsidRPr="00805326">
        <w:rPr>
          <w:rFonts w:ascii="Times New Roman" w:eastAsia="Times New Roman" w:hAnsi="Times New Roman" w:cs="Times New Roman"/>
          <w:sz w:val="28"/>
          <w:szCs w:val="28"/>
        </w:rPr>
        <w:t>).</w:t>
      </w:r>
    </w:p>
    <w:p w14:paraId="0CA900F4" w14:textId="77777777" w:rsidR="00805326"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Функції ідентифікації в різних культурних контекстах також мають суттєві відмінності. Для колективістів ідентифікація з групою часто пов’язана із задоволенням соціальних потреб, таких як згуртованість, афіліація та підтримка. Вони розглядають приналежність до групи як засіб досягнення взаєморозуміння, спільних цілей і гармонії. Для індивідуалістів основною функцією ідентифікації є самовираження. Приналежність до групи для них стає інструментом реалізації особистих амбіцій, а взаємодія спрямована на досягнення особистих цілей, які інколи можуть не співпадати з груповими (</w:t>
      </w:r>
      <w:r w:rsidRPr="00805326">
        <w:rPr>
          <w:rFonts w:ascii="Times New Roman" w:eastAsia="Times New Roman" w:hAnsi="Times New Roman" w:cs="Times New Roman"/>
          <w:i/>
          <w:sz w:val="28"/>
          <w:szCs w:val="28"/>
        </w:rPr>
        <w:t>Brown, 1996</w:t>
      </w:r>
      <w:r w:rsidRPr="00805326">
        <w:rPr>
          <w:rFonts w:ascii="Times New Roman" w:eastAsia="Times New Roman" w:hAnsi="Times New Roman" w:cs="Times New Roman"/>
          <w:sz w:val="28"/>
          <w:szCs w:val="28"/>
        </w:rPr>
        <w:t>).</w:t>
      </w:r>
      <w:bookmarkStart w:id="21" w:name="_1skon9204lag" w:colFirst="0" w:colLast="0"/>
      <w:bookmarkEnd w:id="21"/>
      <w:r w:rsidR="00805326" w:rsidRPr="00805326">
        <w:rPr>
          <w:rFonts w:ascii="Times New Roman" w:eastAsia="Times New Roman" w:hAnsi="Times New Roman" w:cs="Times New Roman"/>
          <w:sz w:val="28"/>
          <w:szCs w:val="28"/>
          <w:lang w:val="uk-UA"/>
        </w:rPr>
        <w:t xml:space="preserve"> </w:t>
      </w:r>
    </w:p>
    <w:p w14:paraId="435825AC" w14:textId="4ECC3F66"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Автономна та реляційна орієнтація</w:t>
      </w:r>
      <w:r w:rsidR="00805326" w:rsidRPr="00805326">
        <w:rPr>
          <w:rFonts w:ascii="Times New Roman" w:eastAsia="Times New Roman" w:hAnsi="Times New Roman" w:cs="Times New Roman"/>
          <w:b/>
          <w:sz w:val="28"/>
          <w:szCs w:val="28"/>
          <w:lang w:val="uk-UA"/>
        </w:rPr>
        <w:t xml:space="preserve">. </w:t>
      </w:r>
      <w:r w:rsidRPr="00805326">
        <w:rPr>
          <w:rFonts w:ascii="Times New Roman" w:eastAsia="Times New Roman" w:hAnsi="Times New Roman" w:cs="Times New Roman"/>
          <w:sz w:val="28"/>
          <w:szCs w:val="28"/>
        </w:rPr>
        <w:t>Поняття автономної та реляційної орієнтації є ключовими для розуміння механізмів групової взаємодії. Автономна орієнтація описує спосіб, за якого індивіди оцінюють свої досягнення на основі внутрішніх стандартів або через порівняння з власними минулими результатами. Цей підхід особливо характерний для індивідуалістичних культур, де успіх визначається особистим прогресом незалежно від зовнішнього контексту (</w:t>
      </w:r>
      <w:r w:rsidRPr="00805326">
        <w:rPr>
          <w:rFonts w:ascii="Times New Roman" w:eastAsia="Times New Roman" w:hAnsi="Times New Roman" w:cs="Times New Roman"/>
          <w:i/>
          <w:sz w:val="28"/>
          <w:szCs w:val="28"/>
        </w:rPr>
        <w:t>Brown, 1996</w:t>
      </w:r>
      <w:r w:rsidRPr="00805326">
        <w:rPr>
          <w:rFonts w:ascii="Times New Roman" w:eastAsia="Times New Roman" w:hAnsi="Times New Roman" w:cs="Times New Roman"/>
          <w:sz w:val="28"/>
          <w:szCs w:val="28"/>
        </w:rPr>
        <w:t>) .</w:t>
      </w:r>
    </w:p>
    <w:p w14:paraId="27AA228F"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Реляційна орієнтація, навпаки, фокусується на оцінці досягнень через порівняння з іншими групами. Наприклад, у спортивних командах перемога над суперниками є ключовим індикатором успіху, що ілюструє реляційний підхід до оцінки досягнень. Колективістські групи зазвичай схильні до реляційної орієнтації, оскільки вона підтримує групову згуртованість і підкреслює відмінності між «своїми» та «чужими» (</w:t>
      </w:r>
      <w:r w:rsidRPr="00805326">
        <w:rPr>
          <w:rFonts w:ascii="Times New Roman" w:eastAsia="Times New Roman" w:hAnsi="Times New Roman" w:cs="Times New Roman"/>
          <w:i/>
          <w:sz w:val="28"/>
          <w:szCs w:val="28"/>
        </w:rPr>
        <w:t>Brown, 1996</w:t>
      </w:r>
      <w:r w:rsidRPr="00805326">
        <w:rPr>
          <w:rFonts w:ascii="Times New Roman" w:eastAsia="Times New Roman" w:hAnsi="Times New Roman" w:cs="Times New Roman"/>
          <w:sz w:val="28"/>
          <w:szCs w:val="28"/>
        </w:rPr>
        <w:t>).</w:t>
      </w:r>
    </w:p>
    <w:p w14:paraId="44FC9114" w14:textId="17424B12"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моделі Hinkle та Brown проаналізовано взаємозв’язок між ідентифікацією з групою та упередженістю на її користь, враховуючи культурний контекст. Згідно з цією моделлю, найвищий рівень упередженості спостерігається у колективістських групах із реляційною орієнтацією, де приналежність до групи стає центральним елементом ідентичності. Такі групи схильні переоцінювати свої досягнення та недооцінювати успіхи інших. Це підвищує їхню соціальну самооцінку і забезпечує відчуття позитивної відмінності. </w:t>
      </w:r>
    </w:p>
    <w:p w14:paraId="285690E5"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Результати емпіричних досліджень показали, що у колективістських групах ідентифікація часто пов’язана із задоволенням базових потреб, таких як афіліація, підтримка або спільна мета. У той же час індивідуалісти більше фокусуються на самовираженні та досягненні особистих цілей.</w:t>
      </w:r>
    </w:p>
    <w:p w14:paraId="1C0178DC" w14:textId="6143E6FD"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Проте інші емпіричні дослідження показали неоднозначні результати. У деяких випадках колективістсько-реляційна орієнтація справді демонструє сильний вплив на упередженість. Наприклад, дослідження італійських регіональних ідентичностей (показало, що групи з колективістською орієнтацією виявляли більшу упередженість до зовнішніх регіонів. Водночас індивідуалісти, хоча й менш схильні до міжгрупових порівнянь, також можуть демонструвати упередженість, особливо якщо це сприяє їхній самореалізації (</w:t>
      </w:r>
      <w:r w:rsidRPr="00805326">
        <w:rPr>
          <w:rFonts w:ascii="Times New Roman" w:eastAsia="Times New Roman" w:hAnsi="Times New Roman" w:cs="Times New Roman"/>
          <w:i/>
          <w:sz w:val="28"/>
          <w:szCs w:val="28"/>
        </w:rPr>
        <w:t>Brown, 1996</w:t>
      </w:r>
      <w:r w:rsidRPr="00805326">
        <w:rPr>
          <w:rFonts w:ascii="Times New Roman" w:eastAsia="Times New Roman" w:hAnsi="Times New Roman" w:cs="Times New Roman"/>
          <w:sz w:val="28"/>
          <w:szCs w:val="28"/>
        </w:rPr>
        <w:t>). Наприклад, у ситуаціях, де міжгрупове порівняння підкреслює їхній особистий статус, індивідуалісти схильні демонструвати таку ж, якщо не більшу, упередженість, ніж колективісти (</w:t>
      </w:r>
      <w:r w:rsidRPr="00805326">
        <w:rPr>
          <w:rFonts w:ascii="Times New Roman" w:eastAsia="Times New Roman" w:hAnsi="Times New Roman" w:cs="Times New Roman"/>
          <w:i/>
          <w:sz w:val="28"/>
          <w:szCs w:val="28"/>
        </w:rPr>
        <w:t>Capozza et al. 2000</w:t>
      </w:r>
      <w:r w:rsidRPr="00805326">
        <w:rPr>
          <w:rFonts w:ascii="Times New Roman" w:eastAsia="Times New Roman" w:hAnsi="Times New Roman" w:cs="Times New Roman"/>
          <w:sz w:val="28"/>
          <w:szCs w:val="28"/>
        </w:rPr>
        <w:t>).</w:t>
      </w:r>
    </w:p>
    <w:p w14:paraId="7F865753"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Хоча модель Hinkle та Brown є цінним внеском у розуміння взаємодії соціальної ідентичності з індивідуалізмом і колективізмом, вона має певні обмеження. Одним із основних недоліків є недостатня універсальність моделі у різних культурних контекстах. Більшість досліджень, які підтримують цю модель, проводилися в західних суспільствах, де домінують індивідуалістичні цінності. Це створює упередження щодо інтерпретації результатів у колективістських культурах, таких як азійські чи африканські.</w:t>
      </w:r>
    </w:p>
    <w:p w14:paraId="5FD10F53"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Ще однією критичною точкою є складність вимірювання автономної та реляційної орієнтації. Незважаючи на те, що використовувані шкали є інформативними, вони не завжди враховують динамічний характер ідентифікації. У реальному житті приналежність до групи може змінюватися залежно від ситуаційного контексту, а модель не завжди адекватно відображає ці зміни.</w:t>
      </w:r>
    </w:p>
    <w:p w14:paraId="7245CCE0"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Додатковим викликом є функціональна гнучкість групових ідентичностей. Деякі дослідження показали, що функції ідентифікації можуть відрізнятися не лише між культурами, а й у межах однієї групи. Наприклад, у спортивних командах колективістська орієнтація може поєднуватися з індивідуалістичними мотивами, такими як прагнення до особистого успіху.</w:t>
      </w:r>
    </w:p>
    <w:p w14:paraId="7AD19286" w14:textId="77777777" w:rsidR="00FF2368" w:rsidRPr="00805326" w:rsidRDefault="00000000" w:rsidP="0080532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Ще однією точкою критики є те, що модель не завжди враховує роль зовнішніх чинників, таких як економічна ситуація, політичний контекст або історичні обставини, які можуть значно впливати на соціальні ідентичності та упередженість. Наприклад, у періоди економічної кризи люди можуть демонструвати більш колективістську поведінку навіть у традиційно індивідуалістичних суспільствах.</w:t>
      </w:r>
    </w:p>
    <w:p w14:paraId="54EF2746" w14:textId="77777777" w:rsidR="00FF2368" w:rsidRPr="00805326" w:rsidRDefault="00FF2368" w:rsidP="00753BA9">
      <w:pPr>
        <w:spacing w:line="360" w:lineRule="auto"/>
        <w:contextualSpacing/>
        <w:jc w:val="both"/>
        <w:rPr>
          <w:rFonts w:ascii="Times New Roman" w:eastAsia="Times New Roman" w:hAnsi="Times New Roman" w:cs="Times New Roman"/>
          <w:sz w:val="28"/>
          <w:szCs w:val="28"/>
        </w:rPr>
      </w:pPr>
    </w:p>
    <w:p w14:paraId="75C2875C" w14:textId="77777777" w:rsidR="00FF2368" w:rsidRPr="00805326" w:rsidRDefault="00FF2368" w:rsidP="00753BA9">
      <w:pPr>
        <w:spacing w:line="360" w:lineRule="auto"/>
        <w:contextualSpacing/>
        <w:jc w:val="both"/>
        <w:rPr>
          <w:rFonts w:ascii="Times New Roman" w:eastAsia="Times New Roman" w:hAnsi="Times New Roman" w:cs="Times New Roman"/>
          <w:sz w:val="28"/>
          <w:szCs w:val="28"/>
        </w:rPr>
      </w:pPr>
    </w:p>
    <w:p w14:paraId="42CFD9F2" w14:textId="77777777" w:rsidR="00FF2368" w:rsidRPr="00805326" w:rsidRDefault="00FF2368" w:rsidP="00753BA9">
      <w:pPr>
        <w:spacing w:line="360" w:lineRule="auto"/>
        <w:contextualSpacing/>
        <w:jc w:val="both"/>
        <w:rPr>
          <w:rFonts w:ascii="Times New Roman" w:eastAsia="Times New Roman" w:hAnsi="Times New Roman" w:cs="Times New Roman"/>
          <w:sz w:val="28"/>
          <w:szCs w:val="28"/>
        </w:rPr>
      </w:pPr>
    </w:p>
    <w:p w14:paraId="3AE8E6C4" w14:textId="77777777" w:rsidR="00FF2368" w:rsidRPr="00805326" w:rsidRDefault="00FF2368" w:rsidP="00753BA9">
      <w:pPr>
        <w:spacing w:line="360" w:lineRule="auto"/>
        <w:contextualSpacing/>
        <w:jc w:val="both"/>
        <w:rPr>
          <w:rFonts w:ascii="Times New Roman" w:eastAsia="Times New Roman" w:hAnsi="Times New Roman" w:cs="Times New Roman"/>
          <w:sz w:val="28"/>
          <w:szCs w:val="28"/>
        </w:rPr>
        <w:sectPr w:rsidR="00FF2368" w:rsidRPr="00805326" w:rsidSect="00295FA8">
          <w:headerReference w:type="default" r:id="rId11"/>
          <w:pgSz w:w="11906" w:h="16838"/>
          <w:pgMar w:top="1440" w:right="1440" w:bottom="1440" w:left="1440" w:header="720" w:footer="720" w:gutter="0"/>
          <w:cols w:space="720"/>
        </w:sectPr>
      </w:pPr>
    </w:p>
    <w:p w14:paraId="7CF33EA0" w14:textId="1E2DBD98" w:rsidR="009C1065" w:rsidRPr="009C1065" w:rsidRDefault="009C1065" w:rsidP="009C1065">
      <w:pPr>
        <w:spacing w:before="240" w:after="240" w:line="360" w:lineRule="auto"/>
        <w:ind w:left="360"/>
        <w:contextualSpacing/>
        <w:jc w:val="both"/>
        <w:rPr>
          <w:rFonts w:ascii="Times New Roman" w:eastAsia="Times New Roman" w:hAnsi="Times New Roman" w:cs="Times New Roman"/>
          <w:b/>
          <w:bCs/>
          <w:sz w:val="28"/>
          <w:szCs w:val="28"/>
          <w:lang w:val="uk-UA"/>
        </w:rPr>
      </w:pPr>
      <w:bookmarkStart w:id="22" w:name="_dg8pq6u0r2sd" w:colFirst="0" w:colLast="0"/>
      <w:bookmarkStart w:id="23" w:name="_l1gwbgernr0c" w:colFirst="0" w:colLast="0"/>
      <w:bookmarkEnd w:id="22"/>
      <w:bookmarkEnd w:id="23"/>
      <w:r w:rsidRPr="009C1065">
        <w:rPr>
          <w:rFonts w:ascii="Times New Roman" w:eastAsia="Times New Roman" w:hAnsi="Times New Roman" w:cs="Times New Roman"/>
          <w:b/>
          <w:bCs/>
          <w:sz w:val="28"/>
          <w:szCs w:val="28"/>
          <w:lang w:val="uk-UA"/>
        </w:rPr>
        <w:lastRenderedPageBreak/>
        <w:t xml:space="preserve">3. </w:t>
      </w:r>
      <w:r w:rsidRPr="009C1065">
        <w:rPr>
          <w:rFonts w:ascii="Times New Roman" w:eastAsia="Times New Roman" w:hAnsi="Times New Roman" w:cs="Times New Roman"/>
          <w:b/>
          <w:bCs/>
          <w:sz w:val="28"/>
          <w:szCs w:val="28"/>
        </w:rPr>
        <w:t>4.</w:t>
      </w:r>
      <w:r w:rsidRPr="009C1065">
        <w:rPr>
          <w:rFonts w:ascii="Times New Roman" w:eastAsia="Times New Roman" w:hAnsi="Times New Roman" w:cs="Times New Roman"/>
          <w:b/>
          <w:bCs/>
          <w:sz w:val="28"/>
          <w:szCs w:val="28"/>
          <w:lang w:val="uk-UA"/>
        </w:rPr>
        <w:t xml:space="preserve"> І</w:t>
      </w:r>
      <w:r w:rsidRPr="009C1065">
        <w:rPr>
          <w:rFonts w:ascii="Times New Roman" w:eastAsia="Times New Roman" w:hAnsi="Times New Roman" w:cs="Times New Roman"/>
          <w:b/>
          <w:bCs/>
          <w:sz w:val="28"/>
          <w:szCs w:val="28"/>
        </w:rPr>
        <w:t>нгруповий фаворитизм та аутгрупова агресія: особливості та модифікуючі фактори</w:t>
      </w:r>
    </w:p>
    <w:p w14:paraId="0BC1A0EE" w14:textId="7A833544" w:rsidR="00FF2368" w:rsidRPr="00805326" w:rsidRDefault="00000000" w:rsidP="00FA1B5D">
      <w:pPr>
        <w:pStyle w:val="4"/>
        <w:keepNext w:val="0"/>
        <w:keepLines w:val="0"/>
        <w:spacing w:before="240" w:after="240" w:line="360" w:lineRule="auto"/>
        <w:ind w:firstLine="720"/>
        <w:contextualSpacing/>
        <w:jc w:val="both"/>
        <w:rPr>
          <w:rFonts w:ascii="Times New Roman" w:eastAsia="Times New Roman" w:hAnsi="Times New Roman" w:cs="Times New Roman"/>
          <w:color w:val="auto"/>
          <w:sz w:val="28"/>
          <w:szCs w:val="28"/>
        </w:rPr>
      </w:pPr>
      <w:r w:rsidRPr="00805326">
        <w:rPr>
          <w:rFonts w:ascii="Times New Roman" w:eastAsia="Times New Roman" w:hAnsi="Times New Roman" w:cs="Times New Roman"/>
          <w:color w:val="auto"/>
          <w:sz w:val="28"/>
          <w:szCs w:val="28"/>
        </w:rPr>
        <w:t xml:space="preserve">Інгруповий фаворитизм є одним із засадничих  понять в теорії соціальної ідентичності. Цей феномен відображає схильність людей позитивно оцінювати, підтримувати й надавати перевагу членам своєї групи (інгрупи) на противагу представникам інших груп (аутгрупи). Він може проявлятися через позитивні оцінки, надання переваг членам своєї групи та посилену співпрацю з ними, а також через негативні оцінки або дискредитацію аутгрупи </w:t>
      </w:r>
      <w:r w:rsidRPr="00805326">
        <w:rPr>
          <w:rFonts w:ascii="Times New Roman" w:eastAsia="Times New Roman" w:hAnsi="Times New Roman" w:cs="Times New Roman"/>
          <w:i/>
          <w:color w:val="auto"/>
          <w:sz w:val="28"/>
          <w:szCs w:val="28"/>
        </w:rPr>
        <w:t>(Moscatelli et al., 2016; Moscatelli et al., 2014</w:t>
      </w:r>
      <w:r w:rsidRPr="00805326">
        <w:rPr>
          <w:rFonts w:ascii="Times New Roman" w:eastAsia="Times New Roman" w:hAnsi="Times New Roman" w:cs="Times New Roman"/>
          <w:color w:val="auto"/>
          <w:sz w:val="28"/>
          <w:szCs w:val="28"/>
        </w:rPr>
        <w:t>).</w:t>
      </w:r>
    </w:p>
    <w:p w14:paraId="1E478A3A" w14:textId="169F64DF" w:rsidR="00FF2368" w:rsidRPr="00805326" w:rsidRDefault="00000000" w:rsidP="00FA1B5D">
      <w:pPr>
        <w:pStyle w:val="4"/>
        <w:keepNext w:val="0"/>
        <w:keepLines w:val="0"/>
        <w:spacing w:before="240" w:after="240" w:line="360" w:lineRule="auto"/>
        <w:ind w:firstLine="720"/>
        <w:contextualSpacing/>
        <w:jc w:val="both"/>
        <w:rPr>
          <w:rFonts w:ascii="Times New Roman" w:eastAsia="Times New Roman" w:hAnsi="Times New Roman" w:cs="Times New Roman"/>
          <w:color w:val="auto"/>
          <w:sz w:val="28"/>
          <w:szCs w:val="28"/>
        </w:rPr>
      </w:pPr>
      <w:r w:rsidRPr="00805326">
        <w:rPr>
          <w:rFonts w:ascii="Times New Roman" w:eastAsia="Times New Roman" w:hAnsi="Times New Roman" w:cs="Times New Roman"/>
          <w:b/>
          <w:color w:val="auto"/>
          <w:sz w:val="28"/>
          <w:szCs w:val="28"/>
        </w:rPr>
        <w:t>Інгруповий фаворитизм</w:t>
      </w:r>
      <w:r w:rsidRPr="00805326">
        <w:rPr>
          <w:rFonts w:ascii="Times New Roman" w:eastAsia="Times New Roman" w:hAnsi="Times New Roman" w:cs="Times New Roman"/>
          <w:color w:val="auto"/>
          <w:sz w:val="28"/>
          <w:szCs w:val="28"/>
        </w:rPr>
        <w:t xml:space="preserve"> можна визначити як преференційне ставлення та позитивну упередженість, яку люди демонструють до членів своєї соціальної групи. Ця упередженість ґрунтується на психологічних процесах соціальної категоризації, коли люди поділяють себе та інших на окремі соціальні групи, базуючись на спільних характеристиках (</w:t>
      </w:r>
      <w:r w:rsidRPr="00805326">
        <w:rPr>
          <w:rFonts w:ascii="Times New Roman" w:eastAsia="Times New Roman" w:hAnsi="Times New Roman" w:cs="Times New Roman"/>
          <w:i/>
          <w:color w:val="auto"/>
          <w:sz w:val="28"/>
          <w:szCs w:val="28"/>
        </w:rPr>
        <w:t>Verkuyten, 2021</w:t>
      </w:r>
      <w:r w:rsidRPr="00805326">
        <w:rPr>
          <w:rFonts w:ascii="Times New Roman" w:eastAsia="Times New Roman" w:hAnsi="Times New Roman" w:cs="Times New Roman"/>
          <w:color w:val="auto"/>
          <w:sz w:val="28"/>
          <w:szCs w:val="28"/>
        </w:rPr>
        <w:t>). Це спонукає людей підтримувати свою групу, аби підвищити самооцінку та посилити соціальну ідентичність (Iacoviello et al., 2017).</w:t>
      </w:r>
    </w:p>
    <w:p w14:paraId="398E9CA7" w14:textId="2B536977" w:rsidR="00FF2368" w:rsidRPr="00805326" w:rsidRDefault="00000000" w:rsidP="00FA1B5D">
      <w:pPr>
        <w:pStyle w:val="4"/>
        <w:keepNext w:val="0"/>
        <w:keepLines w:val="0"/>
        <w:spacing w:before="240" w:after="240" w:line="360" w:lineRule="auto"/>
        <w:ind w:firstLine="720"/>
        <w:contextualSpacing/>
        <w:jc w:val="both"/>
        <w:rPr>
          <w:rFonts w:ascii="Times New Roman" w:eastAsia="Times New Roman" w:hAnsi="Times New Roman" w:cs="Times New Roman"/>
          <w:i/>
          <w:color w:val="auto"/>
          <w:sz w:val="28"/>
          <w:szCs w:val="28"/>
        </w:rPr>
      </w:pPr>
      <w:bookmarkStart w:id="24" w:name="_mvbpv26mhog1" w:colFirst="0" w:colLast="0"/>
      <w:bookmarkEnd w:id="24"/>
      <w:r w:rsidRPr="00805326">
        <w:rPr>
          <w:rFonts w:ascii="Times New Roman" w:eastAsia="Times New Roman" w:hAnsi="Times New Roman" w:cs="Times New Roman"/>
          <w:color w:val="auto"/>
          <w:sz w:val="28"/>
          <w:szCs w:val="28"/>
        </w:rPr>
        <w:t>Інгруповий фаворитизм проявляється в будь-яких соціальних контекстах, де людина відчуває групову належність. Він може проявлятися у формах, як-от преференційні практики найму, лояльність до групи чи соціальна підтримка її членів. Наприклад, дослідження свідчать, що люди з більшою ймовірністю рекомендують кандидатів на роботу, які поділяють їхню соціальну ідентичність, навіть якщо кваліфікації цих кандидатів є однаковими (</w:t>
      </w:r>
      <w:r w:rsidRPr="00805326">
        <w:rPr>
          <w:rFonts w:ascii="Times New Roman" w:eastAsia="Times New Roman" w:hAnsi="Times New Roman" w:cs="Times New Roman"/>
          <w:i/>
          <w:color w:val="auto"/>
          <w:sz w:val="28"/>
          <w:szCs w:val="28"/>
        </w:rPr>
        <w:t>Vanhoomissen &amp; Overwalle, 2010</w:t>
      </w:r>
      <w:r w:rsidRPr="00805326">
        <w:rPr>
          <w:rFonts w:ascii="Times New Roman" w:eastAsia="Times New Roman" w:hAnsi="Times New Roman" w:cs="Times New Roman"/>
          <w:color w:val="auto"/>
          <w:sz w:val="28"/>
          <w:szCs w:val="28"/>
        </w:rPr>
        <w:t xml:space="preserve">). Ця упередженість також проявляється в емоційних реакціях: люди демонструють більшу емпатію та турботу до членів своєї групи під час криз або викликів </w:t>
      </w:r>
      <w:r w:rsidRPr="00805326">
        <w:rPr>
          <w:rFonts w:ascii="Times New Roman" w:eastAsia="Times New Roman" w:hAnsi="Times New Roman" w:cs="Times New Roman"/>
          <w:i/>
          <w:color w:val="auto"/>
          <w:sz w:val="28"/>
          <w:szCs w:val="28"/>
        </w:rPr>
        <w:t>(Iacoviello et al., 2017).</w:t>
      </w:r>
    </w:p>
    <w:p w14:paraId="131EE35F" w14:textId="77777777" w:rsidR="009C1065" w:rsidRDefault="00000000" w:rsidP="009C1065">
      <w:pPr>
        <w:pStyle w:val="4"/>
        <w:keepNext w:val="0"/>
        <w:keepLines w:val="0"/>
        <w:spacing w:before="240" w:after="240" w:line="360" w:lineRule="auto"/>
        <w:ind w:firstLine="720"/>
        <w:contextualSpacing/>
        <w:jc w:val="both"/>
        <w:rPr>
          <w:rFonts w:ascii="Times New Roman" w:eastAsia="Times New Roman" w:hAnsi="Times New Roman" w:cs="Times New Roman"/>
          <w:color w:val="auto"/>
          <w:sz w:val="28"/>
          <w:szCs w:val="28"/>
          <w:lang w:val="uk-UA"/>
        </w:rPr>
      </w:pPr>
      <w:bookmarkStart w:id="25" w:name="_sq1pcyfhylmg" w:colFirst="0" w:colLast="0"/>
      <w:bookmarkEnd w:id="25"/>
      <w:r w:rsidRPr="00805326">
        <w:rPr>
          <w:rFonts w:ascii="Times New Roman" w:eastAsia="Times New Roman" w:hAnsi="Times New Roman" w:cs="Times New Roman"/>
          <w:color w:val="auto"/>
          <w:sz w:val="28"/>
          <w:szCs w:val="28"/>
        </w:rPr>
        <w:t xml:space="preserve">Феномен інгрупового фаворитизму не обмежується лише поведінкою, він також впливає на когнітивні процеси. Дослідження </w:t>
      </w:r>
      <w:r w:rsidRPr="00805326">
        <w:rPr>
          <w:rFonts w:ascii="Times New Roman" w:eastAsia="Times New Roman" w:hAnsi="Times New Roman" w:cs="Times New Roman"/>
          <w:color w:val="auto"/>
          <w:sz w:val="28"/>
          <w:szCs w:val="28"/>
        </w:rPr>
        <w:lastRenderedPageBreak/>
        <w:t xml:space="preserve">показали, що люди краще запам’ятовують інформацію, пов’язану з інгрупою, у порівнянні з інформацією про аутгрупу </w:t>
      </w:r>
      <w:r w:rsidR="008A75E2" w:rsidRPr="00805326">
        <w:rPr>
          <w:rFonts w:ascii="Times New Roman" w:eastAsia="Times New Roman" w:hAnsi="Times New Roman" w:cs="Times New Roman"/>
          <w:color w:val="auto"/>
          <w:sz w:val="28"/>
          <w:szCs w:val="28"/>
          <w:lang w:val="uk-UA"/>
        </w:rPr>
        <w:t>–</w:t>
      </w:r>
      <w:r w:rsidRPr="00805326">
        <w:rPr>
          <w:rFonts w:ascii="Times New Roman" w:eastAsia="Times New Roman" w:hAnsi="Times New Roman" w:cs="Times New Roman"/>
          <w:color w:val="auto"/>
          <w:sz w:val="28"/>
          <w:szCs w:val="28"/>
        </w:rPr>
        <w:t xml:space="preserve"> явище, відоме як «перевага пам’яті про інгрупу» (</w:t>
      </w:r>
      <w:r w:rsidRPr="00805326">
        <w:rPr>
          <w:rFonts w:ascii="Times New Roman" w:eastAsia="Times New Roman" w:hAnsi="Times New Roman" w:cs="Times New Roman"/>
          <w:i/>
          <w:color w:val="auto"/>
          <w:sz w:val="28"/>
          <w:szCs w:val="28"/>
        </w:rPr>
        <w:t>Gramzow et al., 2001</w:t>
      </w:r>
      <w:r w:rsidRPr="00805326">
        <w:rPr>
          <w:rFonts w:ascii="Times New Roman" w:eastAsia="Times New Roman" w:hAnsi="Times New Roman" w:cs="Times New Roman"/>
          <w:color w:val="auto"/>
          <w:sz w:val="28"/>
          <w:szCs w:val="28"/>
        </w:rPr>
        <w:t>). Ця когнітивна упередженість підсилює інгруповий фаворитизм, роблячи членів своєї групи більш помітними й запам’ятовуваними в соціальних взаємодіях.</w:t>
      </w:r>
    </w:p>
    <w:p w14:paraId="71A9928A" w14:textId="2F816C27" w:rsidR="00FF2368" w:rsidRPr="00805326" w:rsidRDefault="00000000" w:rsidP="009C1065">
      <w:pPr>
        <w:pStyle w:val="4"/>
        <w:keepNext w:val="0"/>
        <w:keepLines w:val="0"/>
        <w:spacing w:before="240" w:after="240" w:line="360" w:lineRule="auto"/>
        <w:ind w:firstLine="720"/>
        <w:contextualSpacing/>
        <w:jc w:val="both"/>
        <w:rPr>
          <w:rFonts w:ascii="Times New Roman" w:eastAsia="Times New Roman" w:hAnsi="Times New Roman" w:cs="Times New Roman"/>
          <w:color w:val="auto"/>
          <w:sz w:val="28"/>
          <w:szCs w:val="28"/>
        </w:rPr>
      </w:pPr>
      <w:r w:rsidRPr="00805326">
        <w:rPr>
          <w:rFonts w:ascii="Times New Roman" w:eastAsia="Times New Roman" w:hAnsi="Times New Roman" w:cs="Times New Roman"/>
          <w:color w:val="auto"/>
          <w:sz w:val="28"/>
          <w:szCs w:val="28"/>
        </w:rPr>
        <w:t>Інгруповий фаворитизм характеризується кількома ключовими рисами:</w:t>
      </w:r>
    </w:p>
    <w:p w14:paraId="1167A827" w14:textId="062FF2A9" w:rsidR="00FF2368" w:rsidRPr="00805326" w:rsidRDefault="00FA1B5D"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lang w:val="uk-UA"/>
        </w:rPr>
        <w:t xml:space="preserve">1. </w:t>
      </w:r>
      <w:r w:rsidRPr="00805326">
        <w:rPr>
          <w:rFonts w:ascii="Times New Roman" w:eastAsia="Times New Roman" w:hAnsi="Times New Roman" w:cs="Times New Roman"/>
          <w:b/>
          <w:sz w:val="28"/>
          <w:szCs w:val="28"/>
        </w:rPr>
        <w:t xml:space="preserve">Позитивна упередженість щодо членів інгрупи. </w:t>
      </w:r>
      <w:r w:rsidRPr="00805326">
        <w:rPr>
          <w:rFonts w:ascii="Times New Roman" w:eastAsia="Times New Roman" w:hAnsi="Times New Roman" w:cs="Times New Roman"/>
          <w:sz w:val="28"/>
          <w:szCs w:val="28"/>
        </w:rPr>
        <w:t>Люди проявляють схильність оцінювати членів своєї групи більш позитивно, ніж представників зовнішніх груп. Ця упередженість може проявлятися у вигляді підвищеної довіри, співпраці та підтримки ініціатив інгрупи (</w:t>
      </w:r>
      <w:r w:rsidRPr="00805326">
        <w:rPr>
          <w:rFonts w:ascii="Times New Roman" w:eastAsia="Times New Roman" w:hAnsi="Times New Roman" w:cs="Times New Roman"/>
          <w:i/>
          <w:sz w:val="28"/>
          <w:szCs w:val="28"/>
        </w:rPr>
        <w:t>Moscatelli et al., 2016; Moscatelli et al., 2014)</w:t>
      </w:r>
      <w:r w:rsidRPr="00805326">
        <w:rPr>
          <w:rFonts w:ascii="Times New Roman" w:eastAsia="Times New Roman" w:hAnsi="Times New Roman" w:cs="Times New Roman"/>
          <w:sz w:val="28"/>
          <w:szCs w:val="28"/>
        </w:rPr>
        <w:t>. Наприклад, члени інгрупи можуть отримувати преференції у розподілі ресурсів або соціальному визнанні, що ще більше зміцнює їхній статус у групі (</w:t>
      </w:r>
      <w:r w:rsidRPr="00805326">
        <w:rPr>
          <w:rFonts w:ascii="Times New Roman" w:eastAsia="Times New Roman" w:hAnsi="Times New Roman" w:cs="Times New Roman"/>
          <w:i/>
          <w:sz w:val="28"/>
          <w:szCs w:val="28"/>
        </w:rPr>
        <w:t>Iacoviello et al., 2017</w:t>
      </w:r>
      <w:r w:rsidRPr="00805326">
        <w:rPr>
          <w:rFonts w:ascii="Times New Roman" w:eastAsia="Times New Roman" w:hAnsi="Times New Roman" w:cs="Times New Roman"/>
          <w:sz w:val="28"/>
          <w:szCs w:val="28"/>
        </w:rPr>
        <w:t>).</w:t>
      </w:r>
    </w:p>
    <w:p w14:paraId="50AAA8EC" w14:textId="0CE84ECD" w:rsidR="00FF2368" w:rsidRPr="00805326" w:rsidRDefault="00FA1B5D" w:rsidP="00753BA9">
      <w:pPr>
        <w:spacing w:before="240" w:after="240" w:line="360" w:lineRule="auto"/>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b/>
          <w:sz w:val="28"/>
          <w:szCs w:val="28"/>
          <w:lang w:val="uk-UA"/>
        </w:rPr>
        <w:t xml:space="preserve">2. </w:t>
      </w:r>
      <w:r w:rsidRPr="00805326">
        <w:rPr>
          <w:rFonts w:ascii="Times New Roman" w:eastAsia="Times New Roman" w:hAnsi="Times New Roman" w:cs="Times New Roman"/>
          <w:b/>
          <w:sz w:val="28"/>
          <w:szCs w:val="28"/>
        </w:rPr>
        <w:t xml:space="preserve">Дискредитація аутгрупи </w:t>
      </w:r>
      <w:r w:rsidRPr="00805326">
        <w:rPr>
          <w:rFonts w:ascii="Times New Roman" w:eastAsia="Times New Roman" w:hAnsi="Times New Roman" w:cs="Times New Roman"/>
          <w:sz w:val="28"/>
          <w:szCs w:val="28"/>
        </w:rPr>
        <w:t>Інгруповий фаворитизм часто супроводжується тенденцією до дискредитації членів зовнішньої групи. Це може проявлятися у вигляді негативних стереотипів, дискримінації або ворожості щодо тих, кого сприймають як «чужих» (</w:t>
      </w:r>
      <w:r w:rsidRPr="00805326">
        <w:rPr>
          <w:rFonts w:ascii="Times New Roman" w:eastAsia="Times New Roman" w:hAnsi="Times New Roman" w:cs="Times New Roman"/>
          <w:i/>
          <w:sz w:val="28"/>
          <w:szCs w:val="28"/>
        </w:rPr>
        <w:t>Moscatelli et al., 2016; Moscatelli et al., 2014</w:t>
      </w:r>
      <w:r w:rsidRPr="00805326">
        <w:rPr>
          <w:rFonts w:ascii="Times New Roman" w:eastAsia="Times New Roman" w:hAnsi="Times New Roman" w:cs="Times New Roman"/>
          <w:sz w:val="28"/>
          <w:szCs w:val="28"/>
        </w:rPr>
        <w:t>). Дослідження показують, що коли люди відчувають загрозу від конкуренції з боку аутгрупи, вони можуть посилювати інгруповий фаворитизм і водночас більш інтенсивно дискредитувати аутгрупу як захисний механізм.</w:t>
      </w:r>
    </w:p>
    <w:p w14:paraId="3E1F4DE3" w14:textId="29AD4870" w:rsidR="00FF2368" w:rsidRPr="00805326" w:rsidRDefault="00FA1B5D"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lang w:val="uk-UA"/>
        </w:rPr>
        <w:t xml:space="preserve">3. </w:t>
      </w:r>
      <w:r w:rsidRPr="00805326">
        <w:rPr>
          <w:rFonts w:ascii="Times New Roman" w:eastAsia="Times New Roman" w:hAnsi="Times New Roman" w:cs="Times New Roman"/>
          <w:b/>
          <w:sz w:val="28"/>
          <w:szCs w:val="28"/>
        </w:rPr>
        <w:t>Посилення соціальної ідентичності та самооцінки</w:t>
      </w:r>
      <w:r w:rsidR="008A75E2" w:rsidRPr="00805326">
        <w:rPr>
          <w:rFonts w:ascii="Times New Roman" w:eastAsia="Times New Roman" w:hAnsi="Times New Roman" w:cs="Times New Roman"/>
          <w:b/>
          <w:sz w:val="28"/>
          <w:szCs w:val="28"/>
          <w:lang w:val="uk-UA"/>
        </w:rPr>
        <w:t xml:space="preserve">. </w:t>
      </w:r>
      <w:r w:rsidRPr="00805326">
        <w:rPr>
          <w:rFonts w:ascii="Times New Roman" w:eastAsia="Times New Roman" w:hAnsi="Times New Roman" w:cs="Times New Roman"/>
          <w:sz w:val="28"/>
          <w:szCs w:val="28"/>
        </w:rPr>
        <w:t xml:space="preserve">Інгруповий фаворитизм тісно пов’язаний із підвищенням самооцінки та зміцненням соціальної ідентичності. Гіпотеза самооцінки припускає, що люди отримують почуття власної значущості через приналежність до групи, тому вони віддають перевагу інгрупі, щоб підтвердити свою ідентичність </w:t>
      </w:r>
      <w:r w:rsidRPr="00805326">
        <w:rPr>
          <w:rFonts w:ascii="Times New Roman" w:eastAsia="Times New Roman" w:hAnsi="Times New Roman" w:cs="Times New Roman"/>
          <w:i/>
          <w:sz w:val="28"/>
          <w:szCs w:val="28"/>
        </w:rPr>
        <w:t>(Iacoviello et al., 201</w:t>
      </w:r>
      <w:r w:rsidRPr="00805326">
        <w:rPr>
          <w:rFonts w:ascii="Times New Roman" w:eastAsia="Times New Roman" w:hAnsi="Times New Roman" w:cs="Times New Roman"/>
          <w:sz w:val="28"/>
          <w:szCs w:val="28"/>
        </w:rPr>
        <w:t xml:space="preserve">7). Ця динаміка створює цикл зворотного зв’язку, де </w:t>
      </w:r>
      <w:r w:rsidRPr="00805326">
        <w:rPr>
          <w:rFonts w:ascii="Times New Roman" w:eastAsia="Times New Roman" w:hAnsi="Times New Roman" w:cs="Times New Roman"/>
          <w:sz w:val="28"/>
          <w:szCs w:val="28"/>
        </w:rPr>
        <w:lastRenderedPageBreak/>
        <w:t>позитивні оцінки інгрупи підсилюють самооцінку, що, у свою чергу, зміцнює інгруповий фаворитизм.</w:t>
      </w:r>
    </w:p>
    <w:p w14:paraId="51FBC35F" w14:textId="3A6496A6" w:rsidR="00FF2368" w:rsidRPr="00805326" w:rsidRDefault="00FA1B5D"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lang w:val="uk-UA"/>
        </w:rPr>
        <w:t xml:space="preserve">4. </w:t>
      </w:r>
      <w:r w:rsidRPr="00805326">
        <w:rPr>
          <w:rFonts w:ascii="Times New Roman" w:eastAsia="Times New Roman" w:hAnsi="Times New Roman" w:cs="Times New Roman"/>
          <w:b/>
          <w:sz w:val="28"/>
          <w:szCs w:val="28"/>
        </w:rPr>
        <w:t xml:space="preserve">Нормативний вплив. </w:t>
      </w:r>
      <w:r w:rsidRPr="00805326">
        <w:rPr>
          <w:rFonts w:ascii="Times New Roman" w:eastAsia="Times New Roman" w:hAnsi="Times New Roman" w:cs="Times New Roman"/>
          <w:sz w:val="28"/>
          <w:szCs w:val="28"/>
        </w:rPr>
        <w:t>Інгруповий фаворитизм значною мірою піддається впливу соціальних норм і очікувань у межах групи. Члени групи часто мотивовані дотримуватись норм, які підтримують інгруповий фаворитизм, адже така поведінка сприймається як прояв лояльності та відданості групі . Взаємодія між описовими нормами (що зазвичай роблять члени групи) та наказовими нормами (що очікується від членів групи) формує ступінь, до якого люди демонструють інгруповий фаворитизм (</w:t>
      </w:r>
      <w:r w:rsidRPr="00805326">
        <w:rPr>
          <w:rFonts w:ascii="Times New Roman" w:eastAsia="Times New Roman" w:hAnsi="Times New Roman" w:cs="Times New Roman"/>
          <w:i/>
          <w:sz w:val="28"/>
          <w:szCs w:val="28"/>
        </w:rPr>
        <w:t>Smith &amp; Louis, 2008</w:t>
      </w:r>
      <w:r w:rsidRPr="00805326">
        <w:rPr>
          <w:rFonts w:ascii="Times New Roman" w:eastAsia="Times New Roman" w:hAnsi="Times New Roman" w:cs="Times New Roman"/>
          <w:sz w:val="28"/>
          <w:szCs w:val="28"/>
        </w:rPr>
        <w:t>). У ситуаціях, коли описові норми є слабкими або негативними, наявність сильних наказових норм може все одно сприяти інгруповому фаворитизму. Наприклад, якщо члени інгрупи знають про незначну кількість позитивних міжгрупових взаємодій серед своїх однолітків, позитивний зв’язок між наказовими нормами інгрупи (не вступати в контакт з аутгрупою) та фаворитизмом може стати більш вираженим (</w:t>
      </w:r>
      <w:r w:rsidRPr="00805326">
        <w:rPr>
          <w:rFonts w:ascii="Times New Roman" w:eastAsia="Times New Roman" w:hAnsi="Times New Roman" w:cs="Times New Roman"/>
          <w:i/>
          <w:sz w:val="28"/>
          <w:szCs w:val="28"/>
        </w:rPr>
        <w:t>Rupar, 2024).</w:t>
      </w:r>
      <w:r w:rsidRPr="00805326">
        <w:rPr>
          <w:rFonts w:ascii="Times New Roman" w:eastAsia="Times New Roman" w:hAnsi="Times New Roman" w:cs="Times New Roman"/>
          <w:sz w:val="28"/>
          <w:szCs w:val="28"/>
        </w:rPr>
        <w:t xml:space="preserve"> </w:t>
      </w:r>
    </w:p>
    <w:p w14:paraId="4282FF69" w14:textId="359063C9" w:rsidR="00FF2368" w:rsidRPr="00805326" w:rsidRDefault="00FA1B5D"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lang w:val="uk-UA"/>
        </w:rPr>
        <w:t xml:space="preserve">5. </w:t>
      </w:r>
      <w:r w:rsidRPr="00805326">
        <w:rPr>
          <w:rFonts w:ascii="Times New Roman" w:eastAsia="Times New Roman" w:hAnsi="Times New Roman" w:cs="Times New Roman"/>
          <w:b/>
          <w:sz w:val="28"/>
          <w:szCs w:val="28"/>
        </w:rPr>
        <w:t xml:space="preserve">Контекстуальна варіативність </w:t>
      </w:r>
      <w:r w:rsidRPr="00805326">
        <w:rPr>
          <w:rFonts w:ascii="Times New Roman" w:eastAsia="Times New Roman" w:hAnsi="Times New Roman" w:cs="Times New Roman"/>
          <w:sz w:val="28"/>
          <w:szCs w:val="28"/>
        </w:rPr>
        <w:t>Прояви інгрупового фаворитизму можуть значно варіюватися залежно від контекстуальних факторів, таких як актуальність групової ідентичності, сприйнята загроза від аутгруп і характер міжгрупових відносин (</w:t>
      </w:r>
      <w:r w:rsidRPr="00805326">
        <w:rPr>
          <w:rFonts w:ascii="Times New Roman" w:eastAsia="Times New Roman" w:hAnsi="Times New Roman" w:cs="Times New Roman"/>
          <w:i/>
          <w:sz w:val="28"/>
          <w:szCs w:val="28"/>
        </w:rPr>
        <w:t>Otten &amp; Epstude, 2006</w:t>
      </w:r>
      <w:r w:rsidRPr="00805326">
        <w:rPr>
          <w:rFonts w:ascii="Times New Roman" w:eastAsia="Times New Roman" w:hAnsi="Times New Roman" w:cs="Times New Roman"/>
          <w:sz w:val="28"/>
          <w:szCs w:val="28"/>
        </w:rPr>
        <w:t xml:space="preserve">). Наприклад, інгруповий фаворитизм може бути більш вираженим у конкурентному середовищі, де групові ідентичності є актуальними, і менш помітним у кооперативних умовах, які наголошують на спільних цілях </w:t>
      </w:r>
      <w:r w:rsidRPr="00805326">
        <w:rPr>
          <w:rFonts w:ascii="Times New Roman" w:eastAsia="Times New Roman" w:hAnsi="Times New Roman" w:cs="Times New Roman"/>
          <w:i/>
          <w:sz w:val="28"/>
          <w:szCs w:val="28"/>
        </w:rPr>
        <w:t>(Moscatelli et al., 2016</w:t>
      </w:r>
      <w:r w:rsidRPr="00805326">
        <w:rPr>
          <w:rFonts w:ascii="Times New Roman" w:eastAsia="Times New Roman" w:hAnsi="Times New Roman" w:cs="Times New Roman"/>
          <w:sz w:val="28"/>
          <w:szCs w:val="28"/>
        </w:rPr>
        <w:t>).</w:t>
      </w:r>
    </w:p>
    <w:p w14:paraId="368D2833"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Більш детально розглянемо як саме може впливати контекстуальна варіативність на зміни у рівні фаворитизму та проявах соціальної ідентичності </w:t>
      </w:r>
    </w:p>
    <w:p w14:paraId="604C0A30" w14:textId="77777777" w:rsidR="00FF2368" w:rsidRPr="00805326" w:rsidRDefault="00000000" w:rsidP="00FA1B5D">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Актуалізація групової ідентичності</w:t>
      </w:r>
      <w:r w:rsidRPr="00805326">
        <w:rPr>
          <w:rFonts w:ascii="Times New Roman" w:eastAsia="Times New Roman" w:hAnsi="Times New Roman" w:cs="Times New Roman"/>
          <w:sz w:val="28"/>
          <w:szCs w:val="28"/>
        </w:rPr>
        <w:t xml:space="preserve"> визначає, наскільки сильно люди ототожнюють себе зі своєю групою в певному контексті. У ситуаціях, коли групова ідентичність стає актуальною, люди з більшою ймовірністю </w:t>
      </w:r>
      <w:r w:rsidRPr="00805326">
        <w:rPr>
          <w:rFonts w:ascii="Times New Roman" w:eastAsia="Times New Roman" w:hAnsi="Times New Roman" w:cs="Times New Roman"/>
          <w:sz w:val="28"/>
          <w:szCs w:val="28"/>
        </w:rPr>
        <w:lastRenderedPageBreak/>
        <w:t xml:space="preserve">демонструють поведінку, що сприяє їхній інгрупі. Це особливо помітно в конкурентних середовищах, де розмежування між інгрупою та аутгрупою стає більш вираженим. Наприклад, під час спортивних змагань члени команди можуть проявляти посилений інгруповий фаворитизм, підтримуючи своїх товаришів по команді та демонструючи лояльність, оскільки їхня ідентичність як частини команди підкреслюється </w:t>
      </w:r>
      <w:r w:rsidRPr="00805326">
        <w:rPr>
          <w:rFonts w:ascii="Times New Roman" w:eastAsia="Times New Roman" w:hAnsi="Times New Roman" w:cs="Times New Roman"/>
          <w:i/>
          <w:sz w:val="28"/>
          <w:szCs w:val="28"/>
        </w:rPr>
        <w:t>(Castelli et al., 2008</w:t>
      </w:r>
      <w:r w:rsidRPr="00805326">
        <w:rPr>
          <w:rFonts w:ascii="Times New Roman" w:eastAsia="Times New Roman" w:hAnsi="Times New Roman" w:cs="Times New Roman"/>
          <w:sz w:val="28"/>
          <w:szCs w:val="28"/>
        </w:rPr>
        <w:t>).</w:t>
      </w:r>
    </w:p>
    <w:p w14:paraId="602FAF39" w14:textId="77777777" w:rsidR="00FF2368" w:rsidRPr="00805326" w:rsidRDefault="00000000" w:rsidP="00C266E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Навпаки, у ситуаціях, де групова ідентичність є менш актуальною, люди можуть не відчувати такої сильної потреби проявляти фаворитизм до своєї інгрупи. Наприклад, у кооперативних контекстах, де увага зосереджена на досягненні спільних цілей, а не на суперництві з аутгрупою, індивіди можуть надавати перевагу співпраці над фаворитизмом. Така зміна може сприяти більш егалітарній поведінці, оскільки члени групи усвідомлюють переваги роботи разом задля спільної мети (</w:t>
      </w:r>
      <w:r w:rsidRPr="00805326">
        <w:rPr>
          <w:rFonts w:ascii="Times New Roman" w:eastAsia="Times New Roman" w:hAnsi="Times New Roman" w:cs="Times New Roman"/>
          <w:i/>
          <w:sz w:val="28"/>
          <w:szCs w:val="28"/>
        </w:rPr>
        <w:t>Dang et al., 2019</w:t>
      </w:r>
      <w:r w:rsidRPr="00805326">
        <w:rPr>
          <w:rFonts w:ascii="Times New Roman" w:eastAsia="Times New Roman" w:hAnsi="Times New Roman" w:cs="Times New Roman"/>
          <w:sz w:val="28"/>
          <w:szCs w:val="28"/>
        </w:rPr>
        <w:t>).</w:t>
      </w:r>
    </w:p>
    <w:p w14:paraId="20620B1B" w14:textId="01C41279" w:rsidR="00FF2368" w:rsidRPr="00805326" w:rsidRDefault="00000000" w:rsidP="00C266E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Cs/>
          <w:sz w:val="28"/>
          <w:szCs w:val="28"/>
        </w:rPr>
        <w:t>Відчуття загрози від аутгрупи</w:t>
      </w:r>
      <w:r w:rsidRPr="00805326">
        <w:rPr>
          <w:rFonts w:ascii="Times New Roman" w:eastAsia="Times New Roman" w:hAnsi="Times New Roman" w:cs="Times New Roman"/>
          <w:sz w:val="28"/>
          <w:szCs w:val="28"/>
        </w:rPr>
        <w:t xml:space="preserve"> також відіграє ключову роль у формуванні інгрупового фаворитизму. Коли люди сприймають свою інгрупу як таку, що перебуває під загрозою з боку аутгрупи через конкуренцію за ресурси, соціальний статус або ідеологічні розбіжності, вони частіше виявляють фаворитизм до своєї групи як захисний механізм. Це явище підтверджується дослідженнями, які показують, що у ситуаціях, коли люди відчувають, що їхня групова ідентичність зазнає атак, вони можуть згуртовуватися навколо своєї інгрупи, проявляючи підвищену лояльність і підтримку її членів.</w:t>
      </w:r>
    </w:p>
    <w:p w14:paraId="6C50C5C6" w14:textId="77777777" w:rsidR="00FF2368" w:rsidRPr="00805326" w:rsidRDefault="00000000" w:rsidP="00C266E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Наприклад, під час політичних конфліктів або соціальних рухів люди можуть демонструвати посилений інгруповий фаворитизм як реакцію на відчуття загрози з боку опонуючих груп. Це може проявлятися у вигляді дискредитації членів аутгрупи або пріоритетного задоволення потреб і інтересів інгрупи над інтересами аутгрупи </w:t>
      </w:r>
      <w:r w:rsidRPr="00805326">
        <w:rPr>
          <w:rFonts w:ascii="Times New Roman" w:eastAsia="Times New Roman" w:hAnsi="Times New Roman" w:cs="Times New Roman"/>
          <w:i/>
          <w:sz w:val="28"/>
          <w:szCs w:val="28"/>
        </w:rPr>
        <w:t>(Durrheim et al., 2016</w:t>
      </w:r>
      <w:r w:rsidRPr="00805326">
        <w:rPr>
          <w:rFonts w:ascii="Times New Roman" w:eastAsia="Times New Roman" w:hAnsi="Times New Roman" w:cs="Times New Roman"/>
          <w:sz w:val="28"/>
          <w:szCs w:val="28"/>
        </w:rPr>
        <w:t xml:space="preserve">). Навпаки, </w:t>
      </w:r>
      <w:r w:rsidRPr="00805326">
        <w:rPr>
          <w:rFonts w:ascii="Times New Roman" w:eastAsia="Times New Roman" w:hAnsi="Times New Roman" w:cs="Times New Roman"/>
          <w:sz w:val="28"/>
          <w:szCs w:val="28"/>
        </w:rPr>
        <w:lastRenderedPageBreak/>
        <w:t>коли сприйнята загроза зменшується, люди можуть бути більш схильними до співпраці та менше прагнути проявляти інгруповий фаворитизм, оскільки необхідність захищати групову ідентичність стає менш нагальною (</w:t>
      </w:r>
      <w:r w:rsidRPr="00805326">
        <w:rPr>
          <w:rFonts w:ascii="Times New Roman" w:eastAsia="Times New Roman" w:hAnsi="Times New Roman" w:cs="Times New Roman"/>
          <w:i/>
          <w:sz w:val="28"/>
          <w:szCs w:val="28"/>
        </w:rPr>
        <w:t>Dang et al., 2019</w:t>
      </w:r>
      <w:r w:rsidRPr="00805326">
        <w:rPr>
          <w:rFonts w:ascii="Times New Roman" w:eastAsia="Times New Roman" w:hAnsi="Times New Roman" w:cs="Times New Roman"/>
          <w:sz w:val="28"/>
          <w:szCs w:val="28"/>
        </w:rPr>
        <w:t>).</w:t>
      </w:r>
    </w:p>
    <w:p w14:paraId="71C03B42" w14:textId="7B16219E" w:rsidR="00FF2368" w:rsidRPr="00805326" w:rsidRDefault="00000000" w:rsidP="00C266E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 xml:space="preserve">Характер взаємодії між групами </w:t>
      </w:r>
      <w:r w:rsidR="007035B0"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чи це конкуренція, співпраця або співіснування </w:t>
      </w:r>
      <w:r w:rsidR="00C266E3"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суттєво впливає на прояви інгрупового фаворитизму. У конкурентних міжгрупових контекстах, де групи змагаються за обмежені ресурси чи статус, інгруповий фаворитизм зазвичай є більш вираженим. Дослідження показують, що люди з більшою ймовірністю надають перевагу своїй інгрупі, коли вони сприймають свою групу як таку, що перебуває у прямій конкуренції з аутгрупою. Така конкурентна динаміка може призводити до підвищеної ворожості до членів аутгрупи та сильнішої прихильності до норм і цінностей інгрупи.</w:t>
      </w:r>
    </w:p>
    <w:p w14:paraId="76AE3667" w14:textId="77777777" w:rsidR="00FF2368" w:rsidRPr="00805326" w:rsidRDefault="00000000" w:rsidP="00C266E3">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Натомість у кооперативних міжгрупових умовах, де групи працюють разом над досягненням спільної мети, інгруповий фаворитизм може зменшуватися. Коли люди усвідомлюють, що успіх їхньої інгрупи пов’язаний із успіхом інших груп, вони з більшою ймовірністю виявляють просоціальну поведінку, яка приносить користь як членам інгрупи, так і аутгрупи (</w:t>
      </w:r>
      <w:r w:rsidRPr="00805326">
        <w:rPr>
          <w:rFonts w:ascii="Times New Roman" w:eastAsia="Times New Roman" w:hAnsi="Times New Roman" w:cs="Times New Roman"/>
          <w:i/>
          <w:sz w:val="28"/>
          <w:szCs w:val="28"/>
        </w:rPr>
        <w:t>Otten, 2006</w:t>
      </w:r>
      <w:r w:rsidRPr="00805326">
        <w:rPr>
          <w:rFonts w:ascii="Times New Roman" w:eastAsia="Times New Roman" w:hAnsi="Times New Roman" w:cs="Times New Roman"/>
          <w:sz w:val="28"/>
          <w:szCs w:val="28"/>
        </w:rPr>
        <w:t xml:space="preserve">). Такий кооперативний дух сприяє позитивним міжгруповим відносинам і знижує ймовірність дискримінаційної поведінки </w:t>
      </w:r>
      <w:r w:rsidRPr="00805326">
        <w:rPr>
          <w:rFonts w:ascii="Times New Roman" w:eastAsia="Times New Roman" w:hAnsi="Times New Roman" w:cs="Times New Roman"/>
          <w:i/>
          <w:sz w:val="28"/>
          <w:szCs w:val="28"/>
        </w:rPr>
        <w:t>(Durrheim et al., 2016</w:t>
      </w:r>
      <w:r w:rsidRPr="00805326">
        <w:rPr>
          <w:rFonts w:ascii="Times New Roman" w:eastAsia="Times New Roman" w:hAnsi="Times New Roman" w:cs="Times New Roman"/>
          <w:sz w:val="28"/>
          <w:szCs w:val="28"/>
        </w:rPr>
        <w:t>).</w:t>
      </w:r>
    </w:p>
    <w:p w14:paraId="146A0F1F"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Очевидно, що супутнім до інгрупового фаворитизму є явище аутгрупової агресії. </w:t>
      </w:r>
      <w:r w:rsidRPr="00805326">
        <w:rPr>
          <w:rFonts w:ascii="Times New Roman" w:eastAsia="Times New Roman" w:hAnsi="Times New Roman" w:cs="Times New Roman"/>
          <w:b/>
          <w:sz w:val="28"/>
          <w:szCs w:val="28"/>
        </w:rPr>
        <w:t>Аутгрупова агресія</w:t>
      </w:r>
      <w:r w:rsidRPr="00805326">
        <w:rPr>
          <w:rFonts w:ascii="Times New Roman" w:eastAsia="Times New Roman" w:hAnsi="Times New Roman" w:cs="Times New Roman"/>
          <w:sz w:val="28"/>
          <w:szCs w:val="28"/>
        </w:rPr>
        <w:t xml:space="preserve"> визначається як прояви ворожості чи насильницької поведінки щодо осіб або груп, які класифікуються як «чужі» або такі, що належать до іншої соціальної ідентичності. Ця агресія може бути реактивною, проактивною чи переміщеною і часто є відповіддю на сприйняті загрози ідентичності чи ресурсів інгрупи (</w:t>
      </w:r>
      <w:r w:rsidRPr="00805326">
        <w:rPr>
          <w:rFonts w:ascii="Times New Roman" w:eastAsia="Times New Roman" w:hAnsi="Times New Roman" w:cs="Times New Roman"/>
          <w:i/>
          <w:sz w:val="28"/>
          <w:szCs w:val="28"/>
        </w:rPr>
        <w:t>Nesdale &amp; Duffy, 2011; Dyduch-Hazar, 2024</w:t>
      </w:r>
      <w:r w:rsidRPr="00805326">
        <w:rPr>
          <w:rFonts w:ascii="Times New Roman" w:eastAsia="Times New Roman" w:hAnsi="Times New Roman" w:cs="Times New Roman"/>
          <w:sz w:val="28"/>
          <w:szCs w:val="28"/>
        </w:rPr>
        <w:t xml:space="preserve">). </w:t>
      </w:r>
    </w:p>
    <w:p w14:paraId="43D2DBEC" w14:textId="620F46F6" w:rsidR="00FF2368" w:rsidRPr="00805326" w:rsidRDefault="00000000" w:rsidP="00B1589F">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Особливості прояву аутгрупової агресії, закономірно, дзеркальні до інгрупового фаворитизму. Аутгрупова агресія тісно пов’язана з процесами соціальної категоризації та формування ідентичності. Люди, які сильно ідентифікують себе зі своєю інгрупою, частіше демонструють агресію до аутгруп, особливо коли їхня інгрупа сприймається як така, що зазнає загрози чи знецінення (</w:t>
      </w:r>
      <w:r w:rsidRPr="00805326">
        <w:rPr>
          <w:rFonts w:ascii="Times New Roman" w:eastAsia="Times New Roman" w:hAnsi="Times New Roman" w:cs="Times New Roman"/>
          <w:i/>
          <w:sz w:val="28"/>
          <w:szCs w:val="28"/>
        </w:rPr>
        <w:t>Salfate et al., 2020; Otten &amp; Stapel, 2007</w:t>
      </w:r>
      <w:r w:rsidRPr="00805326">
        <w:rPr>
          <w:rFonts w:ascii="Times New Roman" w:eastAsia="Times New Roman" w:hAnsi="Times New Roman" w:cs="Times New Roman"/>
          <w:sz w:val="28"/>
          <w:szCs w:val="28"/>
        </w:rPr>
        <w:t xml:space="preserve">). Це узгоджується з ідеєю про прагнення до позитивної соціальної ідентичності, яке може призводити до приниження аутгруп як засобу підвищення статусу інгрупи </w:t>
      </w:r>
      <w:r w:rsidRPr="00805326">
        <w:rPr>
          <w:rFonts w:ascii="Times New Roman" w:eastAsia="Times New Roman" w:hAnsi="Times New Roman" w:cs="Times New Roman"/>
          <w:i/>
          <w:sz w:val="28"/>
          <w:szCs w:val="28"/>
        </w:rPr>
        <w:t>(Newheiser &amp; Dovidio, 2014</w:t>
      </w:r>
      <w:r w:rsidRPr="00805326">
        <w:rPr>
          <w:rFonts w:ascii="Times New Roman" w:eastAsia="Times New Roman" w:hAnsi="Times New Roman" w:cs="Times New Roman"/>
          <w:sz w:val="28"/>
          <w:szCs w:val="28"/>
        </w:rPr>
        <w:t>).</w:t>
      </w:r>
    </w:p>
    <w:p w14:paraId="0B4BC767" w14:textId="77777777" w:rsidR="00FF2368" w:rsidRPr="00805326" w:rsidRDefault="00000000" w:rsidP="00B1589F">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Також, як і посилення інгрупового фаворитизму,</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 xml:space="preserve">аутгрупова агресія часто викликається сприйнятими загрозами, реальними чи уявними. Наприклад, коли люди відчувають, що їхня інгрупа зазнає нападу чи маргіналізації, вони можуть відповідати агресією до членів аутгруп як формою захисту </w:t>
      </w:r>
      <w:r w:rsidRPr="00805326">
        <w:rPr>
          <w:rFonts w:ascii="Times New Roman" w:eastAsia="Times New Roman" w:hAnsi="Times New Roman" w:cs="Times New Roman"/>
          <w:i/>
          <w:sz w:val="28"/>
          <w:szCs w:val="28"/>
        </w:rPr>
        <w:t>(Dyduch-Hazar, 2024; Lasko et al., 2022)</w:t>
      </w:r>
      <w:r w:rsidRPr="00805326">
        <w:rPr>
          <w:rFonts w:ascii="Times New Roman" w:eastAsia="Times New Roman" w:hAnsi="Times New Roman" w:cs="Times New Roman"/>
          <w:sz w:val="28"/>
          <w:szCs w:val="28"/>
        </w:rPr>
        <w:t>. Це особливо помітно у ситуаціях, коли загострюється конкуренція за ресурси чи соціальне визнання.</w:t>
      </w:r>
    </w:p>
    <w:p w14:paraId="752D65A6" w14:textId="77777777" w:rsidR="00FF2368" w:rsidRPr="00805326" w:rsidRDefault="00000000" w:rsidP="00874E1B">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Не останню роль у тому наскільки буде проявлятись аутгрупова агресія відіграє і рівень ентитавності групи. Перцепція аутгруп як згуртованих та єдиних утворень може посилювати агресію. Коли аутгрупи сприймаються як високо ентитативні, люди можуть колективно звинувачувати їх у реальних чи уявних злочинах, що призводить до більшої готовності вчиняти агресивні дії проти них (</w:t>
      </w:r>
      <w:r w:rsidRPr="00805326">
        <w:rPr>
          <w:rFonts w:ascii="Times New Roman" w:eastAsia="Times New Roman" w:hAnsi="Times New Roman" w:cs="Times New Roman"/>
          <w:i/>
          <w:sz w:val="28"/>
          <w:szCs w:val="28"/>
        </w:rPr>
        <w:t>Newheiser &amp; Dovidio, 2014</w:t>
      </w:r>
      <w:r w:rsidRPr="00805326">
        <w:rPr>
          <w:rFonts w:ascii="Times New Roman" w:eastAsia="Times New Roman" w:hAnsi="Times New Roman" w:cs="Times New Roman"/>
          <w:sz w:val="28"/>
          <w:szCs w:val="28"/>
        </w:rPr>
        <w:t>).</w:t>
      </w:r>
    </w:p>
    <w:p w14:paraId="69A18A16" w14:textId="77777777" w:rsidR="00FF2368" w:rsidRPr="00805326" w:rsidRDefault="00000000" w:rsidP="00874E1B">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Також,</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аутгрупова агресія може бути мотивована відплатою за уявну несправедливість, заподіяну інгрупі, навіть якщо учасники конфлікту не були прямо залучені. Це підкреслює роль колективних емоцій, таких як гнів чи розчарування, у стимулюванні агресивної поведінки (</w:t>
      </w:r>
      <w:r w:rsidRPr="00805326">
        <w:rPr>
          <w:rFonts w:ascii="Times New Roman" w:eastAsia="Times New Roman" w:hAnsi="Times New Roman" w:cs="Times New Roman"/>
          <w:i/>
          <w:sz w:val="28"/>
          <w:szCs w:val="28"/>
        </w:rPr>
        <w:t>Lickel et al., 2006; Halevy et al., 2008</w:t>
      </w:r>
      <w:r w:rsidRPr="00805326">
        <w:rPr>
          <w:rFonts w:ascii="Times New Roman" w:eastAsia="Times New Roman" w:hAnsi="Times New Roman" w:cs="Times New Roman"/>
          <w:sz w:val="28"/>
          <w:szCs w:val="28"/>
        </w:rPr>
        <w:t>).</w:t>
      </w:r>
    </w:p>
    <w:p w14:paraId="753B66B3" w14:textId="73C99078" w:rsidR="00FF2368" w:rsidRPr="00805326" w:rsidRDefault="00000000" w:rsidP="00874E1B">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Важливим моди</w:t>
      </w:r>
      <w:r w:rsidR="00874E1B" w:rsidRPr="00805326">
        <w:rPr>
          <w:rFonts w:ascii="Times New Roman" w:eastAsia="Times New Roman" w:hAnsi="Times New Roman" w:cs="Times New Roman"/>
          <w:sz w:val="28"/>
          <w:szCs w:val="28"/>
          <w:lang w:val="uk-UA"/>
        </w:rPr>
        <w:t>фі</w:t>
      </w:r>
      <w:r w:rsidRPr="00805326">
        <w:rPr>
          <w:rFonts w:ascii="Times New Roman" w:eastAsia="Times New Roman" w:hAnsi="Times New Roman" w:cs="Times New Roman"/>
          <w:sz w:val="28"/>
          <w:szCs w:val="28"/>
        </w:rPr>
        <w:t>куючим фактором аутгрупової агресії є</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 xml:space="preserve">емоційні реакції, такі як фрустрація чи гнів, які виникають у відповідь на провокації </w:t>
      </w:r>
      <w:r w:rsidRPr="00805326">
        <w:rPr>
          <w:rFonts w:ascii="Times New Roman" w:eastAsia="Times New Roman" w:hAnsi="Times New Roman" w:cs="Times New Roman"/>
          <w:sz w:val="28"/>
          <w:szCs w:val="28"/>
        </w:rPr>
        <w:lastRenderedPageBreak/>
        <w:t>аутгруп і можуть посилювати агресію. Дослідження показують, що люди можуть відчувати своєрідне «задоволення» під час агресивних дій, що підкріплює таку поведінку (</w:t>
      </w:r>
      <w:r w:rsidRPr="00805326">
        <w:rPr>
          <w:rFonts w:ascii="Times New Roman" w:eastAsia="Times New Roman" w:hAnsi="Times New Roman" w:cs="Times New Roman"/>
          <w:i/>
          <w:sz w:val="28"/>
          <w:szCs w:val="28"/>
        </w:rPr>
        <w:t>Dyduch-Hazar, 2024; Lasko et al., 2022</w:t>
      </w:r>
      <w:r w:rsidRPr="00805326">
        <w:rPr>
          <w:rFonts w:ascii="Times New Roman" w:eastAsia="Times New Roman" w:hAnsi="Times New Roman" w:cs="Times New Roman"/>
          <w:sz w:val="28"/>
          <w:szCs w:val="28"/>
        </w:rPr>
        <w:t>). Крім того, когнітивні викривлення, такі як дегуманізація членів аутгруп, можуть сприяти агресивним реакціям (</w:t>
      </w:r>
      <w:r w:rsidRPr="00805326">
        <w:rPr>
          <w:rFonts w:ascii="Times New Roman" w:eastAsia="Times New Roman" w:hAnsi="Times New Roman" w:cs="Times New Roman"/>
          <w:i/>
          <w:sz w:val="28"/>
          <w:szCs w:val="28"/>
        </w:rPr>
        <w:t>Ashmore et al., 2004</w:t>
      </w:r>
      <w:r w:rsidRPr="00805326">
        <w:rPr>
          <w:rFonts w:ascii="Times New Roman" w:eastAsia="Times New Roman" w:hAnsi="Times New Roman" w:cs="Times New Roman"/>
          <w:sz w:val="28"/>
          <w:szCs w:val="28"/>
        </w:rPr>
        <w:t>).</w:t>
      </w:r>
    </w:p>
    <w:p w14:paraId="02DFD2C6" w14:textId="77777777" w:rsidR="00FF2368" w:rsidRPr="00805326" w:rsidRDefault="00000000" w:rsidP="00874E1B">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Але разом з тим, соціальні норми, встановлені у групі, суттєво впливають на ймовірність аутгрупової агресії. Групи, які схвалюють агресивну поведінку щодо аутгруп, можуть створювати середовище, де такі дії нормалізуються та навіть заохочуються (</w:t>
      </w:r>
      <w:r w:rsidRPr="00805326">
        <w:rPr>
          <w:rFonts w:ascii="Times New Roman" w:eastAsia="Times New Roman" w:hAnsi="Times New Roman" w:cs="Times New Roman"/>
          <w:i/>
          <w:sz w:val="28"/>
          <w:szCs w:val="28"/>
        </w:rPr>
        <w:t>Nesdale et al., 2008; Martiny &amp; Kessler, 2014</w:t>
      </w:r>
      <w:r w:rsidRPr="00805326">
        <w:rPr>
          <w:rFonts w:ascii="Times New Roman" w:eastAsia="Times New Roman" w:hAnsi="Times New Roman" w:cs="Times New Roman"/>
          <w:sz w:val="28"/>
          <w:szCs w:val="28"/>
        </w:rPr>
        <w:t xml:space="preserve">). Натомість групи, які пропагують толерантність і розуміння, можуть зменшувати агресивні схильності. Тобто група певним чином може регулювати рівень своєї базової аутгрупової агресії, тим не менше динамічно змінюючи його в ситуації реальної загрози. Тому аутгрупова агресія посилюється у контекстах міжгрупового конфлікту, де превалює конкуренція за статус, ресурси чи визнання. У таких ситуаціях люди можуть відчувати потребу захищати свою інгрупову ідентичність, що призводить до зростання ворожості до аутгруп </w:t>
      </w:r>
      <w:r w:rsidRPr="00805326">
        <w:rPr>
          <w:rFonts w:ascii="Times New Roman" w:eastAsia="Times New Roman" w:hAnsi="Times New Roman" w:cs="Times New Roman"/>
          <w:i/>
          <w:sz w:val="28"/>
          <w:szCs w:val="28"/>
        </w:rPr>
        <w:t>(Halevy et al., 2008; Berendt et al., 2023</w:t>
      </w:r>
      <w:r w:rsidRPr="00805326">
        <w:rPr>
          <w:rFonts w:ascii="Times New Roman" w:eastAsia="Times New Roman" w:hAnsi="Times New Roman" w:cs="Times New Roman"/>
          <w:sz w:val="28"/>
          <w:szCs w:val="28"/>
        </w:rPr>
        <w:t>).</w:t>
      </w:r>
    </w:p>
    <w:p w14:paraId="2303F9D8" w14:textId="77777777" w:rsidR="009C1065" w:rsidRDefault="00000000" w:rsidP="009C1065">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Підсумовуючи, можемо говорити, що аутгрупова агресія в межах підходу соціальної ідентичності є складним поєднанням динаміки соціальної ідентичності, сприйняття загроз, емоційних реакцій та соціальних норм. Розуміння цих характеристик допомагає розкрити мотивації агресивної поведінки стосовно аутгруп і підкреслює важливість вирішення питань ідентичності у міжгрупових відносинах.</w:t>
      </w:r>
      <w:bookmarkStart w:id="26" w:name="_jes3id4s8m0q" w:colFirst="0" w:colLast="0"/>
      <w:bookmarkEnd w:id="26"/>
    </w:p>
    <w:p w14:paraId="5FD8BA46" w14:textId="77777777" w:rsidR="009C1065" w:rsidRDefault="009C1065" w:rsidP="009C1065">
      <w:pPr>
        <w:spacing w:before="240" w:after="240" w:line="360" w:lineRule="auto"/>
        <w:contextualSpacing/>
        <w:jc w:val="both"/>
        <w:rPr>
          <w:rFonts w:ascii="Times New Roman" w:eastAsia="Times New Roman" w:hAnsi="Times New Roman" w:cs="Times New Roman"/>
          <w:sz w:val="28"/>
          <w:szCs w:val="28"/>
          <w:lang w:val="uk-UA"/>
        </w:rPr>
      </w:pPr>
    </w:p>
    <w:p w14:paraId="230566C4" w14:textId="6A948C56" w:rsidR="009C1065" w:rsidRPr="009C1065" w:rsidRDefault="009C1065" w:rsidP="009C1065">
      <w:pPr>
        <w:spacing w:before="240" w:after="240" w:line="360" w:lineRule="auto"/>
        <w:contextualSpacing/>
        <w:jc w:val="both"/>
        <w:rPr>
          <w:rFonts w:ascii="Times New Roman" w:eastAsia="Times New Roman" w:hAnsi="Times New Roman" w:cs="Times New Roman"/>
          <w:b/>
          <w:bCs/>
          <w:sz w:val="28"/>
          <w:szCs w:val="28"/>
          <w:lang w:val="uk-UA"/>
        </w:rPr>
      </w:pPr>
      <w:r w:rsidRPr="009C1065">
        <w:rPr>
          <w:rFonts w:ascii="Times New Roman" w:eastAsia="Times New Roman" w:hAnsi="Times New Roman" w:cs="Times New Roman"/>
          <w:b/>
          <w:bCs/>
          <w:sz w:val="28"/>
          <w:szCs w:val="28"/>
          <w:lang w:val="uk-UA"/>
        </w:rPr>
        <w:t>3.</w:t>
      </w:r>
      <w:r w:rsidRPr="009C1065">
        <w:rPr>
          <w:rFonts w:ascii="Times New Roman" w:eastAsia="Times New Roman" w:hAnsi="Times New Roman" w:cs="Times New Roman"/>
          <w:b/>
          <w:bCs/>
          <w:sz w:val="28"/>
          <w:szCs w:val="28"/>
        </w:rPr>
        <w:t>5.</w:t>
      </w:r>
      <w:r w:rsidRPr="009C1065">
        <w:rPr>
          <w:rFonts w:ascii="Times New Roman" w:eastAsia="Times New Roman" w:hAnsi="Times New Roman" w:cs="Times New Roman"/>
          <w:b/>
          <w:bCs/>
          <w:sz w:val="28"/>
          <w:szCs w:val="28"/>
          <w:lang w:val="uk-UA"/>
        </w:rPr>
        <w:t xml:space="preserve"> Г</w:t>
      </w:r>
      <w:r w:rsidRPr="009C1065">
        <w:rPr>
          <w:rFonts w:ascii="Times New Roman" w:eastAsia="Times New Roman" w:hAnsi="Times New Roman" w:cs="Times New Roman"/>
          <w:b/>
          <w:bCs/>
          <w:sz w:val="28"/>
          <w:szCs w:val="28"/>
        </w:rPr>
        <w:t>рупове мислення: перегляд класичних ідей в  контексті с</w:t>
      </w:r>
      <w:r w:rsidRPr="009C1065">
        <w:rPr>
          <w:rFonts w:ascii="Times New Roman" w:eastAsia="Times New Roman" w:hAnsi="Times New Roman" w:cs="Times New Roman"/>
          <w:b/>
          <w:bCs/>
          <w:sz w:val="28"/>
          <w:szCs w:val="28"/>
          <w:lang w:val="uk-UA"/>
        </w:rPr>
        <w:t>оціально-ідентичнісного підходу</w:t>
      </w:r>
    </w:p>
    <w:p w14:paraId="0F8944AE" w14:textId="630EAEA5" w:rsidR="00FF2368" w:rsidRPr="00805326" w:rsidRDefault="00C753F1"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lang w:val="uk-UA"/>
        </w:rPr>
        <w:t>У</w:t>
      </w:r>
      <w:r w:rsidRPr="00805326">
        <w:rPr>
          <w:rFonts w:ascii="Times New Roman" w:eastAsia="Times New Roman" w:hAnsi="Times New Roman" w:cs="Times New Roman"/>
          <w:sz w:val="28"/>
          <w:szCs w:val="28"/>
        </w:rPr>
        <w:t xml:space="preserve"> першу чергу, в межах СІП соціальна взаємодія розглядається, як така, що структурована процесом самокатегоризації (Abrams &amp; Hogg, 1990; </w:t>
      </w:r>
      <w:r w:rsidRPr="00805326">
        <w:rPr>
          <w:rFonts w:ascii="Times New Roman" w:eastAsia="Times New Roman" w:hAnsi="Times New Roman" w:cs="Times New Roman"/>
          <w:sz w:val="28"/>
          <w:szCs w:val="28"/>
        </w:rPr>
        <w:lastRenderedPageBreak/>
        <w:t>Turner, 1991). Коли інші люди сприймаються як члени тієї ж соціальної категорії, що й суб’єкт, їхні погляди вважаються релевантними для спільної соціальної реальності. Це створює мотивацію до узгодження відмінностей у думках шляхом обміну інформацією, виявлення спільних точок зору та досягнення консенсусу (</w:t>
      </w:r>
      <w:r w:rsidRPr="00805326">
        <w:rPr>
          <w:rFonts w:ascii="Times New Roman" w:eastAsia="Times New Roman" w:hAnsi="Times New Roman" w:cs="Times New Roman"/>
          <w:i/>
          <w:sz w:val="28"/>
          <w:szCs w:val="28"/>
        </w:rPr>
        <w:t>Haslam et al., 1998</w:t>
      </w:r>
      <w:r w:rsidRPr="00805326">
        <w:rPr>
          <w:rFonts w:ascii="Times New Roman" w:eastAsia="Times New Roman" w:hAnsi="Times New Roman" w:cs="Times New Roman"/>
          <w:sz w:val="28"/>
          <w:szCs w:val="28"/>
        </w:rPr>
        <w:t>).</w:t>
      </w:r>
    </w:p>
    <w:p w14:paraId="201C89AD" w14:textId="3212369F"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Позиція, яка визначає спільність у певному контексті </w:t>
      </w:r>
      <w:r w:rsidR="00C753F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це прототип інгрупи. Таким чином, під час обговорення група, як правило, сходиться до цієї позиції, яка найкраще відображає її спільну ідентичність. Проте характер цього прототипу залежить від соціального контексту, що впливає на те, чи буде групове рішення узгодженим, поляризованим або розбіжним (</w:t>
      </w:r>
      <w:r w:rsidRPr="00805326">
        <w:rPr>
          <w:rFonts w:ascii="Times New Roman" w:eastAsia="Times New Roman" w:hAnsi="Times New Roman" w:cs="Times New Roman"/>
          <w:i/>
          <w:sz w:val="28"/>
          <w:szCs w:val="28"/>
        </w:rPr>
        <w:t>Haslam, 2012</w:t>
      </w:r>
      <w:r w:rsidRPr="00805326">
        <w:rPr>
          <w:rFonts w:ascii="Times New Roman" w:eastAsia="Times New Roman" w:hAnsi="Times New Roman" w:cs="Times New Roman"/>
          <w:sz w:val="28"/>
          <w:szCs w:val="28"/>
        </w:rPr>
        <w:t>).</w:t>
      </w:r>
    </w:p>
    <w:p w14:paraId="01DA69C0" w14:textId="77777777"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Соціально-ідентичнісний підхід пропонує переосмислення класичної теорії групового мислення, розробленої Ірвінгом Дженісом. У традиційному розумінні групове мислення вважалося негативним явищем, яке виникає через надмірну згуртованість групи, що призводить до неефективних і часто помилкових рішень. Дженіс припускав, що групи, занадто зосереджені на збереженні консенсусу, нехтують альтернативними ідеями, ігнорують потенційні ризики і виявляють надмірний оптимізм, що може мати катастрофічні наслідки. Однак СІП пропонує більш складний і контекстуально орієнтований погляд на ці процеси, підкреслюючи їхню раціональність та функціональність у рамках групової динаміки (</w:t>
      </w:r>
      <w:r w:rsidRPr="00805326">
        <w:rPr>
          <w:rFonts w:ascii="Times New Roman" w:eastAsia="Times New Roman" w:hAnsi="Times New Roman" w:cs="Times New Roman"/>
          <w:i/>
          <w:sz w:val="28"/>
          <w:szCs w:val="28"/>
        </w:rPr>
        <w:t>Haslam, 2012</w:t>
      </w:r>
      <w:r w:rsidRPr="00805326">
        <w:rPr>
          <w:rFonts w:ascii="Times New Roman" w:eastAsia="Times New Roman" w:hAnsi="Times New Roman" w:cs="Times New Roman"/>
          <w:sz w:val="28"/>
          <w:szCs w:val="28"/>
        </w:rPr>
        <w:t>) .</w:t>
      </w:r>
    </w:p>
    <w:p w14:paraId="33178B32" w14:textId="7FC634D2"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На думку Тернер і Пратканіс, групове мислення не є проявом когнітивної слабкості, а радше адаптивним механізмом, що виникає у відповідь на міжгрупову загрозу. У цьому контексті групове мислення виконує важливу функцію захисту і зміцнення соціальної ідентичності групи. Коли група стикається з викликами або загрозами з боку аутгрупи, її члени починають діяти не тільки як люди, але й як представники колективу, що має спільну ідентичність. Ця спільна ідентичність стає основою для </w:t>
      </w:r>
      <w:r w:rsidRPr="00805326">
        <w:rPr>
          <w:rFonts w:ascii="Times New Roman" w:eastAsia="Times New Roman" w:hAnsi="Times New Roman" w:cs="Times New Roman"/>
          <w:sz w:val="28"/>
          <w:szCs w:val="28"/>
        </w:rPr>
        <w:lastRenderedPageBreak/>
        <w:t>прийняття рішень, спрямованих на захист групових інтересів та посилення згуртованості (</w:t>
      </w:r>
      <w:r w:rsidRPr="00805326">
        <w:rPr>
          <w:rFonts w:ascii="Times New Roman" w:eastAsia="Times New Roman" w:hAnsi="Times New Roman" w:cs="Times New Roman"/>
          <w:i/>
          <w:sz w:val="28"/>
          <w:szCs w:val="28"/>
        </w:rPr>
        <w:t>Turner &amp; Pratkanis, 1994</w:t>
      </w:r>
      <w:r w:rsidRPr="00805326">
        <w:rPr>
          <w:rFonts w:ascii="Times New Roman" w:eastAsia="Times New Roman" w:hAnsi="Times New Roman" w:cs="Times New Roman"/>
          <w:sz w:val="28"/>
          <w:szCs w:val="28"/>
        </w:rPr>
        <w:t>).</w:t>
      </w:r>
    </w:p>
    <w:p w14:paraId="2943C998" w14:textId="77777777"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Ключовим елементом моделі соціальної ідентичності групового мислення є розуміння того, як міжгрупова загроза впливає на поведінку членів групи. Загроза стимулює підвищену згуртованість, оскільки члени групи прагнуть підтримувати єдність перед обличчям зовнішнього виклику. Це часто супроводжується посиленням поляризації поглядів, коли позиції групи стають більш екстремальними, але водночас чітко відповідають прототипним нормам інгрупи. Також спостерігається тенденція до зміцнення стереотипів: аутгрупа сприймається як джерело загрози, тоді як інгрупа позиціонується як морально вища, більш компетентна і згуртована.</w:t>
      </w:r>
    </w:p>
    <w:p w14:paraId="2899A130"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Один із прикладів прояву цих механізмів можна знайти у сфері політичного ухвалення рішень. Уявімо групу політиків, яка стикається з критикою з боку опозиції. Якщо ця критика сприймається як загроза, група може не лише ухвалювати рішення, спрямовані на контратаку, а й зміцнювати своє внутрішнє почуття єдності через радикалізацію своїх позицій. Такі рішення часто супроводжуються моральною перевагою: члени групи переконані у своїй правоті, а дії аутгрупи сприймаються як ворожі та необґрунтовані. Ці процеси добре ілюструють, як загроза з боку аутгрупи активує механізми захисту соціальної ідентичності, які спрямовані на збереження позитивного образу інгрупи.</w:t>
      </w:r>
    </w:p>
    <w:p w14:paraId="28C98787" w14:textId="47E6F40C"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Соціально-ідентичнісний підхід також наголошує, що групове мислення виникає не тільки через згуртованість групи, але й через спільні стереотипи та узгодженість рішень, засновану на соціальній ідентичності. Спільна ідентичність дозволяє групі формувати уявлення про «нас» і «їх», що спрощує прийняття рішень. Це підтверджують дослідження Х</w:t>
      </w:r>
      <w:r w:rsidR="00C661A4">
        <w:rPr>
          <w:rFonts w:ascii="Times New Roman" w:eastAsia="Times New Roman" w:hAnsi="Times New Roman" w:cs="Times New Roman"/>
          <w:sz w:val="28"/>
          <w:szCs w:val="28"/>
          <w:lang w:val="uk-UA"/>
        </w:rPr>
        <w:t>е</w:t>
      </w:r>
      <w:r w:rsidRPr="00805326">
        <w:rPr>
          <w:rFonts w:ascii="Times New Roman" w:eastAsia="Times New Roman" w:hAnsi="Times New Roman" w:cs="Times New Roman"/>
          <w:sz w:val="28"/>
          <w:szCs w:val="28"/>
        </w:rPr>
        <w:t>сл</w:t>
      </w:r>
      <w:r w:rsidR="00C661A4">
        <w:rPr>
          <w:rFonts w:ascii="Times New Roman" w:eastAsia="Times New Roman" w:hAnsi="Times New Roman" w:cs="Times New Roman"/>
          <w:sz w:val="28"/>
          <w:szCs w:val="28"/>
          <w:lang w:val="uk-UA"/>
        </w:rPr>
        <w:t>е</w:t>
      </w:r>
      <w:r w:rsidRPr="00805326">
        <w:rPr>
          <w:rFonts w:ascii="Times New Roman" w:eastAsia="Times New Roman" w:hAnsi="Times New Roman" w:cs="Times New Roman"/>
          <w:sz w:val="28"/>
          <w:szCs w:val="28"/>
        </w:rPr>
        <w:t xml:space="preserve">ма та його колег, які показали, що в умовах міжгрупового порівняння рівень консенсусу у групі значно зростає. Наприклад, у дослідженнях австралійських студентів було виявлено, що при порівнянні своєї інгрупи з </w:t>
      </w:r>
      <w:r w:rsidRPr="00805326">
        <w:rPr>
          <w:rFonts w:ascii="Times New Roman" w:eastAsia="Times New Roman" w:hAnsi="Times New Roman" w:cs="Times New Roman"/>
          <w:sz w:val="28"/>
          <w:szCs w:val="28"/>
        </w:rPr>
        <w:lastRenderedPageBreak/>
        <w:t>аутгрупою, рівень узгодженості уявлень про характеристики інгрупи зростав, тоді як сприйняття аутгрупи залишалося стабільним. Включення групової взаємодії у процес прийняття рішень також сприяє підвищенню рівня консенсусу, особливо у визначенні характеристик аутгрупи (</w:t>
      </w:r>
      <w:r w:rsidRPr="00805326">
        <w:rPr>
          <w:rFonts w:ascii="Times New Roman" w:eastAsia="Times New Roman" w:hAnsi="Times New Roman" w:cs="Times New Roman"/>
          <w:i/>
          <w:sz w:val="28"/>
          <w:szCs w:val="28"/>
        </w:rPr>
        <w:t>Haslam, 2012)</w:t>
      </w:r>
      <w:r w:rsidRPr="00805326">
        <w:rPr>
          <w:rFonts w:ascii="Times New Roman" w:eastAsia="Times New Roman" w:hAnsi="Times New Roman" w:cs="Times New Roman"/>
          <w:sz w:val="28"/>
          <w:szCs w:val="28"/>
        </w:rPr>
        <w:t>.</w:t>
      </w:r>
    </w:p>
    <w:p w14:paraId="56611EC2" w14:textId="77777777"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Важливим аспектом є те, що СІП дозволяє переосмислити групове мислення не як когнітивну помилку, а як адаптивний механізм, спрямований на досягнення цілей групи у складних умовах. Групове мислення може бути ефективним у забезпеченні єдності, мобілізації ресурсів та зміцненні позицій групи в умовах загрози. Таким чином, воно є не лише індикатором згуртованості, а й способом підтримки колективної ефективності.</w:t>
      </w:r>
    </w:p>
    <w:p w14:paraId="66E5D4B6" w14:textId="77777777" w:rsidR="00FF2368" w:rsidRPr="00805326" w:rsidRDefault="00000000" w:rsidP="00C753F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Однак ця модель також підкреслює небезпеку надмірної поляризації та виключення альтернативних точок зору, що може призводити до неефективних або необґрунтованих рішень. Тому розуміння цих механізмів є важливим для управління груповими процесами, зокрема у контексті міжгрупових конфліктів або кризових ситуацій. Замість того щоб вважати групове мислення негативним явищем, варто сприймати його як адаптивний процес, який відображає природне прагнення групи до самозбереження та розвитку у складному соціальному середовищі.</w:t>
      </w:r>
    </w:p>
    <w:p w14:paraId="1A1E3AF6" w14:textId="77777777" w:rsidR="00FF2368" w:rsidRPr="00805326" w:rsidRDefault="00FF2368" w:rsidP="00753BA9">
      <w:pPr>
        <w:spacing w:before="240" w:after="240" w:line="360" w:lineRule="auto"/>
        <w:contextualSpacing/>
        <w:jc w:val="both"/>
        <w:rPr>
          <w:rFonts w:ascii="Times New Roman" w:eastAsia="Times New Roman" w:hAnsi="Times New Roman" w:cs="Times New Roman"/>
          <w:sz w:val="28"/>
          <w:szCs w:val="28"/>
        </w:rPr>
        <w:sectPr w:rsidR="00FF2368" w:rsidRPr="00805326" w:rsidSect="00295FA8">
          <w:headerReference w:type="default" r:id="rId12"/>
          <w:pgSz w:w="11906" w:h="16838"/>
          <w:pgMar w:top="1440" w:right="1440" w:bottom="1440" w:left="1440" w:header="720" w:footer="720" w:gutter="0"/>
          <w:cols w:space="720"/>
        </w:sectPr>
      </w:pPr>
    </w:p>
    <w:p w14:paraId="5256DD4D" w14:textId="511C4B76" w:rsidR="000377A4" w:rsidRPr="00805326" w:rsidRDefault="009C1065" w:rsidP="000377A4">
      <w:pPr>
        <w:pStyle w:val="3"/>
        <w:keepNext w:val="0"/>
        <w:keepLines w:val="0"/>
        <w:spacing w:before="240" w:after="240" w:line="360" w:lineRule="auto"/>
        <w:contextualSpacing/>
        <w:jc w:val="both"/>
        <w:rPr>
          <w:rFonts w:ascii="Times New Roman" w:eastAsia="Times New Roman" w:hAnsi="Times New Roman" w:cs="Times New Roman"/>
          <w:b/>
          <w:color w:val="auto"/>
        </w:rPr>
      </w:pPr>
      <w:bookmarkStart w:id="27" w:name="_bpouvbb2bxi5" w:colFirst="0" w:colLast="0"/>
      <w:bookmarkStart w:id="28" w:name="_lx8sfll4udtk" w:colFirst="0" w:colLast="0"/>
      <w:bookmarkStart w:id="29" w:name="_shx918wda4yn" w:colFirst="0" w:colLast="0"/>
      <w:bookmarkEnd w:id="27"/>
      <w:bookmarkEnd w:id="28"/>
      <w:bookmarkEnd w:id="29"/>
      <w:r>
        <w:rPr>
          <w:rFonts w:ascii="Times New Roman" w:eastAsia="Times New Roman" w:hAnsi="Times New Roman" w:cs="Times New Roman"/>
          <w:b/>
          <w:color w:val="auto"/>
          <w:lang w:val="uk-UA"/>
        </w:rPr>
        <w:lastRenderedPageBreak/>
        <w:t>Розділ 4.</w:t>
      </w:r>
      <w:r w:rsidR="000377A4">
        <w:rPr>
          <w:rFonts w:ascii="Times New Roman" w:eastAsia="Times New Roman" w:hAnsi="Times New Roman" w:cs="Times New Roman"/>
          <w:b/>
          <w:color w:val="auto"/>
          <w:lang w:val="uk-UA"/>
        </w:rPr>
        <w:t xml:space="preserve"> </w:t>
      </w:r>
      <w:r w:rsidR="000377A4" w:rsidRPr="00805326">
        <w:rPr>
          <w:rFonts w:ascii="Times New Roman" w:eastAsia="Times New Roman" w:hAnsi="Times New Roman" w:cs="Times New Roman"/>
          <w:b/>
          <w:color w:val="auto"/>
        </w:rPr>
        <w:t>ОКРЕМІ АСПЕКТИ СОЦІАЛЬНО-ІДЕНТИЧІНСНОГО ПІДХОДУ У КОНТЕКСТІ ВЕЛИКИХ СОЦІАЛЬНИХ СИСТЕМ</w:t>
      </w:r>
    </w:p>
    <w:p w14:paraId="6974B4AE" w14:textId="42717916" w:rsidR="000377A4" w:rsidRPr="000377A4" w:rsidRDefault="000377A4" w:rsidP="000377A4">
      <w:pPr>
        <w:spacing w:before="240" w:after="240" w:line="360" w:lineRule="auto"/>
        <w:contextualSpacing/>
        <w:jc w:val="both"/>
        <w:rPr>
          <w:rFonts w:ascii="Times New Roman" w:eastAsia="Times New Roman" w:hAnsi="Times New Roman" w:cs="Times New Roman"/>
          <w:b/>
          <w:bCs/>
          <w:sz w:val="28"/>
          <w:szCs w:val="28"/>
        </w:rPr>
      </w:pPr>
      <w:r w:rsidRPr="000377A4">
        <w:rPr>
          <w:rFonts w:ascii="Times New Roman" w:eastAsia="Times New Roman" w:hAnsi="Times New Roman" w:cs="Times New Roman"/>
          <w:b/>
          <w:bCs/>
          <w:sz w:val="28"/>
          <w:szCs w:val="28"/>
          <w:lang w:val="uk-UA"/>
        </w:rPr>
        <w:t>4.</w:t>
      </w:r>
      <w:r w:rsidRPr="000377A4">
        <w:rPr>
          <w:rFonts w:ascii="Times New Roman" w:eastAsia="Times New Roman" w:hAnsi="Times New Roman" w:cs="Times New Roman"/>
          <w:b/>
          <w:bCs/>
          <w:sz w:val="28"/>
          <w:szCs w:val="28"/>
        </w:rPr>
        <w:t>1.</w:t>
      </w:r>
      <w:r w:rsidRPr="000377A4">
        <w:rPr>
          <w:rFonts w:ascii="Times New Roman" w:eastAsia="Times New Roman" w:hAnsi="Times New Roman" w:cs="Times New Roman"/>
          <w:b/>
          <w:bCs/>
          <w:sz w:val="28"/>
          <w:szCs w:val="28"/>
          <w:lang w:val="uk-UA"/>
        </w:rPr>
        <w:t xml:space="preserve"> М</w:t>
      </w:r>
      <w:r w:rsidRPr="000377A4">
        <w:rPr>
          <w:rFonts w:ascii="Times New Roman" w:eastAsia="Times New Roman" w:hAnsi="Times New Roman" w:cs="Times New Roman"/>
          <w:b/>
          <w:bCs/>
          <w:sz w:val="28"/>
          <w:szCs w:val="28"/>
        </w:rPr>
        <w:t>еханізми соціальної дискримінації: позитивно-негативна асиметрія</w:t>
      </w:r>
    </w:p>
    <w:p w14:paraId="5AF8D095" w14:textId="77777777" w:rsidR="009C1065" w:rsidRPr="009C1065" w:rsidRDefault="009C1065" w:rsidP="009C1065">
      <w:pPr>
        <w:rPr>
          <w:lang w:val="uk-UA"/>
        </w:rPr>
      </w:pPr>
    </w:p>
    <w:p w14:paraId="25D6470C" w14:textId="584DD70E"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Поняття позитивно-негативної асиметрії у соціальній дискримінації досліджує відмінності у сприйнятті та поведінці людей залежно від валентності стимулів</w:t>
      </w:r>
      <w:r w:rsidR="00753BA9"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позитивних або негативних, оскільки саме характер стимулів визначає, наскільки сильно проявляється упередженість на користь своєї групи. Дослідження у цій сфері підкреслюють, що категоризація впливає на соціальну дискримінацію значно сильніше у випадках розподілу позитивних ресурсів, таких як гроші або винагороди, ніж у ситуаціях, пов’язаних із негативними стимулами, як-от покарання, втрати чи додаткові обов’язки (</w:t>
      </w:r>
      <w:r w:rsidRPr="00805326">
        <w:rPr>
          <w:rFonts w:ascii="Times New Roman" w:eastAsia="Times New Roman" w:hAnsi="Times New Roman" w:cs="Times New Roman"/>
          <w:i/>
          <w:sz w:val="28"/>
          <w:szCs w:val="28"/>
        </w:rPr>
        <w:t>Wenzel, Mummendey, 2011</w:t>
      </w:r>
      <w:r w:rsidRPr="00805326">
        <w:rPr>
          <w:rFonts w:ascii="Times New Roman" w:eastAsia="Times New Roman" w:hAnsi="Times New Roman" w:cs="Times New Roman"/>
          <w:sz w:val="28"/>
          <w:szCs w:val="28"/>
        </w:rPr>
        <w:t>)</w:t>
      </w:r>
    </w:p>
    <w:p w14:paraId="2870546D" w14:textId="77777777"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Mummendey та Wenzel зазначають, що більшість досліджень у цій галузі традиційно фокусувалися на позитивних стимулах. Вони запропонували концептуальне розмежування між двома типами стимулів: позитивними, які додають ресурси до групи, і негативними, які пов’язані із втратами чи санкціями. Наприклад, надання додаткових переваг або підтримки своїй групі (позитивні стимули) викликає значно більшу упередженість, ніж ситуації, коли необхідно розподіляти покарання чи негативні ресурси. Цей феномен було досліджено у численних експериментах, результати яких чітко показують, що упередженість на користь своєї групи значно зменшується у негативному контексті (</w:t>
      </w:r>
      <w:r w:rsidRPr="00805326">
        <w:rPr>
          <w:rFonts w:ascii="Times New Roman" w:eastAsia="Times New Roman" w:hAnsi="Times New Roman" w:cs="Times New Roman"/>
          <w:i/>
          <w:sz w:val="28"/>
          <w:szCs w:val="28"/>
        </w:rPr>
        <w:t>Wenzel, Mummendey, 2011</w:t>
      </w:r>
      <w:r w:rsidRPr="00805326">
        <w:rPr>
          <w:rFonts w:ascii="Times New Roman" w:eastAsia="Times New Roman" w:hAnsi="Times New Roman" w:cs="Times New Roman"/>
          <w:sz w:val="28"/>
          <w:szCs w:val="28"/>
        </w:rPr>
        <w:t>).</w:t>
      </w:r>
    </w:p>
    <w:p w14:paraId="7863B4DB" w14:textId="2935A862"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Також в рамках цієї концепції було запропоновано класифікацію соціальної дискримінації, яка враховує як характер стимулів, так і спосіб їхнього розподілу</w:t>
      </w:r>
      <w:r w:rsidR="00CF75CA" w:rsidRPr="00805326">
        <w:rPr>
          <w:rFonts w:ascii="Times New Roman" w:eastAsia="Times New Roman" w:hAnsi="Times New Roman" w:cs="Times New Roman"/>
          <w:sz w:val="28"/>
          <w:szCs w:val="28"/>
          <w:lang w:val="uk-UA"/>
        </w:rPr>
        <w:t xml:space="preserve"> благ і загроз</w:t>
      </w:r>
      <w:r w:rsidRPr="00805326">
        <w:rPr>
          <w:rFonts w:ascii="Times New Roman" w:eastAsia="Times New Roman" w:hAnsi="Times New Roman" w:cs="Times New Roman"/>
          <w:sz w:val="28"/>
          <w:szCs w:val="28"/>
        </w:rPr>
        <w:t xml:space="preserve">. Пряма дискримінація може проявлятися через надання позитивних ресурсів своїй групі або завдання втрат іншій </w:t>
      </w:r>
      <w:r w:rsidRPr="00805326">
        <w:rPr>
          <w:rFonts w:ascii="Times New Roman" w:eastAsia="Times New Roman" w:hAnsi="Times New Roman" w:cs="Times New Roman"/>
          <w:sz w:val="28"/>
          <w:szCs w:val="28"/>
        </w:rPr>
        <w:lastRenderedPageBreak/>
        <w:t xml:space="preserve">групі. Непряма дискримінація передбачає, що ресурси забираються у зовнішньої групи або на неї перекладається тягар додаткових обов’язків. </w:t>
      </w:r>
    </w:p>
    <w:p w14:paraId="241E3EE7" w14:textId="77777777"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Причини позитивно-негативної асиметрії у соціальній дискримінації досліджуються через три основні аспекти: валентно-специфічні норми, когнітивні процеси обробки інформації та репрезентацію міжгрупових умов. </w:t>
      </w:r>
    </w:p>
    <w:p w14:paraId="375FFBCF" w14:textId="77777777"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Перший аспект, валентно-специфічні норми, пов’язаний із тим, що розподіл негативних ресурсів сприймається як менш справедливий і викликає більше суспільного осуду. Учасники досліджень часто виправдовують фаворитизм у розподілі позитивних стимулів, але засуджують дискримінацію, коли йдеться про покарання чи втрати. Наприклад, у ситуаціях із позитивною валентністю учасники схильні вказувати на альтруїстичні мотиви (підтримка своєї групи), тоді як у негативному контексті такі дії часто приписуються егоїстичним чи корисливим намірам.</w:t>
      </w:r>
    </w:p>
    <w:p w14:paraId="784C1082" w14:textId="77777777"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Другий аспект стосується когнітивної обробки інформації. Негативні стимули активують більш систематичну та ретельну обробку інформації, тоді як позитивні обробляються швидше та менш критично. У дослідженні Otten, Mummendey та Buhl було виявлено, що реакція учасників на негативні стимули вимагала більше часу, а упередженість у таких умовах була менш вираженою. Це свідчить, що негативна валентність стимулює когнітивну рефлексію, яка дозволяє уникнути автоматичної упередженості (</w:t>
      </w:r>
      <w:r w:rsidRPr="00805326">
        <w:rPr>
          <w:rFonts w:ascii="Times New Roman" w:eastAsia="Times New Roman" w:hAnsi="Times New Roman" w:cs="Times New Roman"/>
          <w:sz w:val="28"/>
          <w:szCs w:val="28"/>
          <w:highlight w:val="white"/>
        </w:rPr>
        <w:t>Otten, Mummendey, 2000)</w:t>
      </w:r>
      <w:r w:rsidRPr="00805326">
        <w:rPr>
          <w:rFonts w:ascii="Times New Roman" w:eastAsia="Times New Roman" w:hAnsi="Times New Roman" w:cs="Times New Roman"/>
          <w:sz w:val="28"/>
          <w:szCs w:val="28"/>
        </w:rPr>
        <w:t xml:space="preserve"> .</w:t>
      </w:r>
    </w:p>
    <w:p w14:paraId="1922430A" w14:textId="77777777" w:rsidR="00FF2368" w:rsidRPr="00805326" w:rsidRDefault="00000000" w:rsidP="00CF75CA">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Третій аспект пов’язаний із репрезентацією міжгрупових умов. Негативні стимули можуть призводити до перекатегоризації, у результаті якої початкові межі між групами стають менш помітними, а члени обох груп починають сприйматися як частина єдиної спільноти. Наприклад, спільна загроза або проблеми можуть викликати відчуття «спільної долі», що знижує рівень упередженості. Дослідження показали, що за умов </w:t>
      </w:r>
      <w:r w:rsidRPr="00805326">
        <w:rPr>
          <w:rFonts w:ascii="Times New Roman" w:eastAsia="Times New Roman" w:hAnsi="Times New Roman" w:cs="Times New Roman"/>
          <w:sz w:val="28"/>
          <w:szCs w:val="28"/>
        </w:rPr>
        <w:lastRenderedPageBreak/>
        <w:t>низької помітності міжгрупових відмінностей негативна валентність стимулювала формування інклюзивної ідентичності (</w:t>
      </w:r>
      <w:r w:rsidRPr="00805326">
        <w:rPr>
          <w:rFonts w:ascii="Times New Roman" w:eastAsia="Times New Roman" w:hAnsi="Times New Roman" w:cs="Times New Roman"/>
          <w:sz w:val="28"/>
          <w:szCs w:val="28"/>
          <w:highlight w:val="white"/>
        </w:rPr>
        <w:t>Otten, Mummendey, 2000</w:t>
      </w:r>
      <w:r w:rsidRPr="00805326">
        <w:rPr>
          <w:rFonts w:ascii="Times New Roman" w:eastAsia="Times New Roman" w:hAnsi="Times New Roman" w:cs="Times New Roman"/>
          <w:sz w:val="28"/>
          <w:szCs w:val="28"/>
        </w:rPr>
        <w:t>).</w:t>
      </w:r>
    </w:p>
    <w:p w14:paraId="52729B31" w14:textId="47B68C3A" w:rsidR="00FF2368" w:rsidRDefault="00000000" w:rsidP="00CF75CA">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Механізм позитивно-негативної асиметрії є важливим для практик міжгрупової взаємодії та створює можливості для зменшення упереджень. Практичне застосування цих висновків передбачає створення умов, які змінюють сприйняття нормативності та справедливості рішень. Наприклад, розробка чітких правил для розподілу ресурсів або санкцій може зменшити упередженість навіть у позитивному контексті. Негативна валентність стимулів може слугувати каталізатором для формування спільної ідентичності, коли групи, зіштовхнувшись із загрозою або викликом, починають сприймати свої розбіжності як другорядні, а взаємодію як частину ширшої, спільної мети. </w:t>
      </w:r>
    </w:p>
    <w:p w14:paraId="395E2BE8" w14:textId="77777777" w:rsidR="000377A4" w:rsidRPr="000377A4" w:rsidRDefault="000377A4" w:rsidP="00CF75CA">
      <w:pPr>
        <w:spacing w:before="240" w:after="240" w:line="360" w:lineRule="auto"/>
        <w:ind w:firstLine="720"/>
        <w:contextualSpacing/>
        <w:jc w:val="both"/>
        <w:rPr>
          <w:rFonts w:ascii="Times New Roman" w:eastAsia="Times New Roman" w:hAnsi="Times New Roman" w:cs="Times New Roman"/>
          <w:sz w:val="28"/>
          <w:szCs w:val="28"/>
          <w:lang w:val="uk-UA"/>
        </w:rPr>
      </w:pPr>
    </w:p>
    <w:p w14:paraId="67345AEA" w14:textId="5693A45B" w:rsidR="000377A4" w:rsidRDefault="000377A4" w:rsidP="000377A4">
      <w:pPr>
        <w:spacing w:before="240" w:after="240" w:line="360" w:lineRule="auto"/>
        <w:ind w:left="360"/>
        <w:contextualSpacing/>
        <w:jc w:val="both"/>
        <w:rPr>
          <w:rFonts w:ascii="Times New Roman" w:eastAsia="Times New Roman" w:hAnsi="Times New Roman" w:cs="Times New Roman"/>
          <w:b/>
          <w:sz w:val="28"/>
          <w:szCs w:val="28"/>
          <w:highlight w:val="white"/>
          <w:lang w:val="uk-UA"/>
        </w:rPr>
      </w:pPr>
      <w:bookmarkStart w:id="30" w:name="_x164lb89xp0k" w:colFirst="0" w:colLast="0"/>
      <w:bookmarkEnd w:id="30"/>
      <w:r w:rsidRPr="000377A4">
        <w:rPr>
          <w:rFonts w:ascii="Times New Roman" w:eastAsia="Times New Roman" w:hAnsi="Times New Roman" w:cs="Times New Roman"/>
          <w:b/>
          <w:bCs/>
          <w:sz w:val="28"/>
          <w:szCs w:val="28"/>
          <w:lang w:val="uk-UA"/>
        </w:rPr>
        <w:t xml:space="preserve">4. </w:t>
      </w:r>
      <w:r w:rsidRPr="000377A4">
        <w:rPr>
          <w:rFonts w:ascii="Times New Roman" w:eastAsia="Times New Roman" w:hAnsi="Times New Roman" w:cs="Times New Roman"/>
          <w:b/>
          <w:bCs/>
          <w:sz w:val="28"/>
          <w:szCs w:val="28"/>
        </w:rPr>
        <w:t>2.</w:t>
      </w:r>
      <w:r w:rsidRPr="000377A4">
        <w:rPr>
          <w:rFonts w:ascii="Times New Roman" w:eastAsia="Times New Roman" w:hAnsi="Times New Roman" w:cs="Times New Roman"/>
          <w:b/>
          <w:bCs/>
          <w:sz w:val="28"/>
          <w:szCs w:val="28"/>
          <w:lang w:val="uk-UA"/>
        </w:rPr>
        <w:t xml:space="preserve"> Т</w:t>
      </w:r>
      <w:r w:rsidRPr="000377A4">
        <w:rPr>
          <w:rFonts w:ascii="Times New Roman" w:eastAsia="Times New Roman" w:hAnsi="Times New Roman" w:cs="Times New Roman"/>
          <w:b/>
          <w:bCs/>
          <w:sz w:val="28"/>
          <w:szCs w:val="28"/>
        </w:rPr>
        <w:t xml:space="preserve">еорія невизначеності-ідентичності </w:t>
      </w:r>
    </w:p>
    <w:p w14:paraId="44EDF798" w14:textId="080A2D6A" w:rsidR="00FF2368" w:rsidRPr="00805326" w:rsidRDefault="00000000" w:rsidP="00062293">
      <w:pPr>
        <w:spacing w:line="360" w:lineRule="auto"/>
        <w:ind w:firstLine="720"/>
        <w:contextualSpacing/>
        <w:jc w:val="both"/>
        <w:rPr>
          <w:rFonts w:ascii="Times New Roman" w:eastAsia="Times New Roman" w:hAnsi="Times New Roman" w:cs="Times New Roman"/>
          <w:sz w:val="28"/>
          <w:szCs w:val="28"/>
          <w:highlight w:val="white"/>
        </w:rPr>
      </w:pPr>
      <w:r w:rsidRPr="00805326">
        <w:rPr>
          <w:rFonts w:ascii="Times New Roman" w:eastAsia="Times New Roman" w:hAnsi="Times New Roman" w:cs="Times New Roman"/>
          <w:sz w:val="28"/>
          <w:szCs w:val="28"/>
          <w:highlight w:val="white"/>
        </w:rPr>
        <w:t xml:space="preserve">У попередніх розділах ми уже неодноразово згадували, що однією із ключових функцій чи мотивів соціальної ідентичності є зниження рівня невизначеності від когнітивної категоризації до розуміння того як треба себе поводити в тих чи інших обставинах. Одним із найбільш розгорнутих пояснень, що має значну теоретичну та емпіричну базу, є теорія невизначеності-ідентичності (Uncertainty-Identity Theory, UIT, ТНІ) розроблена М. Хоггом. Він пропонує всеосяжну модель для розуміння взаємозв'язку між індивідуальною невизначеністю та ідентифікацією з групами. Основна ідея ТНІ полягає в тому, що почуття невизначеності щодо себе або свого соціального контексту може спонукати людей шукати приналежність до груп, які забезпечують чітку і стабільну ідентичність </w:t>
      </w:r>
      <w:r w:rsidRPr="00805326">
        <w:rPr>
          <w:rFonts w:ascii="Times New Roman" w:eastAsia="Times New Roman" w:hAnsi="Times New Roman" w:cs="Times New Roman"/>
          <w:i/>
          <w:sz w:val="28"/>
          <w:szCs w:val="28"/>
          <w:highlight w:val="white"/>
        </w:rPr>
        <w:t>(Hogg, M., 2007)</w:t>
      </w:r>
      <w:r w:rsidRPr="00805326">
        <w:rPr>
          <w:rFonts w:ascii="Times New Roman" w:eastAsia="Times New Roman" w:hAnsi="Times New Roman" w:cs="Times New Roman"/>
          <w:sz w:val="28"/>
          <w:szCs w:val="28"/>
          <w:highlight w:val="white"/>
        </w:rPr>
        <w:t xml:space="preserve"> . </w:t>
      </w:r>
    </w:p>
    <w:p w14:paraId="78406831" w14:textId="77777777" w:rsidR="00FF2368" w:rsidRPr="00805326" w:rsidRDefault="00000000" w:rsidP="00753BA9">
      <w:pPr>
        <w:pStyle w:val="3"/>
        <w:keepNext w:val="0"/>
        <w:keepLines w:val="0"/>
        <w:spacing w:before="280" w:line="360" w:lineRule="auto"/>
        <w:contextualSpacing/>
        <w:jc w:val="both"/>
        <w:rPr>
          <w:rFonts w:ascii="Times New Roman" w:eastAsia="Times New Roman" w:hAnsi="Times New Roman" w:cs="Times New Roman"/>
          <w:b/>
          <w:color w:val="auto"/>
          <w:highlight w:val="white"/>
        </w:rPr>
      </w:pPr>
      <w:bookmarkStart w:id="31" w:name="_qt3vgxkeztd" w:colFirst="0" w:colLast="0"/>
      <w:bookmarkEnd w:id="31"/>
      <w:r w:rsidRPr="00805326">
        <w:rPr>
          <w:rFonts w:ascii="Times New Roman" w:eastAsia="Times New Roman" w:hAnsi="Times New Roman" w:cs="Times New Roman"/>
          <w:b/>
          <w:color w:val="auto"/>
          <w:highlight w:val="white"/>
        </w:rPr>
        <w:lastRenderedPageBreak/>
        <w:t xml:space="preserve">Механізми впливу невизначеності на ідентифікацію з групами в контексті теорії невизначеності-ідентичності </w:t>
      </w:r>
    </w:p>
    <w:p w14:paraId="0B76E7CC" w14:textId="77777777" w:rsidR="00062293" w:rsidRPr="00805326" w:rsidRDefault="00000000" w:rsidP="00062293">
      <w:pPr>
        <w:pStyle w:val="3"/>
        <w:keepNext w:val="0"/>
        <w:keepLines w:val="0"/>
        <w:spacing w:before="280" w:line="360" w:lineRule="auto"/>
        <w:contextualSpacing/>
        <w:jc w:val="both"/>
        <w:rPr>
          <w:rFonts w:ascii="Times New Roman" w:eastAsia="Times New Roman" w:hAnsi="Times New Roman" w:cs="Times New Roman"/>
          <w:i/>
          <w:color w:val="auto"/>
          <w:lang w:val="uk-UA"/>
        </w:rPr>
      </w:pPr>
      <w:bookmarkStart w:id="32" w:name="_yjd8s0xzvj42" w:colFirst="0" w:colLast="0"/>
      <w:bookmarkEnd w:id="32"/>
      <w:r w:rsidRPr="00805326">
        <w:rPr>
          <w:rFonts w:ascii="Times New Roman" w:eastAsia="Times New Roman" w:hAnsi="Times New Roman" w:cs="Times New Roman"/>
          <w:color w:val="auto"/>
          <w:highlight w:val="white"/>
        </w:rPr>
        <w:t xml:space="preserve">Ключовим положенням UIT є твердження, що люди, які стикаються із невизначеністю, прагнуть знайти приналежність до груп, що забезпечують чітку й стабільну ідентичність. Динаміка ідентифікації з групою за умов невизначеності може спричиняти різноманітні психологічні наслідки. Наприклад, люди можуть відчувати підвищену самооцінку та самоствердження, ідентифікуючись із групами, які підтримують їхню ідентичність. Однак це також може призводити до негативних наслідків, таких як посилений інгруповий фаворитизм і ворожість до аутгруп, особливо коли групова ідентичність перебуває під загрозою або викликом </w:t>
      </w:r>
      <w:r w:rsidRPr="00805326">
        <w:rPr>
          <w:rFonts w:ascii="Times New Roman" w:eastAsia="Times New Roman" w:hAnsi="Times New Roman" w:cs="Times New Roman"/>
          <w:i/>
          <w:color w:val="auto"/>
          <w:highlight w:val="white"/>
        </w:rPr>
        <w:t>(Hogg, M., 2007).</w:t>
      </w:r>
      <w:r w:rsidR="00062293" w:rsidRPr="00805326">
        <w:rPr>
          <w:rFonts w:ascii="Times New Roman" w:eastAsia="Times New Roman" w:hAnsi="Times New Roman" w:cs="Times New Roman"/>
          <w:i/>
          <w:color w:val="auto"/>
          <w:lang w:val="uk-UA"/>
        </w:rPr>
        <w:t xml:space="preserve"> </w:t>
      </w:r>
    </w:p>
    <w:p w14:paraId="5717EE6D" w14:textId="77777777" w:rsidR="00062293" w:rsidRPr="00805326" w:rsidRDefault="00000000" w:rsidP="00062293">
      <w:pPr>
        <w:pStyle w:val="3"/>
        <w:keepNext w:val="0"/>
        <w:keepLines w:val="0"/>
        <w:spacing w:before="280" w:line="360" w:lineRule="auto"/>
        <w:ind w:firstLine="720"/>
        <w:contextualSpacing/>
        <w:jc w:val="both"/>
        <w:rPr>
          <w:rFonts w:ascii="Times New Roman" w:eastAsia="Times New Roman" w:hAnsi="Times New Roman" w:cs="Times New Roman"/>
          <w:color w:val="auto"/>
          <w:lang w:val="uk-UA"/>
        </w:rPr>
      </w:pPr>
      <w:r w:rsidRPr="00805326">
        <w:rPr>
          <w:rFonts w:ascii="Times New Roman" w:eastAsia="Times New Roman" w:hAnsi="Times New Roman" w:cs="Times New Roman"/>
          <w:color w:val="auto"/>
        </w:rPr>
        <w:t>Основні положення теорії можна узагальнити в чотирьох основних принципах:</w:t>
      </w:r>
      <w:bookmarkStart w:id="33" w:name="_jfrun24ehw0z" w:colFirst="0" w:colLast="0"/>
      <w:bookmarkEnd w:id="33"/>
    </w:p>
    <w:p w14:paraId="747AA08E" w14:textId="58938FD6" w:rsidR="00062293" w:rsidRPr="00805326" w:rsidRDefault="00000000" w:rsidP="00062293">
      <w:pPr>
        <w:pStyle w:val="3"/>
        <w:keepNext w:val="0"/>
        <w:keepLines w:val="0"/>
        <w:spacing w:before="280" w:line="360" w:lineRule="auto"/>
        <w:ind w:firstLine="720"/>
        <w:contextualSpacing/>
        <w:jc w:val="both"/>
        <w:rPr>
          <w:rFonts w:ascii="Times New Roman" w:eastAsia="Times New Roman" w:hAnsi="Times New Roman" w:cs="Times New Roman"/>
          <w:color w:val="auto"/>
          <w:lang w:val="uk-UA"/>
        </w:rPr>
      </w:pPr>
      <w:r w:rsidRPr="00805326">
        <w:rPr>
          <w:rFonts w:ascii="Times New Roman" w:eastAsia="Times New Roman" w:hAnsi="Times New Roman" w:cs="Times New Roman"/>
          <w:b/>
          <w:color w:val="auto"/>
        </w:rPr>
        <w:t>Мотивація до зменшення невизначеності.</w:t>
      </w:r>
      <w:r w:rsidR="00062293" w:rsidRPr="00805326">
        <w:rPr>
          <w:rFonts w:ascii="Times New Roman" w:eastAsia="Times New Roman" w:hAnsi="Times New Roman" w:cs="Times New Roman"/>
          <w:b/>
          <w:color w:val="auto"/>
          <w:lang w:val="uk-UA"/>
        </w:rPr>
        <w:t xml:space="preserve"> </w:t>
      </w:r>
      <w:r w:rsidRPr="00805326">
        <w:rPr>
          <w:rFonts w:ascii="Times New Roman" w:eastAsia="Times New Roman" w:hAnsi="Times New Roman" w:cs="Times New Roman"/>
          <w:color w:val="auto"/>
        </w:rPr>
        <w:t>Люди прагнуть зменшити або уникнути почуття невизначеності щодо себе, своїх, суджень, установок і поведінки, які стосуються їхньої взаємодії з іншими людьми та їхнього місця в соціальному контексті.</w:t>
      </w:r>
    </w:p>
    <w:p w14:paraId="7BE88BC2" w14:textId="77777777" w:rsidR="00B66DCB" w:rsidRPr="00805326" w:rsidRDefault="00000000" w:rsidP="00B66DCB">
      <w:pPr>
        <w:pStyle w:val="3"/>
        <w:keepNext w:val="0"/>
        <w:keepLines w:val="0"/>
        <w:spacing w:before="280" w:line="360" w:lineRule="auto"/>
        <w:ind w:firstLine="720"/>
        <w:contextualSpacing/>
        <w:jc w:val="both"/>
        <w:rPr>
          <w:rFonts w:ascii="Times New Roman" w:eastAsia="Times New Roman" w:hAnsi="Times New Roman" w:cs="Times New Roman"/>
          <w:color w:val="auto"/>
          <w:lang w:val="uk-UA"/>
        </w:rPr>
      </w:pPr>
      <w:r w:rsidRPr="00805326">
        <w:rPr>
          <w:rFonts w:ascii="Times New Roman" w:eastAsia="Times New Roman" w:hAnsi="Times New Roman" w:cs="Times New Roman"/>
          <w:b/>
          <w:color w:val="auto"/>
        </w:rPr>
        <w:t xml:space="preserve">Соціальна категоризація зменшує невизначеність </w:t>
      </w:r>
      <w:r w:rsidRPr="00805326">
        <w:rPr>
          <w:rFonts w:ascii="Times New Roman" w:eastAsia="Times New Roman" w:hAnsi="Times New Roman" w:cs="Times New Roman"/>
          <w:color w:val="auto"/>
        </w:rPr>
        <w:t>через деперсоналізацію та сприйняття прототипів своєї групи та зовнішніх груп. Прототипи визначають і регулюють ідентичність, установки, емоції та поведінку, а також взаємодію з іншими людьми, зокрема із собою. Самокатегоризація надає людині ідентичність із усіма притаманними їй характеристиками. Консенсус у групі щодо прототипів посилює впевненість у власній поведінці та самооцінці.</w:t>
      </w:r>
      <w:bookmarkStart w:id="34" w:name="_ck4o4z3qhw3r" w:colFirst="0" w:colLast="0"/>
      <w:bookmarkEnd w:id="34"/>
    </w:p>
    <w:p w14:paraId="4CF2AF7E" w14:textId="77777777" w:rsidR="00B66DCB" w:rsidRPr="00805326" w:rsidRDefault="00000000" w:rsidP="00B66DCB">
      <w:pPr>
        <w:pStyle w:val="3"/>
        <w:keepNext w:val="0"/>
        <w:keepLines w:val="0"/>
        <w:spacing w:before="280" w:line="360" w:lineRule="auto"/>
        <w:ind w:firstLine="720"/>
        <w:contextualSpacing/>
        <w:jc w:val="both"/>
        <w:rPr>
          <w:rFonts w:ascii="Times New Roman" w:eastAsia="Times New Roman" w:hAnsi="Times New Roman" w:cs="Times New Roman"/>
          <w:color w:val="auto"/>
          <w:lang w:val="uk-UA"/>
        </w:rPr>
      </w:pPr>
      <w:r w:rsidRPr="00805326">
        <w:rPr>
          <w:rFonts w:ascii="Times New Roman" w:eastAsia="Times New Roman" w:hAnsi="Times New Roman" w:cs="Times New Roman"/>
          <w:b/>
          <w:color w:val="auto"/>
        </w:rPr>
        <w:t xml:space="preserve">Чіткі прототипи ще краще зменшують невизначеність, </w:t>
      </w:r>
      <w:r w:rsidRPr="00805326">
        <w:rPr>
          <w:rFonts w:ascii="Times New Roman" w:eastAsia="Times New Roman" w:hAnsi="Times New Roman" w:cs="Times New Roman"/>
          <w:color w:val="auto"/>
        </w:rPr>
        <w:t xml:space="preserve">так як вони прості, зрозумілі, однозначні, нормативні, можуть пояснити буквально будь-який виклик. Такі прототипи пов’язані з високою ентитативністю групи. Під час невизначеності люди частіше ідентифікують себе з </w:t>
      </w:r>
      <w:r w:rsidRPr="00805326">
        <w:rPr>
          <w:rFonts w:ascii="Times New Roman" w:eastAsia="Times New Roman" w:hAnsi="Times New Roman" w:cs="Times New Roman"/>
          <w:color w:val="auto"/>
        </w:rPr>
        <w:lastRenderedPageBreak/>
        <w:t xml:space="preserve">високоентитативними групами, прагнуть приєднатися до них, створюють нові або трансформують існуючі групи для підвищення їхньої ентитативності. </w:t>
      </w:r>
      <w:r w:rsidRPr="00805326">
        <w:rPr>
          <w:rFonts w:ascii="Times New Roman" w:eastAsia="Times New Roman" w:hAnsi="Times New Roman" w:cs="Times New Roman"/>
          <w:color w:val="auto"/>
          <w:highlight w:val="white"/>
        </w:rPr>
        <w:t>Концепція ентитативності групи є центральною для ТНІ і описує ступінь, до якого група сприймається як цілісний і єдиний утвір. Дослідження Хогга свідчать, що ідентифікація з такими групами підвищує готовність людей дотримуватися групових норм, що, у свою чергу, зменшує їхню невизначеність щодо соціальної поведінки в різних контекстах.</w:t>
      </w:r>
      <w:bookmarkStart w:id="35" w:name="_vr2hxrx6arny" w:colFirst="0" w:colLast="0"/>
      <w:bookmarkEnd w:id="35"/>
    </w:p>
    <w:p w14:paraId="55FB0188" w14:textId="77777777" w:rsidR="000D60CF" w:rsidRPr="00805326" w:rsidRDefault="00000000" w:rsidP="000D60CF">
      <w:pPr>
        <w:pStyle w:val="3"/>
        <w:keepNext w:val="0"/>
        <w:keepLines w:val="0"/>
        <w:spacing w:before="280" w:line="360" w:lineRule="auto"/>
        <w:ind w:firstLine="720"/>
        <w:contextualSpacing/>
        <w:jc w:val="both"/>
        <w:rPr>
          <w:rFonts w:ascii="Times New Roman" w:eastAsia="Times New Roman" w:hAnsi="Times New Roman" w:cs="Times New Roman"/>
          <w:i/>
          <w:color w:val="auto"/>
          <w:highlight w:val="white"/>
          <w:lang w:val="uk-UA"/>
        </w:rPr>
      </w:pPr>
      <w:r w:rsidRPr="00805326">
        <w:rPr>
          <w:rFonts w:ascii="Times New Roman" w:eastAsia="Times New Roman" w:hAnsi="Times New Roman" w:cs="Times New Roman"/>
          <w:b/>
          <w:color w:val="auto"/>
        </w:rPr>
        <w:t>Екстремальна невизначеність сприяє утворенню тоталітарних груп.</w:t>
      </w:r>
      <w:r w:rsidR="00B66DCB" w:rsidRPr="00805326">
        <w:rPr>
          <w:rFonts w:ascii="Times New Roman" w:eastAsia="Times New Roman" w:hAnsi="Times New Roman" w:cs="Times New Roman"/>
          <w:b/>
          <w:color w:val="auto"/>
          <w:lang w:val="uk-UA"/>
        </w:rPr>
        <w:t xml:space="preserve"> </w:t>
      </w:r>
      <w:r w:rsidRPr="00805326">
        <w:rPr>
          <w:rFonts w:ascii="Times New Roman" w:eastAsia="Times New Roman" w:hAnsi="Times New Roman" w:cs="Times New Roman"/>
          <w:color w:val="auto"/>
        </w:rPr>
        <w:t>Умови сильної та тривалої невизначеності підсилюють мотивацію до зменшення невизначеності через ідентифікацію з групами, що мають жорсткі ієрархічні структури, закриті кордони та абсолютні ідеологічні переконання. Такі групи пропонують всеосяжну ідентичність, яка ефективно протидіє невизначеності, але може сприяти екстремізму.</w:t>
      </w:r>
      <w:r w:rsidR="000D60CF" w:rsidRPr="00805326">
        <w:rPr>
          <w:rFonts w:ascii="Times New Roman" w:eastAsia="Times New Roman" w:hAnsi="Times New Roman" w:cs="Times New Roman"/>
          <w:color w:val="auto"/>
          <w:lang w:val="uk-UA"/>
        </w:rPr>
        <w:t xml:space="preserve"> </w:t>
      </w:r>
      <w:r w:rsidRPr="00805326">
        <w:rPr>
          <w:rFonts w:ascii="Times New Roman" w:eastAsia="Times New Roman" w:hAnsi="Times New Roman" w:cs="Times New Roman"/>
          <w:color w:val="auto"/>
          <w:highlight w:val="white"/>
        </w:rPr>
        <w:t>Такі групи пропонують жорстко визначені ідентичності та нормативну поведінку, яка ще більше зменшує почуття невизначеності. Хогг наголошує, що процес ідентифікації з групами в цьому випадку виходить за межі звичайного прагнення до соціальної приналежності; він також може призводити до підтримки екстремістських ідеологій і поведінки. Людии, які ототожнюють себе з такими групами, отримують відчуття впевненості та ясності в умовах невизначеного світу (</w:t>
      </w:r>
      <w:r w:rsidRPr="00805326">
        <w:rPr>
          <w:rFonts w:ascii="Times New Roman" w:eastAsia="Times New Roman" w:hAnsi="Times New Roman" w:cs="Times New Roman"/>
          <w:i/>
          <w:color w:val="auto"/>
          <w:highlight w:val="white"/>
        </w:rPr>
        <w:t>Hogg, M., 2007).</w:t>
      </w:r>
    </w:p>
    <w:p w14:paraId="602793B0" w14:textId="77777777" w:rsidR="00805326" w:rsidRPr="00805326" w:rsidRDefault="00000000" w:rsidP="00805326">
      <w:pPr>
        <w:pStyle w:val="3"/>
        <w:keepNext w:val="0"/>
        <w:keepLines w:val="0"/>
        <w:spacing w:before="280" w:line="360" w:lineRule="auto"/>
        <w:ind w:firstLine="720"/>
        <w:contextualSpacing/>
        <w:jc w:val="both"/>
        <w:rPr>
          <w:rFonts w:ascii="Times New Roman" w:eastAsia="Times New Roman" w:hAnsi="Times New Roman" w:cs="Times New Roman"/>
          <w:color w:val="auto"/>
          <w:highlight w:val="white"/>
          <w:lang w:val="uk-UA"/>
        </w:rPr>
      </w:pPr>
      <w:r w:rsidRPr="00805326">
        <w:rPr>
          <w:rFonts w:ascii="Times New Roman" w:eastAsia="Times New Roman" w:hAnsi="Times New Roman" w:cs="Times New Roman"/>
          <w:color w:val="auto"/>
          <w:highlight w:val="white"/>
        </w:rPr>
        <w:t>Взаємозв’язок між невизначеністю та ідентифікацією з групами ускладнюється індивідуальними відмінностями в тому, як люди відчувають і реагують на невизначеність. Хоча ТНІ  зосереджується головним чином на колективній динаміці групової ідентифікації, вона визнає, що особистісні характеристики можуть впливати на рівень невизначеності, який відчуває людина, та на її подальші дії. Однак ці індивідуальні відмінності зазвичай розглядаються як другорядні порівняно із загальною груповою метатеорією, що визначає соціальні процеси ідентифікації.</w:t>
      </w:r>
    </w:p>
    <w:p w14:paraId="30EA0419" w14:textId="77777777" w:rsidR="00805326" w:rsidRDefault="00000000" w:rsidP="00805326">
      <w:pPr>
        <w:pStyle w:val="3"/>
        <w:keepNext w:val="0"/>
        <w:keepLines w:val="0"/>
        <w:spacing w:before="280" w:line="360" w:lineRule="auto"/>
        <w:ind w:firstLine="720"/>
        <w:contextualSpacing/>
        <w:jc w:val="both"/>
        <w:rPr>
          <w:rFonts w:ascii="Times New Roman" w:eastAsia="Times New Roman" w:hAnsi="Times New Roman" w:cs="Times New Roman"/>
          <w:i/>
          <w:color w:val="auto"/>
          <w:highlight w:val="white"/>
          <w:lang w:val="uk-UA"/>
        </w:rPr>
      </w:pPr>
      <w:r w:rsidRPr="00805326">
        <w:rPr>
          <w:rFonts w:ascii="Times New Roman" w:eastAsia="Times New Roman" w:hAnsi="Times New Roman" w:cs="Times New Roman"/>
          <w:color w:val="auto"/>
          <w:highlight w:val="white"/>
        </w:rPr>
        <w:lastRenderedPageBreak/>
        <w:t>Хогг також аналізує роль ідеології у формуванні групової динаміки за умов невизначеності. Ідеологічні конструкції, такі як орієнтація на соціальне домінування та авторитаризм правого спрямування, можуть впливати на те, як люди ідентифікують себе з групами і наскільки вони дотримуються групових норм. Ідеологічна орієнтація може додатково зміцнювати групову ідентичність, особливо в умовах, де соціальна невизначеність є поширеним явищем. Таким чином, ТНІ  підкреслює, що ідеології можуть слугувати механізмом підтримки групової згуртованості та зменшення невизначеності (</w:t>
      </w:r>
      <w:r w:rsidRPr="00805326">
        <w:rPr>
          <w:rFonts w:ascii="Times New Roman" w:eastAsia="Times New Roman" w:hAnsi="Times New Roman" w:cs="Times New Roman"/>
          <w:i/>
          <w:color w:val="auto"/>
          <w:highlight w:val="white"/>
        </w:rPr>
        <w:t>Hogg, M., 2007).</w:t>
      </w:r>
    </w:p>
    <w:p w14:paraId="25449C7C" w14:textId="77777777" w:rsidR="00805326" w:rsidRDefault="00000000" w:rsidP="00805326">
      <w:pPr>
        <w:pStyle w:val="3"/>
        <w:keepNext w:val="0"/>
        <w:keepLines w:val="0"/>
        <w:spacing w:before="280" w:line="360" w:lineRule="auto"/>
        <w:ind w:firstLine="720"/>
        <w:contextualSpacing/>
        <w:jc w:val="both"/>
        <w:rPr>
          <w:rFonts w:ascii="Times New Roman" w:eastAsia="Times New Roman" w:hAnsi="Times New Roman" w:cs="Times New Roman"/>
          <w:color w:val="auto"/>
          <w:highlight w:val="white"/>
          <w:lang w:val="uk-UA"/>
        </w:rPr>
      </w:pPr>
      <w:r w:rsidRPr="00805326">
        <w:rPr>
          <w:rFonts w:ascii="Times New Roman" w:eastAsia="Times New Roman" w:hAnsi="Times New Roman" w:cs="Times New Roman"/>
          <w:color w:val="auto"/>
          <w:highlight w:val="white"/>
        </w:rPr>
        <w:t>Ключовим елементом елементом у зменшенні невизначеності є довіра. Вона асоціюється з передбачуваністю та стабільністю взаємодій у групі. Внутрішньогрупові відносини формуються як "спільноти взаємної довіри", де члени очікують, що інші діятимуть в інтересах групи. Порушення довіри, особливо з боку центральних членів або лідерів, викликає серйозні збурення в групі та підсилює невизначеність (</w:t>
      </w:r>
      <w:r w:rsidRPr="00805326">
        <w:rPr>
          <w:rFonts w:ascii="Times New Roman" w:eastAsia="Times New Roman" w:hAnsi="Times New Roman" w:cs="Times New Roman"/>
          <w:i/>
          <w:color w:val="auto"/>
          <w:highlight w:val="white"/>
        </w:rPr>
        <w:t>Hogg, M., 2007).</w:t>
      </w:r>
    </w:p>
    <w:p w14:paraId="599E027C" w14:textId="77777777" w:rsidR="00805326" w:rsidRDefault="00000000" w:rsidP="00805326">
      <w:pPr>
        <w:pStyle w:val="3"/>
        <w:keepNext w:val="0"/>
        <w:keepLines w:val="0"/>
        <w:spacing w:before="280" w:line="360" w:lineRule="auto"/>
        <w:ind w:firstLine="720"/>
        <w:contextualSpacing/>
        <w:jc w:val="both"/>
        <w:rPr>
          <w:rFonts w:ascii="Times New Roman" w:eastAsia="Times New Roman" w:hAnsi="Times New Roman" w:cs="Times New Roman"/>
          <w:color w:val="auto"/>
          <w:highlight w:val="white"/>
          <w:lang w:val="uk-UA"/>
        </w:rPr>
      </w:pPr>
      <w:r w:rsidRPr="00805326">
        <w:rPr>
          <w:rFonts w:ascii="Times New Roman" w:eastAsia="Times New Roman" w:hAnsi="Times New Roman" w:cs="Times New Roman"/>
          <w:color w:val="auto"/>
          <w:highlight w:val="white"/>
        </w:rPr>
        <w:t>Використання невизначеності для контролю та маніпуляцій є важливим інструментом у, міжгрупових відносинах та управлінні груповою динамікою. Наприклад, у міжгрупових відносинах невизначеність може використовуватись як інструмент домінування. Домінуючі групи забезпечують собі відносну стабільність (надійний дохід, соціальне визнання), тоді як підлеглі групи часто стикаються з нестабільністю. Невизначеність може бути використана і меншинами: консистентна ідеологія меншини викликає у більшості сумніви у власних переконаннях, що зрештою може призвести до прийняття меншини як нової норми (</w:t>
      </w:r>
      <w:r w:rsidRPr="00805326">
        <w:rPr>
          <w:rFonts w:ascii="Times New Roman" w:eastAsia="Times New Roman" w:hAnsi="Times New Roman" w:cs="Times New Roman"/>
          <w:i/>
          <w:color w:val="auto"/>
          <w:highlight w:val="white"/>
        </w:rPr>
        <w:t>Hogg, M., 2007)</w:t>
      </w:r>
      <w:r w:rsidRPr="00805326">
        <w:rPr>
          <w:rFonts w:ascii="Times New Roman" w:eastAsia="Times New Roman" w:hAnsi="Times New Roman" w:cs="Times New Roman"/>
          <w:color w:val="auto"/>
          <w:highlight w:val="white"/>
        </w:rPr>
        <w:t>.</w:t>
      </w:r>
    </w:p>
    <w:p w14:paraId="038ED63A" w14:textId="77777777" w:rsidR="000377A4" w:rsidRDefault="00000000" w:rsidP="000377A4">
      <w:pPr>
        <w:pStyle w:val="3"/>
        <w:keepNext w:val="0"/>
        <w:keepLines w:val="0"/>
        <w:spacing w:before="280" w:line="360" w:lineRule="auto"/>
        <w:ind w:firstLine="720"/>
        <w:contextualSpacing/>
        <w:jc w:val="both"/>
        <w:rPr>
          <w:rFonts w:ascii="Times New Roman" w:eastAsia="Times New Roman" w:hAnsi="Times New Roman" w:cs="Times New Roman"/>
          <w:color w:val="auto"/>
          <w:lang w:val="uk-UA"/>
        </w:rPr>
      </w:pPr>
      <w:r w:rsidRPr="00805326">
        <w:rPr>
          <w:rFonts w:ascii="Times New Roman" w:eastAsia="Times New Roman" w:hAnsi="Times New Roman" w:cs="Times New Roman"/>
          <w:color w:val="auto"/>
          <w:highlight w:val="white"/>
        </w:rPr>
        <w:t xml:space="preserve">При цьому невизначеність може як перешкоджати, так і сприяти соціальній мобілізації. Вона стає перешкодою, коли люди не впевнені в результативності своїх дій або у поведінці інших. Однак у контексті </w:t>
      </w:r>
      <w:r w:rsidRPr="00805326">
        <w:rPr>
          <w:rFonts w:ascii="Times New Roman" w:eastAsia="Times New Roman" w:hAnsi="Times New Roman" w:cs="Times New Roman"/>
          <w:color w:val="auto"/>
          <w:highlight w:val="white"/>
        </w:rPr>
        <w:lastRenderedPageBreak/>
        <w:t>невизначеності, пов'язаної з власною ідентичністю, групова ідентифікація може мотивувати до активної участі в колективних діях. Дослідження підтверджують, що в таких умовах члени групи частіше діють у відповідності з груповими нормами та своїми ставленнями (</w:t>
      </w:r>
      <w:r w:rsidRPr="00805326">
        <w:rPr>
          <w:rFonts w:ascii="Times New Roman" w:eastAsia="Times New Roman" w:hAnsi="Times New Roman" w:cs="Times New Roman"/>
          <w:i/>
          <w:color w:val="auto"/>
          <w:highlight w:val="white"/>
        </w:rPr>
        <w:t>Hogg, M., 2007)</w:t>
      </w:r>
      <w:r w:rsidRPr="00805326">
        <w:rPr>
          <w:rFonts w:ascii="Times New Roman" w:eastAsia="Times New Roman" w:hAnsi="Times New Roman" w:cs="Times New Roman"/>
          <w:color w:val="auto"/>
          <w:highlight w:val="white"/>
        </w:rPr>
        <w:t xml:space="preserve">. </w:t>
      </w:r>
      <w:bookmarkStart w:id="36" w:name="_3rjizqc1kvry" w:colFirst="0" w:colLast="0"/>
      <w:bookmarkEnd w:id="36"/>
    </w:p>
    <w:p w14:paraId="1A8CB35A" w14:textId="3DE3ACB9" w:rsidR="000377A4" w:rsidRPr="000377A4" w:rsidRDefault="000377A4" w:rsidP="000377A4">
      <w:pPr>
        <w:spacing w:before="240" w:after="240" w:line="360" w:lineRule="auto"/>
        <w:contextualSpacing/>
        <w:jc w:val="both"/>
        <w:rPr>
          <w:rFonts w:ascii="Times New Roman" w:eastAsia="Times New Roman" w:hAnsi="Times New Roman" w:cs="Times New Roman"/>
          <w:b/>
          <w:bCs/>
          <w:sz w:val="28"/>
          <w:szCs w:val="28"/>
        </w:rPr>
      </w:pPr>
      <w:r w:rsidRPr="000377A4">
        <w:rPr>
          <w:rFonts w:ascii="Times New Roman" w:eastAsia="Times New Roman" w:hAnsi="Times New Roman" w:cs="Times New Roman"/>
          <w:b/>
          <w:bCs/>
          <w:sz w:val="28"/>
          <w:szCs w:val="28"/>
          <w:lang w:val="uk-UA"/>
        </w:rPr>
        <w:t xml:space="preserve">4. </w:t>
      </w:r>
      <w:r w:rsidRPr="000377A4">
        <w:rPr>
          <w:rFonts w:ascii="Times New Roman" w:eastAsia="Times New Roman" w:hAnsi="Times New Roman" w:cs="Times New Roman"/>
          <w:b/>
          <w:bCs/>
          <w:sz w:val="28"/>
          <w:szCs w:val="28"/>
        </w:rPr>
        <w:t>3.</w:t>
      </w:r>
      <w:r w:rsidRPr="000377A4">
        <w:rPr>
          <w:rFonts w:ascii="Times New Roman" w:eastAsia="Times New Roman" w:hAnsi="Times New Roman" w:cs="Times New Roman"/>
          <w:b/>
          <w:bCs/>
          <w:sz w:val="28"/>
          <w:szCs w:val="28"/>
          <w:lang w:val="uk-UA"/>
        </w:rPr>
        <w:t xml:space="preserve"> П</w:t>
      </w:r>
      <w:r w:rsidRPr="000377A4">
        <w:rPr>
          <w:rFonts w:ascii="Times New Roman" w:eastAsia="Times New Roman" w:hAnsi="Times New Roman" w:cs="Times New Roman"/>
          <w:b/>
          <w:bCs/>
          <w:sz w:val="28"/>
          <w:szCs w:val="28"/>
        </w:rPr>
        <w:t>ідтримка та виправдання соціальної системи: модель simsa</w:t>
      </w:r>
    </w:p>
    <w:p w14:paraId="77505B6C" w14:textId="77777777" w:rsidR="00FF2368" w:rsidRPr="00805326" w:rsidRDefault="00000000" w:rsidP="00D7094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Вивчаючи належність людини до соціальних груп, зокрема до дискрімінованих, не одноразово було помічено, що велика кількість людей схильні підтримувати і виправдовувати соціальні системи до яких вони належать, навіть якщо це пов’язане із несправедливістю чи дискримінацією. </w:t>
      </w:r>
    </w:p>
    <w:p w14:paraId="60D03658" w14:textId="38074F52"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Одне із перших пояснень такому явищу було запропоновано в рамках теорії виправдання системи (System Justification Theory, SJT, ТВС) </w:t>
      </w:r>
      <w:r w:rsidR="00054A7C"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це теоретична концепція, яку вперше сформулювали Джон Джост та Махзарін Банаджі і яка отримала подальший розвиток у роботах Джоста </w:t>
      </w:r>
      <w:r w:rsidRPr="00805326">
        <w:rPr>
          <w:rFonts w:ascii="Times New Roman" w:eastAsia="Times New Roman" w:hAnsi="Times New Roman" w:cs="Times New Roman"/>
          <w:i/>
          <w:sz w:val="28"/>
          <w:szCs w:val="28"/>
        </w:rPr>
        <w:t>(Jost, 2019, Jost, 2020).</w:t>
      </w:r>
      <w:r w:rsidRPr="00805326">
        <w:rPr>
          <w:rFonts w:ascii="Times New Roman" w:eastAsia="Times New Roman" w:hAnsi="Times New Roman" w:cs="Times New Roman"/>
          <w:sz w:val="28"/>
          <w:szCs w:val="28"/>
        </w:rPr>
        <w:t xml:space="preserve"> Ця теорія пояснює, чому люди схильні підтримувати й виправдовувати існуючі соціальні, економічні та політичні системи, навіть якщо вони є несправедливими чи завдають шкоди певним групам.</w:t>
      </w:r>
    </w:p>
    <w:p w14:paraId="2EC1AE67" w14:textId="336BE94A" w:rsidR="00FF2368" w:rsidRPr="00805326" w:rsidRDefault="00000000" w:rsidP="00054A7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Згідно з теорією виправдання системи</w:t>
      </w:r>
      <w:r w:rsidR="00054A7C"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члени груп піддаються впливу трьох різних мотивів: мотив виправдання его пов’язаний із бажанням захистити та зміцнити позитивну особисту ідентичність шляхом захисту та покращення власного "Я"; </w:t>
      </w:r>
      <w:r w:rsidRPr="00805326">
        <w:rPr>
          <w:rFonts w:ascii="Times New Roman" w:eastAsia="Times New Roman" w:hAnsi="Times New Roman" w:cs="Times New Roman"/>
          <w:b/>
          <w:sz w:val="28"/>
          <w:szCs w:val="28"/>
        </w:rPr>
        <w:t>мотив виправдання групи</w:t>
      </w:r>
      <w:r w:rsidRPr="00805326">
        <w:rPr>
          <w:rFonts w:ascii="Times New Roman" w:eastAsia="Times New Roman" w:hAnsi="Times New Roman" w:cs="Times New Roman"/>
          <w:sz w:val="28"/>
          <w:szCs w:val="28"/>
        </w:rPr>
        <w:t>, який базується на теорії соціальної ідентичності (</w:t>
      </w:r>
      <w:r w:rsidRPr="00805326">
        <w:rPr>
          <w:rFonts w:ascii="Times New Roman" w:eastAsia="Times New Roman" w:hAnsi="Times New Roman" w:cs="Times New Roman"/>
          <w:i/>
          <w:sz w:val="28"/>
          <w:szCs w:val="28"/>
        </w:rPr>
        <w:t>Tajfel &amp; Turner, 1979</w:t>
      </w:r>
      <w:r w:rsidRPr="00805326">
        <w:rPr>
          <w:rFonts w:ascii="Times New Roman" w:eastAsia="Times New Roman" w:hAnsi="Times New Roman" w:cs="Times New Roman"/>
          <w:sz w:val="28"/>
          <w:szCs w:val="28"/>
        </w:rPr>
        <w:t xml:space="preserve">), стосується прагнення захистити та зміцнити позитивну соціальну ідентичність, підтримуючи або покращуючи соціальний статус своєї групи; </w:t>
      </w:r>
      <w:r w:rsidRPr="00805326">
        <w:rPr>
          <w:rFonts w:ascii="Times New Roman" w:eastAsia="Times New Roman" w:hAnsi="Times New Roman" w:cs="Times New Roman"/>
          <w:b/>
          <w:sz w:val="28"/>
          <w:szCs w:val="28"/>
        </w:rPr>
        <w:t>мотив виправдання системи</w:t>
      </w:r>
      <w:r w:rsidRPr="00805326">
        <w:rPr>
          <w:rFonts w:ascii="Times New Roman" w:eastAsia="Times New Roman" w:hAnsi="Times New Roman" w:cs="Times New Roman"/>
          <w:sz w:val="28"/>
          <w:szCs w:val="28"/>
        </w:rPr>
        <w:t xml:space="preserve"> </w:t>
      </w:r>
      <w:r w:rsidR="00175FC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бажання захищати, підтримувати та зміцнювати статус-кво соціальних систем, включаючи легітимність міжгрупових ієрархій у цих системах </w:t>
      </w:r>
      <w:r w:rsidRPr="00805326">
        <w:rPr>
          <w:rFonts w:ascii="Times New Roman" w:eastAsia="Times New Roman" w:hAnsi="Times New Roman" w:cs="Times New Roman"/>
          <w:i/>
          <w:sz w:val="28"/>
          <w:szCs w:val="28"/>
        </w:rPr>
        <w:t>(Jost, 2019, 2020</w:t>
      </w:r>
      <w:r w:rsidRPr="00805326">
        <w:rPr>
          <w:rFonts w:ascii="Times New Roman" w:eastAsia="Times New Roman" w:hAnsi="Times New Roman" w:cs="Times New Roman"/>
          <w:sz w:val="28"/>
          <w:szCs w:val="28"/>
        </w:rPr>
        <w:t>).</w:t>
      </w:r>
    </w:p>
    <w:p w14:paraId="574C767D" w14:textId="6261EA11" w:rsidR="00FF2368" w:rsidRPr="00805326" w:rsidRDefault="00000000" w:rsidP="00175FC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ТВС стверджує, що люди мають мотивацію виправдовувати існуючий порядок речей, тому</w:t>
      </w:r>
      <w:r w:rsidR="00175FC1"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що це забезпечує їм відчуття </w:t>
      </w:r>
      <w:r w:rsidRPr="00805326">
        <w:rPr>
          <w:rFonts w:ascii="Times New Roman" w:eastAsia="Times New Roman" w:hAnsi="Times New Roman" w:cs="Times New Roman"/>
          <w:sz w:val="28"/>
          <w:szCs w:val="28"/>
        </w:rPr>
        <w:lastRenderedPageBreak/>
        <w:t>передбачуваності, стабільності та контролю. Ця потреба може бути особливо сильною в умовах загрози чи невизначеності. При цьому люди, які належать до менш привілейованих чи маргіналізованих груп, також можуть виправдовувати систему, навіть якщо вона їх пригнічує. Це явище називають "парадоксом виправдання системи". Воно пояснюється тим, що прийняття системи може зменшити когнітивний дисонанс і допомогти зберегти психологічну рівновагу.</w:t>
      </w:r>
      <w:r w:rsidR="00175FC1"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ТВС вказує, що ідеології можуть бути використані для виправдання соціальних і економічних нерівностей. Ці ідеології допомагають легітимізувати існуючі структури влади.</w:t>
      </w:r>
    </w:p>
    <w:p w14:paraId="2B6A87C8" w14:textId="4128C0E6" w:rsidR="00FF2368" w:rsidRPr="00805326" w:rsidRDefault="00000000" w:rsidP="00175FC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Однак в такому підході розуміння мотиваці виправдання систем дещо узагальнене і не дає повного уявлення чому ж саме люди схильні підтримувати свою соціальну систему, навіть коли їм це не вигідно. Тому пізніше, в рамках СІП з’явилась моде</w:t>
      </w:r>
      <w:r w:rsidR="00175FC1" w:rsidRPr="00805326">
        <w:rPr>
          <w:rFonts w:ascii="Times New Roman" w:eastAsia="Times New Roman" w:hAnsi="Times New Roman" w:cs="Times New Roman"/>
          <w:sz w:val="28"/>
          <w:szCs w:val="28"/>
          <w:lang w:val="uk-UA"/>
        </w:rPr>
        <w:t>л</w:t>
      </w:r>
      <w:r w:rsidRPr="00805326">
        <w:rPr>
          <w:rFonts w:ascii="Times New Roman" w:eastAsia="Times New Roman" w:hAnsi="Times New Roman" w:cs="Times New Roman"/>
          <w:sz w:val="28"/>
          <w:szCs w:val="28"/>
        </w:rPr>
        <w:t xml:space="preserve">ь соціальної ідентичності системних атиттюдів (SIMSA; </w:t>
      </w:r>
      <w:r w:rsidRPr="00805326">
        <w:rPr>
          <w:rFonts w:ascii="Times New Roman" w:eastAsia="Times New Roman" w:hAnsi="Times New Roman" w:cs="Times New Roman"/>
          <w:i/>
          <w:sz w:val="28"/>
          <w:szCs w:val="28"/>
        </w:rPr>
        <w:t>Rubin 2023</w:t>
      </w:r>
      <w:r w:rsidRPr="00805326">
        <w:rPr>
          <w:rFonts w:ascii="Times New Roman" w:eastAsia="Times New Roman" w:hAnsi="Times New Roman" w:cs="Times New Roman"/>
          <w:sz w:val="28"/>
          <w:szCs w:val="28"/>
        </w:rPr>
        <w:t xml:space="preserve">). </w:t>
      </w:r>
    </w:p>
    <w:p w14:paraId="30E7CC7D" w14:textId="2777EEB2" w:rsidR="00FF2368" w:rsidRPr="00805326" w:rsidRDefault="00000000" w:rsidP="00175FC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Згідно цього підходу виправдання системи представниками груп із низьким статусом може бути </w:t>
      </w:r>
      <w:r w:rsidR="005332BF" w:rsidRPr="00805326">
        <w:rPr>
          <w:rFonts w:ascii="Times New Roman" w:eastAsia="Times New Roman" w:hAnsi="Times New Roman" w:cs="Times New Roman"/>
          <w:sz w:val="28"/>
          <w:szCs w:val="28"/>
          <w:lang w:val="uk-UA"/>
        </w:rPr>
        <w:t>описане</w:t>
      </w:r>
      <w:r w:rsidRPr="00805326">
        <w:rPr>
          <w:rFonts w:ascii="Times New Roman" w:eastAsia="Times New Roman" w:hAnsi="Times New Roman" w:cs="Times New Roman"/>
          <w:sz w:val="28"/>
          <w:szCs w:val="28"/>
        </w:rPr>
        <w:t xml:space="preserve"> за допомогою розширених принципів теорії соціальної ідентичності, без необхідності введення окремого мотиву виправдання системи. Зокрема, SIMSA передбачає, що потреби в (а) соціальній точності та визначеності та (б) позитивно вираженій соціальній ідентичності є достатніми для пояснення виправдання системи низькостатусними групами.</w:t>
      </w:r>
    </w:p>
    <w:p w14:paraId="479CA02A" w14:textId="77777777" w:rsidR="00FF2368" w:rsidRPr="00805326" w:rsidRDefault="00000000" w:rsidP="005332BF">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Нижче наведено основні положення цієї моделі  (</w:t>
      </w:r>
      <w:r w:rsidRPr="00805326">
        <w:rPr>
          <w:rFonts w:ascii="Times New Roman" w:eastAsia="Times New Roman" w:hAnsi="Times New Roman" w:cs="Times New Roman"/>
          <w:i/>
          <w:sz w:val="28"/>
          <w:szCs w:val="28"/>
        </w:rPr>
        <w:t>Rubin 2023</w:t>
      </w:r>
      <w:r w:rsidRPr="00805326">
        <w:rPr>
          <w:rFonts w:ascii="Times New Roman" w:eastAsia="Times New Roman" w:hAnsi="Times New Roman" w:cs="Times New Roman"/>
          <w:sz w:val="28"/>
          <w:szCs w:val="28"/>
        </w:rPr>
        <w:t xml:space="preserve">). </w:t>
      </w:r>
    </w:p>
    <w:p w14:paraId="5EB95368" w14:textId="77777777" w:rsidR="00FF2368" w:rsidRPr="00805326" w:rsidRDefault="0000000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 xml:space="preserve">Соціальні реалії. </w:t>
      </w:r>
      <w:r w:rsidRPr="00805326">
        <w:rPr>
          <w:rFonts w:ascii="Times New Roman" w:eastAsia="Times New Roman" w:hAnsi="Times New Roman" w:cs="Times New Roman"/>
          <w:sz w:val="28"/>
          <w:szCs w:val="28"/>
        </w:rPr>
        <w:t xml:space="preserve">Модель SIMSA пояснює, що в ситуаціях, коли ієрархія міжгрупового статусу сприймається як стабільна та легітимна, члени груп мотивовані колективною потребою у соціальній точності, щоб точно відображати та пасивно приймати існуючий статус-кво. Групова потреба у соціальній визначеності змушує членів низькостатусних груп пасивно сприймати та визнавати статус-кво, але при цьому не виказувати активної підтримки такій системі. Модель SIMSA показує, що сприйняття ієрархії </w:t>
      </w:r>
      <w:r w:rsidRPr="00805326">
        <w:rPr>
          <w:rFonts w:ascii="Times New Roman" w:eastAsia="Times New Roman" w:hAnsi="Times New Roman" w:cs="Times New Roman"/>
          <w:sz w:val="28"/>
          <w:szCs w:val="28"/>
        </w:rPr>
        <w:lastRenderedPageBreak/>
        <w:t>часто є відображенням соціальної реальності, яке мотивоване потребою у точності, а не активною підтримкою системи.</w:t>
      </w:r>
    </w:p>
    <w:p w14:paraId="06C1A90E" w14:textId="44354ABF" w:rsidR="00FF2368" w:rsidRPr="00805326" w:rsidRDefault="00000000" w:rsidP="003D54B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Репутація внутрішньої групи</w:t>
      </w:r>
      <w:r w:rsidRPr="00805326">
        <w:rPr>
          <w:rFonts w:ascii="Times New Roman" w:eastAsia="Times New Roman" w:hAnsi="Times New Roman" w:cs="Times New Roman"/>
          <w:sz w:val="28"/>
          <w:szCs w:val="28"/>
        </w:rPr>
        <w:t xml:space="preserve">: Збереження позитивної репутації своєї групи може сприяти підтримці системи, оскільки це допомагає уникнути подальшого зниження статусу чи стигматизації. Згідно з поясненням моделі SIMSA, члени низькостатусних груп можуть виправдовувати систему, щоб уникнути створення враження, ніби їхня група є ображеною або озлобленою через свій невигідний статус. Така поведінка спрямована на захист репутації своєї групи в очах інших груп, що у свою чергу підтримує позитивну соціальну ідентичність. На відміну від пояснення, заснованого на соціальній реальності, тут передбачається, що ідентифікація з власною групою буде позитивно пов’язана з виправданням системи. Виправдання системи може бути частково обумовлене прагненням захистити репутацію своєї групи, особливо коли її статус є низьким, а соціальний контекст робить цю стурбованість очевидною. </w:t>
      </w:r>
    </w:p>
    <w:p w14:paraId="4E7F439E" w14:textId="77777777" w:rsidR="00FF2368" w:rsidRPr="00805326" w:rsidRDefault="00000000" w:rsidP="003D54B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Порівняння із групою з нижчим статусом</w:t>
      </w:r>
      <w:r w:rsidRPr="00805326">
        <w:rPr>
          <w:rFonts w:ascii="Times New Roman" w:eastAsia="Times New Roman" w:hAnsi="Times New Roman" w:cs="Times New Roman"/>
          <w:sz w:val="28"/>
          <w:szCs w:val="28"/>
        </w:rPr>
        <w:t xml:space="preserve">: Порівняння своєї групи з аутгрупою з ще нижчим статусом може підвищити почуття власної цінності і спонукати підтримку системи, яка закріплює це порівняння.  Наприклад, секретарі в компанії можуть порівнювати себе з прибиральниками (які отримують ще меншу заробітну плату), коли зіткнуться з вищим статусом керівників. Згідно з моделлю SIMSA, члени груп із низьким статусом підтримуватимуть систему, якщо вона дозволяє їм задовольняти групові мотиви через такі порівняння. Потреба у позитивній соціальній ідентичності може мотивувати сприйняття легітимності системи в умовах, коли група має можливість порівнювати себе з нижчими статусними групами. </w:t>
      </w:r>
    </w:p>
    <w:p w14:paraId="0351F3D2" w14:textId="77777777" w:rsidR="00FF2368" w:rsidRPr="00805326" w:rsidRDefault="00000000" w:rsidP="00344395">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Порівняння у компенсаторному вимірі</w:t>
      </w:r>
      <w:r w:rsidRPr="00805326">
        <w:rPr>
          <w:rFonts w:ascii="Times New Roman" w:eastAsia="Times New Roman" w:hAnsi="Times New Roman" w:cs="Times New Roman"/>
          <w:sz w:val="28"/>
          <w:szCs w:val="28"/>
        </w:rPr>
        <w:t xml:space="preserve">: Навіть якщо група має низький статус в одному аспекті, вона може сприймати себе як переважаючу аутгрупу в іншому вимірі, що підтримує легітимність </w:t>
      </w:r>
      <w:r w:rsidRPr="00805326">
        <w:rPr>
          <w:rFonts w:ascii="Times New Roman" w:eastAsia="Times New Roman" w:hAnsi="Times New Roman" w:cs="Times New Roman"/>
          <w:sz w:val="28"/>
          <w:szCs w:val="28"/>
        </w:rPr>
        <w:lastRenderedPageBreak/>
        <w:t xml:space="preserve">системи. Теорія соціальної ідентичності передбачає, що коли група має нижчий статус порівняно з іншою групою за певною характеристикою, а ця різниця статусів сприймається як стабільна й легітимна, члени групи можуть зосередитися на іншій характеристиці, за якою їхня група має вищий статус. Ця стратегія "соціальної креативності," дозволяє низькостатусній групі компенсувати свою невигідну позицію. </w:t>
      </w:r>
    </w:p>
    <w:p w14:paraId="71E93447" w14:textId="7B94C100" w:rsidR="00FF2368" w:rsidRPr="00805326" w:rsidRDefault="00000000" w:rsidP="00344395">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Зменшення когнітивного дисонансу</w:t>
      </w:r>
      <w:r w:rsidRPr="00805326">
        <w:rPr>
          <w:rFonts w:ascii="Times New Roman" w:eastAsia="Times New Roman" w:hAnsi="Times New Roman" w:cs="Times New Roman"/>
          <w:sz w:val="28"/>
          <w:szCs w:val="28"/>
        </w:rPr>
        <w:t>: Прийняття системи може допомогти уникнути дисонансу, що виникає через конфлікт між реальними обмеженнями та бажанням змін.</w:t>
      </w:r>
      <w:r w:rsidR="00344395"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Згідно з теорією соціальної ідентичності та моделлю SIMSA, члени груп із низьким статусом можуть демонструвати підтримку системи через прагнення зменшити когнітивний дисонанс, викликаний сприйняттям низького статусу їхньої групи та їхньою залежністю від системи. SIMSA стверджує, що дисонанс є сильнішим, коли ідентифікація з групою є високою, оскільки це посилює значущість невідповідності між груповим статусом і системою і когнітивний дисонанс посилюється, коли групова ідентичність є значущою, а також коли залежність від системи є високою. Таким чином  SIMSA припускає що когнітивний дисонанс може мотивувати підтримку системи, але ця підтримка, ймовірно, зумовлена прагненням до позитивної групової ідентичності.</w:t>
      </w:r>
    </w:p>
    <w:p w14:paraId="1A878C32" w14:textId="77777777" w:rsidR="00FF2368" w:rsidRPr="00805326" w:rsidRDefault="00000000" w:rsidP="007375D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Надія на майбутній статус внутрішньої групи</w:t>
      </w:r>
      <w:r w:rsidRPr="00805326">
        <w:rPr>
          <w:rFonts w:ascii="Times New Roman" w:eastAsia="Times New Roman" w:hAnsi="Times New Roman" w:cs="Times New Roman"/>
          <w:sz w:val="28"/>
          <w:szCs w:val="28"/>
        </w:rPr>
        <w:t xml:space="preserve">: Віра в те, що статус їхньої групи може покращитися в майбутньому, може сприяти підтримці системи, яка забезпечує цю можливість. Згідно з ідеями SIMSA, сподівання на покращення статусу групи у майбутньому може мотивувати членів груп із низьким статусом підтримувати чинну соціальну систему, навіть якщо вона їх утискає. Це пов’язано з тим, що сприйняття системи як справедливої і такої, що надає можливість колективної мобільності в довгостроковій перспективі, дозволяє групам реалізувати надії на покращення їхнього статусу. Таким чином, підтримка системи стає способом збереження </w:t>
      </w:r>
      <w:r w:rsidRPr="00805326">
        <w:rPr>
          <w:rFonts w:ascii="Times New Roman" w:eastAsia="Times New Roman" w:hAnsi="Times New Roman" w:cs="Times New Roman"/>
          <w:sz w:val="28"/>
          <w:szCs w:val="28"/>
        </w:rPr>
        <w:lastRenderedPageBreak/>
        <w:t xml:space="preserve">позитивної ідентичності групи в майбутньому. На відміну від попередніх пояснень, цей механізм найчастіше активується за умов, коли система сприймається стабільною у короткостроковій перспективі, але нестабільною у довгостроковій. </w:t>
      </w:r>
    </w:p>
    <w:p w14:paraId="5D1A0C24" w14:textId="472B28FB" w:rsidR="00FF2368" w:rsidRPr="00805326" w:rsidRDefault="00000000" w:rsidP="007375D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Віднесення себе до ширшої внутрішньої групи</w:t>
      </w:r>
      <w:r w:rsidRPr="00805326">
        <w:rPr>
          <w:rFonts w:ascii="Times New Roman" w:eastAsia="Times New Roman" w:hAnsi="Times New Roman" w:cs="Times New Roman"/>
          <w:sz w:val="28"/>
          <w:szCs w:val="28"/>
        </w:rPr>
        <w:t>: Члени низькостатусних груп можуть ідентифікуватися із ширшою групою (наприклад, національною чи етнічною), що сприяє підтримці системи. Згідно з поясненням SIMSA, упередження до ширшої внутрішньої групи може пояснити підтримку системи членами підпорядкованих груп із низьким статусом. Теорія самоідентифікації стверджує, що всі міжгрупові порівняння відбуваються в межах ширшої, культурно специфічної соціальної категорії. Наприклад, у порівнянні університетів Оксфорда і Манчестера ширшою групою можуть бути "британські університети", тоді як у випадку статусних відмінностей між чоловіками й жінками порівняння може базуватися на глобальних показниках, таких як економічна участь або освіта.</w:t>
      </w:r>
    </w:p>
    <w:p w14:paraId="4B50A0D6" w14:textId="77777777" w:rsidR="00FF2368" w:rsidRPr="00805326" w:rsidRDefault="00000000" w:rsidP="007375D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Також спостерігається зв’язок між ідентифікацією з ширшою групою та психічним благополуччям. Підтримка системи серед груп із низьким статусом може зменшувати відчуття дискримінації та сприяти покращенню добробуту, оскільки вона відновлює позитивну соціальну ідентичність через зв’язок із вищою групою. Наприклад, жінки чи етнічні меншини, які підтримували справедливість системи гендерних або етнічних відносин у своїх країнах, демонстрували зниження сприйняття дискримінації та покращення психологічного стану.</w:t>
      </w:r>
    </w:p>
    <w:p w14:paraId="6F3710D3" w14:textId="77777777" w:rsidR="00FF2368" w:rsidRPr="00805326" w:rsidRDefault="00000000" w:rsidP="00B430D7">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
          <w:sz w:val="28"/>
          <w:szCs w:val="28"/>
        </w:rPr>
        <w:t>Конформність із нормами внутрішньої групи</w:t>
      </w:r>
      <w:r w:rsidRPr="00805326">
        <w:rPr>
          <w:rFonts w:ascii="Times New Roman" w:eastAsia="Times New Roman" w:hAnsi="Times New Roman" w:cs="Times New Roman"/>
          <w:sz w:val="28"/>
          <w:szCs w:val="28"/>
        </w:rPr>
        <w:t xml:space="preserve">: Ухвалення виправдання системи може бути мотивоване дотриманням норм, що є домінуючими у внутрішній групі, навіть якщо вони підкріплюють нерівність. Згідно з гіпотезою про внутрішньогрупові норми, члени груп із низьким статусом можуть демонструвати підтримку системи, якщо норми </w:t>
      </w:r>
      <w:r w:rsidRPr="00805326">
        <w:rPr>
          <w:rFonts w:ascii="Times New Roman" w:eastAsia="Times New Roman" w:hAnsi="Times New Roman" w:cs="Times New Roman"/>
          <w:sz w:val="28"/>
          <w:szCs w:val="28"/>
        </w:rPr>
        <w:lastRenderedPageBreak/>
        <w:t>їхньої внутрішньої групи сприяють установкам і поведінці, що підтримують існуючу систему. Теорія соціальної ідентичності передбачає, що чим сильніше людина ідентифікує себе зі своєю групою, тим більше вона схильна дотримуватися її норм. у</w:t>
      </w:r>
    </w:p>
    <w:p w14:paraId="377A5290" w14:textId="77777777" w:rsidR="000377A4" w:rsidRDefault="00000000" w:rsidP="000377A4">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Як бачимо SIMSA повністю враховує особливості підтримки та прояву соціальної ідентичності розширюючи їх застосування від групового до системного контексту, і тим самим робить спробу пояснення складних категоризацій та належностей до численних не рівнозначних груп. </w:t>
      </w:r>
      <w:bookmarkStart w:id="37" w:name="_brfcdhutd67c" w:colFirst="0" w:colLast="0"/>
      <w:bookmarkEnd w:id="37"/>
    </w:p>
    <w:p w14:paraId="1FFB50A4" w14:textId="77777777" w:rsidR="000377A4" w:rsidRDefault="000377A4" w:rsidP="000377A4">
      <w:pPr>
        <w:spacing w:before="240" w:after="240" w:line="360" w:lineRule="auto"/>
        <w:ind w:firstLine="720"/>
        <w:contextualSpacing/>
        <w:jc w:val="both"/>
        <w:rPr>
          <w:rFonts w:ascii="Times New Roman" w:eastAsia="Times New Roman" w:hAnsi="Times New Roman" w:cs="Times New Roman"/>
          <w:sz w:val="28"/>
          <w:szCs w:val="28"/>
          <w:lang w:val="uk-UA"/>
        </w:rPr>
      </w:pPr>
    </w:p>
    <w:p w14:paraId="0027BB9E" w14:textId="78068F48" w:rsidR="000377A4" w:rsidRPr="000377A4" w:rsidRDefault="000377A4" w:rsidP="000377A4">
      <w:pPr>
        <w:spacing w:before="240" w:after="240" w:line="360" w:lineRule="auto"/>
        <w:contextualSpacing/>
        <w:jc w:val="both"/>
        <w:rPr>
          <w:rFonts w:ascii="Times New Roman" w:eastAsia="Times New Roman" w:hAnsi="Times New Roman" w:cs="Times New Roman"/>
          <w:b/>
          <w:bCs/>
          <w:sz w:val="28"/>
          <w:szCs w:val="28"/>
        </w:rPr>
      </w:pPr>
      <w:r w:rsidRPr="000377A4">
        <w:rPr>
          <w:rFonts w:ascii="Times New Roman" w:eastAsia="Times New Roman" w:hAnsi="Times New Roman" w:cs="Times New Roman"/>
          <w:b/>
          <w:bCs/>
          <w:sz w:val="28"/>
          <w:szCs w:val="28"/>
          <w:lang w:val="uk-UA"/>
        </w:rPr>
        <w:t xml:space="preserve">4. </w:t>
      </w:r>
      <w:r w:rsidRPr="000377A4">
        <w:rPr>
          <w:rFonts w:ascii="Times New Roman" w:eastAsia="Times New Roman" w:hAnsi="Times New Roman" w:cs="Times New Roman"/>
          <w:b/>
          <w:bCs/>
          <w:sz w:val="28"/>
          <w:szCs w:val="28"/>
        </w:rPr>
        <w:t>4.</w:t>
      </w:r>
      <w:r w:rsidRPr="000377A4">
        <w:rPr>
          <w:rFonts w:ascii="Times New Roman" w:eastAsia="Times New Roman" w:hAnsi="Times New Roman" w:cs="Times New Roman"/>
          <w:b/>
          <w:bCs/>
          <w:sz w:val="28"/>
          <w:szCs w:val="28"/>
          <w:lang w:val="uk-UA"/>
        </w:rPr>
        <w:t xml:space="preserve"> П</w:t>
      </w:r>
      <w:r w:rsidRPr="000377A4">
        <w:rPr>
          <w:rFonts w:ascii="Times New Roman" w:eastAsia="Times New Roman" w:hAnsi="Times New Roman" w:cs="Times New Roman"/>
          <w:b/>
          <w:bCs/>
          <w:sz w:val="28"/>
          <w:szCs w:val="28"/>
        </w:rPr>
        <w:t>оведінка натовпу: розширена модель соціальної ідентичності</w:t>
      </w:r>
    </w:p>
    <w:p w14:paraId="17089A2D" w14:textId="4377AAB1" w:rsidR="00FF2368" w:rsidRPr="00805326" w:rsidRDefault="00000000" w:rsidP="001B3C66">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Одним із найбільших досягнень СІП є переосмислення природи поведінки натовпу. Розглядаючи поведінку натовпу, зокрема в стресових і ектремальних умовах, дослідження в рамках СІП пропонують новий погляд на це явище, де, закономірно в центрі знаходиться соціальна ідентичність та соціальна категоризація. А</w:t>
      </w:r>
      <w:r w:rsidR="001B3C66"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відповідно</w:t>
      </w:r>
      <w:r w:rsidR="001B3C66"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натовп і масові явища розглядаються як такі</w:t>
      </w:r>
      <w:r w:rsidR="001B3C66"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що за замовчуванням, в силу своєї природи схильні не лише до деструктивних неконтрольованих дій, але і до взаємодії, прогнозованості і само організації.</w:t>
      </w:r>
    </w:p>
    <w:p w14:paraId="2BC58CAF" w14:textId="49DB1F28" w:rsidR="00FF2368" w:rsidRPr="00805326" w:rsidRDefault="00000000" w:rsidP="001B3C66">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Класичні моделі натовпу (Ле Бон, Зімбардо, Фестінгер, Олпорт) , попри їхній історичний вплив, часто базувалися на індивідуалістичних і патологізуючих припущеннях. Вони ігнорували соціальний контекст, в якому виникають натовпи, і не враховували їхній потенціал до трансформації та соціального впливу. Ці підходи розглядають особистісну ідентичність як єдине підгрунття для мотивації поведінки. Відповідно у цих підходах втрачається пояснення соціальної суті подій у яких задіяні соціальні групи. Історичні дані показують, що поведінка натовпу є спонтанною. Для особистості у соціальній дії є значущі обмеження і правила, що регулюють соціальну участь та соціальну дію.  Для пояснення цієї поведінки на початку своїх досліджень Райхер та Друрі запропонували </w:t>
      </w:r>
      <w:r w:rsidRPr="00805326">
        <w:rPr>
          <w:rFonts w:ascii="Times New Roman" w:eastAsia="Times New Roman" w:hAnsi="Times New Roman" w:cs="Times New Roman"/>
          <w:sz w:val="28"/>
          <w:szCs w:val="28"/>
        </w:rPr>
        <w:lastRenderedPageBreak/>
        <w:t xml:space="preserve">"модель соціальної ідентичності", зосереджуюючись на соціальному контексті та колективних механізмах, що визначають поведінку мас та натовпів </w:t>
      </w:r>
      <w:r w:rsidRPr="00805326">
        <w:rPr>
          <w:rFonts w:ascii="Times New Roman" w:eastAsia="Times New Roman" w:hAnsi="Times New Roman" w:cs="Times New Roman"/>
          <w:i/>
          <w:sz w:val="28"/>
          <w:szCs w:val="28"/>
        </w:rPr>
        <w:t>(</w:t>
      </w:r>
      <w:r w:rsidRPr="00805326">
        <w:rPr>
          <w:rFonts w:ascii="Times New Roman" w:hAnsi="Times New Roman" w:cs="Times New Roman"/>
          <w:i/>
          <w:sz w:val="28"/>
          <w:szCs w:val="28"/>
        </w:rPr>
        <w:t>Drury, J., &amp; Reicher, S.  1999,</w:t>
      </w:r>
      <w:r w:rsidRPr="00805326">
        <w:rPr>
          <w:rFonts w:ascii="Times New Roman" w:hAnsi="Times New Roman" w:cs="Times New Roman"/>
          <w:b/>
          <w:sz w:val="28"/>
          <w:szCs w:val="28"/>
        </w:rPr>
        <w:t xml:space="preserve"> </w:t>
      </w:r>
      <w:r w:rsidRPr="00805326">
        <w:rPr>
          <w:rFonts w:ascii="Times New Roman" w:eastAsia="Times New Roman" w:hAnsi="Times New Roman" w:cs="Times New Roman"/>
          <w:i/>
          <w:sz w:val="28"/>
          <w:szCs w:val="28"/>
        </w:rPr>
        <w:t>Reicher 2008)</w:t>
      </w:r>
      <w:r w:rsidRPr="00805326">
        <w:rPr>
          <w:rFonts w:ascii="Times New Roman" w:eastAsia="Times New Roman" w:hAnsi="Times New Roman" w:cs="Times New Roman"/>
          <w:sz w:val="28"/>
          <w:szCs w:val="28"/>
        </w:rPr>
        <w:t>.</w:t>
      </w:r>
    </w:p>
    <w:p w14:paraId="6EC8907D" w14:textId="77777777" w:rsidR="00FF2368" w:rsidRPr="00805326" w:rsidRDefault="00000000" w:rsidP="001B3C66">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Передумовою появи цієї моделі стала теорія виникаючих норм (Emergent Norm Theory). Вона була розроблена, щоб пояснити соціальну структуру дій натовпу, з'єднавши символічний інтеракціонізм із психологічними дослідженнями формування групових норм (</w:t>
      </w:r>
      <w:r w:rsidRPr="00805326">
        <w:rPr>
          <w:rFonts w:ascii="Times New Roman" w:eastAsia="Times New Roman" w:hAnsi="Times New Roman" w:cs="Times New Roman"/>
          <w:i/>
          <w:sz w:val="28"/>
          <w:szCs w:val="28"/>
        </w:rPr>
        <w:t>Asch, 1952; Sherif, 1936</w:t>
      </w:r>
      <w:r w:rsidRPr="00805326">
        <w:rPr>
          <w:rFonts w:ascii="Times New Roman" w:eastAsia="Times New Roman" w:hAnsi="Times New Roman" w:cs="Times New Roman"/>
          <w:sz w:val="28"/>
          <w:szCs w:val="28"/>
        </w:rPr>
        <w:t>). Ця теорія прагнула показати, що дії натовпу є нормальними, а не патологічними або ірраціональними, і водночас відзначає, що вони часто виходять за межі традиційних норм, підриваючи існуючі інституційні структури.</w:t>
      </w:r>
    </w:p>
    <w:p w14:paraId="1F5C00FA" w14:textId="6CF1AF52" w:rsidR="00FF2368" w:rsidRPr="00805326" w:rsidRDefault="00000000" w:rsidP="001B3C6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Таким чином успадковуючи ці ідеї, модель соціальної ідентичності (Social Identity Model) доповнюється класичними ідеями ТСІ та ТСК про те, що ідентичність людини складається з багатьох компонентів, зокрема персональної і соціальної ідентичностей (</w:t>
      </w:r>
      <w:r w:rsidRPr="00805326">
        <w:rPr>
          <w:rFonts w:ascii="Times New Roman" w:eastAsia="Times New Roman" w:hAnsi="Times New Roman" w:cs="Times New Roman"/>
          <w:i/>
          <w:sz w:val="28"/>
          <w:szCs w:val="28"/>
        </w:rPr>
        <w:t>Tajfel, 1978; Turner et al., 1987</w:t>
      </w:r>
      <w:r w:rsidRPr="00805326">
        <w:rPr>
          <w:rFonts w:ascii="Times New Roman" w:eastAsia="Times New Roman" w:hAnsi="Times New Roman" w:cs="Times New Roman"/>
          <w:sz w:val="28"/>
          <w:szCs w:val="28"/>
        </w:rPr>
        <w:t>). В цьому сенсі соціальна ідентичність виступає  важливим зв’язком між людиною і суспільством.</w:t>
      </w:r>
      <w:r w:rsidR="001B3C66"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 xml:space="preserve">Це дозволяє зрозуміти як соціальна ідентичність стає психологічною основою групової поведінки та робить колективні дії ідеологічно узгодженими.  </w:t>
      </w:r>
    </w:p>
    <w:p w14:paraId="279E2A26" w14:textId="77777777" w:rsidR="00FF2368" w:rsidRPr="00805326" w:rsidRDefault="00000000" w:rsidP="001B3C6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Тому логічно, що на відміну від класичних моделей, які вбачають у натовпі втрату ідентичності, модель соціальної ідентичності підкреслює, що натовп спричиняє зміну ідентичності: учасники діють відповідно до колективної ідентичності, яка стає релевантною в певному контексті. Наприклад, у ситуаціях протесту натовп запитує не лише «що нам робити?», але й «що нам, як членам цієї категорії, робити в цьому контексті?».</w:t>
      </w:r>
    </w:p>
    <w:p w14:paraId="79C3B789" w14:textId="77777777" w:rsidR="00FF2368" w:rsidRPr="00805326" w:rsidRDefault="00000000" w:rsidP="001B3C6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Ця точка зору пояснює, чому учасники натовпу не приймають будь-які ідеї, а лише ті, які відповідають їхній категорії ідентичності, і слідують лише за тими, хто сприймається як члени їхньої групи. Це також пояснює </w:t>
      </w:r>
      <w:r w:rsidRPr="00805326">
        <w:rPr>
          <w:rFonts w:ascii="Times New Roman" w:eastAsia="Times New Roman" w:hAnsi="Times New Roman" w:cs="Times New Roman"/>
          <w:sz w:val="28"/>
          <w:szCs w:val="28"/>
        </w:rPr>
        <w:lastRenderedPageBreak/>
        <w:t>швидкість, з якою у натовпі може виникнути консенсус, і як він відображає ширші ідеологічні рамки суспільства.</w:t>
      </w:r>
    </w:p>
    <w:p w14:paraId="64650AC3" w14:textId="77777777" w:rsidR="00FF2368" w:rsidRPr="00805326" w:rsidRDefault="00000000" w:rsidP="001B3C66">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Сила впливу на групу, що має ознаки натовпу, визначається тим наскільки і як саме надана інформація, співвідноситься з груповими нормами і правилами. А також сила впливу на групу залежить від того наскільки вираженою і значущою є соціальна ідентичність для членів її групи. (</w:t>
      </w:r>
      <w:r w:rsidRPr="00805326">
        <w:rPr>
          <w:rFonts w:ascii="Times New Roman" w:eastAsia="Times New Roman" w:hAnsi="Times New Roman" w:cs="Times New Roman"/>
          <w:i/>
          <w:sz w:val="28"/>
          <w:szCs w:val="28"/>
        </w:rPr>
        <w:t>Reicher, 2008</w:t>
      </w:r>
      <w:r w:rsidRPr="00805326">
        <w:rPr>
          <w:rFonts w:ascii="Times New Roman" w:eastAsia="Times New Roman" w:hAnsi="Times New Roman" w:cs="Times New Roman"/>
          <w:sz w:val="28"/>
          <w:szCs w:val="28"/>
        </w:rPr>
        <w:t>).</w:t>
      </w:r>
    </w:p>
    <w:p w14:paraId="722A549C" w14:textId="77777777" w:rsidR="00806818" w:rsidRPr="00805326" w:rsidRDefault="00000000" w:rsidP="001B3C66">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Емпіричні дослідження, включаючи польові </w:t>
      </w:r>
      <w:r w:rsidR="001B3C66" w:rsidRPr="00805326">
        <w:rPr>
          <w:rFonts w:ascii="Times New Roman" w:eastAsia="Times New Roman" w:hAnsi="Times New Roman" w:cs="Times New Roman"/>
          <w:sz w:val="28"/>
          <w:szCs w:val="28"/>
          <w:lang w:val="uk-UA"/>
        </w:rPr>
        <w:t>етапи</w:t>
      </w:r>
      <w:r w:rsidRPr="00805326">
        <w:rPr>
          <w:rFonts w:ascii="Times New Roman" w:eastAsia="Times New Roman" w:hAnsi="Times New Roman" w:cs="Times New Roman"/>
          <w:sz w:val="28"/>
          <w:szCs w:val="28"/>
        </w:rPr>
        <w:t xml:space="preserve"> та експерименти, підтверджують модель соціальної ідентичності. Наприклад, найбільш відомий класичний аналіз заворушень у </w:t>
      </w:r>
      <w:r w:rsidR="001B3C66" w:rsidRPr="00805326">
        <w:rPr>
          <w:rFonts w:ascii="Times New Roman" w:eastAsia="Times New Roman" w:hAnsi="Times New Roman" w:cs="Times New Roman"/>
          <w:sz w:val="28"/>
          <w:szCs w:val="28"/>
          <w:lang w:val="uk-UA"/>
        </w:rPr>
        <w:t xml:space="preserve">районі </w:t>
      </w:r>
      <w:r w:rsidRPr="00805326">
        <w:rPr>
          <w:rFonts w:ascii="Times New Roman" w:eastAsia="Times New Roman" w:hAnsi="Times New Roman" w:cs="Times New Roman"/>
          <w:sz w:val="28"/>
          <w:szCs w:val="28"/>
        </w:rPr>
        <w:t xml:space="preserve">Сент-Пол (1980) показав, що учасники діяли узгоджено і цілеспрямовано атакували лише поліцію та фінансові установи, які сприймалися як ворожі до їхньої спільноти. Учасники наголошували на колективній ідентичності як жителів Сент-Пола, і ця ідентичність формувала їхню поведінку. </w:t>
      </w:r>
    </w:p>
    <w:p w14:paraId="1DBA9BE1" w14:textId="3D47AC19" w:rsidR="00FF2368" w:rsidRPr="00805326" w:rsidRDefault="00000000" w:rsidP="00806818">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Крім того, експерименти з маніпуляцією анонімністю (</w:t>
      </w:r>
      <w:r w:rsidRPr="00805326">
        <w:rPr>
          <w:rFonts w:ascii="Times New Roman" w:eastAsia="Times New Roman" w:hAnsi="Times New Roman" w:cs="Times New Roman"/>
          <w:i/>
          <w:sz w:val="28"/>
          <w:szCs w:val="28"/>
        </w:rPr>
        <w:t>Reicher, 1984</w:t>
      </w:r>
      <w:r w:rsidRPr="00805326">
        <w:rPr>
          <w:rFonts w:ascii="Times New Roman" w:eastAsia="Times New Roman" w:hAnsi="Times New Roman" w:cs="Times New Roman"/>
          <w:sz w:val="28"/>
          <w:szCs w:val="28"/>
        </w:rPr>
        <w:t>) виявили, що в групових контекстах анонімність підсилює групову ідентичність і підвищує відповідність груповим нормам.</w:t>
      </w:r>
      <w:r w:rsidR="00806818" w:rsidRPr="00805326">
        <w:rPr>
          <w:rFonts w:ascii="Times New Roman" w:eastAsia="Times New Roman" w:hAnsi="Times New Roman" w:cs="Times New Roman"/>
          <w:sz w:val="28"/>
          <w:szCs w:val="28"/>
          <w:lang w:val="uk-UA"/>
        </w:rPr>
        <w:t xml:space="preserve"> Загалом, з</w:t>
      </w:r>
      <w:r w:rsidRPr="00805326">
        <w:rPr>
          <w:rFonts w:ascii="Times New Roman" w:eastAsia="Times New Roman" w:hAnsi="Times New Roman" w:cs="Times New Roman"/>
          <w:sz w:val="28"/>
          <w:szCs w:val="28"/>
        </w:rPr>
        <w:t>лиття, занурення у групу посилює конформність до групових норм</w:t>
      </w:r>
      <w:r w:rsidR="00806818" w:rsidRPr="00805326">
        <w:rPr>
          <w:rFonts w:ascii="Times New Roman" w:eastAsia="Times New Roman" w:hAnsi="Times New Roman" w:cs="Times New Roman"/>
          <w:sz w:val="28"/>
          <w:szCs w:val="28"/>
          <w:lang w:val="uk-UA"/>
        </w:rPr>
        <w:t>, також а</w:t>
      </w:r>
      <w:r w:rsidRPr="00805326">
        <w:rPr>
          <w:rFonts w:ascii="Times New Roman" w:eastAsia="Times New Roman" w:hAnsi="Times New Roman" w:cs="Times New Roman"/>
          <w:sz w:val="28"/>
          <w:szCs w:val="28"/>
        </w:rPr>
        <w:t xml:space="preserve">нонімна групова участь </w:t>
      </w:r>
      <w:r w:rsidR="00806818" w:rsidRPr="00805326">
        <w:rPr>
          <w:rFonts w:ascii="Times New Roman" w:eastAsia="Times New Roman" w:hAnsi="Times New Roman" w:cs="Times New Roman"/>
          <w:sz w:val="28"/>
          <w:szCs w:val="28"/>
          <w:lang w:val="uk-UA"/>
        </w:rPr>
        <w:t>п</w:t>
      </w:r>
      <w:r w:rsidRPr="00805326">
        <w:rPr>
          <w:rFonts w:ascii="Times New Roman" w:eastAsia="Times New Roman" w:hAnsi="Times New Roman" w:cs="Times New Roman"/>
          <w:sz w:val="28"/>
          <w:szCs w:val="28"/>
        </w:rPr>
        <w:t>ідвищує конформність її учасників. Однак анонімність для окремих суб’єктів конформність послаблює. Це значить, що якщо група є анонімною повністю люди будуть більш схильні діяти відповідно до групових норм і вимог, відбувається свого роду деперсоналізація під «захистом» соціальної ідентичності. Якщо ти анонімний – будь як всі.</w:t>
      </w:r>
    </w:p>
    <w:p w14:paraId="1AFAD172" w14:textId="77777777" w:rsidR="00FF2368" w:rsidRPr="00805326" w:rsidRDefault="00000000" w:rsidP="00806818">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У не аноміних групах, ситуація коли та чи інша людина може зберегти анонімність у певних діях надає більшої свободи і меншого конформізму.</w:t>
      </w:r>
    </w:p>
    <w:p w14:paraId="2341B990" w14:textId="77777777" w:rsidR="00FF2368" w:rsidRPr="00805326" w:rsidRDefault="00000000" w:rsidP="00753BA9">
      <w:pPr>
        <w:spacing w:line="360" w:lineRule="auto"/>
        <w:ind w:firstLine="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підсумку Райхер говорить про те, що анонімність від сильної аутгрупи дозволяє вираження соціальної ідентичності, санкціоноване аутгрупою </w:t>
      </w:r>
      <w:r w:rsidRPr="00805326">
        <w:rPr>
          <w:rFonts w:ascii="Times New Roman" w:eastAsia="Times New Roman" w:hAnsi="Times New Roman" w:cs="Times New Roman"/>
          <w:i/>
          <w:sz w:val="28"/>
          <w:szCs w:val="28"/>
        </w:rPr>
        <w:t>(Reicher 2008)</w:t>
      </w:r>
      <w:r w:rsidRPr="00805326">
        <w:rPr>
          <w:rFonts w:ascii="Times New Roman" w:eastAsia="Times New Roman" w:hAnsi="Times New Roman" w:cs="Times New Roman"/>
          <w:sz w:val="28"/>
          <w:szCs w:val="28"/>
        </w:rPr>
        <w:t>.</w:t>
      </w:r>
    </w:p>
    <w:p w14:paraId="2B78972A" w14:textId="77777777" w:rsidR="00FF2368" w:rsidRPr="00805326" w:rsidRDefault="00000000" w:rsidP="00806818">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Остаточно постулюється, що анонімність сильної групи дозволяє проявляти поведінку, що спричинена особливостями соціальної ідентичності, яка притаманна цій групі. Члени натовпу приймають соціальну ідентичність і вона забезпечує основу поведінки. А сила і підтримка натовпу дає безпрецедентну свободу у такому вираженні.</w:t>
      </w:r>
    </w:p>
    <w:p w14:paraId="4C4BF588" w14:textId="77777777" w:rsidR="00FF2368" w:rsidRPr="00805326" w:rsidRDefault="00000000" w:rsidP="00806818">
      <w:pPr>
        <w:spacing w:line="360" w:lineRule="auto"/>
        <w:ind w:firstLine="720"/>
        <w:contextualSpacing/>
        <w:jc w:val="both"/>
        <w:rPr>
          <w:rFonts w:ascii="Times New Roman" w:eastAsia="Times New Roman" w:hAnsi="Times New Roman" w:cs="Times New Roman"/>
          <w:i/>
          <w:sz w:val="28"/>
          <w:szCs w:val="28"/>
          <w:highlight w:val="white"/>
        </w:rPr>
      </w:pPr>
      <w:r w:rsidRPr="00805326">
        <w:rPr>
          <w:rFonts w:ascii="Times New Roman" w:eastAsia="Times New Roman" w:hAnsi="Times New Roman" w:cs="Times New Roman"/>
          <w:sz w:val="28"/>
          <w:szCs w:val="28"/>
        </w:rPr>
        <w:t xml:space="preserve">На зміну загальним припущенням про неконтрольованість і дикість натовпів і груп, запропоновано ідею про різноманітність можливих форм поведінки у натовпі в залежності від характеру соціальної ідентичності, її вираженості і норм, які виникають на її основі </w:t>
      </w:r>
      <w:r w:rsidRPr="00805326">
        <w:rPr>
          <w:rFonts w:ascii="Times New Roman" w:eastAsia="Times New Roman" w:hAnsi="Times New Roman" w:cs="Times New Roman"/>
          <w:i/>
          <w:sz w:val="28"/>
          <w:szCs w:val="28"/>
        </w:rPr>
        <w:t>(</w:t>
      </w:r>
      <w:r w:rsidRPr="00805326">
        <w:rPr>
          <w:rFonts w:ascii="Times New Roman" w:eastAsia="Times New Roman" w:hAnsi="Times New Roman" w:cs="Times New Roman"/>
          <w:i/>
          <w:sz w:val="28"/>
          <w:szCs w:val="28"/>
          <w:highlight w:val="white"/>
        </w:rPr>
        <w:t>Reicher, 1982)</w:t>
      </w:r>
    </w:p>
    <w:p w14:paraId="191742FE" w14:textId="46995956" w:rsidR="00FF2368" w:rsidRPr="00805326" w:rsidRDefault="00000000" w:rsidP="00806818">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Модель соціальної ідентичності також підкреслює, що натовпи надають учасникам відчуття сили, яке дозволяє їм відкрито висловлювати свою ідентичність, навіть у протистоянні з аутгрупою. Ця сила не є результатом втрати контролю, як у традиційних моделях, а навпаки</w:t>
      </w:r>
      <w:r w:rsidR="005F6C61" w:rsidRPr="00805326">
        <w:rPr>
          <w:rFonts w:ascii="Times New Roman" w:eastAsia="Times New Roman" w:hAnsi="Times New Roman" w:cs="Times New Roman"/>
          <w:sz w:val="28"/>
          <w:szCs w:val="28"/>
          <w:lang w:val="uk-UA"/>
        </w:rPr>
        <w:t>, вона</w:t>
      </w:r>
      <w:r w:rsidRPr="00805326">
        <w:rPr>
          <w:rFonts w:ascii="Times New Roman" w:eastAsia="Times New Roman" w:hAnsi="Times New Roman" w:cs="Times New Roman"/>
          <w:sz w:val="28"/>
          <w:szCs w:val="28"/>
        </w:rPr>
        <w:t xml:space="preserve"> формується через спільну ідентичність </w:t>
      </w:r>
      <w:r w:rsidRPr="00805326">
        <w:rPr>
          <w:rFonts w:ascii="Times New Roman" w:eastAsia="Times New Roman" w:hAnsi="Times New Roman" w:cs="Times New Roman"/>
          <w:i/>
          <w:sz w:val="28"/>
          <w:szCs w:val="28"/>
        </w:rPr>
        <w:t>(Reicher 2008)</w:t>
      </w:r>
      <w:r w:rsidRPr="00805326">
        <w:rPr>
          <w:rFonts w:ascii="Times New Roman" w:eastAsia="Times New Roman" w:hAnsi="Times New Roman" w:cs="Times New Roman"/>
          <w:sz w:val="28"/>
          <w:szCs w:val="28"/>
        </w:rPr>
        <w:t>.</w:t>
      </w:r>
    </w:p>
    <w:p w14:paraId="2C71C2EC" w14:textId="77777777" w:rsidR="00FF2368" w:rsidRPr="00805326" w:rsidRDefault="00000000" w:rsidP="00806818">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Хоча модель соціальної ідентичності успішно пояснює патерни дій натовпу, вона має труднощі в описі змін соціальної ідентичності під час подій. Наприклад, після заворушень у Сент-Полі учасники відчували підвищену впевненість і гордість, які змінили їхнє уявлення про себе та свої можливості, хоча заворушення мали характер насильницьких дій та була застосована сила до деяких учасників заворушень. А значить, для повного розуміння цього процесу потрібно було враховувати взаємодію між соціальною категоризацією та соціальною реальністю.</w:t>
      </w:r>
    </w:p>
    <w:p w14:paraId="52AD34A0" w14:textId="77777777" w:rsidR="005F6C61" w:rsidRPr="00805326" w:rsidRDefault="00000000" w:rsidP="005F6C61">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Для цього були використані деякі положення теорії соціальної категоризації, зокрема принцип відповідності, </w:t>
      </w:r>
      <w:r w:rsidRPr="00805326">
        <w:rPr>
          <w:rFonts w:ascii="Times New Roman" w:eastAsia="Times New Roman" w:hAnsi="Times New Roman" w:cs="Times New Roman"/>
          <w:bCs/>
          <w:sz w:val="28"/>
          <w:szCs w:val="28"/>
        </w:rPr>
        <w:t>я</w:t>
      </w:r>
      <w:r w:rsidRPr="00805326">
        <w:rPr>
          <w:rFonts w:ascii="Times New Roman" w:eastAsia="Times New Roman" w:hAnsi="Times New Roman" w:cs="Times New Roman"/>
          <w:sz w:val="28"/>
          <w:szCs w:val="28"/>
        </w:rPr>
        <w:t>кий враховує два аспекти:</w:t>
      </w:r>
    </w:p>
    <w:p w14:paraId="76C1B523" w14:textId="77777777" w:rsidR="005F6C61" w:rsidRPr="00805326" w:rsidRDefault="00000000" w:rsidP="005F6C61">
      <w:pPr>
        <w:pStyle w:val="a5"/>
        <w:numPr>
          <w:ilvl w:val="0"/>
          <w:numId w:val="20"/>
        </w:numPr>
        <w:spacing w:before="240" w:after="240" w:line="360" w:lineRule="auto"/>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порівняльна відповідність – категорії вибираються так, щоб мінімізувати внутрішньогрупові відмінності порівняно з міжгруповими </w:t>
      </w:r>
    </w:p>
    <w:p w14:paraId="234F9780" w14:textId="73F0C4FB" w:rsidR="00FF2368" w:rsidRPr="00805326" w:rsidRDefault="00000000" w:rsidP="005F6C61">
      <w:pPr>
        <w:pStyle w:val="a5"/>
        <w:numPr>
          <w:ilvl w:val="0"/>
          <w:numId w:val="20"/>
        </w:numPr>
        <w:spacing w:before="240" w:after="240" w:line="360" w:lineRule="auto"/>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 xml:space="preserve">нормативна відповідність – категорії відповідають очікуванням щодо природи відмінностей між групами </w:t>
      </w:r>
      <w:r w:rsidRPr="00805326">
        <w:rPr>
          <w:rFonts w:ascii="Times New Roman" w:eastAsia="Times New Roman" w:hAnsi="Times New Roman" w:cs="Times New Roman"/>
          <w:i/>
          <w:sz w:val="28"/>
          <w:szCs w:val="28"/>
        </w:rPr>
        <w:t>(Turner et al., 1994)</w:t>
      </w:r>
      <w:r w:rsidRPr="00805326">
        <w:rPr>
          <w:rFonts w:ascii="Times New Roman" w:eastAsia="Times New Roman" w:hAnsi="Times New Roman" w:cs="Times New Roman"/>
          <w:sz w:val="28"/>
          <w:szCs w:val="28"/>
        </w:rPr>
        <w:t xml:space="preserve">. </w:t>
      </w:r>
    </w:p>
    <w:p w14:paraId="3F73D314" w14:textId="4BB3756E" w:rsidR="00FF2368" w:rsidRPr="00805326" w:rsidRDefault="00000000" w:rsidP="005F6C61">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Також в основ</w:t>
      </w:r>
      <w:r w:rsidR="005F6C61" w:rsidRPr="00805326">
        <w:rPr>
          <w:rFonts w:ascii="Times New Roman" w:eastAsia="Times New Roman" w:hAnsi="Times New Roman" w:cs="Times New Roman"/>
          <w:sz w:val="28"/>
          <w:szCs w:val="28"/>
          <w:lang w:val="uk-UA"/>
        </w:rPr>
        <w:t>у</w:t>
      </w:r>
      <w:r w:rsidRPr="00805326">
        <w:rPr>
          <w:rFonts w:ascii="Times New Roman" w:eastAsia="Times New Roman" w:hAnsi="Times New Roman" w:cs="Times New Roman"/>
          <w:sz w:val="28"/>
          <w:szCs w:val="28"/>
        </w:rPr>
        <w:t xml:space="preserve"> розуміння поведінки натовпів</w:t>
      </w:r>
      <w:r w:rsidR="005F6C61" w:rsidRPr="00805326">
        <w:rPr>
          <w:rFonts w:ascii="Times New Roman" w:eastAsia="Times New Roman" w:hAnsi="Times New Roman" w:cs="Times New Roman"/>
          <w:sz w:val="28"/>
          <w:szCs w:val="28"/>
          <w:lang w:val="uk-UA"/>
        </w:rPr>
        <w:t xml:space="preserve"> була додана</w:t>
      </w:r>
      <w:r w:rsidRPr="00805326">
        <w:rPr>
          <w:rFonts w:ascii="Times New Roman" w:eastAsia="Times New Roman" w:hAnsi="Times New Roman" w:cs="Times New Roman"/>
          <w:sz w:val="28"/>
          <w:szCs w:val="28"/>
        </w:rPr>
        <w:t xml:space="preserve"> ідея про те, що категоризація може створювати контекст. Якщо характер колективних дій залежить від категорій ідентичності, то саме визначення цих категорій дозволяє впливати на поведінку груп, включно з масовою мобілізацією. В таких випадках, лідери й активісти можуть діяти як "творці ідентичності", визначаючи межі соціальних категорій, стереотипи груп та власну роль як представників групи. Звичайно, самокатегоризація не створює реальність безпосередньо, а лише організовує колективні дії, спрямовані на зміну реальності. Проте ці дії не завжди проходять безпроблемно, особливо в контексті натовпів. Події в натовпі часто є міжгруповими зіткненнями, де дії однієї групи зустрічають спротив іншої. Цей спротив формує контекст, у якому діють групи, і визначає ефективність різних ідентичностей і відповідно призводить до нового витка самокатегоризації  (</w:t>
      </w:r>
      <w:r w:rsidRPr="00805326">
        <w:rPr>
          <w:rFonts w:ascii="Times New Roman" w:eastAsia="Times New Roman" w:hAnsi="Times New Roman" w:cs="Times New Roman"/>
          <w:i/>
          <w:sz w:val="28"/>
          <w:szCs w:val="28"/>
        </w:rPr>
        <w:t>Hopkins &amp; Reicher, 1997</w:t>
      </w:r>
      <w:r w:rsidRPr="00805326">
        <w:rPr>
          <w:rFonts w:ascii="Times New Roman" w:eastAsia="Times New Roman" w:hAnsi="Times New Roman" w:cs="Times New Roman"/>
          <w:sz w:val="28"/>
          <w:szCs w:val="28"/>
        </w:rPr>
        <w:t>).</w:t>
      </w:r>
    </w:p>
    <w:p w14:paraId="396ABB57" w14:textId="77777777" w:rsidR="007031B6" w:rsidRPr="00805326" w:rsidRDefault="00000000" w:rsidP="007031B6">
      <w:pPr>
        <w:spacing w:before="240" w:after="240" w:line="360" w:lineRule="auto"/>
        <w:ind w:firstLine="720"/>
        <w:contextualSpacing/>
        <w:jc w:val="both"/>
        <w:rPr>
          <w:rFonts w:ascii="Times New Roman" w:eastAsia="Times New Roman" w:hAnsi="Times New Roman" w:cs="Times New Roman"/>
          <w:b/>
          <w:sz w:val="28"/>
          <w:szCs w:val="28"/>
          <w:lang w:val="uk-UA"/>
        </w:rPr>
      </w:pPr>
      <w:r w:rsidRPr="00805326">
        <w:rPr>
          <w:rFonts w:ascii="Times New Roman" w:eastAsia="Times New Roman" w:hAnsi="Times New Roman" w:cs="Times New Roman"/>
          <w:sz w:val="28"/>
          <w:szCs w:val="28"/>
        </w:rPr>
        <w:t xml:space="preserve">Власне </w:t>
      </w:r>
      <w:r w:rsidR="007031B6" w:rsidRPr="00805326">
        <w:rPr>
          <w:rFonts w:ascii="Times New Roman" w:eastAsia="Times New Roman" w:hAnsi="Times New Roman" w:cs="Times New Roman"/>
          <w:sz w:val="28"/>
          <w:szCs w:val="28"/>
        </w:rPr>
        <w:t>ґрунтуючись</w:t>
      </w:r>
      <w:r w:rsidRPr="00805326">
        <w:rPr>
          <w:rFonts w:ascii="Times New Roman" w:eastAsia="Times New Roman" w:hAnsi="Times New Roman" w:cs="Times New Roman"/>
          <w:sz w:val="28"/>
          <w:szCs w:val="28"/>
        </w:rPr>
        <w:t xml:space="preserve"> на аналізі емпіричних досліджень та теоретичних постулатах СІП була запропонована  </w:t>
      </w:r>
      <w:r w:rsidRPr="00805326">
        <w:rPr>
          <w:rFonts w:ascii="Times New Roman" w:eastAsia="Times New Roman" w:hAnsi="Times New Roman" w:cs="Times New Roman"/>
          <w:b/>
          <w:sz w:val="28"/>
          <w:szCs w:val="28"/>
        </w:rPr>
        <w:t xml:space="preserve">Розширена модель соціальної ідентичності натовпів (ESIM). </w:t>
      </w:r>
      <w:bookmarkStart w:id="38" w:name="_vs0habshjdcq" w:colFirst="0" w:colLast="0"/>
      <w:bookmarkEnd w:id="38"/>
    </w:p>
    <w:p w14:paraId="0DE284E9" w14:textId="2688C6B0" w:rsidR="00FF2368" w:rsidRPr="00805326" w:rsidRDefault="00000000" w:rsidP="007031B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 цій моделі </w:t>
      </w:r>
      <w:r w:rsidRPr="00805326">
        <w:rPr>
          <w:rFonts w:ascii="Times New Roman" w:eastAsia="Times New Roman" w:hAnsi="Times New Roman" w:cs="Times New Roman"/>
          <w:bCs/>
          <w:sz w:val="28"/>
          <w:szCs w:val="28"/>
        </w:rPr>
        <w:t>к</w:t>
      </w:r>
      <w:r w:rsidRPr="00805326">
        <w:rPr>
          <w:rFonts w:ascii="Times New Roman" w:eastAsia="Times New Roman" w:hAnsi="Times New Roman" w:cs="Times New Roman"/>
          <w:sz w:val="28"/>
          <w:szCs w:val="28"/>
        </w:rPr>
        <w:t xml:space="preserve">онтекст розглядається як результат дій однієї групи, який формує середовище для іншої. А </w:t>
      </w:r>
      <w:r w:rsidRPr="00805326">
        <w:rPr>
          <w:rFonts w:ascii="Times New Roman" w:eastAsia="Times New Roman" w:hAnsi="Times New Roman" w:cs="Times New Roman"/>
          <w:bCs/>
          <w:sz w:val="28"/>
          <w:szCs w:val="28"/>
        </w:rPr>
        <w:t xml:space="preserve">ідентичність </w:t>
      </w:r>
      <w:r w:rsidRPr="00805326">
        <w:rPr>
          <w:rFonts w:ascii="Times New Roman" w:eastAsia="Times New Roman" w:hAnsi="Times New Roman" w:cs="Times New Roman"/>
          <w:sz w:val="28"/>
          <w:szCs w:val="28"/>
        </w:rPr>
        <w:t xml:space="preserve">сприймається не просто як набір характеристик, а як модель </w:t>
      </w:r>
      <w:r w:rsidR="007031B6" w:rsidRPr="00805326">
        <w:rPr>
          <w:rFonts w:ascii="Times New Roman" w:eastAsia="Times New Roman" w:hAnsi="Times New Roman" w:cs="Times New Roman"/>
          <w:sz w:val="28"/>
          <w:szCs w:val="28"/>
          <w:lang w:val="uk-UA"/>
        </w:rPr>
        <w:t xml:space="preserve">проявлення </w:t>
      </w:r>
      <w:r w:rsidRPr="00805326">
        <w:rPr>
          <w:rFonts w:ascii="Times New Roman" w:eastAsia="Times New Roman" w:hAnsi="Times New Roman" w:cs="Times New Roman"/>
          <w:sz w:val="28"/>
          <w:szCs w:val="28"/>
        </w:rPr>
        <w:t>себе в соціальних відносинах, яка визначає можливі дії відповідно до соціального статусу.</w:t>
      </w:r>
    </w:p>
    <w:p w14:paraId="4611A84D" w14:textId="77777777" w:rsidR="00FF2368" w:rsidRPr="00805326" w:rsidRDefault="00000000" w:rsidP="007031B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Дії на основі соціальної ідентичності можуть призводити до змін цієї ідентичності через динаміку взаємодії між групами. Натовпи часто формуються у міжгрупових ситуаціях, де дії однієї групи (наприклад, поліції) впливають на іншу (наприклад, протестувальників). Розрив між </w:t>
      </w:r>
      <w:r w:rsidRPr="00805326">
        <w:rPr>
          <w:rFonts w:ascii="Times New Roman" w:eastAsia="Times New Roman" w:hAnsi="Times New Roman" w:cs="Times New Roman"/>
          <w:sz w:val="28"/>
          <w:szCs w:val="28"/>
        </w:rPr>
        <w:lastRenderedPageBreak/>
        <w:t>тим, як одна група сприймає свій статус, і тим, як цей статус визначає інша група, може призводити до конфліктів та змін ідентичності.</w:t>
      </w:r>
    </w:p>
    <w:p w14:paraId="2E725AA8" w14:textId="12AF2673" w:rsidR="00FF2368" w:rsidRPr="00805326" w:rsidRDefault="00000000" w:rsidP="007031B6">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дослідженнях різних подій (футбольні матчі, студентські демонстрації, екологічні протести) спостерігалася </w:t>
      </w:r>
      <w:r w:rsidR="007031B6" w:rsidRPr="00805326">
        <w:rPr>
          <w:rFonts w:ascii="Times New Roman" w:eastAsia="Times New Roman" w:hAnsi="Times New Roman" w:cs="Times New Roman"/>
          <w:sz w:val="28"/>
          <w:szCs w:val="28"/>
          <w:lang w:val="uk-UA"/>
        </w:rPr>
        <w:t>спільна</w:t>
      </w:r>
      <w:r w:rsidRPr="00805326">
        <w:rPr>
          <w:rFonts w:ascii="Times New Roman" w:eastAsia="Times New Roman" w:hAnsi="Times New Roman" w:cs="Times New Roman"/>
          <w:sz w:val="28"/>
          <w:szCs w:val="28"/>
        </w:rPr>
        <w:t xml:space="preserve"> динаміка.</w:t>
      </w:r>
      <w:r w:rsidR="007031B6"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У натовпі існувала певна початкова ідентичність, інша група (наприклад, поліція) сприймала натовп як загрозу, і незалежно від намірів, усіх учасників трактувала їх всіх як частину агресивного натовпу. У відповідь на такі дії і сприйняття, помірковані учасники починають сприймати себе як частину опозиції, об'єднуючись з радикальнішими елементами. Це посилює єдність натовпу, підвищує відчуття сили та готовність протидіяти поліції.</w:t>
      </w:r>
    </w:p>
    <w:p w14:paraId="556FFAE1" w14:textId="77777777" w:rsidR="000B1EBF" w:rsidRPr="00805326" w:rsidRDefault="00000000" w:rsidP="000B1EBF">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Відповідно можуть відбуватись такі зміни як перехід від поміркованої до опозиційної ідентичності, розширення ідентичності (включення інших груп у спільну категорію), посилення почуття спроможності через єдність із більшою групою, зміна цілей, наприклад, від конкретної мети протесту до ширшого виклику нелегітимній владі.</w:t>
      </w:r>
      <w:bookmarkStart w:id="39" w:name="_t4996aab64dm" w:colFirst="0" w:colLast="0"/>
      <w:bookmarkEnd w:id="39"/>
    </w:p>
    <w:p w14:paraId="22770A3A" w14:textId="2C445B51" w:rsidR="00FF2368" w:rsidRPr="00805326" w:rsidRDefault="00000000" w:rsidP="000B1EBF">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bCs/>
          <w:sz w:val="28"/>
          <w:szCs w:val="28"/>
        </w:rPr>
        <w:t>При цьому дуже важливо розуміти, що не у всіх натовпах будуть спостерігатись такі зміни.</w:t>
      </w:r>
      <w:r w:rsidRPr="00805326">
        <w:rPr>
          <w:rFonts w:ascii="Times New Roman" w:eastAsia="Times New Roman" w:hAnsi="Times New Roman" w:cs="Times New Roman"/>
          <w:b/>
          <w:sz w:val="28"/>
          <w:szCs w:val="28"/>
        </w:rPr>
        <w:t xml:space="preserve"> </w:t>
      </w:r>
      <w:r w:rsidRPr="00805326">
        <w:rPr>
          <w:rFonts w:ascii="Times New Roman" w:eastAsia="Times New Roman" w:hAnsi="Times New Roman" w:cs="Times New Roman"/>
          <w:sz w:val="28"/>
          <w:szCs w:val="28"/>
        </w:rPr>
        <w:t>Зміни зазвичай виникають, коли існує асиметрія в розумінні соціальних ролей між групами та одна група має владу нав’язувати свою інтерпретацію іншим</w:t>
      </w:r>
    </w:p>
    <w:p w14:paraId="4BD0183B" w14:textId="77777777" w:rsidR="00FF2368" w:rsidRPr="00805326" w:rsidRDefault="00000000" w:rsidP="000B1EBF">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Для нашого контексту важливо, що ідентичність у цих дослідженнях виступає об’єктивним регулятором усвідомлення себе та соціальної поведінки людини у тій чи іншій соціальній спільноті. Таким чином знаючи базові установки соціальної ідентичності та особливості їх трансформації у часі соціальної взаємодії можливо прогнозувати і поведінку людини. </w:t>
      </w:r>
    </w:p>
    <w:p w14:paraId="093E5C04" w14:textId="77777777" w:rsidR="00FF2368" w:rsidRDefault="00000000" w:rsidP="000B1EBF">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 xml:space="preserve">Очевидно, що ESIM не є універсальною моделлю для всіх натовпів, але пропонує психологічну структуру для аналізу динаміки міжгрупових взаємодій у конкретних соціальних і структурних контекстах. Модель </w:t>
      </w:r>
      <w:r w:rsidRPr="00805326">
        <w:rPr>
          <w:rFonts w:ascii="Times New Roman" w:eastAsia="Times New Roman" w:hAnsi="Times New Roman" w:cs="Times New Roman"/>
          <w:sz w:val="28"/>
          <w:szCs w:val="28"/>
        </w:rPr>
        <w:lastRenderedPageBreak/>
        <w:t>дозволяє зрозуміти як конфлікт, так і підтримку соціального порядку через симетрію чи асиметрію розуміння між сторонами.</w:t>
      </w:r>
    </w:p>
    <w:p w14:paraId="256168EE" w14:textId="77777777" w:rsidR="000377A4" w:rsidRPr="000377A4" w:rsidRDefault="000377A4" w:rsidP="000B1EBF">
      <w:pPr>
        <w:spacing w:before="240" w:after="240" w:line="360" w:lineRule="auto"/>
        <w:ind w:firstLine="720"/>
        <w:contextualSpacing/>
        <w:jc w:val="both"/>
        <w:rPr>
          <w:rFonts w:ascii="Times New Roman" w:eastAsia="Times New Roman" w:hAnsi="Times New Roman" w:cs="Times New Roman"/>
          <w:sz w:val="28"/>
          <w:szCs w:val="28"/>
          <w:lang w:val="uk-UA"/>
        </w:rPr>
      </w:pPr>
    </w:p>
    <w:p w14:paraId="11E15C8A" w14:textId="143CD420" w:rsidR="000377A4" w:rsidRPr="000377A4" w:rsidRDefault="000377A4" w:rsidP="000377A4">
      <w:pPr>
        <w:spacing w:before="240" w:after="240" w:line="360" w:lineRule="auto"/>
        <w:jc w:val="both"/>
        <w:rPr>
          <w:rFonts w:ascii="Times New Roman" w:eastAsia="Times New Roman" w:hAnsi="Times New Roman" w:cs="Times New Roman"/>
          <w:b/>
          <w:bCs/>
          <w:sz w:val="28"/>
          <w:szCs w:val="28"/>
          <w:lang w:val="uk-UA"/>
        </w:rPr>
      </w:pPr>
      <w:bookmarkStart w:id="40" w:name="_sn2q7lb95xag" w:colFirst="0" w:colLast="0"/>
      <w:bookmarkEnd w:id="40"/>
      <w:r w:rsidRPr="000377A4">
        <w:rPr>
          <w:rFonts w:ascii="Times New Roman" w:eastAsia="Times New Roman" w:hAnsi="Times New Roman" w:cs="Times New Roman"/>
          <w:b/>
          <w:bCs/>
          <w:sz w:val="28"/>
          <w:szCs w:val="28"/>
          <w:lang w:val="uk-UA"/>
        </w:rPr>
        <w:t xml:space="preserve">4. </w:t>
      </w:r>
      <w:r w:rsidRPr="000377A4">
        <w:rPr>
          <w:rFonts w:ascii="Times New Roman" w:eastAsia="Times New Roman" w:hAnsi="Times New Roman" w:cs="Times New Roman"/>
          <w:b/>
          <w:bCs/>
          <w:sz w:val="28"/>
          <w:szCs w:val="28"/>
        </w:rPr>
        <w:t>5.</w:t>
      </w:r>
      <w:r w:rsidRPr="000377A4">
        <w:rPr>
          <w:rFonts w:ascii="Times New Roman" w:eastAsia="Times New Roman" w:hAnsi="Times New Roman" w:cs="Times New Roman"/>
          <w:b/>
          <w:bCs/>
          <w:sz w:val="28"/>
          <w:szCs w:val="28"/>
          <w:lang w:val="uk-UA"/>
        </w:rPr>
        <w:t xml:space="preserve"> С</w:t>
      </w:r>
      <w:r w:rsidRPr="000377A4">
        <w:rPr>
          <w:rFonts w:ascii="Times New Roman" w:eastAsia="Times New Roman" w:hAnsi="Times New Roman" w:cs="Times New Roman"/>
          <w:b/>
          <w:bCs/>
          <w:sz w:val="28"/>
          <w:szCs w:val="28"/>
        </w:rPr>
        <w:t xml:space="preserve">оціальна резилієнтність в умовах надзвичайних ситуацій та соціальних потрясінь </w:t>
      </w:r>
    </w:p>
    <w:p w14:paraId="05A2EBB6" w14:textId="6BC966D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Поєднання двох напрямів соціально-психологічних досліджень</w:t>
      </w:r>
      <w:r w:rsidR="004B033D"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резилієнтності і соціальної ідентичності</w:t>
      </w:r>
      <w:r w:rsidR="004B033D"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відбулось відносно недавно. З точки зору теорії соціальної ідентичності є кілька засадничих принципів на яких ґрунтується підхід до вивчення ролі соціальної ідентичності у процесах розвитку резилієнтності.</w:t>
      </w:r>
    </w:p>
    <w:p w14:paraId="56396076" w14:textId="33ED618D"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На сьогодні є дві провідні концепції щодо того, які соціальні реакції є більш притаманними соціальним групам в умовах загрози. Одна із них – концепція вразливості, яка випливає із класичної теорії мас. Згідно цієї теорії, люди під час загрози схильні поводитись як «маса» зазнаючи паніки, дезорганізації та проявляючи деструктивні форми поведінки. На запереченні теорії мас побудовано чимало постулатів теорії соціальної ідентичності. Зокрема в </w:t>
      </w:r>
      <w:r w:rsidR="00F96246" w:rsidRPr="00805326">
        <w:rPr>
          <w:rFonts w:ascii="Times New Roman" w:eastAsia="Times New Roman" w:hAnsi="Times New Roman" w:cs="Times New Roman"/>
          <w:sz w:val="28"/>
          <w:szCs w:val="28"/>
          <w:lang w:val="uk-UA"/>
        </w:rPr>
        <w:t>контексті</w:t>
      </w:r>
      <w:r w:rsidRPr="00805326">
        <w:rPr>
          <w:rFonts w:ascii="Times New Roman" w:eastAsia="Times New Roman" w:hAnsi="Times New Roman" w:cs="Times New Roman"/>
          <w:sz w:val="28"/>
          <w:szCs w:val="28"/>
        </w:rPr>
        <w:t xml:space="preserve"> ідей про соціальну резилієнтність теорія соціальної ідентичності стверджує, що у випадку масових травмівних подій люди здатні бути резилієнтними і це є базова їх характеристика така ж як і стресові реакції (</w:t>
      </w:r>
      <w:r w:rsidRPr="00805326">
        <w:rPr>
          <w:rFonts w:ascii="Times New Roman" w:eastAsia="Times New Roman" w:hAnsi="Times New Roman" w:cs="Times New Roman"/>
          <w:i/>
          <w:sz w:val="28"/>
          <w:szCs w:val="28"/>
        </w:rPr>
        <w:t>Drury, 2012</w:t>
      </w:r>
      <w:r w:rsidRPr="00805326">
        <w:rPr>
          <w:rFonts w:ascii="Times New Roman" w:eastAsia="Times New Roman" w:hAnsi="Times New Roman" w:cs="Times New Roman"/>
          <w:sz w:val="28"/>
          <w:szCs w:val="28"/>
        </w:rPr>
        <w:t>). І, так само, як і базові стресові реакції, вона може бути відповідно послаблена в силу дії певних випадкових факторів чи посилена шляхом певних впливів.</w:t>
      </w:r>
    </w:p>
    <w:p w14:paraId="7236634F" w14:textId="63C7B09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 момент загрози виникає нова «норма», нові способи дії, які є відповіддю на нетипові для буденного життя виклики. Тобто змінюються самі дії – ховатись в бомбосховище, виїжати з міста, захищати себе, включати</w:t>
      </w:r>
      <w:r w:rsidR="00F96246" w:rsidRPr="00805326">
        <w:rPr>
          <w:rFonts w:ascii="Times New Roman" w:eastAsia="Times New Roman" w:hAnsi="Times New Roman" w:cs="Times New Roman"/>
          <w:sz w:val="28"/>
          <w:szCs w:val="28"/>
          <w:lang w:val="uk-UA"/>
        </w:rPr>
        <w:t>сь</w:t>
      </w:r>
      <w:r w:rsidRPr="00805326">
        <w:rPr>
          <w:rFonts w:ascii="Times New Roman" w:eastAsia="Times New Roman" w:hAnsi="Times New Roman" w:cs="Times New Roman"/>
          <w:sz w:val="28"/>
          <w:szCs w:val="28"/>
        </w:rPr>
        <w:t xml:space="preserve"> в волонтерство. Але, не зважаючи на нові дії, засадничі правила поведінки, цінності і норми, які є в суспільстві нікуди не зникають. Вони </w:t>
      </w:r>
      <w:r w:rsidRPr="00805326">
        <w:rPr>
          <w:rFonts w:ascii="Times New Roman" w:eastAsia="Times New Roman" w:hAnsi="Times New Roman" w:cs="Times New Roman"/>
          <w:sz w:val="28"/>
          <w:szCs w:val="28"/>
        </w:rPr>
        <w:lastRenderedPageBreak/>
        <w:t>можуть нівелюватись в певні моменти, але в цілому будуть дієвими. Є кілька пояснень такому феномену.</w:t>
      </w:r>
    </w:p>
    <w:p w14:paraId="2B8CC2BD"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По-перше, це особистий контакт і допомога тому, хто поруч. Особливо добре це працює в епоху поширення соціальних мереж, де особистий контакт встановлюється надзвичайно просто. В екстремальних ситуаціях група може бути сформована спільними правилами і цінностями, єдність може ґрунтуватись на спільному відчутті моралі. І колективну поведінку визначають особливості міжособистісної взаємодії. При цьому норми навіть у великих групах можуть сформуватись доволі швидко і адаптивно. Основою таких норм буде особистий контакт. Дослідження вказують на те, що існуючі в суспільстві норми моралі та поведінки визначають ставлення до «егоїстичної» дії і соціальної підтримки (</w:t>
      </w:r>
      <w:r w:rsidRPr="00805326">
        <w:rPr>
          <w:rFonts w:ascii="Times New Roman" w:eastAsia="Times New Roman" w:hAnsi="Times New Roman" w:cs="Times New Roman"/>
          <w:i/>
          <w:sz w:val="28"/>
          <w:szCs w:val="28"/>
        </w:rPr>
        <w:t>Penic S., Drury J., Bady Z., 2022</w:t>
      </w:r>
      <w:r w:rsidRPr="00805326">
        <w:rPr>
          <w:rFonts w:ascii="Times New Roman" w:eastAsia="Times New Roman" w:hAnsi="Times New Roman" w:cs="Times New Roman"/>
          <w:sz w:val="28"/>
          <w:szCs w:val="28"/>
        </w:rPr>
        <w:t>).</w:t>
      </w:r>
    </w:p>
    <w:p w14:paraId="52179C02" w14:textId="103D254D"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По-друге, теорія прив’язаності говорить про те, що ми в ситуаціях загрози будемо шукати когось чи щось знайоме і спиратись на це, в більшій мірі ніж просто тікати. Наявність близьких дає відчуття безпеки (тому часто люди вибирають залишатись в знайомих обставинах замість втечі). Визначеність і прив’язаність дає більше відчуття безпеки ніж втеча в реальну безпеку. Дослідження показують, що чим більше незнайомим буде оточення в момент виникнення загрози, тим більша ймовірність панічних реакцій (</w:t>
      </w:r>
      <w:r w:rsidRPr="00805326">
        <w:rPr>
          <w:rFonts w:ascii="Times New Roman" w:eastAsia="Times New Roman" w:hAnsi="Times New Roman" w:cs="Times New Roman"/>
          <w:i/>
          <w:sz w:val="28"/>
          <w:szCs w:val="28"/>
        </w:rPr>
        <w:t>Penic S., Drury J., Bady Z., 2022</w:t>
      </w:r>
      <w:r w:rsidRPr="00805326">
        <w:rPr>
          <w:rFonts w:ascii="Times New Roman" w:eastAsia="Times New Roman" w:hAnsi="Times New Roman" w:cs="Times New Roman"/>
          <w:sz w:val="28"/>
          <w:szCs w:val="28"/>
        </w:rPr>
        <w:t>).</w:t>
      </w:r>
    </w:p>
    <w:p w14:paraId="6EC8E046" w14:textId="533B1D63"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По-третє, і це уже стосується безпосередньо соціальної ідентичності, є фактор резилієнтності, який виникає саме в момент дії надзвичайної ситуації – поява нових зв’язків і ідентичностей. Поява нових зв’язків випливає із механізму самокатегоризації, який лежить в основі формування соціальної ідентичності . Когнітивно самокатегоризація </w:t>
      </w:r>
      <w:r w:rsidR="00F96246"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це розуміння своєї подібності із іншими на основі певних ознак, що відрізняють від інших груп, що посилює усвідомлення подібності і єдності зі «своїми». Емоційно це призводить до відчуття належності і спорідненості із членами групи, </w:t>
      </w:r>
      <w:r w:rsidRPr="00805326">
        <w:rPr>
          <w:rFonts w:ascii="Times New Roman" w:eastAsia="Times New Roman" w:hAnsi="Times New Roman" w:cs="Times New Roman"/>
          <w:sz w:val="28"/>
          <w:szCs w:val="28"/>
        </w:rPr>
        <w:lastRenderedPageBreak/>
        <w:t>навіть за відсутності особистого знайомства. Поведінка так само може бути змінена відповідно до інтересів своєї групи. Отже не завжди соціальна ідентичність формується через початкову належність до групи. Те що може перетворити об’єднання людей на групу – подія, яка їх об’єднає, і змінить їх поведінку, а також сформує спільну ідентичність. (</w:t>
      </w:r>
      <w:r w:rsidRPr="00805326">
        <w:rPr>
          <w:rFonts w:ascii="Times New Roman" w:eastAsia="Times New Roman" w:hAnsi="Times New Roman" w:cs="Times New Roman"/>
          <w:i/>
          <w:sz w:val="28"/>
          <w:szCs w:val="28"/>
        </w:rPr>
        <w:t>Drury, J. et al., 2015</w:t>
      </w:r>
      <w:r w:rsidRPr="00805326">
        <w:rPr>
          <w:rFonts w:ascii="Times New Roman" w:eastAsia="Times New Roman" w:hAnsi="Times New Roman" w:cs="Times New Roman"/>
          <w:sz w:val="28"/>
          <w:szCs w:val="28"/>
        </w:rPr>
        <w:t>).</w:t>
      </w:r>
    </w:p>
    <w:p w14:paraId="2B50DEAF" w14:textId="32A7D5C2"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На цьому підході ми зупинимось більш детально. Важливо розуміти, чим ідентичність сформована як відповідь групи на загрозу може сприяти розвитку резилієнтності. В основі формування такого виду ідентичності лежить прийняття ідеї про спільну долю </w:t>
      </w:r>
      <w:r w:rsidR="00F96246" w:rsidRPr="00805326">
        <w:rPr>
          <w:rFonts w:ascii="Times New Roman" w:eastAsia="Times New Roman" w:hAnsi="Times New Roman" w:cs="Times New Roman"/>
          <w:sz w:val="28"/>
          <w:szCs w:val="28"/>
          <w:lang w:val="uk-UA"/>
        </w:rPr>
        <w:t>–</w:t>
      </w:r>
      <w:r w:rsidRPr="00805326">
        <w:rPr>
          <w:rFonts w:ascii="Times New Roman" w:eastAsia="Times New Roman" w:hAnsi="Times New Roman" w:cs="Times New Roman"/>
          <w:sz w:val="28"/>
          <w:szCs w:val="28"/>
        </w:rPr>
        <w:t xml:space="preserve"> common fate (</w:t>
      </w:r>
      <w:r w:rsidRPr="00805326">
        <w:rPr>
          <w:rFonts w:ascii="Times New Roman" w:eastAsia="Times New Roman" w:hAnsi="Times New Roman" w:cs="Times New Roman"/>
          <w:i/>
          <w:sz w:val="28"/>
          <w:szCs w:val="28"/>
        </w:rPr>
        <w:t>Turner et al. 1987</w:t>
      </w:r>
      <w:r w:rsidRPr="00805326">
        <w:rPr>
          <w:rFonts w:ascii="Times New Roman" w:eastAsia="Times New Roman" w:hAnsi="Times New Roman" w:cs="Times New Roman"/>
          <w:sz w:val="28"/>
          <w:szCs w:val="28"/>
        </w:rPr>
        <w:t>). А той вид ідентинчості який виникає називають спільна або розділена ідентичність (shared identity - SI) (</w:t>
      </w:r>
      <w:r w:rsidRPr="00805326">
        <w:rPr>
          <w:rFonts w:ascii="Times New Roman" w:eastAsia="Times New Roman" w:hAnsi="Times New Roman" w:cs="Times New Roman"/>
          <w:i/>
          <w:sz w:val="28"/>
          <w:szCs w:val="28"/>
        </w:rPr>
        <w:t>Drury J., 2012</w:t>
      </w:r>
      <w:r w:rsidRPr="00805326">
        <w:rPr>
          <w:rFonts w:ascii="Times New Roman" w:eastAsia="Times New Roman" w:hAnsi="Times New Roman" w:cs="Times New Roman"/>
          <w:sz w:val="28"/>
          <w:szCs w:val="28"/>
        </w:rPr>
        <w:t>).</w:t>
      </w:r>
    </w:p>
    <w:p w14:paraId="587B9FC9" w14:textId="63A91235"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Зовнішня загроза, яка, сприймається такою, що впливає на всіх присутніх без винятків, може перетворити сукупність розрізнених людей у психологічно єдину спільноту. </w:t>
      </w:r>
      <w:r w:rsidR="00F96246" w:rsidRPr="00805326">
        <w:rPr>
          <w:rFonts w:ascii="Times New Roman" w:eastAsia="Times New Roman" w:hAnsi="Times New Roman" w:cs="Times New Roman"/>
          <w:sz w:val="28"/>
          <w:szCs w:val="28"/>
          <w:lang w:val="uk-UA"/>
        </w:rPr>
        <w:t>Ц</w:t>
      </w:r>
      <w:r w:rsidRPr="00805326">
        <w:rPr>
          <w:rFonts w:ascii="Times New Roman" w:eastAsia="Times New Roman" w:hAnsi="Times New Roman" w:cs="Times New Roman"/>
          <w:sz w:val="28"/>
          <w:szCs w:val="28"/>
        </w:rPr>
        <w:t xml:space="preserve">е в свою чергу призводить до появи певних соціально-психологічних ефектів солідарності описаних теорією самокатегоризації. У </w:t>
      </w:r>
      <w:r w:rsidR="00F96246" w:rsidRPr="00805326">
        <w:rPr>
          <w:rFonts w:ascii="Times New Roman" w:eastAsia="Times New Roman" w:hAnsi="Times New Roman" w:cs="Times New Roman"/>
          <w:sz w:val="28"/>
          <w:szCs w:val="28"/>
          <w:lang w:val="uk-UA"/>
        </w:rPr>
        <w:t>такому</w:t>
      </w:r>
      <w:r w:rsidRPr="00805326">
        <w:rPr>
          <w:rFonts w:ascii="Times New Roman" w:eastAsia="Times New Roman" w:hAnsi="Times New Roman" w:cs="Times New Roman"/>
          <w:sz w:val="28"/>
          <w:szCs w:val="28"/>
        </w:rPr>
        <w:t xml:space="preserve"> випадку об’єднує не попередня належність до груп, що мають спільні норми, і не особисті зв’язки, а саме відчуття загрози, як спільної для всіх долі, що призводить до появи спільної ідентичності (SI) (</w:t>
      </w:r>
      <w:r w:rsidRPr="00805326">
        <w:rPr>
          <w:rFonts w:ascii="Times New Roman" w:eastAsia="Times New Roman" w:hAnsi="Times New Roman" w:cs="Times New Roman"/>
          <w:i/>
          <w:sz w:val="28"/>
          <w:szCs w:val="28"/>
        </w:rPr>
        <w:t>Drury J., 2018</w:t>
      </w:r>
      <w:r w:rsidRPr="00805326">
        <w:rPr>
          <w:rFonts w:ascii="Times New Roman" w:eastAsia="Times New Roman" w:hAnsi="Times New Roman" w:cs="Times New Roman"/>
          <w:sz w:val="28"/>
          <w:szCs w:val="28"/>
        </w:rPr>
        <w:t>).</w:t>
      </w:r>
    </w:p>
    <w:p w14:paraId="19ADD569"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У таких ситуаціях сама по собі група може стати джерелом резилієнтності. У сформованій спільній ідентичності, яка часто ґрунтується на попередніх, хоча і видозмінених цінностях, є не лише уявлення якою є група, але і те, як себе поводити якщо ти член цієї групи. </w:t>
      </w:r>
    </w:p>
    <w:p w14:paraId="3CE0EC7E" w14:textId="09D193FC"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Відчуття психологічної єдності з іншими під час надзвичайних ситуацій є основою здатності надавати та приймати підтримку, діяти разом із спільним розумінням того, що є практично та морально необхідним, і сприймати становище інших як пов’язане з нашим власним (</w:t>
      </w:r>
      <w:r w:rsidRPr="00805326">
        <w:rPr>
          <w:rFonts w:ascii="Times New Roman" w:eastAsia="Times New Roman" w:hAnsi="Times New Roman" w:cs="Times New Roman"/>
          <w:i/>
          <w:sz w:val="28"/>
          <w:szCs w:val="28"/>
        </w:rPr>
        <w:t>Penic S., Drury J., Bady Z., 2022</w:t>
      </w:r>
      <w:r w:rsidRPr="00805326">
        <w:rPr>
          <w:rFonts w:ascii="Times New Roman" w:eastAsia="Times New Roman" w:hAnsi="Times New Roman" w:cs="Times New Roman"/>
          <w:sz w:val="28"/>
          <w:szCs w:val="28"/>
        </w:rPr>
        <w:t xml:space="preserve">). Через відчуття і розуміння своєї належності до групи людина отримує доступ до соціального капіталу групи і включається в його </w:t>
      </w:r>
      <w:r w:rsidRPr="00805326">
        <w:rPr>
          <w:rFonts w:ascii="Times New Roman" w:eastAsia="Times New Roman" w:hAnsi="Times New Roman" w:cs="Times New Roman"/>
          <w:sz w:val="28"/>
          <w:szCs w:val="28"/>
        </w:rPr>
        <w:lastRenderedPageBreak/>
        <w:t>формування. В цьому сенсі бути частиною групи значить зменшувати почуття безпомічності, яке лежить в основі дій травматичних механізмів на психіку.</w:t>
      </w:r>
    </w:p>
    <w:p w14:paraId="1BDD8554"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Розширення меж ідентичності від особистого Я до колективного Я (яке можна визначити як «ті з нас, хто постраждав від надзвичайної ситуації») означає розширення кола проблем і меж власної залученості в подію. Спільна соціальна ідентичність мотивує поведінку солідарності по відношенню до «нас» у формі підтримки та співпраці. Особливістю є те, що загроза стосується всіх і тих, хто допомагає і тих, кому допомагають .</w:t>
      </w:r>
    </w:p>
    <w:p w14:paraId="1C509C0B"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 додаток до мотивації підтримувати інших у групі, спільна соціальна ідентичність може змусити людей очікувати підтримки від тих, хто поділяє їх членство в групі. Очікування підтримки в такому контексті має ряд наслідків. По-перше, це підвищує у людей відчуття ефективності чи розширення можливостей. По-друге, це сприяє спільним діям, оскільки люди здатні передбачати та координувати дії один одного. По-третє, це дозволяє людям регулювати поведінку один одного та забезпечувати колективну реакцію, яка відповідає загальним нормам і цінностям.</w:t>
      </w:r>
    </w:p>
    <w:p w14:paraId="5B7F1222" w14:textId="77777777" w:rsidR="00FF2368" w:rsidRPr="00805326" w:rsidRDefault="00000000" w:rsidP="001A693A">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Таким чином, колективна психосоціальна резилієнтність у цьому контексті означає «спосіб, у який спільна ідентичність дозволяє групам постраждалих виражати та очікувати солідарності та згуртованості, а отже координувати та використовувати колективні джерела підтримки» (</w:t>
      </w:r>
      <w:r w:rsidRPr="00805326">
        <w:rPr>
          <w:rFonts w:ascii="Times New Roman" w:eastAsia="Times New Roman" w:hAnsi="Times New Roman" w:cs="Times New Roman"/>
          <w:i/>
          <w:sz w:val="28"/>
          <w:szCs w:val="28"/>
        </w:rPr>
        <w:t>Drury et al. 2019</w:t>
      </w:r>
      <w:r w:rsidRPr="00805326">
        <w:rPr>
          <w:rFonts w:ascii="Times New Roman" w:eastAsia="Times New Roman" w:hAnsi="Times New Roman" w:cs="Times New Roman"/>
          <w:sz w:val="28"/>
          <w:szCs w:val="28"/>
        </w:rPr>
        <w:t>).</w:t>
      </w:r>
    </w:p>
    <w:p w14:paraId="34E78EC6"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Звичайно, не кожна ситуація породжує соціальну ідентичність, що є джерелом резилієнтності. Механізм включення саме резилієнтних стратегій на сьогодні не пояснений до кінця. Очевидно, що самокатегоризація є частиною цього процесу. </w:t>
      </w:r>
    </w:p>
    <w:p w14:paraId="325D1567" w14:textId="152E91A8"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Один із провідних представників теорії соціальної ідентичності J. Drury пише, що посилення ідентичності можливе через визнання лідерами того, що спільнота є резилієнтною, а по суті дієздатною, адаптивною, а не </w:t>
      </w:r>
      <w:r w:rsidRPr="00805326">
        <w:rPr>
          <w:rFonts w:ascii="Times New Roman" w:eastAsia="Times New Roman" w:hAnsi="Times New Roman" w:cs="Times New Roman"/>
          <w:sz w:val="28"/>
          <w:szCs w:val="28"/>
        </w:rPr>
        <w:lastRenderedPageBreak/>
        <w:t>панічно-хаотичною. Логічними наступними кроками у такому випадку буде заохочення спільної ідентичності, відкрите інформування та залучення громадськості до розробки політик і практик власного захисту (</w:t>
      </w:r>
      <w:r w:rsidRPr="00805326">
        <w:rPr>
          <w:rFonts w:ascii="Times New Roman" w:eastAsia="Times New Roman" w:hAnsi="Times New Roman" w:cs="Times New Roman"/>
          <w:i/>
          <w:sz w:val="28"/>
          <w:szCs w:val="28"/>
        </w:rPr>
        <w:t>Drury, 2019</w:t>
      </w:r>
      <w:r w:rsidRPr="00805326">
        <w:rPr>
          <w:rFonts w:ascii="Times New Roman" w:eastAsia="Times New Roman" w:hAnsi="Times New Roman" w:cs="Times New Roman"/>
          <w:sz w:val="28"/>
          <w:szCs w:val="28"/>
        </w:rPr>
        <w:t>).</w:t>
      </w:r>
    </w:p>
    <w:p w14:paraId="380AD13B" w14:textId="369697D9"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Тут важливо також розуміти, що соціальна ідентичність, яка виникла через переживання певної події змінюється через зміну самої події, а після її завершення не перестає існувати. </w:t>
      </w:r>
    </w:p>
    <w:p w14:paraId="1209A2D9"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 іншої сторони, закономірно, що більшість «спільнот лиха» (disaster community) з часом занепадають. Ті, хто постраждав, вичерпують свої матеріальні та психосоціальні ресурси, і попередні соціальні розбіжності знову виринають. Дослідження показали, що у цих подіях вторинні стресори після катастрофи можуть спричинити більше лиха, ніж сама катастрофа. Як наслідок, потреба в психосоціальній підтримці через спільну соціальну ідентичність може досягти піку якраз у той час, коли контекстуальні можливості, які породили таку ідентичність, тобто спільна доля, яку зазнали під час самої повені, можуть бути зменшені. (</w:t>
      </w:r>
      <w:r w:rsidRPr="00805326">
        <w:rPr>
          <w:rFonts w:ascii="Times New Roman" w:eastAsia="Times New Roman" w:hAnsi="Times New Roman" w:cs="Times New Roman"/>
          <w:i/>
          <w:sz w:val="28"/>
          <w:szCs w:val="28"/>
        </w:rPr>
        <w:t>Penic S., Drury J., Bady Z., 2022</w:t>
      </w:r>
      <w:r w:rsidRPr="00805326">
        <w:rPr>
          <w:rFonts w:ascii="Times New Roman" w:eastAsia="Times New Roman" w:hAnsi="Times New Roman" w:cs="Times New Roman"/>
          <w:sz w:val="28"/>
          <w:szCs w:val="28"/>
        </w:rPr>
        <w:t xml:space="preserve">). </w:t>
      </w:r>
    </w:p>
    <w:p w14:paraId="16B90D37"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Якщо в якийсь момент починає переважати ідентичність «жертви», в якій починає домінувати ідея про те, що «інші ніколи не можуть зрозуміти наших потреб», можливість формування стосунків підтримки з зовнішніми групами може бути закрита (</w:t>
      </w:r>
      <w:r w:rsidRPr="00805326">
        <w:rPr>
          <w:rFonts w:ascii="Times New Roman" w:eastAsia="Times New Roman" w:hAnsi="Times New Roman" w:cs="Times New Roman"/>
          <w:i/>
          <w:sz w:val="28"/>
          <w:szCs w:val="28"/>
        </w:rPr>
        <w:t>Penic S., Drury J., Bady Z., 2022</w:t>
      </w:r>
      <w:r w:rsidRPr="00805326">
        <w:rPr>
          <w:rFonts w:ascii="Times New Roman" w:eastAsia="Times New Roman" w:hAnsi="Times New Roman" w:cs="Times New Roman"/>
          <w:sz w:val="28"/>
          <w:szCs w:val="28"/>
        </w:rPr>
        <w:t xml:space="preserve">). Група стає більш закритою і починають формуватись нерезилієнтні, самостигматизуючі наративи. </w:t>
      </w:r>
    </w:p>
    <w:p w14:paraId="543CBB2A" w14:textId="77777777" w:rsidR="00FF2368" w:rsidRPr="00805326" w:rsidRDefault="00000000" w:rsidP="00753BA9">
      <w:pPr>
        <w:spacing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Групова ідентичність на основі переживання спільної долі може бути сформована не лише для тих, хто бере участь, але й для тих, хто спостерігає за учасниками і ідентифікується з ними. Учасники потрясінь сприймаються як подібні тим, хто за ними спостерігає на основі спільної ідентичності. Крім того, розділена ідентичність перед загрозою має неймовірний потенціал об’єднувати групи, які до того були непримеренно розділені. </w:t>
      </w:r>
      <w:r w:rsidRPr="00805326">
        <w:rPr>
          <w:rFonts w:ascii="Times New Roman" w:eastAsia="Times New Roman" w:hAnsi="Times New Roman" w:cs="Times New Roman"/>
          <w:sz w:val="28"/>
          <w:szCs w:val="28"/>
        </w:rPr>
        <w:lastRenderedPageBreak/>
        <w:t>Спільний розділений досвід пов'язаний із виживанням стає більш актуальним аніж попередні міжгрупові протиставлення (</w:t>
      </w:r>
      <w:r w:rsidRPr="00805326">
        <w:rPr>
          <w:rFonts w:ascii="Times New Roman" w:eastAsia="Times New Roman" w:hAnsi="Times New Roman" w:cs="Times New Roman"/>
          <w:i/>
          <w:sz w:val="28"/>
          <w:szCs w:val="28"/>
        </w:rPr>
        <w:t>Drury et. al 2015</w:t>
      </w:r>
      <w:r w:rsidRPr="00805326">
        <w:rPr>
          <w:rFonts w:ascii="Times New Roman" w:eastAsia="Times New Roman" w:hAnsi="Times New Roman" w:cs="Times New Roman"/>
          <w:sz w:val="28"/>
          <w:szCs w:val="28"/>
        </w:rPr>
        <w:t>).</w:t>
      </w:r>
    </w:p>
    <w:p w14:paraId="38E51F56" w14:textId="5D4B80F6"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Зростаюча кількість досліджень свідчить про те, що колективне насильство не обов’язково руйнує громади і що колективне подолання лиха війни може бути набагато більш поширеним, ніж традиційно вважається (</w:t>
      </w:r>
      <w:r w:rsidRPr="00805326">
        <w:rPr>
          <w:rFonts w:ascii="Times New Roman" w:eastAsia="Times New Roman" w:hAnsi="Times New Roman" w:cs="Times New Roman"/>
          <w:i/>
          <w:sz w:val="28"/>
          <w:szCs w:val="28"/>
        </w:rPr>
        <w:t>Bauer et al. 2016</w:t>
      </w:r>
      <w:r w:rsidRPr="00805326">
        <w:rPr>
          <w:rFonts w:ascii="Times New Roman" w:eastAsia="Times New Roman" w:hAnsi="Times New Roman" w:cs="Times New Roman"/>
          <w:sz w:val="28"/>
          <w:szCs w:val="28"/>
        </w:rPr>
        <w:t>). Модель соціальної ідентичності колективної резилієнтності (</w:t>
      </w:r>
      <w:r w:rsidRPr="00805326">
        <w:rPr>
          <w:rFonts w:ascii="Times New Roman" w:eastAsia="Times New Roman" w:hAnsi="Times New Roman" w:cs="Times New Roman"/>
          <w:i/>
          <w:sz w:val="28"/>
          <w:szCs w:val="28"/>
        </w:rPr>
        <w:t>Drury 2012, 2019</w:t>
      </w:r>
      <w:r w:rsidRPr="00805326">
        <w:rPr>
          <w:rFonts w:ascii="Times New Roman" w:eastAsia="Times New Roman" w:hAnsi="Times New Roman" w:cs="Times New Roman"/>
          <w:sz w:val="28"/>
          <w:szCs w:val="28"/>
        </w:rPr>
        <w:t>) описує це таким чином: досвід спільної долі (спільне зазнавання колективного насильства) може сприяти спільній соціальній ідентичності, яка потім служить основою для взаємопідтримуючої поведінки та скоординованих дій.</w:t>
      </w:r>
      <w:r w:rsidR="00544EB1" w:rsidRP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У динаміці конфлікту тотальне насильство, яке нав’язується цілій громаді без винятків, особливо ймовірно посилить відчуття, що «ми всі в цьому разом», і, як наслідок, зміцнить спільну ідентичність. В той час, як вибіркове насильство спрямоване на конкретних членів громади скоріше призведе до розколу і роз’єднання (наприклад, вибіркові репресії тоталітарних режимів).</w:t>
      </w:r>
    </w:p>
    <w:p w14:paraId="48F0015B" w14:textId="77777777" w:rsidR="00FF2368" w:rsidRPr="00805326" w:rsidRDefault="00000000" w:rsidP="00753BA9">
      <w:pPr>
        <w:spacing w:line="360" w:lineRule="auto"/>
        <w:ind w:firstLine="70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Відчуття спільної долі підтримується не лише з середини, але також і з зовні через зовнішніх акторів та інституції. Наприклад, зовнішня допомога, особливо в кризових громадах, може бути як підтримуюча, так і стигматизуюча. </w:t>
      </w:r>
    </w:p>
    <w:p w14:paraId="3A70D51A" w14:textId="77777777" w:rsidR="00FF2368" w:rsidRPr="00805326" w:rsidRDefault="00000000" w:rsidP="00753BA9">
      <w:pPr>
        <w:shd w:val="clear" w:color="auto" w:fill="FFFFFF"/>
        <w:spacing w:before="240" w:after="160" w:line="360" w:lineRule="auto"/>
        <w:ind w:firstLine="360"/>
        <w:contextualSpacing/>
        <w:jc w:val="both"/>
        <w:rPr>
          <w:rFonts w:ascii="Times New Roman" w:eastAsia="Times New Roman" w:hAnsi="Times New Roman" w:cs="Times New Roman"/>
          <w:i/>
          <w:sz w:val="28"/>
          <w:szCs w:val="28"/>
        </w:rPr>
      </w:pPr>
      <w:r w:rsidRPr="00805326">
        <w:rPr>
          <w:rFonts w:ascii="Times New Roman" w:eastAsia="Times New Roman" w:hAnsi="Times New Roman" w:cs="Times New Roman"/>
          <w:sz w:val="28"/>
          <w:szCs w:val="28"/>
        </w:rPr>
        <w:t>На основі кількох праць, у яких описана модель резилієнтності в рамках теорії соціальної ідентичності, можемо виділити такі основні ознаки спільної ідентичності (</w:t>
      </w:r>
      <w:r w:rsidRPr="00805326">
        <w:rPr>
          <w:rFonts w:ascii="Times New Roman" w:eastAsia="Times New Roman" w:hAnsi="Times New Roman" w:cs="Times New Roman"/>
          <w:i/>
          <w:sz w:val="28"/>
          <w:szCs w:val="28"/>
        </w:rPr>
        <w:t>Drury J. 2008, 2009, 2012, 2019; Penic S. et al. 2022).</w:t>
      </w:r>
    </w:p>
    <w:p w14:paraId="15AC2682"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1. Формується спонтанно під час надзвичайних ситуацій, але достатньо часто ґрунтується на попередніх ідентичностях і цінностях, що існують в суспільстві.</w:t>
      </w:r>
    </w:p>
    <w:p w14:paraId="084DF776"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2. В основі ідентичності є уявлення про те, що спільнота об’єднана спільною долею.</w:t>
      </w:r>
    </w:p>
    <w:p w14:paraId="321B201E"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3. Виступає джерелом норм і правил поведінки, що часто не є формальними, але поділяються більшістю спільноти і мають еталонний характер для членів спільноти.</w:t>
      </w:r>
    </w:p>
    <w:p w14:paraId="55ABE5DB" w14:textId="349F568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4. Може бути поширена на тих, хто вважає себе членами спільноти, але не був задіяний безпосередньо в момент надзвичайної ситуації.</w:t>
      </w:r>
    </w:p>
    <w:p w14:paraId="3E9DDCEC"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5. Не зникає після завершення надзвичайної ситуації, має тривалий характер, за потреби може актуалізуватись і знов ставати найбільш актуальною в структурі соціальної ідентичності. Вбудовується в систему особистісних ідентичностей і цінностей.</w:t>
      </w:r>
    </w:p>
    <w:p w14:paraId="493125D2"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6. Є джерелом особистого і спільного уявлення про власну ефективність та ефективність групи.</w:t>
      </w:r>
    </w:p>
    <w:p w14:paraId="7D84CC31"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7. Забезпечує мотивацію надавати допомогу та уявлення про право отримати допомогу і підтримку у членів своєї групи.</w:t>
      </w:r>
    </w:p>
    <w:p w14:paraId="6A9A6B02" w14:textId="77777777" w:rsidR="00FF2368" w:rsidRPr="00805326" w:rsidRDefault="00000000" w:rsidP="00753BA9">
      <w:pPr>
        <w:spacing w:before="240" w:after="240" w:line="360" w:lineRule="auto"/>
        <w:ind w:left="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8. Може бути спрогнозована та підкріплена ззовні відповідними зовнішніми мовцями (яких група ідентифікує як «своїх»), повідомленнями, які сприймаються групою та відповідними підготовчими діями.</w:t>
      </w:r>
    </w:p>
    <w:p w14:paraId="41082BA1" w14:textId="77777777" w:rsidR="00FF2368" w:rsidRPr="00805326" w:rsidRDefault="00000000" w:rsidP="00544EB1">
      <w:pPr>
        <w:spacing w:before="240" w:after="240"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Таким чином, колективна психосоціальна стійкість у цьому контексті означає «спосіб, у який спільна ідентичність дозволяє групам постраждалих виражати та очікувати солідарності та згуртованості, а отже координувати та використовувати колективні джерела підтримки» (</w:t>
      </w:r>
      <w:r w:rsidRPr="00805326">
        <w:rPr>
          <w:rFonts w:ascii="Times New Roman" w:eastAsia="Times New Roman" w:hAnsi="Times New Roman" w:cs="Times New Roman"/>
          <w:i/>
          <w:sz w:val="28"/>
          <w:szCs w:val="28"/>
        </w:rPr>
        <w:t>Drury et al. 2019</w:t>
      </w:r>
      <w:r w:rsidRPr="00805326">
        <w:rPr>
          <w:rFonts w:ascii="Times New Roman" w:eastAsia="Times New Roman" w:hAnsi="Times New Roman" w:cs="Times New Roman"/>
          <w:sz w:val="28"/>
          <w:szCs w:val="28"/>
        </w:rPr>
        <w:t>).</w:t>
      </w:r>
    </w:p>
    <w:p w14:paraId="717E9BA6" w14:textId="77777777" w:rsidR="00FF2368" w:rsidRPr="00805326" w:rsidRDefault="00000000" w:rsidP="00544EB1">
      <w:pPr>
        <w:spacing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 основі цих характеристик резилієнтної соціальної поведінки  Дж. Друрі та співавтори запропонували 12 рекомендацій, що дають можливість конструювати та прогнозувати виникнення резилієнтної соціальної ідентичності (</w:t>
      </w:r>
      <w:r w:rsidRPr="00805326">
        <w:rPr>
          <w:rFonts w:ascii="Times New Roman" w:eastAsia="Times New Roman" w:hAnsi="Times New Roman" w:cs="Times New Roman"/>
          <w:i/>
          <w:sz w:val="28"/>
          <w:szCs w:val="28"/>
        </w:rPr>
        <w:t>Drury et al, 2019</w:t>
      </w:r>
      <w:r w:rsidRPr="00805326">
        <w:rPr>
          <w:rFonts w:ascii="Times New Roman" w:eastAsia="Times New Roman" w:hAnsi="Times New Roman" w:cs="Times New Roman"/>
          <w:sz w:val="28"/>
          <w:szCs w:val="28"/>
        </w:rPr>
        <w:t>). Ці рекомендації розбиті на три етапи – до появи надзвичайної ситуації, під час і після і стосуються будь-яких надзвичайних ситуацій, і відповідно можуть бути актуальними в українських реаліях.</w:t>
      </w:r>
    </w:p>
    <w:p w14:paraId="2126192E" w14:textId="77777777" w:rsidR="00FF2368" w:rsidRPr="00805326" w:rsidRDefault="00000000" w:rsidP="00753BA9">
      <w:pPr>
        <w:spacing w:before="240" w:after="160" w:line="360" w:lineRule="auto"/>
        <w:contextualSpacing/>
        <w:jc w:val="both"/>
        <w:rPr>
          <w:rFonts w:ascii="Times New Roman" w:eastAsia="Times New Roman" w:hAnsi="Times New Roman" w:cs="Times New Roman"/>
          <w:bCs/>
          <w:sz w:val="28"/>
          <w:szCs w:val="28"/>
        </w:rPr>
      </w:pPr>
      <w:r w:rsidRPr="00805326">
        <w:rPr>
          <w:rFonts w:ascii="Times New Roman" w:eastAsia="Times New Roman" w:hAnsi="Times New Roman" w:cs="Times New Roman"/>
          <w:bCs/>
          <w:sz w:val="28"/>
          <w:szCs w:val="28"/>
        </w:rPr>
        <w:t>Рекомендації на етапі підготовки до потрясіння та надзвичайних ситуацій</w:t>
      </w:r>
    </w:p>
    <w:p w14:paraId="4DA0C683" w14:textId="77777777" w:rsidR="00FF2368" w:rsidRPr="00805326" w:rsidRDefault="00000000" w:rsidP="00753BA9">
      <w:pPr>
        <w:numPr>
          <w:ilvl w:val="0"/>
          <w:numId w:val="8"/>
        </w:num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Спеціалісти з планування та реагування на надзвичайні ситуації повинні розуміти групову психологію і відмовитись від ідеї масових не контрольованих реакцій як обовязкових і виключних.</w:t>
      </w:r>
    </w:p>
    <w:p w14:paraId="2BEC7066" w14:textId="77777777" w:rsidR="00FF2368" w:rsidRPr="00805326" w:rsidRDefault="00000000" w:rsidP="00753BA9">
      <w:pPr>
        <w:numPr>
          <w:ilvl w:val="0"/>
          <w:numId w:val="8"/>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Планувати і організовувати роботу не в супереч, а в руслі групових норм.</w:t>
      </w:r>
    </w:p>
    <w:p w14:paraId="28A0C69B" w14:textId="77777777" w:rsidR="00FF2368" w:rsidRPr="00805326" w:rsidRDefault="00000000" w:rsidP="00753BA9">
      <w:pPr>
        <w:numPr>
          <w:ilvl w:val="0"/>
          <w:numId w:val="8"/>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Попереднє інформування через джерела, яким довіряють.</w:t>
      </w:r>
    </w:p>
    <w:p w14:paraId="3AF00213" w14:textId="77777777" w:rsidR="00FF2368" w:rsidRPr="00805326" w:rsidRDefault="00000000" w:rsidP="00753BA9">
      <w:pPr>
        <w:numPr>
          <w:ilvl w:val="0"/>
          <w:numId w:val="8"/>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Розвивати базовані на доказах, попередньо випробувані стратегії резилієнтності громад.</w:t>
      </w:r>
    </w:p>
    <w:p w14:paraId="248C5D9C" w14:textId="77777777" w:rsidR="00FF2368" w:rsidRPr="00805326" w:rsidRDefault="00000000" w:rsidP="00753BA9">
      <w:pPr>
        <w:numPr>
          <w:ilvl w:val="0"/>
          <w:numId w:val="8"/>
        </w:numPr>
        <w:spacing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Формувати згуртовану соціальну групу в спільноті (community group)</w:t>
      </w:r>
    </w:p>
    <w:p w14:paraId="37EFE0D2" w14:textId="77777777" w:rsidR="00FF2368" w:rsidRPr="00805326" w:rsidRDefault="00000000" w:rsidP="00753BA9">
      <w:pPr>
        <w:spacing w:before="240" w:after="16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Рекомендації на етапі надзвичайної події</w:t>
      </w:r>
    </w:p>
    <w:p w14:paraId="0890A625" w14:textId="77777777" w:rsidR="00FF2368" w:rsidRPr="00805326" w:rsidRDefault="00000000" w:rsidP="00753BA9">
      <w:pPr>
        <w:numPr>
          <w:ilvl w:val="0"/>
          <w:numId w:val="8"/>
        </w:num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Надавати пріоритет інформативному та дієвому повідомленню про ризики та кризу.</w:t>
      </w:r>
    </w:p>
    <w:p w14:paraId="3042825B" w14:textId="77777777" w:rsidR="00FF2368" w:rsidRPr="00805326" w:rsidRDefault="00000000" w:rsidP="00753BA9">
      <w:pPr>
        <w:numPr>
          <w:ilvl w:val="0"/>
          <w:numId w:val="8"/>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Не підривати спільну ідентифікацію.</w:t>
      </w:r>
    </w:p>
    <w:p w14:paraId="028F9748" w14:textId="77777777" w:rsidR="00FF2368" w:rsidRPr="00805326" w:rsidRDefault="00000000" w:rsidP="00753BA9">
      <w:pPr>
        <w:numPr>
          <w:ilvl w:val="0"/>
          <w:numId w:val="8"/>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Використовувати відповідну мову та інструкції для створення спільної ідентифікації.</w:t>
      </w:r>
    </w:p>
    <w:p w14:paraId="59AB5DCD" w14:textId="77777777" w:rsidR="00FF2368" w:rsidRPr="00805326" w:rsidRDefault="00000000" w:rsidP="00753BA9">
      <w:pPr>
        <w:numPr>
          <w:ilvl w:val="0"/>
          <w:numId w:val="8"/>
        </w:numPr>
        <w:spacing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Задовольняти бажання громадськості допомогти.</w:t>
      </w:r>
    </w:p>
    <w:p w14:paraId="1E3A679B" w14:textId="77777777" w:rsidR="00FF2368" w:rsidRPr="00805326" w:rsidRDefault="00000000" w:rsidP="00753BA9">
      <w:pPr>
        <w:spacing w:before="240" w:after="16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Рекомендації на стадії відновлення після події.</w:t>
      </w:r>
    </w:p>
    <w:p w14:paraId="41A55F87" w14:textId="77777777" w:rsidR="00FF2368" w:rsidRPr="00805326" w:rsidRDefault="00000000" w:rsidP="00753BA9">
      <w:pPr>
        <w:numPr>
          <w:ilvl w:val="0"/>
          <w:numId w:val="8"/>
        </w:numPr>
        <w:spacing w:before="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Підтримувати активний зв’язок зі спільнотами, що відновлюються.</w:t>
      </w:r>
    </w:p>
    <w:p w14:paraId="004E9D0E" w14:textId="77777777" w:rsidR="00FF2368" w:rsidRPr="00805326" w:rsidRDefault="00000000" w:rsidP="00753BA9">
      <w:pPr>
        <w:numPr>
          <w:ilvl w:val="0"/>
          <w:numId w:val="8"/>
        </w:numPr>
        <w:spacing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Підтримувати життєздатність спільноти, що пережила катастрофу.</w:t>
      </w:r>
    </w:p>
    <w:p w14:paraId="62EBE1D9" w14:textId="77777777" w:rsidR="00FF2368" w:rsidRPr="00805326" w:rsidRDefault="00000000" w:rsidP="00753BA9">
      <w:pPr>
        <w:numPr>
          <w:ilvl w:val="0"/>
          <w:numId w:val="8"/>
        </w:numPr>
        <w:spacing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Мобілізувати ширшу солідарність.</w:t>
      </w:r>
    </w:p>
    <w:p w14:paraId="0E4431C8" w14:textId="77777777" w:rsidR="00FF2368" w:rsidRPr="00805326" w:rsidRDefault="00000000" w:rsidP="00544EB1">
      <w:pPr>
        <w:spacing w:before="240" w:after="240"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Тлумачення соціальної резилієнтність в теорії соціальної ідентичності дає розуміння механізмів адаптації соціальних груп до надзвичайних ситуацій та потрясінь. У кризові моменти спільна ідентичність, що виникає на основі усвідомлення спільної долі, сприяє згуртованості, солідарності та координації дій. Вона стає джерелом підтримки, мотивації до взаємодопомоги і відновлення, допомагаючи людям долати стрес та діяти ефективно навіть у найскладніших умовах.</w:t>
      </w:r>
    </w:p>
    <w:p w14:paraId="69366F64" w14:textId="77777777" w:rsidR="00FF2368" w:rsidRPr="00805326" w:rsidRDefault="00000000" w:rsidP="00544EB1">
      <w:pPr>
        <w:spacing w:before="240" w:after="240" w:line="360" w:lineRule="auto"/>
        <w:ind w:firstLine="36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Сформована у відповідь на загрозу, спільна ідентичність впливає на поведінкові норми, цінності та соціальні зв’язки, часто забезпечуючи </w:t>
      </w:r>
      <w:r w:rsidRPr="00805326">
        <w:rPr>
          <w:rFonts w:ascii="Times New Roman" w:eastAsia="Times New Roman" w:hAnsi="Times New Roman" w:cs="Times New Roman"/>
          <w:sz w:val="28"/>
          <w:szCs w:val="28"/>
        </w:rPr>
        <w:lastRenderedPageBreak/>
        <w:t>довготривалі позитивні ефекти навіть після завершення кризи. Проте існують ризики: без належної підтримки ідентичність групи може трансформуватися у замкнене «ми проти них», що гальмує розвиток резилієнтності. Залучення спільнот до планування дій, відкритий діалог та підсилення почуття єдності є критично важливими для ефективного подолання криз.</w:t>
      </w:r>
    </w:p>
    <w:p w14:paraId="685C2FD5" w14:textId="77777777" w:rsidR="00FF2368" w:rsidRPr="00805326" w:rsidRDefault="00FF2368" w:rsidP="00753BA9">
      <w:pPr>
        <w:spacing w:line="360" w:lineRule="auto"/>
        <w:contextualSpacing/>
        <w:jc w:val="both"/>
        <w:rPr>
          <w:rFonts w:ascii="Times New Roman" w:eastAsia="Times New Roman" w:hAnsi="Times New Roman" w:cs="Times New Roman"/>
          <w:b/>
          <w:sz w:val="28"/>
          <w:szCs w:val="28"/>
        </w:rPr>
      </w:pPr>
    </w:p>
    <w:p w14:paraId="33A3FCC9" w14:textId="77777777" w:rsidR="00FF2368" w:rsidRPr="00805326" w:rsidRDefault="00FF2368" w:rsidP="00753BA9">
      <w:pPr>
        <w:spacing w:line="360" w:lineRule="auto"/>
        <w:contextualSpacing/>
        <w:jc w:val="both"/>
        <w:rPr>
          <w:rFonts w:ascii="Times New Roman" w:eastAsia="Times New Roman" w:hAnsi="Times New Roman" w:cs="Times New Roman"/>
          <w:b/>
          <w:sz w:val="28"/>
          <w:szCs w:val="28"/>
        </w:rPr>
      </w:pPr>
    </w:p>
    <w:p w14:paraId="35256EE8" w14:textId="77777777" w:rsidR="00FF2368" w:rsidRPr="00805326" w:rsidRDefault="00FF2368" w:rsidP="00753BA9">
      <w:pPr>
        <w:spacing w:line="360" w:lineRule="auto"/>
        <w:contextualSpacing/>
        <w:rPr>
          <w:rFonts w:ascii="Times New Roman" w:eastAsia="Times New Roman" w:hAnsi="Times New Roman" w:cs="Times New Roman"/>
          <w:sz w:val="28"/>
          <w:szCs w:val="28"/>
        </w:rPr>
        <w:sectPr w:rsidR="00FF2368" w:rsidRPr="00805326" w:rsidSect="00295FA8">
          <w:headerReference w:type="default" r:id="rId13"/>
          <w:pgSz w:w="11906" w:h="16838"/>
          <w:pgMar w:top="1440" w:right="1440" w:bottom="1440" w:left="1440" w:header="720" w:footer="720" w:gutter="0"/>
          <w:cols w:space="720"/>
        </w:sectPr>
      </w:pPr>
    </w:p>
    <w:p w14:paraId="537D17E9" w14:textId="4DBF4044" w:rsidR="00FC2BF8" w:rsidRPr="00805326" w:rsidRDefault="000377A4" w:rsidP="00FC2BF8">
      <w:pPr>
        <w:spacing w:before="240" w:after="240" w:line="360" w:lineRule="auto"/>
        <w:contextualSpacing/>
        <w:jc w:val="both"/>
        <w:rPr>
          <w:rFonts w:ascii="Times New Roman" w:hAnsi="Times New Roman" w:cs="Times New Roman"/>
          <w:b/>
          <w:bCs/>
          <w:lang w:val="uk-UA"/>
        </w:rPr>
      </w:pPr>
      <w:bookmarkStart w:id="41" w:name="_ez5bxt6evozs" w:colFirst="0" w:colLast="0"/>
      <w:bookmarkEnd w:id="41"/>
      <w:r>
        <w:rPr>
          <w:rFonts w:ascii="Times New Roman" w:eastAsia="Times New Roman" w:hAnsi="Times New Roman" w:cs="Times New Roman"/>
          <w:b/>
          <w:sz w:val="28"/>
          <w:szCs w:val="28"/>
          <w:lang w:val="uk-UA"/>
        </w:rPr>
        <w:lastRenderedPageBreak/>
        <w:t xml:space="preserve">Розділ 5. </w:t>
      </w:r>
      <w:r w:rsidR="00FC2BF8" w:rsidRPr="00805326">
        <w:rPr>
          <w:rFonts w:ascii="Times New Roman" w:hAnsi="Times New Roman" w:cs="Times New Roman"/>
          <w:b/>
          <w:bCs/>
          <w:sz w:val="28"/>
          <w:szCs w:val="28"/>
          <w:lang w:val="uk-UA"/>
        </w:rPr>
        <w:t>СОЦІАЛЬНА ІДЕНТИЧНІСТЬ ЯК ОСНОВА ДЛЯ РОЗБУДОВИ МОДЕЛЕЙ СОЦІАЛЬНОГО ПРОГНОЗУВАННЯ</w:t>
      </w:r>
    </w:p>
    <w:p w14:paraId="28EE0193" w14:textId="77777777" w:rsidR="00FC2BF8" w:rsidRDefault="00FC2BF8" w:rsidP="002F6151">
      <w:pPr>
        <w:spacing w:line="360" w:lineRule="auto"/>
        <w:contextualSpacing/>
        <w:jc w:val="both"/>
        <w:rPr>
          <w:rFonts w:ascii="Times New Roman" w:hAnsi="Times New Roman" w:cs="Times New Roman"/>
          <w:b/>
          <w:bCs/>
          <w:sz w:val="28"/>
          <w:szCs w:val="28"/>
          <w:lang w:val="uk-UA"/>
        </w:rPr>
      </w:pPr>
      <w:bookmarkStart w:id="42" w:name="_Hlk217942260"/>
    </w:p>
    <w:p w14:paraId="21F40442" w14:textId="1CF5941D" w:rsidR="002F6151" w:rsidRPr="00805326" w:rsidRDefault="00FC2BF8" w:rsidP="002F6151">
      <w:pPr>
        <w:spacing w:line="360" w:lineRule="auto"/>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5.1 </w:t>
      </w:r>
      <w:r w:rsidR="00BB6CE6">
        <w:rPr>
          <w:rFonts w:ascii="Times New Roman" w:hAnsi="Times New Roman" w:cs="Times New Roman"/>
          <w:b/>
          <w:bCs/>
          <w:sz w:val="28"/>
          <w:szCs w:val="28"/>
          <w:lang w:val="uk-UA"/>
        </w:rPr>
        <w:t>Н</w:t>
      </w:r>
      <w:r w:rsidR="007713B5">
        <w:rPr>
          <w:rFonts w:ascii="Times New Roman" w:hAnsi="Times New Roman" w:cs="Times New Roman"/>
          <w:b/>
          <w:bCs/>
          <w:sz w:val="28"/>
          <w:szCs w:val="28"/>
          <w:lang w:val="uk-UA"/>
        </w:rPr>
        <w:t>апрями досліджень</w:t>
      </w:r>
      <w:r w:rsidR="002F6151" w:rsidRPr="00805326">
        <w:rPr>
          <w:rFonts w:ascii="Times New Roman" w:hAnsi="Times New Roman" w:cs="Times New Roman"/>
          <w:b/>
          <w:bCs/>
          <w:sz w:val="28"/>
          <w:szCs w:val="28"/>
          <w:lang w:val="uk-UA"/>
        </w:rPr>
        <w:t xml:space="preserve"> соціальної ідентичності як основа для розбудови моделей соціального прогнозування</w:t>
      </w:r>
    </w:p>
    <w:bookmarkEnd w:id="42"/>
    <w:p w14:paraId="708DC3A0" w14:textId="33B2F3A9"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Теорія соціальної ідентичності надає змістовну основу для розуміння соціального прогнозування, особливо в контексті динаміки груп, формування ідентичності та наслідків соціальної категоризації. СІП </w:t>
      </w:r>
      <w:r w:rsidR="0002092C" w:rsidRPr="00805326">
        <w:rPr>
          <w:rFonts w:ascii="Times New Roman" w:eastAsia="Times New Roman" w:hAnsi="Times New Roman" w:cs="Times New Roman"/>
          <w:sz w:val="28"/>
          <w:szCs w:val="28"/>
        </w:rPr>
        <w:t>ґрунтується</w:t>
      </w:r>
      <w:r w:rsidRPr="00805326">
        <w:rPr>
          <w:rFonts w:ascii="Times New Roman" w:eastAsia="Times New Roman" w:hAnsi="Times New Roman" w:cs="Times New Roman"/>
          <w:sz w:val="28"/>
          <w:szCs w:val="28"/>
        </w:rPr>
        <w:t xml:space="preserve"> на тому, що люди формують частину свого самосприйняття через належність до соціальних груп, що, у свою чергу, впливає на їхню поведінку, ставлення та сприйняття інших (</w:t>
      </w:r>
      <w:r w:rsidRPr="00805326">
        <w:rPr>
          <w:rFonts w:ascii="Times New Roman" w:eastAsia="Times New Roman" w:hAnsi="Times New Roman" w:cs="Times New Roman"/>
          <w:i/>
          <w:sz w:val="28"/>
          <w:szCs w:val="28"/>
        </w:rPr>
        <w:t>Hogg, 2000</w:t>
      </w:r>
      <w:r w:rsidRPr="00805326">
        <w:rPr>
          <w:rFonts w:ascii="Times New Roman" w:eastAsia="Times New Roman" w:hAnsi="Times New Roman" w:cs="Times New Roman"/>
          <w:sz w:val="28"/>
          <w:szCs w:val="28"/>
        </w:rPr>
        <w:t>). Ця теорія є особливо актуальною для соціального прогнозування, оскільки дозволяє досліджувати, як групові ідентичності можуть формувати колективні взаємодії в різних соціальних контекстах.</w:t>
      </w:r>
    </w:p>
    <w:p w14:paraId="0996D41A" w14:textId="733A72CF"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Застосування СІП у соціальному прогнозуванні можна зрозуміти через акценти на когнітивних і мотиваційних процесах, які керують поведінкою груп. Hogg та Williams стверджують, що взаємодія між індивідуальним мисленням та динамікою груп є ключовою для розуміння того, як соціальні ідентичності впливають на колективні дії та міжгрупове сприйняття. Наприклад, коли люди стійко ідентифікують себе з групою, вони, як правило, спрямовують свою діяльність так, щоб вона відповідала інтересам цієї групи. Очевидно, що це може мати значні наслідки і для людини і для групи, а також вплине на результати міжгрупової взаємодії (</w:t>
      </w:r>
      <w:r w:rsidRPr="00805326">
        <w:rPr>
          <w:rFonts w:ascii="Times New Roman" w:eastAsia="Times New Roman" w:hAnsi="Times New Roman" w:cs="Times New Roman"/>
          <w:i/>
          <w:sz w:val="28"/>
          <w:szCs w:val="28"/>
        </w:rPr>
        <w:t>Hogg, 2000)</w:t>
      </w:r>
      <w:r w:rsidRPr="00805326">
        <w:rPr>
          <w:rFonts w:ascii="Times New Roman" w:eastAsia="Times New Roman" w:hAnsi="Times New Roman" w:cs="Times New Roman"/>
          <w:sz w:val="28"/>
          <w:szCs w:val="28"/>
        </w:rPr>
        <w:t xml:space="preserve">. </w:t>
      </w:r>
    </w:p>
    <w:p w14:paraId="6DA7C58F" w14:textId="77777777" w:rsidR="0002092C"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lang w:val="uk-UA"/>
        </w:rPr>
      </w:pPr>
      <w:r w:rsidRPr="00805326">
        <w:rPr>
          <w:rFonts w:ascii="Times New Roman" w:eastAsia="Times New Roman" w:hAnsi="Times New Roman" w:cs="Times New Roman"/>
          <w:sz w:val="28"/>
          <w:szCs w:val="28"/>
        </w:rPr>
        <w:t>Розуміючи нюанси процесів зміни та трансформації ідентичності, дослідники та практики можуть краще передбачити, як соціальні групи реагуватимуть на різні соціальні виклики, тим самим підвищуючи точність соціального прогнозування.</w:t>
      </w:r>
      <w:r w:rsidR="0002092C" w:rsidRPr="00805326">
        <w:rPr>
          <w:rFonts w:ascii="Times New Roman" w:eastAsia="Times New Roman" w:hAnsi="Times New Roman" w:cs="Times New Roman"/>
          <w:sz w:val="28"/>
          <w:szCs w:val="28"/>
          <w:lang w:val="uk-UA"/>
        </w:rPr>
        <w:t xml:space="preserve"> </w:t>
      </w:r>
    </w:p>
    <w:p w14:paraId="77A339C7" w14:textId="1FED4CCB"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lastRenderedPageBreak/>
        <w:t xml:space="preserve">Крім когнітивних і мотиваційних аспектів, емоційна значущість, пов'язана з належністю до групи, відіграє критичну роль у процесі соціального прогнозування. </w:t>
      </w:r>
      <w:r w:rsidRPr="00805326">
        <w:rPr>
          <w:rFonts w:ascii="Times New Roman" w:eastAsia="Times New Roman" w:hAnsi="Times New Roman" w:cs="Times New Roman"/>
          <w:i/>
          <w:sz w:val="28"/>
          <w:szCs w:val="28"/>
        </w:rPr>
        <w:t>Kim та Shin (2021)</w:t>
      </w:r>
      <w:r w:rsidRPr="00805326">
        <w:rPr>
          <w:rFonts w:ascii="Times New Roman" w:eastAsia="Times New Roman" w:hAnsi="Times New Roman" w:cs="Times New Roman"/>
          <w:sz w:val="28"/>
          <w:szCs w:val="28"/>
        </w:rPr>
        <w:t xml:space="preserve"> наголошують, що соціальна ідентичність охоплює не лише когнітивне усвідомлення належності до групи, а й емоційні зв'язки, які люди мають зі своїми групами. Цей емоційний компонент може мотивувати людей діяти на підтримку цілей своєї групи, особливо в часи соціальних потрясінь чи криз. Наприклад, під час надзвичайних ситуацій у сфері громадського здоров'я люди можуть надавати пріоритет згуртованості групи та колективним діям над особистими інтересами, що може значно впливати на результати у сфері здоров'я та стійкість спільнот (</w:t>
      </w:r>
      <w:r w:rsidRPr="00805326">
        <w:rPr>
          <w:rFonts w:ascii="Times New Roman" w:eastAsia="Times New Roman" w:hAnsi="Times New Roman" w:cs="Times New Roman"/>
          <w:i/>
          <w:sz w:val="28"/>
          <w:szCs w:val="28"/>
        </w:rPr>
        <w:t>Kim, 2021)</w:t>
      </w:r>
      <w:r w:rsidRPr="00805326">
        <w:rPr>
          <w:rFonts w:ascii="Times New Roman" w:eastAsia="Times New Roman" w:hAnsi="Times New Roman" w:cs="Times New Roman"/>
          <w:sz w:val="28"/>
          <w:szCs w:val="28"/>
        </w:rPr>
        <w:t>.</w:t>
      </w:r>
    </w:p>
    <w:p w14:paraId="4BEC89E5" w14:textId="77777777"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Важливим психологічним чинником соціального прогнозування є також врахування цілого ряду закономірностей розгортання соціальних процесів, які виходять за межі індивідуальної поведінки. </w:t>
      </w:r>
      <w:r w:rsidRPr="00805326">
        <w:rPr>
          <w:rFonts w:ascii="Times New Roman" w:eastAsia="Times New Roman" w:hAnsi="Times New Roman" w:cs="Times New Roman"/>
          <w:i/>
          <w:sz w:val="28"/>
          <w:szCs w:val="28"/>
        </w:rPr>
        <w:t xml:space="preserve">Hornsey </w:t>
      </w:r>
      <w:r w:rsidRPr="00805326">
        <w:rPr>
          <w:rFonts w:ascii="Times New Roman" w:eastAsia="Times New Roman" w:hAnsi="Times New Roman" w:cs="Times New Roman"/>
          <w:sz w:val="28"/>
          <w:szCs w:val="28"/>
        </w:rPr>
        <w:t>обговорює, як історична еволюція СІП ілюструє переосмислення розуміння міжгрупових відносин і явищ, опосередкованих групами. Цей історичний контекст є важливим для визнання потенціалу СІП у розробці моделей соціального прогнозування, які враховують складність взаємодій між групами та суспільні зміни. Вивчаючи, як соціальні ідентичності розвиваються та взаємодіють з часом, дослідники можуть розробити більш детальні прогнози щодо майбутніх соціальних тенденцій та результатів (</w:t>
      </w:r>
      <w:r w:rsidRPr="00805326">
        <w:rPr>
          <w:rFonts w:ascii="Times New Roman" w:eastAsia="Times New Roman" w:hAnsi="Times New Roman" w:cs="Times New Roman"/>
          <w:i/>
          <w:sz w:val="28"/>
          <w:szCs w:val="28"/>
        </w:rPr>
        <w:t>Hornsey, 2008)</w:t>
      </w:r>
      <w:r w:rsidRPr="00805326">
        <w:rPr>
          <w:rFonts w:ascii="Times New Roman" w:eastAsia="Times New Roman" w:hAnsi="Times New Roman" w:cs="Times New Roman"/>
          <w:sz w:val="28"/>
          <w:szCs w:val="28"/>
        </w:rPr>
        <w:t xml:space="preserve"> .</w:t>
      </w:r>
    </w:p>
    <w:p w14:paraId="4C72E0BF" w14:textId="77777777"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 xml:space="preserve">Крім того, в рамках СІП широко досліджуються питання статусу та усвідомлення своєї групової належності.  В багатьох публікація наведені докази того, що суб'єктивний соціальний статус, тісно пов'язаний із соціальною ідентичністю, суттєво впливає наприклад, на стан здоров'я та відновлення після хвороб. Інтеграція у програми профілактики та моделі прогнозування знань про вплив соціальної ідентичності на психічне та фізичне здоров’я сприятиме більш точному врахуванню нюансів </w:t>
      </w:r>
      <w:r w:rsidRPr="00805326">
        <w:rPr>
          <w:rFonts w:ascii="Times New Roman" w:eastAsia="Times New Roman" w:hAnsi="Times New Roman" w:cs="Times New Roman"/>
          <w:sz w:val="28"/>
          <w:szCs w:val="28"/>
        </w:rPr>
        <w:lastRenderedPageBreak/>
        <w:t>відновлення як після соматичних захворювань, так і психічних розладів (</w:t>
      </w:r>
      <w:r w:rsidRPr="00805326">
        <w:rPr>
          <w:rFonts w:ascii="Times New Roman" w:eastAsia="Times New Roman" w:hAnsi="Times New Roman" w:cs="Times New Roman"/>
          <w:i/>
          <w:sz w:val="28"/>
          <w:szCs w:val="28"/>
        </w:rPr>
        <w:t>Tang et al., 2016)</w:t>
      </w:r>
      <w:r w:rsidRPr="00805326">
        <w:rPr>
          <w:rFonts w:ascii="Times New Roman" w:eastAsia="Times New Roman" w:hAnsi="Times New Roman" w:cs="Times New Roman"/>
          <w:sz w:val="28"/>
          <w:szCs w:val="28"/>
        </w:rPr>
        <w:t>.</w:t>
      </w:r>
    </w:p>
    <w:p w14:paraId="6E24CEF5" w14:textId="77777777"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Роль соціальної підтримки, ще раз підкреслює важливість соціальної ідентичності у прогнозуванні психічного здоров'я. Соціальна ідентичність може впливати на доступність та сприйняття соціальної підтримки. Розуміння динаміки соціальної ідентичності та мереж підтримки є ключовим для розробки ефективних інтервенцій у сфері психічного здоров'я та покращення прогнозу для осіб із проблемами психічного здоров'я. Використовуючи СІП, практики можуть створювати програми, що сприяють згуртованості груп і посиленню соціальної підтримки  (</w:t>
      </w:r>
      <w:r w:rsidRPr="00805326">
        <w:rPr>
          <w:rFonts w:ascii="Times New Roman" w:eastAsia="Times New Roman" w:hAnsi="Times New Roman" w:cs="Times New Roman"/>
          <w:i/>
          <w:sz w:val="28"/>
          <w:szCs w:val="28"/>
        </w:rPr>
        <w:t>Wang et al. 2018)</w:t>
      </w:r>
      <w:r w:rsidRPr="00805326">
        <w:rPr>
          <w:rFonts w:ascii="Times New Roman" w:eastAsia="Times New Roman" w:hAnsi="Times New Roman" w:cs="Times New Roman"/>
          <w:sz w:val="28"/>
          <w:szCs w:val="28"/>
        </w:rPr>
        <w:t>.</w:t>
      </w:r>
    </w:p>
    <w:p w14:paraId="15248976" w14:textId="2579BB7B" w:rsidR="00ED6050" w:rsidRPr="00805326" w:rsidRDefault="00ED6050" w:rsidP="0002092C">
      <w:pPr>
        <w:spacing w:before="240" w:after="240" w:line="360" w:lineRule="auto"/>
        <w:ind w:firstLine="720"/>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У</w:t>
      </w:r>
      <w:r w:rsidR="00805326">
        <w:rPr>
          <w:rFonts w:ascii="Times New Roman" w:eastAsia="Times New Roman" w:hAnsi="Times New Roman" w:cs="Times New Roman"/>
          <w:sz w:val="28"/>
          <w:szCs w:val="28"/>
          <w:lang w:val="uk-UA"/>
        </w:rPr>
        <w:t xml:space="preserve"> </w:t>
      </w:r>
      <w:r w:rsidRPr="00805326">
        <w:rPr>
          <w:rFonts w:ascii="Times New Roman" w:eastAsia="Times New Roman" w:hAnsi="Times New Roman" w:cs="Times New Roman"/>
          <w:sz w:val="28"/>
          <w:szCs w:val="28"/>
        </w:rPr>
        <w:t>контексті громадянської ідентичності теорія соціальної ідентичності має великий пояснювальний потенціал для розуміння громадянської участі та залученості. Громадянська ідентичність, як вид соціальної ідентичності, відіграє важливу роль у мотивації людей до участі в колективних діях, що викликають соціальні зміни. Ця перспектива є особливо актуальною для соціального прогнозування, оскільки вона підкреслює потенціал соціальної ідентичності для стимулювання громадянської активності та впливу на результати політики (</w:t>
      </w:r>
      <w:r w:rsidRPr="00805326">
        <w:rPr>
          <w:rFonts w:ascii="Times New Roman" w:eastAsia="Times New Roman" w:hAnsi="Times New Roman" w:cs="Times New Roman"/>
          <w:i/>
          <w:sz w:val="28"/>
          <w:szCs w:val="28"/>
        </w:rPr>
        <w:t>Drury (2000)</w:t>
      </w:r>
      <w:r w:rsidRPr="00805326">
        <w:rPr>
          <w:rFonts w:ascii="Times New Roman" w:eastAsia="Times New Roman" w:hAnsi="Times New Roman" w:cs="Times New Roman"/>
          <w:sz w:val="28"/>
          <w:szCs w:val="28"/>
        </w:rPr>
        <w:t>.</w:t>
      </w:r>
    </w:p>
    <w:p w14:paraId="35BA4278" w14:textId="77777777" w:rsidR="00ED6050" w:rsidRPr="00805326" w:rsidRDefault="00ED6050" w:rsidP="00753BA9">
      <w:pPr>
        <w:spacing w:before="240" w:after="240" w:line="360" w:lineRule="auto"/>
        <w:contextualSpacing/>
        <w:jc w:val="both"/>
        <w:rPr>
          <w:rFonts w:ascii="Times New Roman" w:eastAsia="Times New Roman" w:hAnsi="Times New Roman" w:cs="Times New Roman"/>
          <w:sz w:val="28"/>
          <w:szCs w:val="28"/>
        </w:rPr>
      </w:pPr>
      <w:r w:rsidRPr="00805326">
        <w:rPr>
          <w:rFonts w:ascii="Times New Roman" w:eastAsia="Times New Roman" w:hAnsi="Times New Roman" w:cs="Times New Roman"/>
          <w:sz w:val="28"/>
          <w:szCs w:val="28"/>
        </w:rPr>
        <w:t>Таким чином, ідеї, що розробляються в межах  СІП є цінним інструментом для аналізу і прогнозування суспільних процесів та їх результатів у багатьох сферах. Деякі з цих ідей ми опишемо в подальших розділах цього посібника.</w:t>
      </w:r>
    </w:p>
    <w:p w14:paraId="76432562" w14:textId="77777777" w:rsidR="00ED6050" w:rsidRPr="00805326" w:rsidRDefault="00ED6050" w:rsidP="00753BA9">
      <w:pPr>
        <w:spacing w:line="360" w:lineRule="auto"/>
        <w:contextualSpacing/>
        <w:rPr>
          <w:lang w:val="uk-UA"/>
        </w:rPr>
      </w:pPr>
    </w:p>
    <w:p w14:paraId="42EB7199" w14:textId="4071F6FC" w:rsidR="00ED6050" w:rsidRPr="00805326" w:rsidRDefault="007713B5" w:rsidP="0002092C">
      <w:pPr>
        <w:spacing w:line="360" w:lineRule="auto"/>
        <w:contextualSpacing/>
        <w:jc w:val="both"/>
        <w:rPr>
          <w:rFonts w:ascii="Times New Roman" w:hAnsi="Times New Roman" w:cs="Times New Roman"/>
          <w:b/>
          <w:bCs/>
          <w:sz w:val="28"/>
          <w:szCs w:val="28"/>
          <w:lang w:val="uk-UA"/>
        </w:rPr>
      </w:pPr>
      <w:bookmarkStart w:id="43" w:name="_Hlk217942298"/>
      <w:r>
        <w:rPr>
          <w:rFonts w:ascii="Times New Roman" w:hAnsi="Times New Roman" w:cs="Times New Roman"/>
          <w:b/>
          <w:bCs/>
          <w:sz w:val="28"/>
          <w:szCs w:val="28"/>
          <w:lang w:val="uk-UA"/>
        </w:rPr>
        <w:t xml:space="preserve">5.2 </w:t>
      </w:r>
      <w:r w:rsidR="00ED6050" w:rsidRPr="00805326">
        <w:rPr>
          <w:rFonts w:ascii="Times New Roman" w:hAnsi="Times New Roman" w:cs="Times New Roman"/>
          <w:b/>
          <w:bCs/>
          <w:sz w:val="28"/>
          <w:szCs w:val="28"/>
          <w:lang w:val="uk-UA"/>
        </w:rPr>
        <w:t>Соціальна ідентичність як предиктор соціальної участі та колективної дії</w:t>
      </w:r>
    </w:p>
    <w:bookmarkEnd w:id="43"/>
    <w:p w14:paraId="5D71D76B"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У цьому розділі наведемо конкретні приклади  емпіричних досліджень в яких характеристики та виміри соціальної ідентичності розглядались як предиктори соціального буття та поведінки людини, а відповідно і проявляли свій потенціал  для соціального прогнозування. </w:t>
      </w:r>
      <w:r w:rsidRPr="00805326">
        <w:rPr>
          <w:rFonts w:ascii="Times New Roman" w:hAnsi="Times New Roman" w:cs="Times New Roman"/>
          <w:sz w:val="28"/>
          <w:szCs w:val="28"/>
          <w:lang w:val="uk-UA"/>
        </w:rPr>
        <w:lastRenderedPageBreak/>
        <w:t>Очевидно, що одним із найбільш важливих завдань соціального прогнозування є прогностичні моделі, які будуть працювати в  умовах реального життя. Враховуючи складність та полімотивованість людської поведінки це надзвичайно складна задача, яку неможливо вирішити без урахування того як людина бачить і відчуває свою соціальну належність. Нижче ми наведемо кілька досліджень, що стосуються соціальної взаємодії в цілому політичної участі зокрема, де виокремлені і вивчені конкретні характеристики соціальної ідентичності, які слугують доволі точними предикторами соціальної взаємодії та поведінки.</w:t>
      </w:r>
    </w:p>
    <w:p w14:paraId="7361FFBB"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Тому звернемо увагу на ті характеристики соціальної ідентичності, які виступають предикторами соціальної участі зокрема в масових рухах та заворушеннях.  Як приклад наведемо дослiдження Adam-Troian та співавторів (2021), яке емпiрично демонструє, як соціальна  iдентичнiсть учасників руху "жовтих жилетiв" у Францiї може передбачити не лише участь у протестах, але й рiвень радикальностi дiй.</w:t>
      </w:r>
    </w:p>
    <w:p w14:paraId="119C9D4D"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У трьох емпіричних дослідженнях, проведених авторами, було проаналізовано дані понад 1800 учасників, зокрема представників загального населення Франції, студентської молоді та активних учасників протестів. У кожному з досліджень вимірювалася ідентифікація з рухом "жовтих жилетів" та інтенції або фактична участь у колективних діях. Дії класифікувалися за їх характером: нормативні (мирні протести) та ненормативні (зокрема, блокування доріг чи насильницькі дії). </w:t>
      </w:r>
    </w:p>
    <w:p w14:paraId="404B49E5" w14:textId="38A4EC5C"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Результати досліджень засвідчили, що ідентичність є найсильнішим предиктором поведінки. У регресійних моделях вона передбачала участь у протестах значно краще, ніж політична орієнтація, вік чи дохід. Наприклад, у вибірці загального населення ступінь ідентифікації з рухом корелював із намірами взяти участь у ненасильницьких діях на </w:t>
      </w:r>
      <w:r w:rsidR="002F6151" w:rsidRPr="00805326">
        <w:rPr>
          <w:rFonts w:ascii="Times New Roman" w:hAnsi="Times New Roman" w:cs="Times New Roman"/>
          <w:sz w:val="28"/>
          <w:szCs w:val="28"/>
          <w:lang w:val="uk-UA"/>
        </w:rPr>
        <w:t xml:space="preserve">достатньо високому </w:t>
      </w:r>
      <w:r w:rsidRPr="00805326">
        <w:rPr>
          <w:rFonts w:ascii="Times New Roman" w:hAnsi="Times New Roman" w:cs="Times New Roman"/>
          <w:sz w:val="28"/>
          <w:szCs w:val="28"/>
          <w:lang w:val="uk-UA"/>
        </w:rPr>
        <w:t xml:space="preserve">рівні. У студентській вибірці спостерігалася схожа тенденція, хоча рівень зв’язку з радикальною дією був нижчим. Таким чином, соціальна ідентичність </w:t>
      </w:r>
      <w:r w:rsidRPr="00805326">
        <w:rPr>
          <w:rFonts w:ascii="Times New Roman" w:hAnsi="Times New Roman" w:cs="Times New Roman"/>
          <w:sz w:val="28"/>
          <w:szCs w:val="28"/>
          <w:lang w:val="uk-UA"/>
        </w:rPr>
        <w:lastRenderedPageBreak/>
        <w:t>виявилася стабільним фактором, що дозволяє прогнозувати як мирні, так і радикальні дії. Особливої уваги заслуговує також роль соціальних медіа. У другому дослідженні було показано, що саме через соціальні мережі формувалася нова ідентичність, яка й зумовлювала подальшу участь у протестах. Соціальні мережі не мали прямого ефекту на поведінку, але опосередковано впливали на неї через посилення самоототожнення з рухом. Тобто, соціальні мережі сприяли ідентифікації, а вже ідентифікація вела до дії. Це має важливе значення для розуміння того, як цифрові технології сприяють формуванню нових форм соціальної мобілізації.</w:t>
      </w:r>
    </w:p>
    <w:p w14:paraId="235EB581"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Варто також зазначити, що у дослідженні політична орієнтація та системно-звинувачувальна ідеологія, тобто переконання в тому, що причини бідності криються в несправедливих соціальних структурах , мали лише слабкий або несуттєвий вплив на поведінку. Після включення соціальної ідентичності в прогностичну модель ці фактори втрачали статистичну значущість. Це підкреслює ключову роль саме соціальної ідентичності, яка поглинає ефекти інших ідеологічних змінних. Інакше кажучи, незалежно від того, наскільки людина ліво- чи правоконсервативна, якщо вона починає сприймати себе як "жовтого жилета", це саме по собі підвищує ймовірність протестної активності.</w:t>
      </w:r>
    </w:p>
    <w:p w14:paraId="0365CB24"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З точки зору соціального прогнозування, ці результати мають важливе практичне значення. Соціальну ідентичність можна використовувати як індикатор готовності до мобілізації, предиктор радикалізації, а також як основу для оцінки ризику протестної активності, зокрема в аналізі даних соціальних мереж. Формування або поширення нової колективної ідентичності –  наприклад, через символіку, мову чи спільні наративи — може вказувати на потенційне зростання протестних настроїв. Відповідно, моніторинг ідентичнісних змін може стати основою для створення моделей раннього попередження у сфері безпеки, громадянської мобільності та державного управління. Але, все таки, </w:t>
      </w:r>
      <w:r w:rsidRPr="00805326">
        <w:rPr>
          <w:rFonts w:ascii="Times New Roman" w:hAnsi="Times New Roman" w:cs="Times New Roman"/>
          <w:sz w:val="28"/>
          <w:szCs w:val="28"/>
          <w:lang w:val="uk-UA"/>
        </w:rPr>
        <w:lastRenderedPageBreak/>
        <w:t xml:space="preserve">основним підсумком цього дослідження є те, що соціальна ідентичність відіграє ключову роль у політичній та соціальній дії. </w:t>
      </w:r>
    </w:p>
    <w:p w14:paraId="732EDD2C"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Однак для якісного соціального прогнозування рамки розуміння того як соціальна ідентичність «працює» в якості такого предиктора мають бути розширені.  </w:t>
      </w:r>
      <w:bookmarkStart w:id="44" w:name="_npn86mn73hx7"/>
      <w:bookmarkEnd w:id="44"/>
      <w:r w:rsidRPr="00805326">
        <w:rPr>
          <w:rFonts w:ascii="Times New Roman" w:hAnsi="Times New Roman" w:cs="Times New Roman"/>
          <w:sz w:val="28"/>
          <w:szCs w:val="28"/>
          <w:lang w:val="uk-UA"/>
        </w:rPr>
        <w:t xml:space="preserve">У дослідженні  van Zomeren, Kutlaca та Turner-Zwinkels (2018) представлено теоретичне оновлення та поглиблення уже згадуваної в попередніх розділах моделі SIMCA. Стандартна версія цієї моделі є провідною у соціальній психології та використовується для пояснення, чому люди беруть участь у протестах, активізмі чи інших формах колективної дії. Нагадаємо, що модель включає три головні предиктори: соціальна ідентичність  або ступінь, до якого людина ідентифікує себе з групою, що виступає об'єктом дії, сприйняття несправедливості та переконання в ефективності дій групи.  </w:t>
      </w:r>
    </w:p>
    <w:p w14:paraId="67E7CA8E"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Проте автори вказують, що ця модель досі недостатньо враховує </w:t>
      </w:r>
      <w:r w:rsidRPr="00805326">
        <w:rPr>
          <w:rFonts w:ascii="Times New Roman" w:hAnsi="Times New Roman" w:cs="Times New Roman"/>
          <w:bCs/>
          <w:sz w:val="28"/>
          <w:szCs w:val="28"/>
          <w:lang w:val="uk-UA"/>
        </w:rPr>
        <w:t xml:space="preserve">зміст самої ідентичності, зокрема її моральну основу. Тому вони пропонують інтегрувати моральні переконання як ядро колективної дії, а також як умову, що формує зміст ідентичності та мотивує до дії. </w:t>
      </w:r>
      <w:r w:rsidRPr="00805326">
        <w:rPr>
          <w:rFonts w:ascii="Times New Roman" w:hAnsi="Times New Roman" w:cs="Times New Roman"/>
          <w:sz w:val="28"/>
          <w:szCs w:val="28"/>
          <w:lang w:val="uk-UA"/>
        </w:rPr>
        <w:t>Ключовим поняттям запропонованого підходу є нормативна відповідність (normative fit) –  уявлення про те, що поведінка чи цілі групи узгоджуються з індивідуальними моральними або етичними стандартами. Якщо людина бачить, що група “стоїть за те, у що вона вірить у той спосіб який допускають моральні цінності”, це підсилює її ідентифікацію з групою та посилює готовність до дії.</w:t>
      </w:r>
    </w:p>
    <w:p w14:paraId="4252A73E" w14:textId="618B2CBF"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sz w:val="28"/>
          <w:szCs w:val="28"/>
          <w:lang w:val="uk-UA"/>
        </w:rPr>
        <w:t xml:space="preserve">У статті узагальнено два емпіричних дослідницьких проєкти, які дали можливість сформувати ці ідеї.  Перший </w:t>
      </w:r>
      <w:r w:rsidR="00805326">
        <w:rPr>
          <w:rFonts w:ascii="Times New Roman" w:hAnsi="Times New Roman" w:cs="Times New Roman"/>
          <w:sz w:val="28"/>
          <w:szCs w:val="28"/>
          <w:lang w:val="uk-UA"/>
        </w:rPr>
        <w:t xml:space="preserve">– </w:t>
      </w:r>
      <w:r w:rsidRPr="00805326">
        <w:rPr>
          <w:rFonts w:ascii="Times New Roman" w:hAnsi="Times New Roman" w:cs="Times New Roman"/>
          <w:bCs/>
          <w:sz w:val="28"/>
          <w:szCs w:val="28"/>
          <w:lang w:val="uk-UA"/>
        </w:rPr>
        <w:t>Value-Identity Fit Project (ціннісно-ідентичнісний нормативний проєкт),</w:t>
      </w:r>
      <w:r w:rsidRPr="00805326">
        <w:rPr>
          <w:rFonts w:ascii="Times New Roman" w:hAnsi="Times New Roman" w:cs="Times New Roman"/>
          <w:sz w:val="28"/>
          <w:szCs w:val="28"/>
          <w:lang w:val="uk-UA"/>
        </w:rPr>
        <w:t xml:space="preserve"> який вивчав, як порушення певної цінності (наприклад, право на доступ до чистої води) стимулює ідентифікацію з групою активістів, що бореться за цю цінність. Результати показали, що саме </w:t>
      </w:r>
      <w:r w:rsidRPr="00805326">
        <w:rPr>
          <w:rFonts w:ascii="Times New Roman" w:hAnsi="Times New Roman" w:cs="Times New Roman"/>
          <w:bCs/>
          <w:sz w:val="28"/>
          <w:szCs w:val="28"/>
          <w:lang w:val="uk-UA"/>
        </w:rPr>
        <w:t>моральне обурення від порушення цінності,</w:t>
      </w:r>
      <w:r w:rsidRPr="00805326">
        <w:rPr>
          <w:rFonts w:ascii="Times New Roman" w:hAnsi="Times New Roman" w:cs="Times New Roman"/>
          <w:sz w:val="28"/>
          <w:szCs w:val="28"/>
          <w:lang w:val="uk-UA"/>
        </w:rPr>
        <w:t xml:space="preserve"> а не просто </w:t>
      </w:r>
      <w:r w:rsidRPr="00805326">
        <w:rPr>
          <w:rFonts w:ascii="Times New Roman" w:hAnsi="Times New Roman" w:cs="Times New Roman"/>
          <w:sz w:val="28"/>
          <w:szCs w:val="28"/>
          <w:lang w:val="uk-UA"/>
        </w:rPr>
        <w:lastRenderedPageBreak/>
        <w:t xml:space="preserve">її підтримка, стає мобілізуючим фактором. Люди ототожнювали себе з тими, хто захищає цю цінність, і ставали готовими до колективної дії. Другий – </w:t>
      </w:r>
      <w:r w:rsidRPr="00805326">
        <w:rPr>
          <w:rFonts w:ascii="Times New Roman" w:hAnsi="Times New Roman" w:cs="Times New Roman"/>
          <w:bCs/>
          <w:sz w:val="28"/>
          <w:szCs w:val="28"/>
          <w:lang w:val="uk-UA"/>
        </w:rPr>
        <w:t>Politicisation Project</w:t>
      </w:r>
      <w:r w:rsidRPr="00805326">
        <w:rPr>
          <w:rFonts w:ascii="Times New Roman" w:hAnsi="Times New Roman" w:cs="Times New Roman"/>
          <w:sz w:val="28"/>
          <w:szCs w:val="28"/>
          <w:lang w:val="uk-UA"/>
        </w:rPr>
        <w:t xml:space="preserve"> (політизаційний проєкт)</w:t>
      </w:r>
      <w:r w:rsidR="00107AC3" w:rsidRPr="00805326">
        <w:rPr>
          <w:rFonts w:ascii="Times New Roman" w:hAnsi="Times New Roman" w:cs="Times New Roman"/>
          <w:sz w:val="28"/>
          <w:szCs w:val="28"/>
          <w:lang w:val="uk-UA"/>
        </w:rPr>
        <w:t xml:space="preserve">. </w:t>
      </w:r>
      <w:r w:rsidRPr="00805326">
        <w:rPr>
          <w:rFonts w:ascii="Times New Roman" w:hAnsi="Times New Roman" w:cs="Times New Roman"/>
          <w:sz w:val="28"/>
          <w:szCs w:val="28"/>
          <w:lang w:val="uk-UA"/>
        </w:rPr>
        <w:t xml:space="preserve">У цьому дослідженні аналізувався зміст політичної ідентичності, особливо в контексті політизації під час виборів у США. Виявилося, що </w:t>
      </w:r>
      <w:r w:rsidRPr="00805326">
        <w:rPr>
          <w:rFonts w:ascii="Times New Roman" w:hAnsi="Times New Roman" w:cs="Times New Roman"/>
          <w:bCs/>
          <w:sz w:val="28"/>
          <w:szCs w:val="28"/>
          <w:lang w:val="uk-UA"/>
        </w:rPr>
        <w:t>моральні характеристики</w:t>
      </w:r>
      <w:r w:rsidRPr="00805326">
        <w:rPr>
          <w:rFonts w:ascii="Times New Roman" w:hAnsi="Times New Roman" w:cs="Times New Roman"/>
          <w:sz w:val="28"/>
          <w:szCs w:val="28"/>
          <w:lang w:val="uk-UA"/>
        </w:rPr>
        <w:t xml:space="preserve"> (чесність, турбота, справедливість) є найважливішими для ідентичності політичної групи. Особливо важливою була </w:t>
      </w:r>
      <w:r w:rsidRPr="00805326">
        <w:rPr>
          <w:rFonts w:ascii="Times New Roman" w:hAnsi="Times New Roman" w:cs="Times New Roman"/>
          <w:bCs/>
          <w:sz w:val="28"/>
          <w:szCs w:val="28"/>
          <w:lang w:val="uk-UA"/>
        </w:rPr>
        <w:t xml:space="preserve">конгруентність </w:t>
      </w:r>
      <w:r w:rsidRPr="00805326">
        <w:rPr>
          <w:rFonts w:ascii="Times New Roman" w:hAnsi="Times New Roman" w:cs="Times New Roman"/>
          <w:sz w:val="28"/>
          <w:szCs w:val="28"/>
          <w:lang w:val="uk-UA"/>
        </w:rPr>
        <w:t xml:space="preserve">між моральними рисами власної особистості та тими, які приписуються політичній ідентичності. Ця відповідність передбачала як силу самоідентифікації з групою, так і участь у діях на її підтримку. Таким чином, автори доводять, що участь у колективній дії не обмежується лише почуттям належності, сприйнятою несправедливістю або вірою в ефективність. </w:t>
      </w:r>
      <w:r w:rsidRPr="00805326">
        <w:rPr>
          <w:rFonts w:ascii="Times New Roman" w:hAnsi="Times New Roman" w:cs="Times New Roman"/>
          <w:bCs/>
          <w:sz w:val="28"/>
          <w:szCs w:val="28"/>
          <w:lang w:val="uk-UA"/>
        </w:rPr>
        <w:t>Моральні переконання можуть бути центральним драйвером, особливо коли ситуація інтерпретується як моральна криза або порушення базових цінностей. У таких випадках люди не просто реагують як представники групи, а як моральні суб’єкти, які не можуть залишатися осторонь.</w:t>
      </w:r>
    </w:p>
    <w:p w14:paraId="77E6C073"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У запропонованому розширенні SIMCA враховується те, що: ідентичність має моральний зміст, а не є лише соціальним маркером, порушення цінностей викликає моральне обурення і стимулює ідентифікацію з групою, що ці цінності захищає, а конгруентність між моральним «я» і групою — ключ до довготривалої політизації та участі в активізмі. З точки зору соціального прогнозування, ця модель дозволяє краще передбачити сплески протестної активності, радикалізації або мобілізації у відповідь на морально значущі події. Наприклад, екологічні катастрофи, порушення прав людини, дискримінаційні закони можуть виступати «триґерами» не тому, що вони несправедливі в абстрактному сенсі, а тому, що вони суперечать моральному «я» конкретних людей, і цим активізують колективну ідентичність.</w:t>
      </w:r>
    </w:p>
    <w:p w14:paraId="6A71EE31"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sz w:val="28"/>
          <w:szCs w:val="28"/>
          <w:lang w:val="uk-UA"/>
        </w:rPr>
        <w:lastRenderedPageBreak/>
        <w:t xml:space="preserve">І власне підтвердження і розширення запропонованих ідей знаходимо у дослідженні Fielding, Terry, Masser та Hogg (2008) запропоновано теоретично та емпірично інтегрувати </w:t>
      </w:r>
      <w:r w:rsidRPr="00805326">
        <w:rPr>
          <w:rFonts w:ascii="Times New Roman" w:hAnsi="Times New Roman" w:cs="Times New Roman"/>
          <w:bCs/>
          <w:sz w:val="28"/>
          <w:szCs w:val="28"/>
          <w:lang w:val="uk-UA"/>
        </w:rPr>
        <w:t>теорію соціальної ідентичності (SIT) і теорію запланованої поведінки (TPB) для пояснення і прогнозування поведінки фермерів щодо впровадження екологічно стійких практик, зокрема управління прибережними зонами (riparian zone management). Це інноваційне поєднання дозволяє врахувати як особисті установки, так і соціальний контекст, у якому відбувається ухвалення рішень про поведінку.</w:t>
      </w:r>
    </w:p>
    <w:p w14:paraId="2FCBB5BA"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Класична TPB (Ajzen, 1991) передбачає, що наміри здійснити певну поведінку формуються трьома факторами: ставленням до поведінки, суб’єктивними нормами (очікуваннями важливих інших) і сприйнятим поведінковим контролем (PBC). Самі ж наміри є найближчим детермінантом фактичної поведінки. Проте численні метааналізи показали, що суб’єктивні норми часто є слабким предиктором, що відкрило шлях до вдосконалення моделі.</w:t>
      </w:r>
    </w:p>
    <w:p w14:paraId="350777F0"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Соціальна ідентичність пропонує уточнення: люди не лише реагують на думки «важливих інших», але й орієнтуються на норми референтної групи, особливо якщо групова ідентичність є значущою частиною самоконцепції. Наприклад, фермери, які ідентифікують себе з професійною спільнотою, орієнтуються на те, як ця спільнота ставиться до екологічних практик. Додатково, автори включили ще один ключовий компонент SIT –  інтергрупове сприйняття, тобто те, як фермери сприймають стосунки між собою (інгрупою) та міськими структурами (аутгрупою), які часто генерують екологічні рекомендації.</w:t>
      </w:r>
    </w:p>
    <w:p w14:paraId="7A910415"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У двох лонгітюдних дослідженнях австралійським фермерам пропонували опитування у два етапи: спочатку оцінювались компоненти TPB, соціальна ідентифікація, групові норми, інтергрупове сприйняття та минула поведінка, а через пів року оцінювалась фактична поведінка щодо прибережних зон.</w:t>
      </w:r>
    </w:p>
    <w:p w14:paraId="285687ED"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lastRenderedPageBreak/>
        <w:t>Головні результати можна описати наступним чином. Намір впроваджувати стійкі практики добре передбачався класичними змінними TPB: ставленням, сприйнятим контролем і минулим досвідом. Групові норми (а не суб’єктивні) виявились сильним незалежним предиктором намірів. Ідентифікація з групою посилювала вплив групових норм на наміри (особливо в другому дослідженні).Негативне сприйняття міжгрупових стосунків (наприклад, відчуття, що політика формується містом без розуміння реалій фермерів) знижувало наміри, але лише у фермерів з низькою груповою ідентифікацією. У високоідентифікованих фермерів міжгрупові фактори майже не впливали.</w:t>
      </w:r>
    </w:p>
    <w:p w14:paraId="1AA950F6"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Прогностична модель базувалась на ієрархічній регресії, де інтеракція ідентифікації і інтергрупового сприйняття дозволила виявити, хто саме буде більш чутливим до міжгрупового контексту. Так, низька ідентифікація з власною групою збільшувала вразливість до міжгрупової недовіри. Водночас висока ідентифікація буферизувала цей вплив, дозволяючи орієнтуватися на внутрішньогрупові норми.</w:t>
      </w:r>
    </w:p>
    <w:p w14:paraId="6C93BA3E"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Значення для соціального прогнозування: результати дозволяють передбачати, хто буде схильний до екологічної поведінки залежно від сили групової ідентичності, домінуючих норм у середовищі та оцінки міжгрупового контексту. Модель також демонструє важливість конструювання локального «референтного» впливу (всередині групи), а не лише інформаційних кампаній ззовні. У практичному плані це означає, що екологічні та і будь-які інші інтервенції будуть успішнішими, якщо  будуть спиратись на групову динаміку й довіру всередині спільноти.</w:t>
      </w:r>
    </w:p>
    <w:p w14:paraId="7A5CC44C" w14:textId="77777777" w:rsidR="00ED6050" w:rsidRDefault="00ED6050" w:rsidP="00805326">
      <w:pPr>
        <w:spacing w:after="160"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 xml:space="preserve">Наведені емпіричні приклади послідовно демонструють, що соціальна ідентичність є ключовою  змінною через яку внутрішня реальність переходить у соціальну дію. У різних контекстах, від масових протестів і політичної мобілізації до екологічної поведінки та професійних практик, саме  ідентичність та ідентифікація з групою визначає, чи буде </w:t>
      </w:r>
      <w:r w:rsidRPr="00805326">
        <w:rPr>
          <w:rFonts w:ascii="Times New Roman" w:hAnsi="Times New Roman" w:cs="Times New Roman"/>
          <w:bCs/>
          <w:sz w:val="28"/>
          <w:szCs w:val="28"/>
          <w:lang w:val="uk-UA"/>
        </w:rPr>
        <w:lastRenderedPageBreak/>
        <w:t>людина залучатися до соціальної участі, у якій формі та з якою інтенсивністю. Соціальна ідентичність не лише підвищує ймовірність дії, а й структурує її зміст: вона визначає, які норми вважаються релевантними, які дії  допустимими, а які невиправданими, включно з радикальними формами поведінки. Важливо, що прогностичний потенціал соціальної ідентичності суттєво зростає тоді, коли вона розглядається не лише як ступінь належності, а як змістовна структура, вбудована в моральні переконання, групові норми та міжгрупові відносини. Моральна відповідність, ціннісна конгруентність і довіра всередині спільноти виявляються тими ланками, через які соціальна ідентичність перетворюється на рушійну силу довготривалої участі та поведінкової стабільності. У цьому сенсі соціальна ідентичність виступає стабільним і водночас чутливим до контексту предиктором соціальної взаємодії.</w:t>
      </w:r>
    </w:p>
    <w:p w14:paraId="53E3877A" w14:textId="77777777" w:rsidR="00ED6050" w:rsidRPr="00805326" w:rsidRDefault="00ED6050" w:rsidP="0002092C">
      <w:pPr>
        <w:spacing w:line="360" w:lineRule="auto"/>
        <w:contextualSpacing/>
        <w:jc w:val="both"/>
        <w:rPr>
          <w:rFonts w:ascii="Times New Roman" w:hAnsi="Times New Roman" w:cs="Times New Roman"/>
          <w:b/>
          <w:sz w:val="28"/>
          <w:szCs w:val="28"/>
          <w:lang w:val="uk-UA"/>
        </w:rPr>
      </w:pPr>
    </w:p>
    <w:p w14:paraId="5AD13480" w14:textId="245937F9" w:rsidR="00ED6050" w:rsidRPr="00805326" w:rsidRDefault="007713B5" w:rsidP="0002092C">
      <w:pPr>
        <w:spacing w:line="360" w:lineRule="auto"/>
        <w:contextualSpacing/>
        <w:jc w:val="both"/>
        <w:rPr>
          <w:rFonts w:ascii="Times New Roman" w:hAnsi="Times New Roman" w:cs="Times New Roman"/>
          <w:b/>
          <w:sz w:val="28"/>
          <w:szCs w:val="28"/>
          <w:lang w:val="uk-UA"/>
        </w:rPr>
      </w:pPr>
      <w:bookmarkStart w:id="45" w:name="_Hlk217942320"/>
      <w:r>
        <w:rPr>
          <w:rFonts w:ascii="Times New Roman" w:hAnsi="Times New Roman" w:cs="Times New Roman"/>
          <w:b/>
          <w:sz w:val="28"/>
          <w:szCs w:val="28"/>
          <w:lang w:val="uk-UA"/>
        </w:rPr>
        <w:t xml:space="preserve">5.3 </w:t>
      </w:r>
      <w:r w:rsidR="00ED6050" w:rsidRPr="00805326">
        <w:rPr>
          <w:rFonts w:ascii="Times New Roman" w:hAnsi="Times New Roman" w:cs="Times New Roman"/>
          <w:b/>
          <w:sz w:val="28"/>
          <w:szCs w:val="28"/>
          <w:lang w:val="uk-UA"/>
        </w:rPr>
        <w:t>Роль соціальної ідентичності у прогнозуванні ризиків, очікувань і майбутнього</w:t>
      </w:r>
    </w:p>
    <w:bookmarkEnd w:id="45"/>
    <w:p w14:paraId="26D802E5" w14:textId="77777777" w:rsidR="00ED6050" w:rsidRPr="00805326" w:rsidRDefault="00ED6050" w:rsidP="008053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t xml:space="preserve">Соціальна ідентичність – це не лише як структурний чинник соціальної належності, а й джерело специфічних афективних і когнітивних процесів, які системно викривляють сприйняття ризику, майбутнього та емоційних наслідків подій. Ці викривлення не є випадковими помилками мислення: вони мають передбачувану логіку, пов’язану зі ступенем ідентифікації з групою, довірою до інгрупи, міжгруповими уявленнями та емоційною залученістю. Саме тому афективні й когнітивні характеристики соціальної ідентичності становлять окремий інтерес для соціального прогнозування, вони дозволяють зрозуміти, чому люди і групи систематично недооцінюють ризики, переоцінюють власні перспективи або формують асиметричні очікування щодо себе та інших. Далі розглянемо низку емпіричних досліджень, які демонструють, як соціальна ідентичність </w:t>
      </w:r>
      <w:r w:rsidRPr="00805326">
        <w:rPr>
          <w:rFonts w:ascii="Times New Roman" w:hAnsi="Times New Roman" w:cs="Times New Roman"/>
          <w:bCs/>
          <w:sz w:val="28"/>
          <w:szCs w:val="28"/>
          <w:lang w:val="uk-UA"/>
        </w:rPr>
        <w:lastRenderedPageBreak/>
        <w:t xml:space="preserve">виступає не лише мотиваційним, а й когнітивно-афективним предиктором соціальної та особистої поведінки </w:t>
      </w:r>
    </w:p>
    <w:p w14:paraId="47F3D05A"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У дослідженні Cruwys та співавт. (2020) розроблено </w:t>
      </w:r>
      <w:r w:rsidRPr="00805326">
        <w:rPr>
          <w:rFonts w:ascii="Times New Roman" w:hAnsi="Times New Roman" w:cs="Times New Roman"/>
          <w:bCs/>
          <w:sz w:val="28"/>
          <w:szCs w:val="28"/>
          <w:lang w:val="uk-UA"/>
        </w:rPr>
        <w:t xml:space="preserve">модель соціальної ідентичності готовності до ризику (Social Identity Model of Risk Taking, SIMORT). Ця модель </w:t>
      </w:r>
      <w:r w:rsidRPr="00805326">
        <w:rPr>
          <w:rFonts w:ascii="Times New Roman" w:hAnsi="Times New Roman" w:cs="Times New Roman"/>
          <w:sz w:val="28"/>
          <w:szCs w:val="28"/>
          <w:lang w:val="uk-UA"/>
        </w:rPr>
        <w:t xml:space="preserve">пояснює, як спільна групова належність впливає на зниження сприйняття ризику та підвищення ймовірності ризикованої поведінки. Автори стверджують, що довіра, яка виникає на основі спільної соціальної ідентичності, є потужним, але потенційно небезпечним предиктором ризикованих дій. </w:t>
      </w:r>
    </w:p>
    <w:p w14:paraId="6F8CD945"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bCs/>
          <w:sz w:val="28"/>
          <w:szCs w:val="28"/>
          <w:lang w:val="uk-UA"/>
        </w:rPr>
        <w:t>Основні ідеї  моделі полягають у тому, що</w:t>
      </w:r>
      <w:r w:rsidRPr="00805326">
        <w:rPr>
          <w:rFonts w:ascii="Times New Roman" w:hAnsi="Times New Roman" w:cs="Times New Roman"/>
          <w:b/>
          <w:sz w:val="28"/>
          <w:szCs w:val="28"/>
          <w:lang w:val="uk-UA"/>
        </w:rPr>
        <w:t xml:space="preserve"> с</w:t>
      </w:r>
      <w:r w:rsidRPr="00805326">
        <w:rPr>
          <w:rFonts w:ascii="Times New Roman" w:hAnsi="Times New Roman" w:cs="Times New Roman"/>
          <w:sz w:val="28"/>
          <w:szCs w:val="28"/>
          <w:lang w:val="uk-UA"/>
        </w:rPr>
        <w:t xml:space="preserve">пільна групова ідентичність знижує сприйняття ризику та підвищує ризиковану поведінку, це відбувається через </w:t>
      </w:r>
      <w:r w:rsidRPr="00805326">
        <w:rPr>
          <w:rFonts w:ascii="Times New Roman" w:hAnsi="Times New Roman" w:cs="Times New Roman"/>
          <w:bCs/>
          <w:sz w:val="28"/>
          <w:szCs w:val="28"/>
          <w:lang w:val="uk-UA"/>
        </w:rPr>
        <w:t>довіру до членів інгрупи,</w:t>
      </w:r>
      <w:r w:rsidRPr="00805326">
        <w:rPr>
          <w:rFonts w:ascii="Times New Roman" w:hAnsi="Times New Roman" w:cs="Times New Roman"/>
          <w:sz w:val="28"/>
          <w:szCs w:val="28"/>
          <w:lang w:val="uk-UA"/>
        </w:rPr>
        <w:t xml:space="preserve"> яка слугує психологічним маркером безпеки. Також зниження відчуття </w:t>
      </w:r>
      <w:r w:rsidRPr="00805326">
        <w:rPr>
          <w:rFonts w:ascii="Times New Roman" w:hAnsi="Times New Roman" w:cs="Times New Roman"/>
          <w:bCs/>
          <w:sz w:val="28"/>
          <w:szCs w:val="28"/>
          <w:lang w:val="uk-UA"/>
        </w:rPr>
        <w:t>огиди</w:t>
      </w:r>
      <w:r w:rsidRPr="00805326">
        <w:rPr>
          <w:rFonts w:ascii="Times New Roman" w:hAnsi="Times New Roman" w:cs="Times New Roman"/>
          <w:sz w:val="28"/>
          <w:szCs w:val="28"/>
          <w:lang w:val="uk-UA"/>
        </w:rPr>
        <w:t xml:space="preserve"> може зменшувати сприйняття ризику у присутності інгрупи.</w:t>
      </w:r>
    </w:p>
    <w:p w14:paraId="09781E56"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Модель було перевірено в 8 емпіричних дослідженнях із загальною вибіркою понад 4700 учасників. Дослідницькі дизайни включали експерименти (з мінімальними групами), кореляційні, польові та лонгітюдні дослідження. Було охоплено різні типи ризику, зокрема фінансовий, фізичний, поведінковий, репутаційний, санітарно-епідеміологічний. Дослідження проводились у лабораторних, онлайн і реальних польових умовах (наприклад, на масових фестивалях).</w:t>
      </w:r>
    </w:p>
    <w:p w14:paraId="60307CDE"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bookmarkStart w:id="46" w:name="_jnsn8xhrybke"/>
      <w:bookmarkEnd w:id="46"/>
      <w:r w:rsidRPr="00805326">
        <w:rPr>
          <w:rFonts w:ascii="Times New Roman" w:hAnsi="Times New Roman" w:cs="Times New Roman"/>
          <w:sz w:val="28"/>
          <w:szCs w:val="28"/>
          <w:lang w:val="uk-UA"/>
        </w:rPr>
        <w:t xml:space="preserve">У одному із досліджень учасників випадково розподіляли випадковим чином маркуючи кольором, а потім просили завершити спільне завдання (Lego-модель), покинуте кимось" з тієї ж або іншої групи через ніби-то погане самопочуття і хворобу. Висока чи низька загроза зараження тією ж хворобою моделювалась наявністю використаних серветок і згадкою про хворобу. Результати показали, що висока загроза інтерпретувалась як менш ризикована, якщо її джерелом був інгруповий член, тоді як у ситуації з аутгруповим представником ризик сприймався значно вище. Пізніше </w:t>
      </w:r>
      <w:r w:rsidRPr="00805326">
        <w:rPr>
          <w:rFonts w:ascii="Times New Roman" w:hAnsi="Times New Roman" w:cs="Times New Roman"/>
          <w:sz w:val="28"/>
          <w:szCs w:val="28"/>
          <w:lang w:val="uk-UA"/>
        </w:rPr>
        <w:lastRenderedPageBreak/>
        <w:t xml:space="preserve">подібні результати були досягнуті в різних групах, які утворювались за сконструюйованими чи реальними ознаками. Також автори протестували додаткові механізми. Наприклад, у великій глобальній вибірці було показано, що довіра визначає вплив інгрупової належності на зниження сприйняття ризику. Причому це працює лише серед тих, хто сильно ідентифікується з групою, наприклад, нацією. Також визначено, що </w:t>
      </w:r>
      <w:r w:rsidRPr="00805326">
        <w:rPr>
          <w:rFonts w:ascii="Times New Roman" w:hAnsi="Times New Roman" w:cs="Times New Roman"/>
          <w:bCs/>
          <w:sz w:val="28"/>
          <w:szCs w:val="28"/>
          <w:lang w:val="uk-UA"/>
        </w:rPr>
        <w:t>ключовою складовою довіри є сприйняття цілісності (integrity)</w:t>
      </w:r>
      <w:r w:rsidRPr="00805326">
        <w:rPr>
          <w:rFonts w:ascii="Times New Roman" w:hAnsi="Times New Roman" w:cs="Times New Roman"/>
          <w:sz w:val="28"/>
          <w:szCs w:val="28"/>
          <w:lang w:val="uk-UA"/>
        </w:rPr>
        <w:t xml:space="preserve"> групи, а не просто її привабливості чи ефективності. А також польові дослідження на масових фестивалях (наприклад, Schoolies) показали, що чим сильніша ідентифікація з учасниками заходу, тим менше люди відчувають ризик і тим більше ризикованих дій вчиняють, попри численні об'єктивні загрози (наприклад, наркотики, секс без захисту, втрата контролю).</w:t>
      </w:r>
    </w:p>
    <w:p w14:paraId="3F333042"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bookmarkStart w:id="47" w:name="_cw4w03d48k2u"/>
      <w:bookmarkEnd w:id="47"/>
      <w:r w:rsidRPr="00805326">
        <w:rPr>
          <w:rFonts w:ascii="Times New Roman" w:hAnsi="Times New Roman" w:cs="Times New Roman"/>
          <w:sz w:val="28"/>
          <w:szCs w:val="28"/>
          <w:lang w:val="uk-UA"/>
        </w:rPr>
        <w:t xml:space="preserve">SIMORT пропонує унікальну перспективу для соціального прогнозування, показуючи, що підвищена довіра до інгрупи може викликати хибне зниження сприйняття ризику – навіть там, де ризик високий. Це означає, що участь у спільнотах з сильною груповою ідентичністю (релігійні, національні, студентські, військові групи) може передбачити вищу імовірність ризикованої поведінки, особливо в умовах реальної загрози.  Відповідно результати дослідження дозволяють формувати прогностичні моделі поведінкових упереджень і стратегій у середовищах з високим рівнем довіри, таких як фінансові піраміди, сектантські структури, військові підрозділи або масові заходи. Застосування такої моделі має перспективи для розробки </w:t>
      </w:r>
      <w:r w:rsidRPr="00805326">
        <w:rPr>
          <w:rFonts w:ascii="Times New Roman" w:hAnsi="Times New Roman" w:cs="Times New Roman"/>
          <w:bCs/>
          <w:sz w:val="28"/>
          <w:szCs w:val="28"/>
          <w:lang w:val="uk-UA"/>
        </w:rPr>
        <w:t>інтервенцій,</w:t>
      </w:r>
      <w:r w:rsidRPr="00805326">
        <w:rPr>
          <w:rFonts w:ascii="Times New Roman" w:hAnsi="Times New Roman" w:cs="Times New Roman"/>
          <w:sz w:val="28"/>
          <w:szCs w:val="28"/>
          <w:lang w:val="uk-UA"/>
        </w:rPr>
        <w:t xml:space="preserve"> які б не руйнували довіру, але враховували її когнітивні викривлення у ризикових ситуаціях.</w:t>
      </w:r>
    </w:p>
    <w:p w14:paraId="29CF2520"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Але ризикована поведінка, яка може виникнути через надмірну довіру і перебільшене почуття безпеки у власній групі не єдине когнітивне чи афективне упередження. Далі наведемо приклад ще кількох таких упереджень. </w:t>
      </w:r>
      <w:bookmarkStart w:id="48" w:name="_5mcj6bwb307q"/>
      <w:bookmarkStart w:id="49" w:name="_zcr21ma6oove"/>
      <w:bookmarkEnd w:id="48"/>
      <w:bookmarkEnd w:id="49"/>
      <w:r w:rsidRPr="00805326">
        <w:rPr>
          <w:rFonts w:ascii="Times New Roman" w:hAnsi="Times New Roman" w:cs="Times New Roman"/>
          <w:sz w:val="28"/>
          <w:szCs w:val="28"/>
          <w:lang w:val="uk-UA"/>
        </w:rPr>
        <w:t xml:space="preserve"> Так  King і Bee (2020) аналізують, як соціальна ідентичність </w:t>
      </w:r>
      <w:r w:rsidRPr="00805326">
        <w:rPr>
          <w:rFonts w:ascii="Times New Roman" w:hAnsi="Times New Roman" w:cs="Times New Roman"/>
          <w:sz w:val="28"/>
          <w:szCs w:val="28"/>
          <w:lang w:val="uk-UA"/>
        </w:rPr>
        <w:lastRenderedPageBreak/>
        <w:t xml:space="preserve">впливає на упередженість у прогнозуванні майбутнього як для себе, так і для груп, з якими люди себе ототожнюють. Автори досліджують явище, яке вони називають </w:t>
      </w:r>
      <w:r w:rsidRPr="00805326">
        <w:rPr>
          <w:rFonts w:ascii="Times New Roman" w:hAnsi="Times New Roman" w:cs="Times New Roman"/>
          <w:bCs/>
          <w:sz w:val="28"/>
          <w:szCs w:val="28"/>
          <w:lang w:val="uk-UA"/>
        </w:rPr>
        <w:t>оптимістичним груповим прогнозуванням</w:t>
      </w:r>
      <w:r w:rsidRPr="00805326">
        <w:rPr>
          <w:rFonts w:ascii="Times New Roman" w:hAnsi="Times New Roman" w:cs="Times New Roman"/>
          <w:sz w:val="28"/>
          <w:szCs w:val="28"/>
          <w:lang w:val="uk-UA"/>
        </w:rPr>
        <w:t xml:space="preserve"> – тенденцію людей приписувати інгрупам більш сприятливе майбутнє, ніж аутгрупам. Такий ефект виявляється як у зміщеній темпоральній перспективі (фокус на майбутньому інгрупи), так і у специфічних прогнозах успіху, частоті позитивних подій, або ймовірності їх настання.</w:t>
      </w:r>
    </w:p>
    <w:p w14:paraId="0AD00B9A"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Стаття спирається на ключові положення теорії соціальної ідентичності (Tajfel &amp; Turner, 1979) та доповнює її перспективою з досліджень афективного прогнозування й когнітивних упереджень у часовому мисленні (наприклад, «planning fallacy»). Теоретична рамка передбачає, що когнітивні й емоційні процеси, які зазвичай активуються при прогнозуванні власного майбутнього, переносяться і на соціальні групи, коли особа ідентифікує себе з ними. Таким чином, група стає «розширеним Я» у контексті прогнозування.</w:t>
      </w:r>
    </w:p>
    <w:p w14:paraId="6A59D7A7"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У трьох послідовних дослідженнях автори перевіряють три ключові гіпотези: люди бачать інгрупу як таку, що має більше майбутнього, ніж минулого, порівняно з аутгрупами (темпоральна перспектива), позитивні події (успіхи, перемоги) очікуються швидше для інгруп, ніж для аутгруп (оптимістичне прогнозування), а також прогнози щодо інгруп пов’язані з вищим емоційним забарвленням (очікуванням радості, гордості, надії) порівняно з аутгрупами (афективна перевага).</w:t>
      </w:r>
    </w:p>
    <w:p w14:paraId="13B3112A"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Автори провели три серії досліджень. У першій серії учасники університетських спортивних команд оцінювали, яку частину історії команди становить минуле, теперішнє і майбутнє. Результати підтвердили, що </w:t>
      </w:r>
      <w:r w:rsidRPr="00805326">
        <w:rPr>
          <w:rFonts w:ascii="Times New Roman" w:hAnsi="Times New Roman" w:cs="Times New Roman"/>
          <w:bCs/>
          <w:sz w:val="28"/>
          <w:szCs w:val="28"/>
          <w:lang w:val="uk-UA"/>
        </w:rPr>
        <w:t>інгрупи оцінювались як більш «майбутньо орієнтовані», ніж аутгрупи. Це ефект не залежав від фактичних знань про команди. У другій серії</w:t>
      </w:r>
      <w:r w:rsidRPr="00805326">
        <w:rPr>
          <w:rFonts w:ascii="Times New Roman" w:hAnsi="Times New Roman" w:cs="Times New Roman"/>
          <w:sz w:val="28"/>
          <w:szCs w:val="28"/>
          <w:lang w:val="uk-UA"/>
        </w:rPr>
        <w:t xml:space="preserve"> учасникам представляли вигадані команди, з якими вони мали умовну ідентифікацію. Після короткого знайомства з контекстом учасників </w:t>
      </w:r>
      <w:r w:rsidRPr="00805326">
        <w:rPr>
          <w:rFonts w:ascii="Times New Roman" w:hAnsi="Times New Roman" w:cs="Times New Roman"/>
          <w:sz w:val="28"/>
          <w:szCs w:val="28"/>
          <w:lang w:val="uk-UA"/>
        </w:rPr>
        <w:lastRenderedPageBreak/>
        <w:t xml:space="preserve">просили передбачити, коли певна позитивна подія (наприклад, перемога) станеться для кожної з команд. Навіть при повній симетрії інформації, учасники прогнозували, що інгрупа досягне успіху раніше, ніж аутгрупа. Це свідчить про дію ідентичності як когнітивного фільтра прогнозування.  У третій серії у політичному контексті учасників просили оцінити шанси партії, з якою вони себе ідентифікують (інгрупа), та її опонентів (аутгрупа) на перемогу в найближчих виборах. Також оцінювались емоційні реакції на уявні сценарії перемоги або поразки. Як і очікувалось, </w:t>
      </w:r>
      <w:r w:rsidRPr="00805326">
        <w:rPr>
          <w:rFonts w:ascii="Times New Roman" w:hAnsi="Times New Roman" w:cs="Times New Roman"/>
          <w:bCs/>
          <w:sz w:val="28"/>
          <w:szCs w:val="28"/>
          <w:lang w:val="uk-UA"/>
        </w:rPr>
        <w:t>прогнози щодо інгрупи були значно оптимістичнішими</w:t>
      </w:r>
      <w:r w:rsidRPr="00805326">
        <w:rPr>
          <w:rFonts w:ascii="Times New Roman" w:hAnsi="Times New Roman" w:cs="Times New Roman"/>
          <w:sz w:val="28"/>
          <w:szCs w:val="28"/>
          <w:lang w:val="uk-UA"/>
        </w:rPr>
        <w:t xml:space="preserve">, а пов’язані з ними емоції — інтенсивнішими й стабільнішими. При цьому прогнози щодо аутгрупи були або песимістичними, або менш емоційно вираженими. Додатково у всіх трьох дослідженнях автори вимірювали ступінь ідентифікації з групою, що дозволило встановити, що чим сильніша ідентифікація, тим сильніший ефект позитивного прогнозування. </w:t>
      </w:r>
    </w:p>
    <w:p w14:paraId="57A63686"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Отже, люди, які сильно ототожнюють себе з певною групою, більш схильні формувати позитивні сценарії майбутнього для цієї групи, навіть при відсутності об’єктивних підстав. Це створює основу для асиметричного сприйняття політичної дійсності, корпоративних стратегій або міжгрупової конкуренції. Такий ефект може мати як мобілізаційні (віримо в успіх –  діємо), так і деструктивні (ігноруємо ризики і переоцінюємо шанси) наслідки. Тому врахування соціальної ідентичності як </w:t>
      </w:r>
      <w:r w:rsidRPr="00805326">
        <w:rPr>
          <w:rFonts w:ascii="Times New Roman" w:hAnsi="Times New Roman" w:cs="Times New Roman"/>
          <w:bCs/>
          <w:sz w:val="28"/>
          <w:szCs w:val="28"/>
          <w:lang w:val="uk-UA"/>
        </w:rPr>
        <w:t>когнітивного предиктора прогнозування</w:t>
      </w:r>
      <w:r w:rsidRPr="00805326">
        <w:rPr>
          <w:rFonts w:ascii="Times New Roman" w:hAnsi="Times New Roman" w:cs="Times New Roman"/>
          <w:sz w:val="28"/>
          <w:szCs w:val="28"/>
          <w:lang w:val="uk-UA"/>
        </w:rPr>
        <w:t xml:space="preserve"> є критичним для аналізу колективної поведінки, політичних очікувань, ринкової динаміки чи міжгрупових конфліктів.</w:t>
      </w:r>
    </w:p>
    <w:p w14:paraId="1E868A59"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bookmarkStart w:id="50" w:name="_udgcqspp1gut"/>
      <w:bookmarkStart w:id="51" w:name="_abgyukk91vo5"/>
      <w:bookmarkEnd w:id="50"/>
      <w:bookmarkEnd w:id="51"/>
      <w:r w:rsidRPr="00805326">
        <w:rPr>
          <w:rFonts w:ascii="Times New Roman" w:hAnsi="Times New Roman" w:cs="Times New Roman"/>
          <w:sz w:val="28"/>
          <w:szCs w:val="28"/>
          <w:lang w:val="uk-UA"/>
        </w:rPr>
        <w:t xml:space="preserve">Подібні результати вставновлено і Lau, Morewedge і Cikara (2016). Автори аналізують, як соціальна категоризація –  знання про те, до якої соціальної групи належить інша людина впливає на точність афективного прогнозування. Центральним об'єктом дослідження є impact bias, тобто когнітивна похибка, яка полягає в переоцінці інтенсивності або тривалості майбутніх емоційних реакцій. Автори ставлять за мету з’ясувати, чи </w:t>
      </w:r>
      <w:r w:rsidRPr="00805326">
        <w:rPr>
          <w:rFonts w:ascii="Times New Roman" w:hAnsi="Times New Roman" w:cs="Times New Roman"/>
          <w:sz w:val="28"/>
          <w:szCs w:val="28"/>
          <w:lang w:val="uk-UA"/>
        </w:rPr>
        <w:lastRenderedPageBreak/>
        <w:t>змінюється сила цього ефекту, коли передбачення стосуються представника відомої соціальної категорії (наприклад, демократа, республіканця, фаната спортивної команди).</w:t>
      </w:r>
    </w:p>
    <w:p w14:paraId="2A763FBE"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Основна гіпотеза полягає в тому, що люди, намагаючись бути «об'єктивними», часто надмірно коригують свої прогнози, ґрунтуючись на соціальних стереотипах. Така надкорекція не покращує, а навпаки, погіршує точність афективного прогнозування, як у випадку представників інгруп, так і аутгруп. У результаті, прогнози стають надмірно екстремальними: люди очікують, що інгрупа переживатиме дуже інтенсивну радість від перемоги, а аутгрупа сильне горе від поразки, навіть якщо реальні реакції значно помірніші.</w:t>
      </w:r>
    </w:p>
    <w:p w14:paraId="15781379"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Протягом п’яти експериментів автори послідовно демонструють, що прогнозування емоцій учасників було найбільш точним у контрольній умові, де не повідомлялася соціальна категорія цільової особи; додавання інформації про соціальну належність (навіть мінімальне — як колір футболки або партійна приналежність) призводило до посилення похибки; під часовим тиском, коли когнітивні ресурси були обмежені, прогнози ставали менш екстремальними, що свідчить про роль свідомого, контрольованого процесу «корекції»; ключовим механізмом цієї похибки є активація стереотипів, а не об'єктивні знання про групу чи згадки конкретних прикладів. Таким чином, соціальна категоризація діє як когнітивний тригер, що активує шаблонізовані уявлення про емоційну чутливість, стійкість або реактивність цільової особи. Автори доводять, що ці шаблони мають переважно упереджений характер і часто базуються на емоційно заряджених стереотипах (наприклад, що ліберали є «надто емоційними», а консерватори — «черствими»).</w:t>
      </w:r>
    </w:p>
    <w:p w14:paraId="66DCE53A" w14:textId="77777777" w:rsidR="00805326" w:rsidRDefault="00ED6050" w:rsidP="00805326">
      <w:pPr>
        <w:spacing w:after="160"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Наведені дослідження переконливо показують, що соціальна ідентичність впливає на поведінку не лише через норми, цінності чи мотивацію до участі, а й через систематичні афективні та когнітивні </w:t>
      </w:r>
      <w:r w:rsidRPr="00805326">
        <w:rPr>
          <w:rFonts w:ascii="Times New Roman" w:hAnsi="Times New Roman" w:cs="Times New Roman"/>
          <w:sz w:val="28"/>
          <w:szCs w:val="28"/>
          <w:lang w:val="uk-UA"/>
        </w:rPr>
        <w:lastRenderedPageBreak/>
        <w:t>упередження. Довіра до інгрупи, відчуття моральної або емоційної безпеки, оптимістичне бачення майбутнього власної групи та стереотипізоване прогнозування емоцій інших формують специфічну «психологічну екосистему», в межах якої рішення здаються раціональними з точки зору групового «ми», але можуть бути об’єктивно ризикованими або неточними.</w:t>
      </w:r>
    </w:p>
    <w:p w14:paraId="3A8FCC51" w14:textId="4352D430" w:rsidR="00ED6050" w:rsidRPr="00805326" w:rsidRDefault="00ED6050" w:rsidP="00805326">
      <w:pPr>
        <w:spacing w:after="160"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Таким чином, соціальна ідентичність діє як когнітивний фільтр, що структурує сприйняття ймовірностей, наслідків і емоцій ще до того, як відбувається сама дія. З погляду соціального прогнозування це означає, що поведінкові ризики, колективні очікування та реакції на майбутні події не можуть бути адекватно передбачені без урахування ідентичнісних упереджень. Сильна групова ідентифікація здатна одночасно мобілізувати до дії та знижувати чутливість до загроз, сприяти оптимістичним сценаріям і водночас маскувати потенційні втрати. </w:t>
      </w:r>
    </w:p>
    <w:p w14:paraId="6FD86666" w14:textId="77777777" w:rsidR="007713B5" w:rsidRDefault="007713B5" w:rsidP="0002092C">
      <w:pPr>
        <w:spacing w:line="360" w:lineRule="auto"/>
        <w:contextualSpacing/>
        <w:jc w:val="both"/>
        <w:rPr>
          <w:rFonts w:ascii="Times New Roman" w:hAnsi="Times New Roman" w:cs="Times New Roman"/>
          <w:b/>
          <w:bCs/>
          <w:sz w:val="28"/>
          <w:szCs w:val="28"/>
          <w:lang w:val="uk-UA"/>
        </w:rPr>
      </w:pPr>
      <w:bookmarkStart w:id="52" w:name="_Hlk217942340"/>
    </w:p>
    <w:p w14:paraId="399E2494" w14:textId="1628BF57" w:rsidR="00ED6050" w:rsidRDefault="007713B5" w:rsidP="0002092C">
      <w:pPr>
        <w:spacing w:line="360" w:lineRule="auto"/>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5.4 </w:t>
      </w:r>
      <w:r w:rsidR="00ED6050" w:rsidRPr="00805326">
        <w:rPr>
          <w:rFonts w:ascii="Times New Roman" w:hAnsi="Times New Roman" w:cs="Times New Roman"/>
          <w:b/>
          <w:bCs/>
          <w:sz w:val="28"/>
          <w:szCs w:val="28"/>
          <w:lang w:val="uk-UA"/>
        </w:rPr>
        <w:t>Соціальна ідентичність як предиктор стратегій поведінки, відновлення та соціальних змін</w:t>
      </w:r>
    </w:p>
    <w:bookmarkEnd w:id="52"/>
    <w:p w14:paraId="02EE23DA" w14:textId="5BA3016A" w:rsidR="00ED6050" w:rsidRPr="00805326" w:rsidRDefault="00ED6050" w:rsidP="0002092C">
      <w:pPr>
        <w:spacing w:line="360" w:lineRule="auto"/>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 </w:t>
      </w:r>
      <w:r w:rsidR="00805326">
        <w:rPr>
          <w:rFonts w:ascii="Times New Roman" w:hAnsi="Times New Roman" w:cs="Times New Roman"/>
          <w:sz w:val="28"/>
          <w:szCs w:val="28"/>
          <w:lang w:val="uk-UA"/>
        </w:rPr>
        <w:tab/>
      </w:r>
      <w:r w:rsidRPr="00805326">
        <w:rPr>
          <w:rFonts w:ascii="Times New Roman" w:hAnsi="Times New Roman" w:cs="Times New Roman"/>
          <w:sz w:val="28"/>
          <w:szCs w:val="28"/>
          <w:lang w:val="uk-UA"/>
        </w:rPr>
        <w:t>Mummendey, Kessler, Klink та Mielke (1999) аналізують, як люди реагують на ситуації, коли їхня соціальна ідентичність є джерелом негативного статусу або стигми. Зокрема, дослідження базується на поєднанні двох ключових теоретичних підходів — теорії соціальної ідентичності (SIT) Таджфела і Тернера та теорії відносної депривації (RDT). Обидві моделі намагаються пояснити соціальну поведінку індивідів, які належать до груп з об’єктивно або суб’єктивно нижчим статусом, і передбачити, які саме стратегії вони можуть обрати для збереження або трансформації ідентичності.</w:t>
      </w:r>
    </w:p>
    <w:p w14:paraId="04E20CC2"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SIT передбачає, що мотивація до позитивної самооцінки змушує людей шукати способів покращення свого групового образу. Якщо група має низький статус, люди можуть або відокремитися від неї  через індивідуальну мобільність, зміщення ідентифікації або символічне </w:t>
      </w:r>
      <w:r w:rsidRPr="00805326">
        <w:rPr>
          <w:rFonts w:ascii="Times New Roman" w:hAnsi="Times New Roman" w:cs="Times New Roman"/>
          <w:sz w:val="28"/>
          <w:szCs w:val="28"/>
          <w:lang w:val="uk-UA"/>
        </w:rPr>
        <w:lastRenderedPageBreak/>
        <w:t>дистанціювання  або захищати її через соціальне порівняння, переоцінку групи, колективну дію або протест. RDT додає афективну компоненту, акцентуючи на тому, що ключовим тригером дії є емоційне переживання несправедливості: якщо особа сприймає свій статус як несправедливий, вона з більшою ймовірністю буде схильна до активного реагування, протесту, вимог рівності або участі в русі за зміни.</w:t>
      </w:r>
    </w:p>
    <w:p w14:paraId="6F10288C"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Емпірична частина дослідження була зосереджена на учнях різних типів середніх шкіл у Німеччині –  гімназіях (високий статус), реальних школах (середній статус) та головних школах (низький статус). Автори оцінювали, як учні з груп різного статусу сприймають власну шкільну ідентичність, наскільки вони з нею ототожнюються, як оцінюють справедливість і змінність статусу школи, і які стратегії поведінки їм властиві.</w:t>
      </w:r>
    </w:p>
    <w:p w14:paraId="59F06AED"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Результати показали, що сильна ідентифікація з групою низького статусу не обов’язково веде до індивідуального виходу. Навпаки, за умов, коли статус групи сприймається як несправедливий, але потенційно змінний, такі учні частіше обирають стратегії групової активності, тобто захисту і відстоювання своєї школи. Якщо ж статус сприймається як легітимний і незмінний, на перший план виходять індивідуалістичні стратегії уникнення, тобто зниження ідентифікації, спроби відмежуватися, внутрішній вихід. Важливою змінною є гнів як афективна реакція. У поєднанні з високою ідентифікацією гнів корелює з готовністю до активного протесту. Це підтверджує передбачення SIT і RDT: когнітивне (оцінка справедливості), афективне (гнів) та ідентифікаційне (зв’язок з групою) виміри разом формують основу для прогнозування соціальної дії.</w:t>
      </w:r>
    </w:p>
    <w:p w14:paraId="7742DC30" w14:textId="77777777" w:rsidR="00ED6050" w:rsidRPr="00805326" w:rsidRDefault="00ED6050" w:rsidP="0002092C">
      <w:pPr>
        <w:spacing w:line="360" w:lineRule="auto"/>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З точки зору соціального прогнозування, ця модель дозволяє передбачити, які групи або індивіди будуть схильні до індивідуальної мобільності, конформізму або до участі у колективних діях, залежно від структури їхньої соціальної ідентичності, сприйняття легітимності статусу і емоційної </w:t>
      </w:r>
      <w:r w:rsidRPr="00805326">
        <w:rPr>
          <w:rFonts w:ascii="Times New Roman" w:hAnsi="Times New Roman" w:cs="Times New Roman"/>
          <w:sz w:val="28"/>
          <w:szCs w:val="28"/>
          <w:lang w:val="uk-UA"/>
        </w:rPr>
        <w:lastRenderedPageBreak/>
        <w:t xml:space="preserve">реакції на нього. Наприклад, у школах, робочих колективах або мігрантських спільнотах ця модель може допомогти виявити потенційні осередки протесту або, навпаки, глибокого фрустрованого виходу без дії. </w:t>
      </w:r>
    </w:p>
    <w:p w14:paraId="5B061253" w14:textId="0DAB0A7A" w:rsidR="00ED6050" w:rsidRPr="00805326" w:rsidRDefault="00805326" w:rsidP="00805326">
      <w:pPr>
        <w:spacing w:line="360" w:lineRule="auto"/>
        <w:ind w:firstLine="72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ED6050" w:rsidRPr="00805326">
        <w:rPr>
          <w:rFonts w:ascii="Times New Roman" w:hAnsi="Times New Roman" w:cs="Times New Roman"/>
          <w:sz w:val="28"/>
          <w:szCs w:val="28"/>
          <w:lang w:val="uk-UA"/>
        </w:rPr>
        <w:t>кщо соціальна ідентичність визначає вибір стратегій реагування на несправедливий або стигматизуючий статус, наступним кроком є аналіз того, як вона працює в умовах хронічного стресу та відновлення, де поведінка спрямована не на зміну статусу, а на регуляцію добробуту й самоконтролю. У дослідженні Adarves-Yorno та співавт. (2020) досліджується взаємозв’язок між індивідуальною практикою майндфулнесу, соціальною ідентичністю та показниками психологічного благополуччя в умовах сильного стресу. Унікальність роботи полягає в тому, що дослідження проведене у в’язниці суворого режиму в Кенії, де в’язні брали участь у спеціальній програмі “Mindful Leaders”. Авторів цікавило, як індивідуальні якості (усвідомленість) і соціальні процеси (ідентифікація з групою практиків майндфулнесу) можуть передбачати такі результати, як ментальне благополуччя, стресостійкість і зниження споживання психоактивних речовин.</w:t>
      </w:r>
    </w:p>
    <w:p w14:paraId="12F9E1C8" w14:textId="77777777"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Два окремі дослідження (перше з 82 учасниками, друге зі 123) показали, що і майндфулнес, і соціальна ідентичність з групою мають позитивний вплив, але при цьому ідентичність не лише підсилює ефект майндфулнесу, а іноді й переважає його. У першому дослідженні обидва чинники — як індивідуальна усвідомленість, так і групова ідентифікація — позитивно передбачали ментальне благополуччя і резилієнтність. При цьому ідентичність забезпечувала унікальний внесок у варіацію добробуту, що не пояснювався лише майндфулнесом. У другому дослідженні, де було додано ще одну змінну — самозвіт про зменшення вживання наркотиків чи алкоголю, -  виявилося, що саме ідентифікація з групою передбачала це зниження. Майндфулнес у цьому випадку втрачав статистичну значущість при спільному аналізі.</w:t>
      </w:r>
    </w:p>
    <w:p w14:paraId="17577127" w14:textId="0839376D" w:rsidR="00ED6050" w:rsidRPr="00805326" w:rsidRDefault="00ED6050" w:rsidP="008053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lastRenderedPageBreak/>
        <w:t xml:space="preserve">Усі змінні вимірювались валідованими шкалами: індивідуальний рівень майндфулнесу </w:t>
      </w:r>
      <w:r w:rsidR="00422026">
        <w:rPr>
          <w:rFonts w:ascii="Times New Roman" w:hAnsi="Times New Roman" w:cs="Times New Roman"/>
          <w:sz w:val="28"/>
          <w:szCs w:val="28"/>
          <w:lang w:val="uk-UA"/>
        </w:rPr>
        <w:t xml:space="preserve">вимірювався </w:t>
      </w:r>
      <w:r w:rsidRPr="00805326">
        <w:rPr>
          <w:rFonts w:ascii="Times New Roman" w:hAnsi="Times New Roman" w:cs="Times New Roman"/>
          <w:sz w:val="28"/>
          <w:szCs w:val="28"/>
          <w:lang w:val="uk-UA"/>
        </w:rPr>
        <w:t xml:space="preserve">через адаптовану версію шкали FFMQ; ментальне благополуччя </w:t>
      </w:r>
      <w:r w:rsidR="00422026">
        <w:rPr>
          <w:rFonts w:ascii="Times New Roman" w:hAnsi="Times New Roman" w:cs="Times New Roman"/>
          <w:sz w:val="28"/>
          <w:szCs w:val="28"/>
          <w:lang w:val="uk-UA"/>
        </w:rPr>
        <w:t xml:space="preserve">– </w:t>
      </w:r>
      <w:r w:rsidRPr="00805326">
        <w:rPr>
          <w:rFonts w:ascii="Times New Roman" w:hAnsi="Times New Roman" w:cs="Times New Roman"/>
          <w:sz w:val="28"/>
          <w:szCs w:val="28"/>
          <w:lang w:val="uk-UA"/>
        </w:rPr>
        <w:t xml:space="preserve">через Warwick-Edinburgh Mental Well-being Scale; резилієнтність </w:t>
      </w:r>
      <w:r w:rsidR="00422026">
        <w:rPr>
          <w:rFonts w:ascii="Times New Roman" w:hAnsi="Times New Roman" w:cs="Times New Roman"/>
          <w:sz w:val="28"/>
          <w:szCs w:val="28"/>
          <w:lang w:val="uk-UA"/>
        </w:rPr>
        <w:t>визначалась</w:t>
      </w:r>
      <w:r w:rsidRPr="00805326">
        <w:rPr>
          <w:rFonts w:ascii="Times New Roman" w:hAnsi="Times New Roman" w:cs="Times New Roman"/>
          <w:sz w:val="28"/>
          <w:szCs w:val="28"/>
          <w:lang w:val="uk-UA"/>
        </w:rPr>
        <w:t xml:space="preserve"> за шкалою Коннора-Девідсона; соціальна ідентичність </w:t>
      </w:r>
      <w:r w:rsidR="00422026">
        <w:rPr>
          <w:rFonts w:ascii="Times New Roman" w:hAnsi="Times New Roman" w:cs="Times New Roman"/>
          <w:sz w:val="28"/>
          <w:szCs w:val="28"/>
          <w:lang w:val="uk-UA"/>
        </w:rPr>
        <w:t xml:space="preserve">– </w:t>
      </w:r>
      <w:r w:rsidRPr="00805326">
        <w:rPr>
          <w:rFonts w:ascii="Times New Roman" w:hAnsi="Times New Roman" w:cs="Times New Roman"/>
          <w:sz w:val="28"/>
          <w:szCs w:val="28"/>
          <w:lang w:val="uk-UA"/>
        </w:rPr>
        <w:t>через адаптовану версію шкали Елемерс, яка оцінює силу ототожнення з групою та її значущість для Я-концепції. Також у другому дослідженні використовувався самозвіт щодо змін у вживанні речовин після тренінгу.  Авторам вдалося показати, що саме ідентифікація з групою “майндфулнес-лідерів” може мати регуляторний ефект, який проявляється не лише в підвищенні добробуту, а й у зміні поведінки. Ідентичність виступає тут як джерело нормативної орієнтації: людина починає діяти у відповідності до цінностей групи, з якою вона себе ототожнює. Такий ефект не можна пояснити тільки психологічними техніками — він пов’язаний із трансформацією соціального «Я».</w:t>
      </w:r>
    </w:p>
    <w:p w14:paraId="109CA130" w14:textId="77777777" w:rsidR="00ED6050" w:rsidRPr="00805326" w:rsidRDefault="00ED6050" w:rsidP="004220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sz w:val="28"/>
          <w:szCs w:val="28"/>
          <w:lang w:val="uk-UA"/>
        </w:rPr>
        <w:t xml:space="preserve">Цей підхід знаходиться у руслі ширших моделей соціального впливу в процесі відновлення, зокрема Social Identity Model of Recovery (SIMOR) та Social Identity Model of Cessation Maintenance (SIMCM). Відповідно до SIMOR, ключем до сталого психологічного відновлення є не лише індивідуальні ресурси, а включення особи в нові позитивні соціальні групи, з якими вона себе ототожнює. Саме ці групи забезпечують як соціальну підтримку, так і нормативне середовище, яке сприяє уникненню ризикової поведінки. SIMCM розвиває цю ідею, демонструючи, що підтримка змін у поведінці, зокрема відмова від вживання речовин, тримається не лише на волі або внутрішній мотивації, а на стабільності нової ідентичності, яка закріплюється через участь у соціально схвалених практиках і спільнотах. Як бачимо соціальна ідентичність у цій моделі виступає </w:t>
      </w:r>
      <w:r w:rsidRPr="00805326">
        <w:rPr>
          <w:rFonts w:ascii="Times New Roman" w:hAnsi="Times New Roman" w:cs="Times New Roman"/>
          <w:bCs/>
          <w:sz w:val="28"/>
          <w:szCs w:val="28"/>
          <w:lang w:val="uk-UA"/>
        </w:rPr>
        <w:t>предиктором поведінкових і афективних результатів, що формуються через усвідомлене включення до нових соціальних контекстів.</w:t>
      </w:r>
    </w:p>
    <w:p w14:paraId="63E074DE" w14:textId="77777777" w:rsidR="00ED6050" w:rsidRPr="00805326" w:rsidRDefault="00ED6050" w:rsidP="00422026">
      <w:pPr>
        <w:spacing w:line="360" w:lineRule="auto"/>
        <w:ind w:firstLine="720"/>
        <w:contextualSpacing/>
        <w:jc w:val="both"/>
        <w:rPr>
          <w:rFonts w:ascii="Times New Roman" w:hAnsi="Times New Roman" w:cs="Times New Roman"/>
          <w:bCs/>
          <w:sz w:val="28"/>
          <w:szCs w:val="28"/>
          <w:lang w:val="uk-UA"/>
        </w:rPr>
      </w:pPr>
      <w:r w:rsidRPr="00805326">
        <w:rPr>
          <w:rFonts w:ascii="Times New Roman" w:hAnsi="Times New Roman" w:cs="Times New Roman"/>
          <w:bCs/>
          <w:sz w:val="28"/>
          <w:szCs w:val="28"/>
          <w:lang w:val="uk-UA"/>
        </w:rPr>
        <w:lastRenderedPageBreak/>
        <w:t>У свою чергу, механізми ідентичнісної регуляції поведінки, виявлені на рівні малих груп і програм відновлення, дозволяють перейти до аналізу того, як соціальна ідентичність масштабується до рівня колективної мобілізації та інституційних змін.</w:t>
      </w:r>
    </w:p>
    <w:p w14:paraId="34F05EF6"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Becker, Bögel і Upham (2021) соціальна ідентичність розглядають як ключовий чинник інституційної дії в процесі соціотехнічного переходу, зокрема в контексті мобільності у місті Берлін. Через аналіз кампанії Cycling Referendum (Volksentscheid Fahrrad) автори демонструють, що успішна трансформація транспортної інфраструктури можлива завдяки активному формуванню нової колективної ідентичності, яка об’єднує різних стейкхолдерів навколо спільних цінностей і бачення.</w:t>
      </w:r>
    </w:p>
    <w:p w14:paraId="0477D5F1"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Дослідження спирається на концепцію </w:t>
      </w:r>
      <w:r w:rsidRPr="00805326">
        <w:rPr>
          <w:rFonts w:ascii="Times New Roman" w:hAnsi="Times New Roman" w:cs="Times New Roman"/>
          <w:b/>
          <w:sz w:val="28"/>
          <w:szCs w:val="28"/>
          <w:lang w:val="uk-UA"/>
        </w:rPr>
        <w:t xml:space="preserve">інституційної роботи </w:t>
      </w:r>
      <w:r w:rsidRPr="00805326">
        <w:rPr>
          <w:rFonts w:ascii="Times New Roman" w:hAnsi="Times New Roman" w:cs="Times New Roman"/>
          <w:sz w:val="28"/>
          <w:szCs w:val="28"/>
          <w:lang w:val="uk-UA"/>
        </w:rPr>
        <w:t xml:space="preserve">яка охоплює процеси адвокації, зміни нормативних асоціацій, формування нових ідентичностей та легітимізації норм. У цьому випадку активісти руху за велоінфраструктуру виступали не просто носіями інтересів вузької групи (велосипедистів), а як агенти інституційної зміни, що оперують </w:t>
      </w:r>
      <w:r w:rsidRPr="00805326">
        <w:rPr>
          <w:rFonts w:ascii="Times New Roman" w:hAnsi="Times New Roman" w:cs="Times New Roman"/>
          <w:b/>
          <w:sz w:val="28"/>
          <w:szCs w:val="28"/>
          <w:lang w:val="uk-UA"/>
        </w:rPr>
        <w:t>категоріальними рамками ідентичності</w:t>
      </w:r>
      <w:r w:rsidRPr="00805326">
        <w:rPr>
          <w:rFonts w:ascii="Times New Roman" w:hAnsi="Times New Roman" w:cs="Times New Roman"/>
          <w:sz w:val="28"/>
          <w:szCs w:val="28"/>
          <w:lang w:val="uk-UA"/>
        </w:rPr>
        <w:t xml:space="preserve">. Ключовим стратегічним кроком стала </w:t>
      </w:r>
      <w:r w:rsidRPr="00805326">
        <w:rPr>
          <w:rFonts w:ascii="Times New Roman" w:hAnsi="Times New Roman" w:cs="Times New Roman"/>
          <w:b/>
          <w:sz w:val="28"/>
          <w:szCs w:val="28"/>
          <w:lang w:val="uk-UA"/>
        </w:rPr>
        <w:t>рекатегоризація</w:t>
      </w:r>
      <w:r w:rsidRPr="00805326">
        <w:rPr>
          <w:rFonts w:ascii="Times New Roman" w:hAnsi="Times New Roman" w:cs="Times New Roman"/>
          <w:sz w:val="28"/>
          <w:szCs w:val="28"/>
          <w:lang w:val="uk-UA"/>
        </w:rPr>
        <w:t xml:space="preserve">, тобто перехід від вузької ідентичності велосипедистів до ширшої категорії «громадяни, що потребують безпечного міського простору». Це дозволило зняти поляризацію між велосипедистами і водіями, створити </w:t>
      </w:r>
      <w:r w:rsidRPr="00805326">
        <w:rPr>
          <w:rFonts w:ascii="Times New Roman" w:hAnsi="Times New Roman" w:cs="Times New Roman"/>
          <w:b/>
          <w:sz w:val="28"/>
          <w:szCs w:val="28"/>
          <w:lang w:val="uk-UA"/>
        </w:rPr>
        <w:t>інклюзивну соціальну ідентичність</w:t>
      </w:r>
      <w:r w:rsidRPr="00805326">
        <w:rPr>
          <w:rFonts w:ascii="Times New Roman" w:hAnsi="Times New Roman" w:cs="Times New Roman"/>
          <w:sz w:val="28"/>
          <w:szCs w:val="28"/>
          <w:lang w:val="uk-UA"/>
        </w:rPr>
        <w:t xml:space="preserve">, і, в результаті, залучити широку підтримку. Цей підхід концептуалізується через </w:t>
      </w:r>
      <w:r w:rsidRPr="00805326">
        <w:rPr>
          <w:rFonts w:ascii="Times New Roman" w:hAnsi="Times New Roman" w:cs="Times New Roman"/>
          <w:b/>
          <w:sz w:val="28"/>
          <w:szCs w:val="28"/>
          <w:lang w:val="uk-UA"/>
        </w:rPr>
        <w:t>модель спільної групової ідентичності (common ingroup identity model)</w:t>
      </w:r>
      <w:r w:rsidRPr="00805326">
        <w:rPr>
          <w:rFonts w:ascii="Times New Roman" w:hAnsi="Times New Roman" w:cs="Times New Roman"/>
          <w:sz w:val="28"/>
          <w:szCs w:val="28"/>
          <w:lang w:val="uk-UA"/>
        </w:rPr>
        <w:t>, згідно з якою зменшення міжгрупових бар'єрів і формування ширших категорій «ми» сприяє альтруїстичній поведінці, довірі й солідарності. У випадку берлінського кейсу це виразилось у включенні до кампанії інтересів батьків із дітьми, людей з інвалідністю, пішоходів, користувачів громадського транспорту, а не лише спортивних велосипедистів.</w:t>
      </w:r>
    </w:p>
    <w:p w14:paraId="04573879"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lastRenderedPageBreak/>
        <w:t xml:space="preserve">Соціальна ідентичність тут виступає </w:t>
      </w:r>
      <w:r w:rsidRPr="00805326">
        <w:rPr>
          <w:rFonts w:ascii="Times New Roman" w:hAnsi="Times New Roman" w:cs="Times New Roman"/>
          <w:b/>
          <w:sz w:val="28"/>
          <w:szCs w:val="28"/>
          <w:lang w:val="uk-UA"/>
        </w:rPr>
        <w:t>не лише як детермінанта поведінки</w:t>
      </w:r>
      <w:r w:rsidRPr="00805326">
        <w:rPr>
          <w:rFonts w:ascii="Times New Roman" w:hAnsi="Times New Roman" w:cs="Times New Roman"/>
          <w:sz w:val="28"/>
          <w:szCs w:val="28"/>
          <w:lang w:val="uk-UA"/>
        </w:rPr>
        <w:t xml:space="preserve">, а як </w:t>
      </w:r>
      <w:r w:rsidRPr="00805326">
        <w:rPr>
          <w:rFonts w:ascii="Times New Roman" w:hAnsi="Times New Roman" w:cs="Times New Roman"/>
          <w:b/>
          <w:sz w:val="28"/>
          <w:szCs w:val="28"/>
          <w:lang w:val="uk-UA"/>
        </w:rPr>
        <w:t>механізм мобілізації</w:t>
      </w:r>
      <w:r w:rsidRPr="00805326">
        <w:rPr>
          <w:rFonts w:ascii="Times New Roman" w:hAnsi="Times New Roman" w:cs="Times New Roman"/>
          <w:sz w:val="28"/>
          <w:szCs w:val="28"/>
          <w:lang w:val="uk-UA"/>
        </w:rPr>
        <w:t xml:space="preserve"> і </w:t>
      </w:r>
      <w:r w:rsidRPr="00805326">
        <w:rPr>
          <w:rFonts w:ascii="Times New Roman" w:hAnsi="Times New Roman" w:cs="Times New Roman"/>
          <w:b/>
          <w:sz w:val="28"/>
          <w:szCs w:val="28"/>
          <w:lang w:val="uk-UA"/>
        </w:rPr>
        <w:t>інструмент інституційної дії</w:t>
      </w:r>
      <w:r w:rsidRPr="00805326">
        <w:rPr>
          <w:rFonts w:ascii="Times New Roman" w:hAnsi="Times New Roman" w:cs="Times New Roman"/>
          <w:sz w:val="28"/>
          <w:szCs w:val="28"/>
          <w:lang w:val="uk-UA"/>
        </w:rPr>
        <w:t xml:space="preserve">. Вона надає суб’єктам не тільки мотивацію, а й легітимність, право говорити від імені більшої спільноти, а отже — впливати на формальні та неформальні правила гри в міському управлінні. На практиці це означає, що інституційні зміни не обмежуються політичним лобіюванням чи технічними рішеннями  вони потребують </w:t>
      </w:r>
      <w:r w:rsidRPr="00805326">
        <w:rPr>
          <w:rFonts w:ascii="Times New Roman" w:hAnsi="Times New Roman" w:cs="Times New Roman"/>
          <w:b/>
          <w:sz w:val="28"/>
          <w:szCs w:val="28"/>
          <w:lang w:val="uk-UA"/>
        </w:rPr>
        <w:t>роботи з ідентичністю</w:t>
      </w:r>
      <w:r w:rsidRPr="00805326">
        <w:rPr>
          <w:rFonts w:ascii="Times New Roman" w:hAnsi="Times New Roman" w:cs="Times New Roman"/>
          <w:sz w:val="28"/>
          <w:szCs w:val="28"/>
          <w:lang w:val="uk-UA"/>
        </w:rPr>
        <w:t>, яка охоплює символічні ресурси, нарративи, образи, привласнення простору тощо. Формування інклюзивної, надгрупової ідентичності є одним із головних ресурсів для масштабування екологічних і технологічних інновацій у містах.</w:t>
      </w:r>
    </w:p>
    <w:p w14:paraId="211E3D18"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bookmarkStart w:id="53" w:name="_t37gqxr46kaw"/>
      <w:bookmarkStart w:id="54" w:name="_u0cjncp7r490"/>
      <w:bookmarkEnd w:id="53"/>
      <w:bookmarkEnd w:id="54"/>
      <w:r w:rsidRPr="00805326">
        <w:rPr>
          <w:rFonts w:ascii="Times New Roman" w:hAnsi="Times New Roman" w:cs="Times New Roman"/>
          <w:bCs/>
          <w:sz w:val="28"/>
          <w:szCs w:val="28"/>
          <w:lang w:val="uk-UA"/>
        </w:rPr>
        <w:t xml:space="preserve">Узагальнюючи наведені приклади, можна побачити, що соціальна ідентичність послідовно виступає предиктором стратегій поведінки на різних рівнях — від індивідуального реагування на статус і стрес до колективної мобілізації та інституційної дії. Саме це дозволяє логічно перейти до ширшого підсумкового розгляду соціальної ідентичності не лише як чинника вибору поведінкових стратегій, а як системного ресурсу, що підтримує здоров’я, добробут і відновлення в прикладному психологічному контексті. </w:t>
      </w:r>
      <w:r w:rsidRPr="00805326">
        <w:rPr>
          <w:rFonts w:ascii="Times New Roman" w:hAnsi="Times New Roman" w:cs="Times New Roman"/>
          <w:sz w:val="28"/>
          <w:szCs w:val="28"/>
          <w:lang w:val="uk-UA"/>
        </w:rPr>
        <w:t xml:space="preserve">У статті Haslam, Jetten, Postmes і Haslam (2009) запропоновано теоретичну і прикладну програму дослідження, яка трансформує підхід до розуміння здоров’я та добробуту, виходячи з теорії соціальної ідентичності. Автори доводять, що соціальні групи, з якими індивід себе ідентифікує, є не лише контекстом, а й внутрішнім джерелом психологічного функціонування. Соціальна ідентичність виступає тут не як змінна, що впливає опосередковано, а як активний ресурс, який визначає, як індивід сприймає симптоми, реагує на труднощі, шукає підтримку, і навіть — як змінюється його фізіологічний стан. </w:t>
      </w:r>
    </w:p>
    <w:p w14:paraId="201A91F8"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На основі аналізу літератури й даних спеціального випуску журналу </w:t>
      </w:r>
      <w:r w:rsidRPr="00805326">
        <w:rPr>
          <w:rFonts w:ascii="Times New Roman" w:hAnsi="Times New Roman" w:cs="Times New Roman"/>
          <w:i/>
          <w:sz w:val="28"/>
          <w:szCs w:val="28"/>
          <w:lang w:val="uk-UA"/>
        </w:rPr>
        <w:t>Applied Psychology</w:t>
      </w:r>
      <w:r w:rsidRPr="00805326">
        <w:rPr>
          <w:rFonts w:ascii="Times New Roman" w:hAnsi="Times New Roman" w:cs="Times New Roman"/>
          <w:sz w:val="28"/>
          <w:szCs w:val="28"/>
          <w:lang w:val="uk-UA"/>
        </w:rPr>
        <w:t>, автори виділяють п’ять ключових процесів, через які соціальна ідентичність впливає на здоров’я:</w:t>
      </w:r>
    </w:p>
    <w:p w14:paraId="365E9F2D"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lastRenderedPageBreak/>
        <w:t xml:space="preserve">По-перше, ідентичність впливає на </w:t>
      </w:r>
      <w:r w:rsidRPr="00805326">
        <w:rPr>
          <w:rFonts w:ascii="Times New Roman" w:hAnsi="Times New Roman" w:cs="Times New Roman"/>
          <w:b/>
          <w:sz w:val="28"/>
          <w:szCs w:val="28"/>
          <w:lang w:val="uk-UA"/>
        </w:rPr>
        <w:t>оцінку симптомів і поведінку у відповідь на них</w:t>
      </w:r>
      <w:r w:rsidRPr="00805326">
        <w:rPr>
          <w:rFonts w:ascii="Times New Roman" w:hAnsi="Times New Roman" w:cs="Times New Roman"/>
          <w:sz w:val="28"/>
          <w:szCs w:val="28"/>
          <w:lang w:val="uk-UA"/>
        </w:rPr>
        <w:t>. Люди сприймають і реагують на симптоми не ізольовано, а через призму того, ким вони себе вважають. Наприклад, «спортсмени» можуть ігнорувати біль як частину тренувального досвіду, тоді як інші — інтерпретують його як сигнал хвороби.</w:t>
      </w:r>
    </w:p>
    <w:p w14:paraId="670D5125"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По-друге, групи, до яких належить особа, визначають </w:t>
      </w:r>
      <w:r w:rsidRPr="00805326">
        <w:rPr>
          <w:rFonts w:ascii="Times New Roman" w:hAnsi="Times New Roman" w:cs="Times New Roman"/>
          <w:b/>
          <w:sz w:val="28"/>
          <w:szCs w:val="28"/>
          <w:lang w:val="uk-UA"/>
        </w:rPr>
        <w:t>норми поведінки, пов’язаної зі здоров’ям</w:t>
      </w:r>
      <w:r w:rsidRPr="00805326">
        <w:rPr>
          <w:rFonts w:ascii="Times New Roman" w:hAnsi="Times New Roman" w:cs="Times New Roman"/>
          <w:sz w:val="28"/>
          <w:szCs w:val="28"/>
          <w:lang w:val="uk-UA"/>
        </w:rPr>
        <w:t>. Вони формують уявлення про те, яка поведінка є прийнятною, наприклад, щодо паління, дієти, сексуальної активності чи використання медичних послуг.</w:t>
      </w:r>
    </w:p>
    <w:p w14:paraId="04EEE371"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По-третє, </w:t>
      </w:r>
      <w:r w:rsidRPr="00805326">
        <w:rPr>
          <w:rFonts w:ascii="Times New Roman" w:hAnsi="Times New Roman" w:cs="Times New Roman"/>
          <w:b/>
          <w:sz w:val="28"/>
          <w:szCs w:val="28"/>
          <w:lang w:val="uk-UA"/>
        </w:rPr>
        <w:t>соціальна підтримка</w:t>
      </w:r>
      <w:r w:rsidRPr="00805326">
        <w:rPr>
          <w:rFonts w:ascii="Times New Roman" w:hAnsi="Times New Roman" w:cs="Times New Roman"/>
          <w:sz w:val="28"/>
          <w:szCs w:val="28"/>
          <w:lang w:val="uk-UA"/>
        </w:rPr>
        <w:t xml:space="preserve"> є найбільш ефективною, якщо вона надходить від тих, з ким особа себе ототожнює. Підтримка з боку членів референтної групи має вищу довіру і більше впливає на поведінку, ніж підтримка від «зовнішніх» джерел, навіть професійних.</w:t>
      </w:r>
    </w:p>
    <w:p w14:paraId="5B982836"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По-четверте, соціальна ідентичність впливає на </w:t>
      </w:r>
      <w:r w:rsidRPr="00805326">
        <w:rPr>
          <w:rFonts w:ascii="Times New Roman" w:hAnsi="Times New Roman" w:cs="Times New Roman"/>
          <w:b/>
          <w:sz w:val="28"/>
          <w:szCs w:val="28"/>
          <w:lang w:val="uk-UA"/>
        </w:rPr>
        <w:t>копінг-стратегії</w:t>
      </w:r>
      <w:r w:rsidRPr="00805326">
        <w:rPr>
          <w:rFonts w:ascii="Times New Roman" w:hAnsi="Times New Roman" w:cs="Times New Roman"/>
          <w:sz w:val="28"/>
          <w:szCs w:val="28"/>
          <w:lang w:val="uk-UA"/>
        </w:rPr>
        <w:t>, особливо у вразливих або стигматизованих групах. Модель «rejection-identification» передбачає, що в умовах дискримінації ідентифікація з групою може захищати психічне здоров’я — через досвід солідарності, позитивної переоцінки, колективного опору.</w:t>
      </w:r>
    </w:p>
    <w:p w14:paraId="774B885D"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П’ятий рівень –  </w:t>
      </w:r>
      <w:r w:rsidRPr="00805326">
        <w:rPr>
          <w:rFonts w:ascii="Times New Roman" w:hAnsi="Times New Roman" w:cs="Times New Roman"/>
          <w:b/>
          <w:sz w:val="28"/>
          <w:szCs w:val="28"/>
          <w:lang w:val="uk-UA"/>
        </w:rPr>
        <w:t>фізіологічне здоров’я та клінічні результати</w:t>
      </w:r>
      <w:r w:rsidRPr="00805326">
        <w:rPr>
          <w:rFonts w:ascii="Times New Roman" w:hAnsi="Times New Roman" w:cs="Times New Roman"/>
          <w:sz w:val="28"/>
          <w:szCs w:val="28"/>
          <w:lang w:val="uk-UA"/>
        </w:rPr>
        <w:t>. Дані досліджень показують, що ідентичність може впливати на об’єктивні показники стану організму. Наприклад, збереження соціальної ідентичності після інсульту корелює з вищою якістю життя та меншим ризиком депресії; у будинках для літніх людей участь у групових заходах пов’язана зі зниженням рівня кортизолу, покращенням пам’яті та зменшенням медикаментозної залежності.</w:t>
      </w:r>
    </w:p>
    <w:p w14:paraId="27BB5571"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 xml:space="preserve">Автори підкреслюють, що з точки зору прикладної психології, ідентичність є </w:t>
      </w:r>
      <w:r w:rsidRPr="00805326">
        <w:rPr>
          <w:rFonts w:ascii="Times New Roman" w:hAnsi="Times New Roman" w:cs="Times New Roman"/>
          <w:b/>
          <w:sz w:val="28"/>
          <w:szCs w:val="28"/>
          <w:lang w:val="uk-UA"/>
        </w:rPr>
        <w:t>практичним ресурсом</w:t>
      </w:r>
      <w:r w:rsidRPr="00805326">
        <w:rPr>
          <w:rFonts w:ascii="Times New Roman" w:hAnsi="Times New Roman" w:cs="Times New Roman"/>
          <w:sz w:val="28"/>
          <w:szCs w:val="28"/>
          <w:lang w:val="uk-UA"/>
        </w:rPr>
        <w:t xml:space="preserve">. Вона піддається зміні, відновленню, конструюванню — і це можна використати в програмах інтервенції. Замість акценту на індивідуальних рисах або патологіях, пропонується враховувати </w:t>
      </w:r>
      <w:r w:rsidRPr="00805326">
        <w:rPr>
          <w:rFonts w:ascii="Times New Roman" w:hAnsi="Times New Roman" w:cs="Times New Roman"/>
          <w:sz w:val="28"/>
          <w:szCs w:val="28"/>
          <w:lang w:val="uk-UA"/>
        </w:rPr>
        <w:lastRenderedPageBreak/>
        <w:t>соціальну належність, зв’язки, відчуття «ми» як фактори, що можуть бути не менш потужними за терапію чи медикаменти.</w:t>
      </w:r>
    </w:p>
    <w:p w14:paraId="58C99B0E" w14:textId="77777777" w:rsidR="00ED6050" w:rsidRPr="00805326" w:rsidRDefault="00ED6050" w:rsidP="00422026">
      <w:pPr>
        <w:spacing w:line="360" w:lineRule="auto"/>
        <w:ind w:firstLine="720"/>
        <w:contextualSpacing/>
        <w:jc w:val="both"/>
        <w:rPr>
          <w:rFonts w:ascii="Times New Roman" w:hAnsi="Times New Roman" w:cs="Times New Roman"/>
          <w:sz w:val="28"/>
          <w:szCs w:val="28"/>
          <w:lang w:val="uk-UA"/>
        </w:rPr>
      </w:pPr>
      <w:r w:rsidRPr="00805326">
        <w:rPr>
          <w:rFonts w:ascii="Times New Roman" w:hAnsi="Times New Roman" w:cs="Times New Roman"/>
          <w:sz w:val="28"/>
          <w:szCs w:val="28"/>
          <w:lang w:val="uk-UA"/>
        </w:rPr>
        <w:t>Підсумовуючи можемо говорити, що соціальна ідентичність є однією з найбільш ємних і водночас практично застосовуваних  категорій для розуміння, пояснення та прогнозування соціальної дійсності. Багатовимірність соціальної ідентичності дозволяє пов’язати індивідуальні переживання, афективні реакції, когнітивні оцінки, групові норми, поведінкові стратегії та інституційні процеси в єдину аналітичну рамку. Соціальна ідентичність не лише передбачає, чи люди діятимуть, але й як саме, разом з ким, проти чого і в ім’я . Саме тому її прогностичний потенціал виходить далеко за межі опису окремих кейсів і робить можливим створення чутливих до реального життя моделей –  від оцінки ризиків і мобілізаційних процесів до проєктування інтервенцій у сфері здоров’я, відновлення та соціальних змін. У цьому сенсі соціальна ідентичність є не просто теоретичним конструктом, а готовим інструментом прикладного аналізу і дії, який уже довів свою ефективність і цілком заслуговує на активне використання в соціальному прогнозуванні.</w:t>
      </w:r>
    </w:p>
    <w:p w14:paraId="494E3B1B" w14:textId="77777777" w:rsidR="00ED6050" w:rsidRPr="00805326" w:rsidRDefault="00ED6050" w:rsidP="00753BA9">
      <w:pPr>
        <w:spacing w:line="360" w:lineRule="auto"/>
        <w:contextualSpacing/>
        <w:rPr>
          <w:lang w:val="uk-UA"/>
        </w:rPr>
      </w:pPr>
    </w:p>
    <w:p w14:paraId="593E5E89" w14:textId="77777777" w:rsidR="00ED6050" w:rsidRPr="00805326" w:rsidRDefault="00ED6050" w:rsidP="00753BA9">
      <w:pPr>
        <w:spacing w:line="360" w:lineRule="auto"/>
        <w:contextualSpacing/>
        <w:rPr>
          <w:lang w:val="uk-UA"/>
        </w:rPr>
      </w:pPr>
    </w:p>
    <w:p w14:paraId="4B99FB36"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bookmarkStart w:id="55" w:name="_i9vjgj7ko3mi" w:colFirst="0" w:colLast="0"/>
      <w:bookmarkStart w:id="56" w:name="_3rn1ooq1iwze" w:colFirst="0" w:colLast="0"/>
      <w:bookmarkEnd w:id="55"/>
      <w:bookmarkEnd w:id="56"/>
    </w:p>
    <w:p w14:paraId="5E5007AE"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1DFEF2C1"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7CFC9D24"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7171CCFC"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50030BAE"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067619CD"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58F5FA32"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6EEF3D23"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606C1091" w14:textId="77777777" w:rsidR="00E57B7C" w:rsidRDefault="00E57B7C" w:rsidP="00753BA9">
      <w:pPr>
        <w:spacing w:before="240" w:after="240" w:line="360" w:lineRule="auto"/>
        <w:contextualSpacing/>
        <w:jc w:val="both"/>
        <w:rPr>
          <w:rFonts w:ascii="Times New Roman" w:eastAsia="Times New Roman" w:hAnsi="Times New Roman" w:cs="Times New Roman"/>
          <w:b/>
          <w:sz w:val="28"/>
          <w:szCs w:val="28"/>
          <w:lang w:val="uk-UA"/>
        </w:rPr>
      </w:pPr>
    </w:p>
    <w:p w14:paraId="77ECE2CF" w14:textId="77777777" w:rsidR="00190DD9" w:rsidRPr="00190DD9" w:rsidRDefault="00190DD9" w:rsidP="00190DD9">
      <w:pPr>
        <w:spacing w:before="240" w:after="240" w:line="360" w:lineRule="auto"/>
        <w:contextualSpacing/>
        <w:jc w:val="both"/>
        <w:rPr>
          <w:rFonts w:ascii="Times New Roman" w:eastAsia="Times New Roman" w:hAnsi="Times New Roman" w:cs="Times New Roman"/>
          <w:b/>
          <w:bCs/>
          <w:sz w:val="28"/>
          <w:szCs w:val="28"/>
          <w:lang w:val="uk-UA"/>
        </w:rPr>
      </w:pPr>
      <w:r w:rsidRPr="00190DD9">
        <w:rPr>
          <w:rFonts w:ascii="Times New Roman" w:eastAsia="Times New Roman" w:hAnsi="Times New Roman" w:cs="Times New Roman"/>
          <w:b/>
          <w:bCs/>
          <w:sz w:val="28"/>
          <w:szCs w:val="28"/>
          <w:lang w:val="uk-UA"/>
        </w:rPr>
        <w:lastRenderedPageBreak/>
        <w:t>ПІДСУМКИ</w:t>
      </w:r>
    </w:p>
    <w:p w14:paraId="55C60AA5" w14:textId="397B0318" w:rsidR="00190DD9" w:rsidRPr="00190DD9" w:rsidRDefault="00190DD9" w:rsidP="00190DD9">
      <w:pPr>
        <w:spacing w:before="240" w:after="240" w:line="360" w:lineRule="auto"/>
        <w:ind w:firstLine="720"/>
        <w:contextualSpacing/>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Цей посібник було написано, що представити с</w:t>
      </w:r>
      <w:r w:rsidRPr="00190DD9">
        <w:rPr>
          <w:rFonts w:ascii="Times New Roman" w:eastAsia="Times New Roman" w:hAnsi="Times New Roman" w:cs="Times New Roman"/>
          <w:bCs/>
          <w:sz w:val="28"/>
          <w:szCs w:val="28"/>
          <w:lang w:val="uk-UA"/>
        </w:rPr>
        <w:t>оціально-ідентичнісний підхід, як цілісн</w:t>
      </w:r>
      <w:r>
        <w:rPr>
          <w:rFonts w:ascii="Times New Roman" w:eastAsia="Times New Roman" w:hAnsi="Times New Roman" w:cs="Times New Roman"/>
          <w:bCs/>
          <w:sz w:val="28"/>
          <w:szCs w:val="28"/>
          <w:lang w:val="uk-UA"/>
        </w:rPr>
        <w:t>у</w:t>
      </w:r>
      <w:r w:rsidRPr="00190DD9">
        <w:rPr>
          <w:rFonts w:ascii="Times New Roman" w:eastAsia="Times New Roman" w:hAnsi="Times New Roman" w:cs="Times New Roman"/>
          <w:bCs/>
          <w:sz w:val="28"/>
          <w:szCs w:val="28"/>
          <w:lang w:val="uk-UA"/>
        </w:rPr>
        <w:t xml:space="preserve"> аналітичн</w:t>
      </w:r>
      <w:r>
        <w:rPr>
          <w:rFonts w:ascii="Times New Roman" w:eastAsia="Times New Roman" w:hAnsi="Times New Roman" w:cs="Times New Roman"/>
          <w:bCs/>
          <w:sz w:val="28"/>
          <w:szCs w:val="28"/>
          <w:lang w:val="uk-UA"/>
        </w:rPr>
        <w:t>у</w:t>
      </w:r>
      <w:r w:rsidRPr="00190DD9">
        <w:rPr>
          <w:rFonts w:ascii="Times New Roman" w:eastAsia="Times New Roman" w:hAnsi="Times New Roman" w:cs="Times New Roman"/>
          <w:bCs/>
          <w:sz w:val="28"/>
          <w:szCs w:val="28"/>
          <w:lang w:val="uk-UA"/>
        </w:rPr>
        <w:t xml:space="preserve"> рамк</w:t>
      </w:r>
      <w:r>
        <w:rPr>
          <w:rFonts w:ascii="Times New Roman" w:eastAsia="Times New Roman" w:hAnsi="Times New Roman" w:cs="Times New Roman"/>
          <w:bCs/>
          <w:sz w:val="28"/>
          <w:szCs w:val="28"/>
          <w:lang w:val="uk-UA"/>
        </w:rPr>
        <w:t>у</w:t>
      </w:r>
      <w:r w:rsidRPr="00190DD9">
        <w:rPr>
          <w:rFonts w:ascii="Times New Roman" w:eastAsia="Times New Roman" w:hAnsi="Times New Roman" w:cs="Times New Roman"/>
          <w:bCs/>
          <w:sz w:val="28"/>
          <w:szCs w:val="28"/>
          <w:lang w:val="uk-UA"/>
        </w:rPr>
        <w:t>, здатн</w:t>
      </w:r>
      <w:r>
        <w:rPr>
          <w:rFonts w:ascii="Times New Roman" w:eastAsia="Times New Roman" w:hAnsi="Times New Roman" w:cs="Times New Roman"/>
          <w:bCs/>
          <w:sz w:val="28"/>
          <w:szCs w:val="28"/>
          <w:lang w:val="uk-UA"/>
        </w:rPr>
        <w:t>у</w:t>
      </w:r>
      <w:r w:rsidRPr="00190DD9">
        <w:rPr>
          <w:rFonts w:ascii="Times New Roman" w:eastAsia="Times New Roman" w:hAnsi="Times New Roman" w:cs="Times New Roman"/>
          <w:bCs/>
          <w:sz w:val="28"/>
          <w:szCs w:val="28"/>
          <w:lang w:val="uk-UA"/>
        </w:rPr>
        <w:t xml:space="preserve"> поєднувати психологічні процеси індивідуального рівня з динамікою групових, міжгрупових і системних соціальних явищ. </w:t>
      </w:r>
      <w:r>
        <w:rPr>
          <w:rFonts w:ascii="Times New Roman" w:eastAsia="Times New Roman" w:hAnsi="Times New Roman" w:cs="Times New Roman"/>
          <w:bCs/>
          <w:sz w:val="28"/>
          <w:szCs w:val="28"/>
          <w:lang w:val="uk-UA"/>
        </w:rPr>
        <w:t>Ми зробили спробу відобразити й</w:t>
      </w:r>
      <w:r w:rsidRPr="00190DD9">
        <w:rPr>
          <w:rFonts w:ascii="Times New Roman" w:eastAsia="Times New Roman" w:hAnsi="Times New Roman" w:cs="Times New Roman"/>
          <w:bCs/>
          <w:sz w:val="28"/>
          <w:szCs w:val="28"/>
          <w:lang w:val="uk-UA"/>
        </w:rPr>
        <w:t>ого евристичний потенціал</w:t>
      </w:r>
      <w:r>
        <w:rPr>
          <w:rFonts w:ascii="Times New Roman" w:eastAsia="Times New Roman" w:hAnsi="Times New Roman" w:cs="Times New Roman"/>
          <w:bCs/>
          <w:sz w:val="28"/>
          <w:szCs w:val="28"/>
          <w:lang w:val="uk-UA"/>
        </w:rPr>
        <w:t xml:space="preserve">, який </w:t>
      </w:r>
      <w:r w:rsidRPr="00190DD9">
        <w:rPr>
          <w:rFonts w:ascii="Times New Roman" w:eastAsia="Times New Roman" w:hAnsi="Times New Roman" w:cs="Times New Roman"/>
          <w:bCs/>
          <w:sz w:val="28"/>
          <w:szCs w:val="28"/>
          <w:lang w:val="uk-UA"/>
        </w:rPr>
        <w:t xml:space="preserve"> полягає у можливості працювати зі складною соціальною реальністю без її спрощення</w:t>
      </w:r>
      <w:r>
        <w:rPr>
          <w:rFonts w:ascii="Times New Roman" w:eastAsia="Times New Roman" w:hAnsi="Times New Roman" w:cs="Times New Roman"/>
          <w:bCs/>
          <w:sz w:val="28"/>
          <w:szCs w:val="28"/>
          <w:lang w:val="uk-UA"/>
        </w:rPr>
        <w:t>,</w:t>
      </w:r>
      <w:r w:rsidRPr="00190DD9">
        <w:rPr>
          <w:rFonts w:ascii="Times New Roman" w:eastAsia="Times New Roman" w:hAnsi="Times New Roman" w:cs="Times New Roman"/>
          <w:bCs/>
          <w:sz w:val="28"/>
          <w:szCs w:val="28"/>
          <w:lang w:val="uk-UA"/>
        </w:rPr>
        <w:t xml:space="preserve"> утримуючи в полі аналізу переживання, смисли, норми, очікування та колективні форми дії.</w:t>
      </w:r>
    </w:p>
    <w:p w14:paraId="29934811" w14:textId="6225D056" w:rsidR="00190DD9" w:rsidRPr="00190DD9" w:rsidRDefault="00190DD9" w:rsidP="00190DD9">
      <w:pPr>
        <w:spacing w:before="240" w:after="240" w:line="360" w:lineRule="auto"/>
        <w:ind w:firstLine="720"/>
        <w:contextualSpacing/>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І наведені теоретичні ідеї, концепції, теорії і результати практичних досліджень, наочно демонструють, що у</w:t>
      </w:r>
      <w:r w:rsidRPr="00190DD9">
        <w:rPr>
          <w:rFonts w:ascii="Times New Roman" w:eastAsia="Times New Roman" w:hAnsi="Times New Roman" w:cs="Times New Roman"/>
          <w:bCs/>
          <w:sz w:val="28"/>
          <w:szCs w:val="28"/>
          <w:lang w:val="uk-UA"/>
        </w:rPr>
        <w:t xml:space="preserve"> сучасних умовах, коли соціальні процеси характеризуються високим рівнем невизначеності, фрагментарності та швидких змін, соціально-ідентичнісний підхід може слугувати важливою опорою для дослідник</w:t>
      </w:r>
      <w:r>
        <w:rPr>
          <w:rFonts w:ascii="Times New Roman" w:eastAsia="Times New Roman" w:hAnsi="Times New Roman" w:cs="Times New Roman"/>
          <w:bCs/>
          <w:sz w:val="28"/>
          <w:szCs w:val="28"/>
          <w:lang w:val="uk-UA"/>
        </w:rPr>
        <w:t>ів</w:t>
      </w:r>
      <w:r w:rsidRPr="00190DD9">
        <w:rPr>
          <w:rFonts w:ascii="Times New Roman" w:eastAsia="Times New Roman" w:hAnsi="Times New Roman" w:cs="Times New Roman"/>
          <w:bCs/>
          <w:sz w:val="28"/>
          <w:szCs w:val="28"/>
          <w:lang w:val="uk-UA"/>
        </w:rPr>
        <w:t>. Він дозволяє не зводити складні явища до окремих подій чи реакцій, а бачити їх у ширшому контексті</w:t>
      </w:r>
      <w:r>
        <w:rPr>
          <w:rFonts w:ascii="Times New Roman" w:eastAsia="Times New Roman" w:hAnsi="Times New Roman" w:cs="Times New Roman"/>
          <w:bCs/>
          <w:sz w:val="28"/>
          <w:szCs w:val="28"/>
          <w:lang w:val="uk-UA"/>
        </w:rPr>
        <w:t xml:space="preserve">, </w:t>
      </w:r>
      <w:r w:rsidRPr="00190DD9">
        <w:rPr>
          <w:rFonts w:ascii="Times New Roman" w:eastAsia="Times New Roman" w:hAnsi="Times New Roman" w:cs="Times New Roman"/>
          <w:bCs/>
          <w:sz w:val="28"/>
          <w:szCs w:val="28"/>
          <w:lang w:val="uk-UA"/>
        </w:rPr>
        <w:t>як частину взаємопов’язаних процесів формування і трансформації ідентичностей, групових відносин і соціальних систем.</w:t>
      </w:r>
    </w:p>
    <w:p w14:paraId="12406BC7" w14:textId="5B231F32" w:rsidR="00190DD9" w:rsidRPr="00190DD9" w:rsidRDefault="00190DD9" w:rsidP="00190DD9">
      <w:pPr>
        <w:spacing w:before="240" w:after="240" w:line="360" w:lineRule="auto"/>
        <w:ind w:firstLine="720"/>
        <w:contextualSpacing/>
        <w:jc w:val="both"/>
        <w:rPr>
          <w:rFonts w:ascii="Times New Roman" w:eastAsia="Times New Roman" w:hAnsi="Times New Roman" w:cs="Times New Roman"/>
          <w:bCs/>
          <w:sz w:val="28"/>
          <w:szCs w:val="28"/>
          <w:lang w:val="uk-UA"/>
        </w:rPr>
      </w:pPr>
      <w:r w:rsidRPr="00190DD9">
        <w:rPr>
          <w:rFonts w:ascii="Times New Roman" w:eastAsia="Times New Roman" w:hAnsi="Times New Roman" w:cs="Times New Roman"/>
          <w:bCs/>
          <w:sz w:val="28"/>
          <w:szCs w:val="28"/>
          <w:lang w:val="uk-UA"/>
        </w:rPr>
        <w:t xml:space="preserve">Особливої актуальності ці можливості набувають у контексті війни та пов’язаних із нею суспільних потрясінь. Коли одночасно діють численні фактори </w:t>
      </w:r>
      <w:r>
        <w:rPr>
          <w:rFonts w:ascii="Times New Roman" w:eastAsia="Times New Roman" w:hAnsi="Times New Roman" w:cs="Times New Roman"/>
          <w:bCs/>
          <w:sz w:val="28"/>
          <w:szCs w:val="28"/>
          <w:lang w:val="uk-UA"/>
        </w:rPr>
        <w:t xml:space="preserve">такі як </w:t>
      </w:r>
      <w:r w:rsidRPr="00190DD9">
        <w:rPr>
          <w:rFonts w:ascii="Times New Roman" w:eastAsia="Times New Roman" w:hAnsi="Times New Roman" w:cs="Times New Roman"/>
          <w:bCs/>
          <w:sz w:val="28"/>
          <w:szCs w:val="28"/>
          <w:lang w:val="uk-UA"/>
        </w:rPr>
        <w:t>травматичний досвід, загрози безпеці, зміни соціальних ролей, переосмислення «ми» і «вони»</w:t>
      </w:r>
      <w:r>
        <w:rPr>
          <w:rFonts w:ascii="Times New Roman" w:eastAsia="Times New Roman" w:hAnsi="Times New Roman" w:cs="Times New Roman"/>
          <w:bCs/>
          <w:sz w:val="28"/>
          <w:szCs w:val="28"/>
          <w:lang w:val="uk-UA"/>
        </w:rPr>
        <w:t>,</w:t>
      </w:r>
      <w:r w:rsidRPr="00190DD9">
        <w:rPr>
          <w:rFonts w:ascii="Times New Roman" w:eastAsia="Times New Roman" w:hAnsi="Times New Roman" w:cs="Times New Roman"/>
          <w:bCs/>
          <w:sz w:val="28"/>
          <w:szCs w:val="28"/>
          <w:lang w:val="uk-UA"/>
        </w:rPr>
        <w:t xml:space="preserve"> соціально-ідентичнісний підхід дозволяє утримувати цю складність, не редукуючи її до окремих психологічних або соціальних змінних. Він дає змогу бачити процеси в цілому, фіксуючи як напруження, так і ресурси згуртованості та відновлення.</w:t>
      </w:r>
    </w:p>
    <w:p w14:paraId="00A5F9FC" w14:textId="0042AB3D" w:rsidR="00190DD9" w:rsidRPr="00190DD9" w:rsidRDefault="00190DD9" w:rsidP="00190DD9">
      <w:pPr>
        <w:spacing w:before="240" w:after="240" w:line="360" w:lineRule="auto"/>
        <w:ind w:firstLine="720"/>
        <w:contextualSpacing/>
        <w:jc w:val="both"/>
        <w:rPr>
          <w:rFonts w:ascii="Times New Roman" w:eastAsia="Times New Roman" w:hAnsi="Times New Roman" w:cs="Times New Roman"/>
          <w:bCs/>
          <w:sz w:val="28"/>
          <w:szCs w:val="28"/>
          <w:lang w:val="uk-UA"/>
        </w:rPr>
      </w:pPr>
      <w:r w:rsidRPr="00190DD9">
        <w:rPr>
          <w:rFonts w:ascii="Times New Roman" w:eastAsia="Times New Roman" w:hAnsi="Times New Roman" w:cs="Times New Roman"/>
          <w:bCs/>
          <w:sz w:val="28"/>
          <w:szCs w:val="28"/>
          <w:lang w:val="uk-UA"/>
        </w:rPr>
        <w:t xml:space="preserve">Водночас важливо підкреслити, що соціально-ідентичнісний підхід не є завершеною або універсальною моделлю, здатною однаково добре пояснювати всі соціальні явища. Наведені в посібнику теоретичні положення та дослідницькі результати варто </w:t>
      </w:r>
      <w:r>
        <w:rPr>
          <w:rFonts w:ascii="Times New Roman" w:eastAsia="Times New Roman" w:hAnsi="Times New Roman" w:cs="Times New Roman"/>
          <w:bCs/>
          <w:sz w:val="28"/>
          <w:szCs w:val="28"/>
          <w:lang w:val="uk-UA"/>
        </w:rPr>
        <w:t xml:space="preserve">зберігаючи гнучкість </w:t>
      </w:r>
      <w:r>
        <w:rPr>
          <w:rFonts w:ascii="Times New Roman" w:eastAsia="Times New Roman" w:hAnsi="Times New Roman" w:cs="Times New Roman"/>
          <w:bCs/>
          <w:sz w:val="28"/>
          <w:szCs w:val="28"/>
          <w:lang w:val="uk-UA"/>
        </w:rPr>
        <w:lastRenderedPageBreak/>
        <w:t xml:space="preserve">мислення і чутливість до контексту, зважати на </w:t>
      </w:r>
      <w:r w:rsidRPr="00190DD9">
        <w:rPr>
          <w:rFonts w:ascii="Times New Roman" w:eastAsia="Times New Roman" w:hAnsi="Times New Roman" w:cs="Times New Roman"/>
          <w:bCs/>
          <w:sz w:val="28"/>
          <w:szCs w:val="28"/>
          <w:lang w:val="uk-UA"/>
        </w:rPr>
        <w:t>їхню застосовність у конкретних умовах</w:t>
      </w:r>
      <w:r>
        <w:rPr>
          <w:rFonts w:ascii="Times New Roman" w:eastAsia="Times New Roman" w:hAnsi="Times New Roman" w:cs="Times New Roman"/>
          <w:bCs/>
          <w:sz w:val="28"/>
          <w:szCs w:val="28"/>
          <w:lang w:val="uk-UA"/>
        </w:rPr>
        <w:t>.</w:t>
      </w:r>
    </w:p>
    <w:p w14:paraId="7A73F503" w14:textId="4226268E" w:rsidR="00190DD9" w:rsidRPr="00190DD9" w:rsidRDefault="00190DD9" w:rsidP="00190DD9">
      <w:pPr>
        <w:spacing w:before="240" w:after="240" w:line="360" w:lineRule="auto"/>
        <w:ind w:firstLine="720"/>
        <w:contextualSpacing/>
        <w:jc w:val="both"/>
        <w:rPr>
          <w:rFonts w:ascii="Times New Roman" w:eastAsia="Times New Roman" w:hAnsi="Times New Roman" w:cs="Times New Roman"/>
          <w:bCs/>
          <w:sz w:val="28"/>
          <w:szCs w:val="28"/>
          <w:lang w:val="uk-UA"/>
        </w:rPr>
      </w:pPr>
      <w:r w:rsidRPr="00190DD9">
        <w:rPr>
          <w:rFonts w:ascii="Times New Roman" w:eastAsia="Times New Roman" w:hAnsi="Times New Roman" w:cs="Times New Roman"/>
          <w:bCs/>
          <w:sz w:val="28"/>
          <w:szCs w:val="28"/>
          <w:lang w:val="uk-UA"/>
        </w:rPr>
        <w:t>Саме тому цей посібник можна розглядати як запрошення до подальшого пошуку. Соціально-ідентичнісний підхід значно ширший і багатший, ніж будь-який окремий огляд, і його потенціал далеко не вичерпується представленим матеріалом. Він відкриває простір для нових досліджень, емпіричних перевірок, міждисциплінарних поєднань і розвитку власних аналітичних інструментів.</w:t>
      </w:r>
      <w:r>
        <w:rPr>
          <w:rFonts w:ascii="Times New Roman" w:eastAsia="Times New Roman" w:hAnsi="Times New Roman" w:cs="Times New Roman"/>
          <w:bCs/>
          <w:sz w:val="28"/>
          <w:szCs w:val="28"/>
          <w:lang w:val="uk-UA"/>
        </w:rPr>
        <w:t xml:space="preserve"> І цей посібник покликаний стати важливою опорою для такого пошуку.  </w:t>
      </w:r>
    </w:p>
    <w:p w14:paraId="7794FA00" w14:textId="77777777" w:rsidR="00190DD9" w:rsidRPr="00190DD9" w:rsidRDefault="00190DD9" w:rsidP="00190DD9">
      <w:pPr>
        <w:spacing w:before="240" w:after="240" w:line="360" w:lineRule="auto"/>
        <w:ind w:firstLine="720"/>
        <w:contextualSpacing/>
        <w:jc w:val="both"/>
        <w:rPr>
          <w:rFonts w:ascii="Times New Roman" w:eastAsia="Times New Roman" w:hAnsi="Times New Roman" w:cs="Times New Roman"/>
          <w:bCs/>
          <w:sz w:val="28"/>
          <w:szCs w:val="28"/>
          <w:lang w:val="uk-UA"/>
        </w:rPr>
      </w:pPr>
      <w:r w:rsidRPr="00190DD9">
        <w:rPr>
          <w:rFonts w:ascii="Times New Roman" w:eastAsia="Times New Roman" w:hAnsi="Times New Roman" w:cs="Times New Roman"/>
          <w:bCs/>
          <w:sz w:val="28"/>
          <w:szCs w:val="28"/>
          <w:lang w:val="uk-UA"/>
        </w:rPr>
        <w:t>Маємо надію, що цей посібник стане не лише джерелом знань, а й інтелектуальним інструментом, який спонукатиме до дискусій, критичного мислення та подальших досліджень. Він адресований тим, хто працює з реальністю, що змінюється, і шукає способи зрозуміти ці зміни без спрощення, використовуючи соціальну ідентичність як одну з ключових психологічних оптик аналізу сучасного українського суспільства.</w:t>
      </w:r>
    </w:p>
    <w:p w14:paraId="0E6F4A9B" w14:textId="77777777" w:rsidR="00FF2368" w:rsidRPr="006D41DB" w:rsidRDefault="00FF2368" w:rsidP="00753BA9">
      <w:pPr>
        <w:spacing w:line="360" w:lineRule="auto"/>
        <w:contextualSpacing/>
        <w:jc w:val="both"/>
        <w:rPr>
          <w:rFonts w:ascii="Times New Roman" w:eastAsia="Times New Roman" w:hAnsi="Times New Roman" w:cs="Times New Roman"/>
          <w:sz w:val="28"/>
          <w:szCs w:val="28"/>
          <w:lang w:val="uk-UA"/>
        </w:rPr>
        <w:sectPr w:rsidR="00FF2368" w:rsidRPr="006D41DB" w:rsidSect="00295FA8">
          <w:headerReference w:type="default" r:id="rId14"/>
          <w:pgSz w:w="11906" w:h="16838"/>
          <w:pgMar w:top="1440" w:right="1440" w:bottom="1440" w:left="1440" w:header="720" w:footer="720" w:gutter="0"/>
          <w:cols w:space="720"/>
        </w:sectPr>
      </w:pPr>
    </w:p>
    <w:p w14:paraId="542253FE" w14:textId="0FC66188" w:rsidR="00422026" w:rsidRPr="004171F8" w:rsidRDefault="0014664C" w:rsidP="004171F8">
      <w:pPr>
        <w:spacing w:line="360" w:lineRule="auto"/>
        <w:contextualSpacing/>
        <w:rPr>
          <w:rFonts w:ascii="Times New Roman" w:hAnsi="Times New Roman" w:cs="Times New Roman"/>
          <w:b/>
          <w:bCs/>
          <w:sz w:val="28"/>
          <w:szCs w:val="28"/>
          <w:lang w:val="uk-UA"/>
        </w:rPr>
      </w:pPr>
      <w:bookmarkStart w:id="57" w:name="_s0m6sxo8o4r5" w:colFirst="0" w:colLast="0"/>
      <w:bookmarkEnd w:id="57"/>
      <w:r>
        <w:rPr>
          <w:rFonts w:ascii="Times New Roman" w:hAnsi="Times New Roman" w:cs="Times New Roman"/>
          <w:b/>
          <w:bCs/>
          <w:sz w:val="28"/>
          <w:szCs w:val="28"/>
          <w:lang w:val="uk-UA"/>
        </w:rPr>
        <w:lastRenderedPageBreak/>
        <w:t>Д</w:t>
      </w:r>
      <w:r w:rsidR="006D41DB" w:rsidRPr="004171F8">
        <w:rPr>
          <w:rFonts w:ascii="Times New Roman" w:hAnsi="Times New Roman" w:cs="Times New Roman"/>
          <w:b/>
          <w:bCs/>
          <w:sz w:val="28"/>
          <w:szCs w:val="28"/>
          <w:lang w:val="uk-UA"/>
        </w:rPr>
        <w:t>жерела.</w:t>
      </w:r>
    </w:p>
    <w:p w14:paraId="399E4E65" w14:textId="77777777"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Adam-Troian, J., Mahfud, Y., Urbanska, K., &amp; Guimond, S. (2021). The role of social identity in the explanation of collective action: An intergroup perspective on the Yellow Vests movement. </w:t>
      </w:r>
      <w:r w:rsidRPr="004171F8">
        <w:rPr>
          <w:rFonts w:ascii="Times New Roman" w:hAnsi="Times New Roman" w:cs="Times New Roman"/>
          <w:i/>
          <w:sz w:val="28"/>
          <w:szCs w:val="28"/>
          <w:lang w:val="uk-UA"/>
        </w:rPr>
        <w:t>Journal of Applied Social Psychology</w:t>
      </w:r>
      <w:r w:rsidRPr="004171F8">
        <w:rPr>
          <w:rFonts w:ascii="Times New Roman" w:hAnsi="Times New Roman" w:cs="Times New Roman"/>
          <w:sz w:val="28"/>
          <w:szCs w:val="28"/>
          <w:lang w:val="uk-UA"/>
        </w:rPr>
        <w:t xml:space="preserve">, 51(8), 856–874. </w:t>
      </w:r>
      <w:hyperlink r:id="rId15" w:history="1">
        <w:r w:rsidRPr="004171F8">
          <w:rPr>
            <w:rStyle w:val="a6"/>
            <w:rFonts w:ascii="Times New Roman" w:hAnsi="Times New Roman" w:cs="Times New Roman"/>
            <w:color w:val="auto"/>
            <w:sz w:val="28"/>
            <w:szCs w:val="28"/>
            <w:lang w:val="uk-UA"/>
          </w:rPr>
          <w:t>https://doi.org/10.1111/jasp.12757</w:t>
        </w:r>
      </w:hyperlink>
    </w:p>
    <w:p w14:paraId="4D4ED3D4" w14:textId="4F398985"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Adarves-Yorno, I., McIntyre, D., Stevens, M., Smith, L. G. E., &amp; Van Zomeren, M. (2020). Mindfulness and social identity: Predicting well-being in a high-stress environment. </w:t>
      </w:r>
      <w:r w:rsidRPr="004171F8">
        <w:rPr>
          <w:rFonts w:ascii="Times New Roman" w:hAnsi="Times New Roman" w:cs="Times New Roman"/>
          <w:i/>
          <w:sz w:val="28"/>
          <w:szCs w:val="28"/>
          <w:lang w:val="uk-UA"/>
        </w:rPr>
        <w:t>International Journal of Wellbeing, 10</w:t>
      </w:r>
      <w:r w:rsidRPr="004171F8">
        <w:rPr>
          <w:rFonts w:ascii="Times New Roman" w:hAnsi="Times New Roman" w:cs="Times New Roman"/>
          <w:sz w:val="28"/>
          <w:szCs w:val="28"/>
          <w:lang w:val="uk-UA"/>
        </w:rPr>
        <w:t xml:space="preserve">(5), 15–31. </w:t>
      </w:r>
      <w:hyperlink r:id="rId16" w:history="1">
        <w:r w:rsidRPr="004171F8">
          <w:rPr>
            <w:rStyle w:val="a6"/>
            <w:rFonts w:ascii="Times New Roman" w:hAnsi="Times New Roman" w:cs="Times New Roman"/>
            <w:sz w:val="28"/>
            <w:szCs w:val="28"/>
            <w:lang w:val="uk-UA"/>
          </w:rPr>
          <w:t>https://doi.org/10.5502/ijw.v10i5.1473</w:t>
        </w:r>
      </w:hyperlink>
    </w:p>
    <w:p w14:paraId="0337EEE0" w14:textId="0E1EC3EB" w:rsidR="00FF2368" w:rsidRPr="004171F8" w:rsidRDefault="00000000" w:rsidP="004171F8">
      <w:pPr>
        <w:spacing w:after="160" w:line="360" w:lineRule="auto"/>
        <w:contextualSpacing/>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Ashmore, R., Deaux, K., &amp; McLaughlin‐Volpe, T. (2004). An organizing framework for collective identity: articulation and significance of multidimensionality.. Psychological Bulletin, 130(1), 80-114.</w:t>
      </w:r>
      <w:hyperlink r:id="rId17">
        <w:r w:rsidR="00FF2368" w:rsidRPr="004171F8">
          <w:rPr>
            <w:rFonts w:ascii="Times New Roman" w:eastAsia="Times New Roman" w:hAnsi="Times New Roman" w:cs="Times New Roman"/>
            <w:sz w:val="28"/>
            <w:szCs w:val="28"/>
          </w:rPr>
          <w:t xml:space="preserve"> </w:t>
        </w:r>
      </w:hyperlink>
      <w:hyperlink r:id="rId18">
        <w:r w:rsidR="00FF2368" w:rsidRPr="004171F8">
          <w:rPr>
            <w:rFonts w:ascii="Times New Roman" w:eastAsia="Times New Roman" w:hAnsi="Times New Roman" w:cs="Times New Roman"/>
            <w:sz w:val="28"/>
            <w:szCs w:val="28"/>
            <w:u w:val="single"/>
          </w:rPr>
          <w:t>https://doi.org/10.1037/0033-2909.130.1.80</w:t>
        </w:r>
      </w:hyperlink>
    </w:p>
    <w:p w14:paraId="13D3AF17" w14:textId="1423E8AE"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uk-UA"/>
        </w:rPr>
      </w:pPr>
      <w:r w:rsidRPr="004171F8">
        <w:rPr>
          <w:rFonts w:ascii="Times New Roman" w:eastAsia="Times New Roman" w:hAnsi="Times New Roman" w:cs="Times New Roman"/>
          <w:sz w:val="28"/>
          <w:szCs w:val="28"/>
        </w:rPr>
        <w:t xml:space="preserve">Bauer M., Blattman С.,  Chytilová J.,  Henrich J., Miguel E., and  Mitts T. “Can war foster ooperation?”. </w:t>
      </w:r>
      <w:r w:rsidRPr="004171F8">
        <w:rPr>
          <w:rFonts w:ascii="Times New Roman" w:eastAsia="Times New Roman" w:hAnsi="Times New Roman" w:cs="Times New Roman"/>
          <w:i/>
          <w:sz w:val="28"/>
          <w:szCs w:val="28"/>
        </w:rPr>
        <w:t>Journal of Economic Perspectives</w:t>
      </w:r>
      <w:r w:rsidRPr="004171F8">
        <w:rPr>
          <w:rFonts w:ascii="Times New Roman" w:eastAsia="Times New Roman" w:hAnsi="Times New Roman" w:cs="Times New Roman"/>
          <w:sz w:val="28"/>
          <w:szCs w:val="28"/>
        </w:rPr>
        <w:t>, vol. 30, no. 3, 2016, pp. 249–274.</w:t>
      </w:r>
    </w:p>
    <w:p w14:paraId="24963417" w14:textId="60E4C5BB"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Becker, S., Bögel, P., &amp; Upham, P. (2021). The role of social identity in institutional work for sociotechnical transitions: The case of transport infrastructure in Berlin. </w:t>
      </w:r>
      <w:r w:rsidRPr="004171F8">
        <w:rPr>
          <w:rFonts w:ascii="Times New Roman" w:hAnsi="Times New Roman" w:cs="Times New Roman"/>
          <w:i/>
          <w:sz w:val="28"/>
          <w:szCs w:val="28"/>
          <w:lang w:val="uk-UA"/>
        </w:rPr>
        <w:t>Technological Forecasting and Social Change, 162</w:t>
      </w:r>
      <w:r w:rsidRPr="004171F8">
        <w:rPr>
          <w:rFonts w:ascii="Times New Roman" w:hAnsi="Times New Roman" w:cs="Times New Roman"/>
          <w:sz w:val="28"/>
          <w:szCs w:val="28"/>
          <w:lang w:val="uk-UA"/>
        </w:rPr>
        <w:t xml:space="preserve">, 120385. </w:t>
      </w:r>
      <w:r w:rsidRPr="004171F8">
        <w:rPr>
          <w:rFonts w:ascii="Times New Roman" w:hAnsi="Times New Roman" w:cs="Times New Roman"/>
          <w:sz w:val="28"/>
          <w:szCs w:val="28"/>
          <w:lang w:val="uk-UA"/>
        </w:rPr>
        <w:t xml:space="preserve"> </w:t>
      </w:r>
      <w:r w:rsidRPr="004171F8">
        <w:rPr>
          <w:rFonts w:ascii="Times New Roman" w:hAnsi="Times New Roman" w:cs="Times New Roman"/>
          <w:sz w:val="28"/>
          <w:szCs w:val="28"/>
          <w:lang w:val="uk-UA"/>
        </w:rPr>
        <w:t>ttps://doi.org/10.1016/j.techfore.2020.120385</w:t>
      </w:r>
    </w:p>
    <w:p w14:paraId="3AF0C32D" w14:textId="5C6DACD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 Begeny, C., Huo, Y., Smith, H., &amp; Ryan, M. (2021). Being treated fairly in groups is important, but not sufficient: the role of distinctive treatment in groups, and its implications for mental health. Plos One, 16(5), e0251871. https://doi.org/10.1371/journal.pone.0251871</w:t>
      </w:r>
    </w:p>
    <w:p w14:paraId="417C5A35" w14:textId="1E2D4622" w:rsidR="00FF2368" w:rsidRPr="004171F8" w:rsidRDefault="00000000" w:rsidP="004171F8">
      <w:pPr>
        <w:spacing w:before="240" w:after="240" w:line="360" w:lineRule="auto"/>
        <w:contextualSpacing/>
        <w:jc w:val="both"/>
        <w:rPr>
          <w:rFonts w:ascii="Times New Roman" w:hAnsi="Times New Roman" w:cs="Times New Roman"/>
          <w:sz w:val="28"/>
          <w:szCs w:val="28"/>
          <w:lang w:val="uk-UA"/>
        </w:rPr>
      </w:pPr>
      <w:r w:rsidRPr="004171F8">
        <w:rPr>
          <w:rFonts w:ascii="Times New Roman" w:eastAsia="Times New Roman" w:hAnsi="Times New Roman" w:cs="Times New Roman"/>
          <w:sz w:val="28"/>
          <w:szCs w:val="28"/>
        </w:rPr>
        <w:t>Begeny, C., Huo, Y., Smith, H., &amp; Ryan, M. (2021). Being treated fairly in groups is important, but not sufficient: the role of distinctive treatment in groups, and its implications for mental health. Plos One, 16(5), e0251871.</w:t>
      </w:r>
      <w:hyperlink r:id="rId19">
        <w:r w:rsidR="00FF2368" w:rsidRPr="004171F8">
          <w:rPr>
            <w:rFonts w:ascii="Times New Roman" w:eastAsia="Times New Roman" w:hAnsi="Times New Roman" w:cs="Times New Roman"/>
            <w:sz w:val="28"/>
            <w:szCs w:val="28"/>
          </w:rPr>
          <w:t xml:space="preserve"> </w:t>
        </w:r>
      </w:hyperlink>
      <w:hyperlink r:id="rId20">
        <w:r w:rsidR="00FF2368" w:rsidRPr="004171F8">
          <w:rPr>
            <w:rFonts w:ascii="Times New Roman" w:eastAsia="Times New Roman" w:hAnsi="Times New Roman" w:cs="Times New Roman"/>
            <w:sz w:val="28"/>
            <w:szCs w:val="28"/>
            <w:u w:val="single"/>
          </w:rPr>
          <w:t>https://doi.org/10.1371/journal.pone.0251871</w:t>
        </w:r>
      </w:hyperlink>
    </w:p>
    <w:p w14:paraId="36BA27E2" w14:textId="77777777" w:rsidR="001D7E54" w:rsidRPr="004171F8" w:rsidRDefault="001D7E54" w:rsidP="004171F8">
      <w:pPr>
        <w:spacing w:before="240" w:after="240" w:line="360" w:lineRule="auto"/>
        <w:contextualSpacing/>
        <w:jc w:val="both"/>
        <w:rPr>
          <w:rFonts w:ascii="Times New Roman" w:eastAsia="Times New Roman" w:hAnsi="Times New Roman" w:cs="Times New Roman"/>
          <w:sz w:val="28"/>
          <w:szCs w:val="28"/>
          <w:lang w:val="uk-UA"/>
        </w:rPr>
      </w:pPr>
      <w:r w:rsidRPr="004171F8">
        <w:rPr>
          <w:rFonts w:ascii="Times New Roman" w:eastAsia="Times New Roman" w:hAnsi="Times New Roman" w:cs="Times New Roman"/>
          <w:sz w:val="28"/>
          <w:szCs w:val="28"/>
          <w:lang w:val="uk-UA"/>
        </w:rPr>
        <w:lastRenderedPageBreak/>
        <w:t>Bourhis, R. (2012). John C. Turner: Born September 7, 1947; died July 24, 2011. Journal of Language and Social Psychology - J LANG SOC PSYCHOL. 31. 135-137. 10.1177/0261927X12438537.</w:t>
      </w:r>
    </w:p>
    <w:p w14:paraId="3AF04802" w14:textId="5D4BACD0" w:rsidR="00444680"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en-US"/>
        </w:rPr>
      </w:pPr>
      <w:r w:rsidRPr="004171F8">
        <w:rPr>
          <w:rFonts w:ascii="Times New Roman" w:eastAsia="Times New Roman" w:hAnsi="Times New Roman" w:cs="Times New Roman"/>
          <w:sz w:val="28"/>
          <w:szCs w:val="28"/>
        </w:rPr>
        <w:t xml:space="preserve">Branscombe, N. R., &amp; Wann, D. L. (1994). Collective self-esteem consequences of outgroup derogation when a valued social identity is on trial. European Journal of Social Psychology, 24, 641–657. doi: 10.1002/ejsp.2420240603 </w:t>
      </w:r>
    </w:p>
    <w:p w14:paraId="666A782C" w14:textId="4CC19EA7"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 Brewer, M. B. (n.d.). </w:t>
      </w:r>
      <w:r w:rsidRPr="004171F8">
        <w:rPr>
          <w:rFonts w:ascii="Times New Roman" w:eastAsia="Times New Roman" w:hAnsi="Times New Roman" w:cs="Times New Roman"/>
          <w:i/>
          <w:sz w:val="28"/>
          <w:szCs w:val="28"/>
        </w:rPr>
        <w:t>Marilynn Brewer</w:t>
      </w:r>
      <w:r w:rsidRPr="004171F8">
        <w:rPr>
          <w:rFonts w:ascii="Times New Roman" w:eastAsia="Times New Roman" w:hAnsi="Times New Roman" w:cs="Times New Roman"/>
          <w:sz w:val="28"/>
          <w:szCs w:val="28"/>
        </w:rPr>
        <w:t>. Social Psychology Network. Retrieved January 19, 2025, from</w:t>
      </w:r>
      <w:hyperlink r:id="rId21">
        <w:r w:rsidRPr="004171F8">
          <w:rPr>
            <w:rFonts w:ascii="Times New Roman" w:eastAsia="Times New Roman" w:hAnsi="Times New Roman" w:cs="Times New Roman"/>
            <w:sz w:val="28"/>
            <w:szCs w:val="28"/>
            <w:u w:val="single"/>
          </w:rPr>
          <w:t xml:space="preserve"> https://brewer.socialpsychology.org/</w:t>
        </w:r>
      </w:hyperlink>
    </w:p>
    <w:p w14:paraId="1D912EC4" w14:textId="631BA01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Brewer, M.B. (1988). A dual process model of impression formation. In T.K. Srull and R.5. Wyer (eds), Advances in Social Cognition (Vol. 1, pp. 1-36). Hillsdale, NJ: Erlbaum.</w:t>
      </w:r>
    </w:p>
    <w:p w14:paraId="65BBD591" w14:textId="35D9356C"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Brown, R. (2000). Social identity theory: Past achievements, current problems, and future challenges. </w:t>
      </w:r>
      <w:r w:rsidRPr="004171F8">
        <w:rPr>
          <w:rFonts w:ascii="Times New Roman" w:eastAsia="Times New Roman" w:hAnsi="Times New Roman" w:cs="Times New Roman"/>
          <w:i/>
          <w:sz w:val="28"/>
          <w:szCs w:val="28"/>
        </w:rPr>
        <w:t>European Journal of Social Psychology, 30</w:t>
      </w:r>
      <w:r w:rsidRPr="004171F8">
        <w:rPr>
          <w:rFonts w:ascii="Times New Roman" w:eastAsia="Times New Roman" w:hAnsi="Times New Roman" w:cs="Times New Roman"/>
          <w:sz w:val="28"/>
          <w:szCs w:val="28"/>
        </w:rPr>
        <w:t>, 745-778</w:t>
      </w:r>
    </w:p>
    <w:p w14:paraId="71FCF6A3" w14:textId="7356C6DB"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Brown, R., Capozza, D., Paladino, M. P., &amp; Volpato, C. (1996). </w:t>
      </w:r>
      <w:r w:rsidRPr="004171F8">
        <w:rPr>
          <w:rFonts w:ascii="Times New Roman" w:eastAsia="Times New Roman" w:hAnsi="Times New Roman" w:cs="Times New Roman"/>
          <w:i/>
          <w:sz w:val="28"/>
          <w:szCs w:val="28"/>
        </w:rPr>
        <w:t>Collectivist and Individualist Orientations in Groups</w:t>
      </w:r>
      <w:r w:rsidRPr="004171F8">
        <w:rPr>
          <w:rFonts w:ascii="Times New Roman" w:eastAsia="Times New Roman" w:hAnsi="Times New Roman" w:cs="Times New Roman"/>
          <w:sz w:val="28"/>
          <w:szCs w:val="28"/>
        </w:rPr>
        <w:t xml:space="preserve">. </w:t>
      </w:r>
      <w:r w:rsidRPr="004171F8">
        <w:rPr>
          <w:rFonts w:ascii="Times New Roman" w:eastAsia="Times New Roman" w:hAnsi="Times New Roman" w:cs="Times New Roman"/>
          <w:i/>
          <w:sz w:val="28"/>
          <w:szCs w:val="28"/>
        </w:rPr>
        <w:t>Group Processes &amp; Intergroup Relations</w:t>
      </w:r>
      <w:r w:rsidRPr="004171F8">
        <w:rPr>
          <w:rFonts w:ascii="Times New Roman" w:eastAsia="Times New Roman" w:hAnsi="Times New Roman" w:cs="Times New Roman"/>
          <w:sz w:val="28"/>
          <w:szCs w:val="28"/>
        </w:rPr>
        <w:t>, 1(1), 123–140.</w:t>
      </w:r>
    </w:p>
    <w:p w14:paraId="108EB8B0" w14:textId="6317AA8E"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rPr>
      </w:pPr>
      <w:r w:rsidRPr="004171F8">
        <w:rPr>
          <w:rFonts w:ascii="Times New Roman" w:eastAsia="Times New Roman" w:hAnsi="Times New Roman" w:cs="Times New Roman"/>
          <w:i/>
          <w:sz w:val="28"/>
          <w:szCs w:val="28"/>
        </w:rPr>
        <w:t xml:space="preserve">Brown, Rupert. (2019). Henri Tajfel: Explorer of Identity and Difference. 10.4324/9780429491382. </w:t>
      </w:r>
    </w:p>
    <w:p w14:paraId="4E4FF9F3" w14:textId="1DF6F21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Capozza, D., &amp; Brown, R. (Eds.). (2000). </w:t>
      </w:r>
      <w:r w:rsidRPr="004171F8">
        <w:rPr>
          <w:rFonts w:ascii="Times New Roman" w:eastAsia="Times New Roman" w:hAnsi="Times New Roman" w:cs="Times New Roman"/>
          <w:i/>
          <w:sz w:val="28"/>
          <w:szCs w:val="28"/>
        </w:rPr>
        <w:t>Social identity processes: Trends in theory and research.</w:t>
      </w:r>
      <w:r w:rsidRPr="004171F8">
        <w:rPr>
          <w:rFonts w:ascii="Times New Roman" w:eastAsia="Times New Roman" w:hAnsi="Times New Roman" w:cs="Times New Roman"/>
          <w:sz w:val="28"/>
          <w:szCs w:val="28"/>
        </w:rPr>
        <w:t xml:space="preserve"> Sage Publications Ltd.</w:t>
      </w:r>
    </w:p>
    <w:p w14:paraId="6D34BA17" w14:textId="25B304EC"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Carter, H., Dennis, A., Williams, N., &amp; Weston, D. (2023). Identity-based social support predicts mental and physical health outcomes during COVID-19. </w:t>
      </w:r>
      <w:r w:rsidRPr="004171F8">
        <w:rPr>
          <w:rFonts w:ascii="Times New Roman" w:eastAsia="Times New Roman" w:hAnsi="Times New Roman" w:cs="Times New Roman"/>
          <w:i/>
          <w:sz w:val="28"/>
          <w:szCs w:val="28"/>
        </w:rPr>
        <w:t>British Journal of Social Psychology, 62</w:t>
      </w:r>
      <w:r w:rsidRPr="004171F8">
        <w:rPr>
          <w:rFonts w:ascii="Times New Roman" w:eastAsia="Times New Roman" w:hAnsi="Times New Roman" w:cs="Times New Roman"/>
          <w:sz w:val="28"/>
          <w:szCs w:val="28"/>
        </w:rPr>
        <w:t>(2), 845–865.</w:t>
      </w:r>
      <w:hyperlink r:id="rId22">
        <w:r w:rsidR="00FF2368" w:rsidRPr="004171F8">
          <w:rPr>
            <w:rFonts w:ascii="Times New Roman" w:eastAsia="Times New Roman" w:hAnsi="Times New Roman" w:cs="Times New Roman"/>
            <w:sz w:val="28"/>
            <w:szCs w:val="28"/>
          </w:rPr>
          <w:t xml:space="preserve"> </w:t>
        </w:r>
      </w:hyperlink>
      <w:hyperlink r:id="rId23">
        <w:r w:rsidR="00FF2368" w:rsidRPr="004171F8">
          <w:rPr>
            <w:rFonts w:ascii="Times New Roman" w:eastAsia="Times New Roman" w:hAnsi="Times New Roman" w:cs="Times New Roman"/>
            <w:sz w:val="28"/>
            <w:szCs w:val="28"/>
            <w:u w:val="single"/>
          </w:rPr>
          <w:t>https://doi.org/10.1111/bjso.12600</w:t>
        </w:r>
      </w:hyperlink>
    </w:p>
    <w:p w14:paraId="1AD3E3E4" w14:textId="5FD0A906"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Claremont Graduate University. (n.d.). </w:t>
      </w:r>
      <w:r w:rsidRPr="004171F8">
        <w:rPr>
          <w:rFonts w:ascii="Times New Roman" w:eastAsia="Times New Roman" w:hAnsi="Times New Roman" w:cs="Times New Roman"/>
          <w:i/>
          <w:sz w:val="28"/>
          <w:szCs w:val="28"/>
        </w:rPr>
        <w:t>Michael Hogg</w:t>
      </w:r>
      <w:r w:rsidRPr="004171F8">
        <w:rPr>
          <w:rFonts w:ascii="Times New Roman" w:eastAsia="Times New Roman" w:hAnsi="Times New Roman" w:cs="Times New Roman"/>
          <w:sz w:val="28"/>
          <w:szCs w:val="28"/>
        </w:rPr>
        <w:t>. Retrieved January 19, 2025, from</w:t>
      </w:r>
      <w:hyperlink r:id="rId24">
        <w:r w:rsidRPr="004171F8">
          <w:rPr>
            <w:rFonts w:ascii="Times New Roman" w:eastAsia="Times New Roman" w:hAnsi="Times New Roman" w:cs="Times New Roman"/>
            <w:sz w:val="28"/>
            <w:szCs w:val="28"/>
            <w:u w:val="single"/>
          </w:rPr>
          <w:t xml:space="preserve"> https://www.cgu.edu/people/michael-hogg/</w:t>
        </w:r>
      </w:hyperlink>
    </w:p>
    <w:p w14:paraId="4DDA6C15" w14:textId="62F13C7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uk-UA"/>
        </w:rPr>
      </w:pPr>
      <w:r w:rsidRPr="004171F8">
        <w:rPr>
          <w:rFonts w:ascii="Times New Roman" w:eastAsia="Times New Roman" w:hAnsi="Times New Roman" w:cs="Times New Roman"/>
          <w:sz w:val="28"/>
          <w:szCs w:val="28"/>
        </w:rPr>
        <w:t xml:space="preserve">Crisp, R. J., &amp; Hewstone, M. (2006). Multiple social categorization: Context, process, and social consequences. In R. J. Crisp &amp; M. Hewstone (Eds.), </w:t>
      </w:r>
      <w:r w:rsidRPr="004171F8">
        <w:rPr>
          <w:rFonts w:ascii="Times New Roman" w:eastAsia="Times New Roman" w:hAnsi="Times New Roman" w:cs="Times New Roman"/>
          <w:i/>
          <w:sz w:val="28"/>
          <w:szCs w:val="28"/>
        </w:rPr>
        <w:t xml:space="preserve">Multiple </w:t>
      </w:r>
      <w:r w:rsidRPr="004171F8">
        <w:rPr>
          <w:rFonts w:ascii="Times New Roman" w:eastAsia="Times New Roman" w:hAnsi="Times New Roman" w:cs="Times New Roman"/>
          <w:i/>
          <w:sz w:val="28"/>
          <w:szCs w:val="28"/>
        </w:rPr>
        <w:lastRenderedPageBreak/>
        <w:t>social categorization: Processes, models and applications</w:t>
      </w:r>
      <w:r w:rsidRPr="004171F8">
        <w:rPr>
          <w:rFonts w:ascii="Times New Roman" w:eastAsia="Times New Roman" w:hAnsi="Times New Roman" w:cs="Times New Roman"/>
          <w:sz w:val="28"/>
          <w:szCs w:val="28"/>
        </w:rPr>
        <w:t xml:space="preserve"> (pp. 3–22). Psychology Press.</w:t>
      </w:r>
    </w:p>
    <w:p w14:paraId="713BEC29" w14:textId="47378749" w:rsidR="00444680" w:rsidRPr="004171F8" w:rsidRDefault="00546DFA" w:rsidP="004171F8">
      <w:pPr>
        <w:spacing w:after="160" w:line="360" w:lineRule="auto"/>
        <w:contextualSpacing/>
        <w:rPr>
          <w:rFonts w:ascii="Times New Roman" w:hAnsi="Times New Roman" w:cs="Times New Roman"/>
          <w:sz w:val="28"/>
          <w:szCs w:val="28"/>
          <w:lang w:val="en-US"/>
        </w:rPr>
      </w:pPr>
      <w:r w:rsidRPr="004171F8">
        <w:rPr>
          <w:rFonts w:ascii="Times New Roman" w:hAnsi="Times New Roman" w:cs="Times New Roman"/>
          <w:sz w:val="28"/>
          <w:szCs w:val="28"/>
          <w:lang w:val="uk-UA"/>
        </w:rPr>
        <w:t xml:space="preserve">Cruwys, T., Greenaway, K. H., Ferris, L. J., Rathbone, J. A., Saeri, A. K., Williams, E., ... &amp; Grace, L. (2020). When trust is a liability: A social identity model of risk taking. </w:t>
      </w:r>
      <w:r w:rsidRPr="004171F8">
        <w:rPr>
          <w:rFonts w:ascii="Times New Roman" w:hAnsi="Times New Roman" w:cs="Times New Roman"/>
          <w:i/>
          <w:sz w:val="28"/>
          <w:szCs w:val="28"/>
          <w:lang w:val="uk-UA"/>
        </w:rPr>
        <w:t>Journal of Personality and Social Psychology</w:t>
      </w:r>
      <w:r w:rsidRPr="004171F8">
        <w:rPr>
          <w:rFonts w:ascii="Times New Roman" w:hAnsi="Times New Roman" w:cs="Times New Roman"/>
          <w:sz w:val="28"/>
          <w:szCs w:val="28"/>
          <w:lang w:val="uk-UA"/>
        </w:rPr>
        <w:t xml:space="preserve">. </w:t>
      </w:r>
      <w:hyperlink r:id="rId25" w:history="1">
        <w:r w:rsidR="00444680" w:rsidRPr="004171F8">
          <w:rPr>
            <w:rStyle w:val="a6"/>
            <w:rFonts w:ascii="Times New Roman" w:hAnsi="Times New Roman" w:cs="Times New Roman"/>
            <w:sz w:val="28"/>
            <w:szCs w:val="28"/>
            <w:lang w:val="uk-UA"/>
          </w:rPr>
          <w:t>https://doi.org/10.1037/pspi0000243</w:t>
        </w:r>
      </w:hyperlink>
    </w:p>
    <w:p w14:paraId="0AD1A056" w14:textId="77777777" w:rsidR="00444680" w:rsidRPr="004171F8" w:rsidRDefault="00000000" w:rsidP="004171F8">
      <w:pPr>
        <w:spacing w:after="160" w:line="360" w:lineRule="auto"/>
        <w:contextualSpacing/>
        <w:rPr>
          <w:rFonts w:ascii="Times New Roman" w:eastAsia="Times New Roman" w:hAnsi="Times New Roman" w:cs="Times New Roman"/>
          <w:sz w:val="28"/>
          <w:szCs w:val="28"/>
          <w:lang w:val="en-US"/>
        </w:rPr>
      </w:pPr>
      <w:r w:rsidRPr="004171F8">
        <w:rPr>
          <w:rFonts w:ascii="Times New Roman" w:eastAsia="Times New Roman" w:hAnsi="Times New Roman" w:cs="Times New Roman"/>
          <w:sz w:val="28"/>
          <w:szCs w:val="28"/>
        </w:rPr>
        <w:t xml:space="preserve">Cruwys, T., Haslam, S., Dingle, G., Haslam, C., &amp; Jetten, J. (2014). Depression and social identity. Personality and Social Psychology Review, 18(3), 215-238. </w:t>
      </w:r>
      <w:hyperlink r:id="rId26" w:history="1">
        <w:r w:rsidR="00546DFA" w:rsidRPr="004171F8">
          <w:rPr>
            <w:rStyle w:val="a6"/>
            <w:rFonts w:ascii="Times New Roman" w:eastAsia="Times New Roman" w:hAnsi="Times New Roman" w:cs="Times New Roman"/>
            <w:sz w:val="28"/>
            <w:szCs w:val="28"/>
          </w:rPr>
          <w:t>https://doi.org/10.1177/1088868314523839</w:t>
        </w:r>
      </w:hyperlink>
    </w:p>
    <w:p w14:paraId="460BDBE1" w14:textId="7DC78F60" w:rsidR="00FF2368" w:rsidRPr="004171F8" w:rsidRDefault="00000000" w:rsidP="004171F8">
      <w:pPr>
        <w:spacing w:after="160" w:line="360" w:lineRule="auto"/>
        <w:contextualSpacing/>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Dang, J., Li, L., Zhang, Q., &amp; Li, C. (2019). Leaving an attacked group: authoritative criticism decreases ingroup favoritism. Journal of Pacific Rim Psychology, 13. https://doi.org/10.1017/prp.2019.5</w:t>
      </w:r>
    </w:p>
    <w:p w14:paraId="4FFF13C4" w14:textId="6BD445E4"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Deschamps, J.-C and Doise, W. (1978). Crossed category memberships in intergroup relations. In H. Tajfel (ed.), Differentiation between Social Groups: Studies in the Social Psychology of Intergroup Relations (pp. 141-158). London: Academic Press.</w:t>
      </w:r>
    </w:p>
    <w:p w14:paraId="07A6158E" w14:textId="2963094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Cocking Ch., Reicher S. The Nature of Collective Resilience: Survivor Reactions to the 2005 London Bombings. </w:t>
      </w:r>
      <w:r w:rsidRPr="004171F8">
        <w:rPr>
          <w:rFonts w:ascii="Times New Roman" w:eastAsia="Times New Roman" w:hAnsi="Times New Roman" w:cs="Times New Roman"/>
          <w:i/>
          <w:sz w:val="28"/>
          <w:szCs w:val="28"/>
        </w:rPr>
        <w:t>International Journal of Mass Emergencies and Disasters</w:t>
      </w:r>
      <w:r w:rsidRPr="004171F8">
        <w:rPr>
          <w:rFonts w:ascii="Times New Roman" w:eastAsia="Times New Roman" w:hAnsi="Times New Roman" w:cs="Times New Roman"/>
          <w:sz w:val="28"/>
          <w:szCs w:val="28"/>
        </w:rPr>
        <w:t xml:space="preserve"> vol. 27, 2009</w:t>
      </w:r>
    </w:p>
    <w:p w14:paraId="0995A9C7" w14:textId="35352DF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Carter H., Cocking C., Ntontis E., Guven S., and  Amlôt R. “Facilitating collective resilience in the public in emergencies: Twelve recommendations based on the social identity approach”. </w:t>
      </w:r>
      <w:r w:rsidRPr="004171F8">
        <w:rPr>
          <w:rFonts w:ascii="Times New Roman" w:eastAsia="Times New Roman" w:hAnsi="Times New Roman" w:cs="Times New Roman"/>
          <w:i/>
          <w:sz w:val="28"/>
          <w:szCs w:val="28"/>
        </w:rPr>
        <w:t>Frontiers in public health</w:t>
      </w:r>
      <w:r w:rsidRPr="004171F8">
        <w:rPr>
          <w:rFonts w:ascii="Times New Roman" w:eastAsia="Times New Roman" w:hAnsi="Times New Roman" w:cs="Times New Roman"/>
          <w:sz w:val="28"/>
          <w:szCs w:val="28"/>
        </w:rPr>
        <w:t>, vol. 7, 2019, pp. 141.doi:10.3389/fpubh.2019.00141.</w:t>
      </w:r>
    </w:p>
    <w:p w14:paraId="4D9EEBD1" w14:textId="54320931"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(2012) “Collective resilience in mass emergencies and disasters: A social identity model”. </w:t>
      </w:r>
      <w:r w:rsidRPr="004171F8">
        <w:rPr>
          <w:rFonts w:ascii="Times New Roman" w:eastAsia="Times New Roman" w:hAnsi="Times New Roman" w:cs="Times New Roman"/>
          <w:i/>
          <w:sz w:val="28"/>
          <w:szCs w:val="28"/>
        </w:rPr>
        <w:t>The social cure: Identity, health, and well-being</w:t>
      </w:r>
      <w:r w:rsidRPr="004171F8">
        <w:rPr>
          <w:rFonts w:ascii="Times New Roman" w:eastAsia="Times New Roman" w:hAnsi="Times New Roman" w:cs="Times New Roman"/>
          <w:sz w:val="28"/>
          <w:szCs w:val="28"/>
        </w:rPr>
        <w:t>, ed. by J. Jetten, C.Haslam and S. Haslam Alexander, Hove, Psychology Press, pp. 195-215</w:t>
      </w:r>
    </w:p>
    <w:p w14:paraId="64C9976D" w14:textId="1E97852E"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(2012) “Collective resilience in mass emergencies and disasters: A social identity model”. The social cure: Identity, health, and well-being, ed. by J. </w:t>
      </w:r>
      <w:r w:rsidRPr="004171F8">
        <w:rPr>
          <w:rFonts w:ascii="Times New Roman" w:eastAsia="Times New Roman" w:hAnsi="Times New Roman" w:cs="Times New Roman"/>
          <w:sz w:val="28"/>
          <w:szCs w:val="28"/>
        </w:rPr>
        <w:lastRenderedPageBreak/>
        <w:t>Jetten, C.Haslam and S. Haslam Alexander, Hove, Psychology Press, pp. 195-215</w:t>
      </w:r>
    </w:p>
    <w:p w14:paraId="24C31D05" w14:textId="35DCEA2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(2018) “The role of social identity processes in mass emergency behaviour: An integrative review”. </w:t>
      </w:r>
      <w:r w:rsidRPr="004171F8">
        <w:rPr>
          <w:rFonts w:ascii="Times New Roman" w:eastAsia="Times New Roman" w:hAnsi="Times New Roman" w:cs="Times New Roman"/>
          <w:i/>
          <w:sz w:val="28"/>
          <w:szCs w:val="28"/>
        </w:rPr>
        <w:t>European Review of Social Psychology</w:t>
      </w:r>
      <w:r w:rsidRPr="004171F8">
        <w:rPr>
          <w:rFonts w:ascii="Times New Roman" w:eastAsia="Times New Roman" w:hAnsi="Times New Roman" w:cs="Times New Roman"/>
          <w:sz w:val="28"/>
          <w:szCs w:val="28"/>
        </w:rPr>
        <w:t>, vol. 29, pp. 38–81, https://doi.org/10.1080/10463283.2018.1471948.</w:t>
      </w:r>
    </w:p>
    <w:p w14:paraId="6C3D1C49" w14:textId="7710066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&amp; Reicher, S. (1999). The intergroup dynamics of collective empowerment: Substantiating the social identity model of crowd behavior. </w:t>
      </w:r>
      <w:r w:rsidRPr="004171F8">
        <w:rPr>
          <w:rFonts w:ascii="Times New Roman" w:eastAsia="Times New Roman" w:hAnsi="Times New Roman" w:cs="Times New Roman"/>
          <w:i/>
          <w:sz w:val="28"/>
          <w:szCs w:val="28"/>
        </w:rPr>
        <w:t>Group Processes and Intergroup Relations, 2</w:t>
      </w:r>
      <w:r w:rsidRPr="004171F8">
        <w:rPr>
          <w:rFonts w:ascii="Times New Roman" w:eastAsia="Times New Roman" w:hAnsi="Times New Roman" w:cs="Times New Roman"/>
          <w:sz w:val="28"/>
          <w:szCs w:val="28"/>
        </w:rPr>
        <w:t>, 381–402.</w:t>
      </w:r>
    </w:p>
    <w:p w14:paraId="7F7303B1" w14:textId="3CD37424"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rPr>
      </w:pPr>
      <w:r w:rsidRPr="004171F8">
        <w:rPr>
          <w:rFonts w:ascii="Times New Roman" w:eastAsia="Times New Roman" w:hAnsi="Times New Roman" w:cs="Times New Roman"/>
          <w:sz w:val="28"/>
          <w:szCs w:val="28"/>
        </w:rPr>
        <w:t>Drury, J., &amp; Reicher, S. (2000). Collective action and psychological change: The emergence of new social identities.</w:t>
      </w:r>
      <w:r w:rsidRPr="004171F8">
        <w:rPr>
          <w:rFonts w:ascii="Times New Roman" w:eastAsia="Times New Roman" w:hAnsi="Times New Roman" w:cs="Times New Roman"/>
          <w:i/>
          <w:sz w:val="28"/>
          <w:szCs w:val="28"/>
        </w:rPr>
        <w:t xml:space="preserve"> British Journal of Social Psychology, 39(4), 579–604.</w:t>
      </w:r>
    </w:p>
    <w:p w14:paraId="7A61A225" w14:textId="171B5C54"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Cocking, Ch., Reicher, S. (2009). The Nature of Collective Resilience: Survivor Reactions to the 2005 London Bombings. </w:t>
      </w:r>
      <w:r w:rsidRPr="004171F8">
        <w:rPr>
          <w:rFonts w:ascii="Times New Roman" w:eastAsia="Times New Roman" w:hAnsi="Times New Roman" w:cs="Times New Roman"/>
          <w:i/>
          <w:sz w:val="28"/>
          <w:szCs w:val="28"/>
        </w:rPr>
        <w:t>International Journal of Mass Emergencies and Disasters</w:t>
      </w:r>
      <w:r w:rsidRPr="004171F8">
        <w:rPr>
          <w:rFonts w:ascii="Times New Roman" w:eastAsia="Times New Roman" w:hAnsi="Times New Roman" w:cs="Times New Roman"/>
          <w:sz w:val="28"/>
          <w:szCs w:val="28"/>
        </w:rPr>
        <w:t>. 27. 66-95.</w:t>
      </w:r>
    </w:p>
    <w:p w14:paraId="0E966798" w14:textId="0FB1AE6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Drury, J., Novelli, D., &amp; Stott, C. (2015). Managing to avert disaster: Explaining collective resilience at an outdoor music event. </w:t>
      </w:r>
      <w:r w:rsidRPr="004171F8">
        <w:rPr>
          <w:rFonts w:ascii="Times New Roman" w:eastAsia="Times New Roman" w:hAnsi="Times New Roman" w:cs="Times New Roman"/>
          <w:i/>
          <w:sz w:val="28"/>
          <w:szCs w:val="28"/>
        </w:rPr>
        <w:t>European Journal of Social Psychology</w:t>
      </w:r>
      <w:r w:rsidRPr="004171F8">
        <w:rPr>
          <w:rFonts w:ascii="Times New Roman" w:eastAsia="Times New Roman" w:hAnsi="Times New Roman" w:cs="Times New Roman"/>
          <w:sz w:val="28"/>
          <w:szCs w:val="28"/>
        </w:rPr>
        <w:t>, 45, 533–547. https://doi.org/10.1002/ejsp.2108</w:t>
      </w:r>
    </w:p>
    <w:p w14:paraId="3B10F954" w14:textId="2E7D5002"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Durrheim, K., Quayle, M., Tredoux, C., Titlestad, K., &amp; Tooke, L. (2016). Investigating the evolution of ingroup favoritism using a minimal group interaction paradigm: the effects of inter- and intragroup interdependence. Plos One, 11(11), e0165974.</w:t>
      </w:r>
      <w:hyperlink r:id="rId27">
        <w:r w:rsidR="00FF2368" w:rsidRPr="004171F8">
          <w:rPr>
            <w:rFonts w:ascii="Times New Roman" w:eastAsia="Times New Roman" w:hAnsi="Times New Roman" w:cs="Times New Roman"/>
            <w:sz w:val="28"/>
            <w:szCs w:val="28"/>
          </w:rPr>
          <w:t xml:space="preserve"> </w:t>
        </w:r>
      </w:hyperlink>
      <w:hyperlink r:id="rId28">
        <w:r w:rsidR="00FF2368" w:rsidRPr="004171F8">
          <w:rPr>
            <w:rFonts w:ascii="Times New Roman" w:eastAsia="Times New Roman" w:hAnsi="Times New Roman" w:cs="Times New Roman"/>
            <w:sz w:val="28"/>
            <w:szCs w:val="28"/>
            <w:u w:val="single"/>
          </w:rPr>
          <w:t>https://doi.org/10.1371/journal.pone.0165974</w:t>
        </w:r>
      </w:hyperlink>
    </w:p>
    <w:p w14:paraId="1539CD75" w14:textId="1873305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Ellemers, N. (n.d.). Naomi Ellemers. </w:t>
      </w:r>
      <w:r w:rsidRPr="004171F8">
        <w:rPr>
          <w:rFonts w:ascii="Times New Roman" w:eastAsia="Times New Roman" w:hAnsi="Times New Roman" w:cs="Times New Roman"/>
          <w:i/>
          <w:sz w:val="28"/>
          <w:szCs w:val="28"/>
        </w:rPr>
        <w:t>Utrecht University</w:t>
      </w:r>
      <w:r w:rsidRPr="004171F8">
        <w:rPr>
          <w:rFonts w:ascii="Times New Roman" w:eastAsia="Times New Roman" w:hAnsi="Times New Roman" w:cs="Times New Roman"/>
          <w:sz w:val="28"/>
          <w:szCs w:val="28"/>
        </w:rPr>
        <w:t>. Retrieved January 19, 2025, from</w:t>
      </w:r>
      <w:hyperlink r:id="rId29">
        <w:r w:rsidRPr="004171F8">
          <w:rPr>
            <w:rFonts w:ascii="Times New Roman" w:eastAsia="Times New Roman" w:hAnsi="Times New Roman" w:cs="Times New Roman"/>
            <w:sz w:val="28"/>
            <w:szCs w:val="28"/>
            <w:u w:val="single"/>
          </w:rPr>
          <w:t xml:space="preserve"> https://www.uu.nl/staff/NEllemers</w:t>
        </w:r>
      </w:hyperlink>
    </w:p>
    <w:p w14:paraId="658BAEFC" w14:textId="16129516" w:rsidR="00FF2368" w:rsidRPr="004171F8" w:rsidRDefault="00000000" w:rsidP="004171F8">
      <w:pPr>
        <w:spacing w:before="240" w:after="240" w:line="360" w:lineRule="auto"/>
        <w:contextualSpacing/>
        <w:jc w:val="both"/>
        <w:rPr>
          <w:rFonts w:ascii="Times New Roman" w:hAnsi="Times New Roman" w:cs="Times New Roman"/>
          <w:sz w:val="28"/>
          <w:szCs w:val="28"/>
          <w:lang w:val="uk-UA"/>
        </w:rPr>
      </w:pPr>
      <w:r w:rsidRPr="004171F8">
        <w:rPr>
          <w:rFonts w:ascii="Times New Roman" w:eastAsia="Times New Roman" w:hAnsi="Times New Roman" w:cs="Times New Roman"/>
          <w:i/>
          <w:sz w:val="28"/>
          <w:szCs w:val="28"/>
        </w:rPr>
        <w:t>European Association of Social Psychology. (n.d.). Henri Tajfel. Retrieved January 19, 2025, from</w:t>
      </w:r>
      <w:hyperlink r:id="rId30">
        <w:r w:rsidRPr="004171F8">
          <w:rPr>
            <w:rFonts w:ascii="Times New Roman" w:eastAsia="Times New Roman" w:hAnsi="Times New Roman" w:cs="Times New Roman"/>
            <w:i/>
            <w:sz w:val="28"/>
            <w:szCs w:val="28"/>
            <w:u w:val="single"/>
          </w:rPr>
          <w:t xml:space="preserve"> https://history.easp.eu/people/tajfel-henri/</w:t>
        </w:r>
      </w:hyperlink>
    </w:p>
    <w:p w14:paraId="0A7E4403" w14:textId="76D17AA2" w:rsidR="00444680" w:rsidRPr="004171F8" w:rsidRDefault="00546DFA" w:rsidP="004171F8">
      <w:pPr>
        <w:spacing w:after="160" w:line="360" w:lineRule="auto"/>
        <w:contextualSpacing/>
        <w:rPr>
          <w:rFonts w:ascii="Times New Roman" w:hAnsi="Times New Roman" w:cs="Times New Roman"/>
          <w:sz w:val="28"/>
          <w:szCs w:val="28"/>
          <w:lang w:val="en-US"/>
        </w:rPr>
      </w:pPr>
      <w:r w:rsidRPr="004171F8">
        <w:rPr>
          <w:rFonts w:ascii="Times New Roman" w:hAnsi="Times New Roman" w:cs="Times New Roman"/>
          <w:sz w:val="28"/>
          <w:szCs w:val="28"/>
          <w:lang w:val="uk-UA"/>
        </w:rPr>
        <w:t xml:space="preserve">Fielding, K. S., Terry, D. J., Masser, B. M., &amp; Hogg, M. A. (2008). Integrating social identity theory and the theory of planned behaviour to explain decisions to engage in sustainable agricultural practices. </w:t>
      </w:r>
      <w:r w:rsidRPr="004171F8">
        <w:rPr>
          <w:rFonts w:ascii="Times New Roman" w:hAnsi="Times New Roman" w:cs="Times New Roman"/>
          <w:i/>
          <w:sz w:val="28"/>
          <w:szCs w:val="28"/>
          <w:lang w:val="uk-UA"/>
        </w:rPr>
        <w:t>British Journal of Social Psychology, 47</w:t>
      </w:r>
      <w:r w:rsidRPr="004171F8">
        <w:rPr>
          <w:rFonts w:ascii="Times New Roman" w:hAnsi="Times New Roman" w:cs="Times New Roman"/>
          <w:sz w:val="28"/>
          <w:szCs w:val="28"/>
          <w:lang w:val="uk-UA"/>
        </w:rPr>
        <w:t xml:space="preserve">(1), 23–48. </w:t>
      </w:r>
      <w:hyperlink r:id="rId31" w:history="1">
        <w:r w:rsidR="00444680" w:rsidRPr="004171F8">
          <w:rPr>
            <w:rStyle w:val="a6"/>
            <w:rFonts w:ascii="Times New Roman" w:hAnsi="Times New Roman" w:cs="Times New Roman"/>
            <w:sz w:val="28"/>
            <w:szCs w:val="28"/>
            <w:lang w:val="uk-UA"/>
          </w:rPr>
          <w:t>https://doi.org/10.1348/014466607X206792</w:t>
        </w:r>
      </w:hyperlink>
    </w:p>
    <w:p w14:paraId="3AC4DD34" w14:textId="40C58F0C" w:rsidR="00FF2368" w:rsidRPr="004171F8" w:rsidRDefault="00000000" w:rsidP="004171F8">
      <w:pPr>
        <w:spacing w:after="160" w:line="360" w:lineRule="auto"/>
        <w:contextualSpacing/>
        <w:rPr>
          <w:rFonts w:ascii="Times New Roman" w:eastAsia="Times New Roman" w:hAnsi="Times New Roman" w:cs="Times New Roman"/>
          <w:sz w:val="28"/>
          <w:szCs w:val="28"/>
          <w:lang w:val="uk-UA"/>
        </w:rPr>
      </w:pPr>
      <w:r w:rsidRPr="004171F8">
        <w:rPr>
          <w:rFonts w:ascii="Times New Roman" w:eastAsia="Times New Roman" w:hAnsi="Times New Roman" w:cs="Times New Roman"/>
          <w:sz w:val="28"/>
          <w:szCs w:val="28"/>
        </w:rPr>
        <w:lastRenderedPageBreak/>
        <w:t>Fritsche, I., Jonas, E., Ablasser, C., Beyer, M., Kuban, J., Manger, A.-M., et al. (2013). The power of we: Evidence for group-based control. Journal of Experimental Social Psychology, 49 (1), 19–32.</w:t>
      </w:r>
    </w:p>
    <w:p w14:paraId="2D66DDB2" w14:textId="760DA8A1"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Gaertner, S. L., Dovidio, J. F., Anastasio, P. A., Bachman, B. A., &amp; Rust, M. C. (1993). </w:t>
      </w:r>
      <w:r w:rsidRPr="004171F8">
        <w:rPr>
          <w:rFonts w:ascii="Times New Roman" w:eastAsia="Times New Roman" w:hAnsi="Times New Roman" w:cs="Times New Roman"/>
          <w:i/>
          <w:sz w:val="28"/>
          <w:szCs w:val="28"/>
        </w:rPr>
        <w:t>The Common Ingroup Identity Model: Recategorization and the reduction of intergroup bias</w:t>
      </w:r>
      <w:r w:rsidRPr="004171F8">
        <w:rPr>
          <w:rFonts w:ascii="Times New Roman" w:eastAsia="Times New Roman" w:hAnsi="Times New Roman" w:cs="Times New Roman"/>
          <w:sz w:val="28"/>
          <w:szCs w:val="28"/>
        </w:rPr>
        <w:t>. European Review of Social Psychology, 4(1), 1-26.</w:t>
      </w:r>
    </w:p>
    <w:p w14:paraId="5E53CC48" w14:textId="050B3090"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Gramzow, R., Gaertner, L., &amp; Sedikides, C. (2001). Memory for in-group and out-group information in a minimal group context: the self as an informational base.. Journal of Personality and Social Psychology, 80(2), 188-205. https://doi.org/10.1037/0022-3514.80.2.188</w:t>
      </w:r>
    </w:p>
    <w:p w14:paraId="4FD0BF18" w14:textId="1952B26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Greenaway, K. H., Haslam, S. A., Cruwys, T., Branscombe, N. R., &amp; Ysseldyk, R. (2015). From “We” to “Me”: Group identifi cation enhances perceived personal control with consequences for health and well-being. Journal of Personality and Social Psychology, 109 (1), 53–74.</w:t>
      </w:r>
    </w:p>
    <w:p w14:paraId="163FECDD" w14:textId="14929B5E"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Halevy, N., Bornstein, G., &amp; Sagiv, L. (2008). “in-group love” and “out-group hate” as motives for individual participation in intergroup conflict. Psychological Science, 19(4), 405-411.</w:t>
      </w:r>
      <w:hyperlink r:id="rId32">
        <w:r w:rsidR="00FF2368" w:rsidRPr="004171F8">
          <w:rPr>
            <w:rFonts w:ascii="Times New Roman" w:eastAsia="Times New Roman" w:hAnsi="Times New Roman" w:cs="Times New Roman"/>
            <w:sz w:val="28"/>
            <w:szCs w:val="28"/>
          </w:rPr>
          <w:t xml:space="preserve"> </w:t>
        </w:r>
      </w:hyperlink>
      <w:hyperlink r:id="rId33">
        <w:r w:rsidR="00FF2368" w:rsidRPr="004171F8">
          <w:rPr>
            <w:rFonts w:ascii="Times New Roman" w:eastAsia="Times New Roman" w:hAnsi="Times New Roman" w:cs="Times New Roman"/>
            <w:sz w:val="28"/>
            <w:szCs w:val="28"/>
            <w:u w:val="single"/>
          </w:rPr>
          <w:t>https://doi.org/10.1111/j.1467-9280.2008.02100.x</w:t>
        </w:r>
      </w:hyperlink>
    </w:p>
    <w:p w14:paraId="2D6E9867" w14:textId="575F345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Haslam, A., &amp; Turner, J. (1992). Context-dependent variation in social stereotyping 2: The relationship between frame of reference, self-categorization and accentuation. </w:t>
      </w:r>
      <w:r w:rsidRPr="004171F8">
        <w:rPr>
          <w:rFonts w:ascii="Times New Roman" w:eastAsia="Times New Roman" w:hAnsi="Times New Roman" w:cs="Times New Roman"/>
          <w:i/>
          <w:sz w:val="28"/>
          <w:szCs w:val="28"/>
        </w:rPr>
        <w:t>European Journal of Social Psychology, 22</w:t>
      </w:r>
      <w:r w:rsidRPr="004171F8">
        <w:rPr>
          <w:rFonts w:ascii="Times New Roman" w:eastAsia="Times New Roman" w:hAnsi="Times New Roman" w:cs="Times New Roman"/>
          <w:sz w:val="28"/>
          <w:szCs w:val="28"/>
        </w:rPr>
        <w:t>, 251–277.</w:t>
      </w:r>
    </w:p>
    <w:p w14:paraId="06D97127" w14:textId="7A6813F1"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Haslam, A., &amp; Turner, J. (1995). Context-dependent variation in social stereotyping 3: Extremism as a self-categorical basis for polarized judgement. </w:t>
      </w:r>
      <w:r w:rsidRPr="004171F8">
        <w:rPr>
          <w:rFonts w:ascii="Times New Roman" w:eastAsia="Times New Roman" w:hAnsi="Times New Roman" w:cs="Times New Roman"/>
          <w:i/>
          <w:sz w:val="28"/>
          <w:szCs w:val="28"/>
        </w:rPr>
        <w:t>European Journal of Social Psychology, 25</w:t>
      </w:r>
      <w:r w:rsidRPr="004171F8">
        <w:rPr>
          <w:rFonts w:ascii="Times New Roman" w:eastAsia="Times New Roman" w:hAnsi="Times New Roman" w:cs="Times New Roman"/>
          <w:sz w:val="28"/>
          <w:szCs w:val="28"/>
        </w:rPr>
        <w:t>, 341–371.</w:t>
      </w:r>
    </w:p>
    <w:p w14:paraId="5ED68E74" w14:textId="05D20E0C"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Haslam, S. &amp; Reicher, Stephen &amp; Reynolds, Katherine. (2012). Identity, influence, and change: Rediscovering John Turner's vision for social psychology. The British journal of social psychology / the British Psychological Society. 51. 201-18. 10.1111/j.2044-8309.2011.02091.x. </w:t>
      </w:r>
    </w:p>
    <w:p w14:paraId="6823D533" w14:textId="6671A1D2" w:rsidR="00FF2368" w:rsidRPr="004171F8" w:rsidRDefault="00000000" w:rsidP="004171F8">
      <w:pPr>
        <w:spacing w:before="240" w:after="240" w:line="360" w:lineRule="auto"/>
        <w:contextualSpacing/>
        <w:jc w:val="both"/>
        <w:rPr>
          <w:rFonts w:ascii="Times New Roman" w:hAnsi="Times New Roman" w:cs="Times New Roman"/>
          <w:sz w:val="28"/>
          <w:szCs w:val="28"/>
          <w:lang w:val="uk-UA"/>
        </w:rPr>
      </w:pPr>
      <w:r w:rsidRPr="004171F8">
        <w:rPr>
          <w:rFonts w:ascii="Times New Roman" w:eastAsia="Times New Roman" w:hAnsi="Times New Roman" w:cs="Times New Roman"/>
          <w:sz w:val="28"/>
          <w:szCs w:val="28"/>
        </w:rPr>
        <w:t xml:space="preserve">Haslam, S. (2014). Making good theory practical: five lessons for an applied social identity approach to challenges of organizational, health, and clinical </w:t>
      </w:r>
      <w:r w:rsidRPr="004171F8">
        <w:rPr>
          <w:rFonts w:ascii="Times New Roman" w:eastAsia="Times New Roman" w:hAnsi="Times New Roman" w:cs="Times New Roman"/>
          <w:sz w:val="28"/>
          <w:szCs w:val="28"/>
        </w:rPr>
        <w:lastRenderedPageBreak/>
        <w:t xml:space="preserve">psychology. British Journal of Social Psychology, 53(1), 1-20. </w:t>
      </w:r>
      <w:hyperlink r:id="rId34" w:history="1">
        <w:r w:rsidR="00035A61" w:rsidRPr="004171F8">
          <w:rPr>
            <w:rStyle w:val="a6"/>
            <w:rFonts w:ascii="Times New Roman" w:eastAsia="Times New Roman" w:hAnsi="Times New Roman" w:cs="Times New Roman"/>
            <w:color w:val="auto"/>
            <w:sz w:val="28"/>
            <w:szCs w:val="28"/>
          </w:rPr>
          <w:t>https://doi.org/10.1111/bjso.12061</w:t>
        </w:r>
      </w:hyperlink>
    </w:p>
    <w:p w14:paraId="77AE1B05" w14:textId="77777777"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Haslam, S. A., Jetten, J., Postmes, T., &amp; Haslam, C. (2009). Social Identity, Health and Well-Being: An Emerging Agenda for Applied Psychology. </w:t>
      </w:r>
      <w:r w:rsidRPr="004171F8">
        <w:rPr>
          <w:rFonts w:ascii="Times New Roman" w:hAnsi="Times New Roman" w:cs="Times New Roman"/>
          <w:i/>
          <w:sz w:val="28"/>
          <w:szCs w:val="28"/>
          <w:lang w:val="uk-UA"/>
        </w:rPr>
        <w:t>Applied Psychology: An International Review, 58</w:t>
      </w:r>
      <w:r w:rsidRPr="004171F8">
        <w:rPr>
          <w:rFonts w:ascii="Times New Roman" w:hAnsi="Times New Roman" w:cs="Times New Roman"/>
          <w:sz w:val="28"/>
          <w:szCs w:val="28"/>
          <w:lang w:val="uk-UA"/>
        </w:rPr>
        <w:t xml:space="preserve">(1), 1–23. </w:t>
      </w:r>
      <w:hyperlink r:id="rId35" w:history="1">
        <w:r w:rsidRPr="004171F8">
          <w:rPr>
            <w:rStyle w:val="a6"/>
            <w:rFonts w:ascii="Times New Roman" w:hAnsi="Times New Roman" w:cs="Times New Roman"/>
            <w:color w:val="auto"/>
            <w:sz w:val="28"/>
            <w:szCs w:val="28"/>
            <w:lang w:val="uk-UA"/>
          </w:rPr>
          <w:t>https://doi.org/10.1111/j.1464-0597.2008.00379.x</w:t>
        </w:r>
      </w:hyperlink>
    </w:p>
    <w:p w14:paraId="508143E1" w14:textId="38BE99AD" w:rsidR="006D41DB" w:rsidRPr="004171F8" w:rsidRDefault="00380CEE"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rPr>
        <w:t>Heine, S. J., Proulx, T., &amp; Vohs, K. D. (2006). The meaning maintenance model: on the coherence of social motivations. </w:t>
      </w:r>
      <w:r w:rsidRPr="004171F8">
        <w:rPr>
          <w:rFonts w:ascii="Times New Roman" w:hAnsi="Times New Roman" w:cs="Times New Roman"/>
          <w:i/>
          <w:iCs/>
          <w:sz w:val="28"/>
          <w:szCs w:val="28"/>
        </w:rPr>
        <w:t>Personality and social psychology review : an official journal of the Society for Personality and Social Psychology, Inc</w:t>
      </w:r>
      <w:r w:rsidRPr="004171F8">
        <w:rPr>
          <w:rFonts w:ascii="Times New Roman" w:hAnsi="Times New Roman" w:cs="Times New Roman"/>
          <w:sz w:val="28"/>
          <w:szCs w:val="28"/>
        </w:rPr>
        <w:t>, </w:t>
      </w:r>
      <w:r w:rsidRPr="004171F8">
        <w:rPr>
          <w:rFonts w:ascii="Times New Roman" w:hAnsi="Times New Roman" w:cs="Times New Roman"/>
          <w:i/>
          <w:iCs/>
          <w:sz w:val="28"/>
          <w:szCs w:val="28"/>
        </w:rPr>
        <w:t>10</w:t>
      </w:r>
      <w:r w:rsidRPr="004171F8">
        <w:rPr>
          <w:rFonts w:ascii="Times New Roman" w:hAnsi="Times New Roman" w:cs="Times New Roman"/>
          <w:sz w:val="28"/>
          <w:szCs w:val="28"/>
        </w:rPr>
        <w:t xml:space="preserve">(2), 88–110. </w:t>
      </w:r>
      <w:hyperlink r:id="rId36" w:history="1">
        <w:r w:rsidR="006D41DB" w:rsidRPr="004171F8">
          <w:rPr>
            <w:rStyle w:val="a6"/>
            <w:rFonts w:ascii="Times New Roman" w:hAnsi="Times New Roman" w:cs="Times New Roman"/>
            <w:sz w:val="28"/>
            <w:szCs w:val="28"/>
          </w:rPr>
          <w:t>https://doi.org/10.1207/s15327957pspr1002_1</w:t>
        </w:r>
      </w:hyperlink>
    </w:p>
    <w:p w14:paraId="41B6F64B" w14:textId="6CB75693" w:rsidR="00FF2368" w:rsidRPr="004171F8" w:rsidRDefault="00000000" w:rsidP="004171F8">
      <w:pPr>
        <w:spacing w:after="160" w:line="360" w:lineRule="auto"/>
        <w:contextualSpacing/>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Hinkle, S., &amp; Brown, R. (1996). </w:t>
      </w:r>
      <w:r w:rsidRPr="004171F8">
        <w:rPr>
          <w:rFonts w:ascii="Times New Roman" w:eastAsia="Times New Roman" w:hAnsi="Times New Roman" w:cs="Times New Roman"/>
          <w:i/>
          <w:sz w:val="28"/>
          <w:szCs w:val="28"/>
        </w:rPr>
        <w:t>Intergroup Comparison and Social Identity: Some Links and Lacunae</w:t>
      </w:r>
      <w:r w:rsidRPr="004171F8">
        <w:rPr>
          <w:rFonts w:ascii="Times New Roman" w:eastAsia="Times New Roman" w:hAnsi="Times New Roman" w:cs="Times New Roman"/>
          <w:sz w:val="28"/>
          <w:szCs w:val="28"/>
        </w:rPr>
        <w:t xml:space="preserve">. In D. Abrams &amp; M. A. Hogg (Eds.), </w:t>
      </w:r>
      <w:r w:rsidRPr="004171F8">
        <w:rPr>
          <w:rFonts w:ascii="Times New Roman" w:eastAsia="Times New Roman" w:hAnsi="Times New Roman" w:cs="Times New Roman"/>
          <w:i/>
          <w:sz w:val="28"/>
          <w:szCs w:val="28"/>
        </w:rPr>
        <w:t>Social Identity Theory: Constructive and Critical Advances</w:t>
      </w:r>
      <w:r w:rsidRPr="004171F8">
        <w:rPr>
          <w:rFonts w:ascii="Times New Roman" w:eastAsia="Times New Roman" w:hAnsi="Times New Roman" w:cs="Times New Roman"/>
          <w:sz w:val="28"/>
          <w:szCs w:val="28"/>
        </w:rPr>
        <w:t>. Harvester Wheatsheaf.</w:t>
      </w:r>
    </w:p>
    <w:p w14:paraId="23138340" w14:textId="3059EFB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Hogan, P.C. (2017). Social Identity: Categorization, Cognition, and Affect. In: Wehrs, D., Blake, T. (eds) The Palgrave Handbook of Affect Studies and Textual Criticism. Palgrave Macmillan, Cham.</w:t>
      </w:r>
      <w:hyperlink r:id="rId37">
        <w:r w:rsidR="00FF2368" w:rsidRPr="004171F8">
          <w:rPr>
            <w:rFonts w:ascii="Times New Roman" w:eastAsia="Times New Roman" w:hAnsi="Times New Roman" w:cs="Times New Roman"/>
            <w:sz w:val="28"/>
            <w:szCs w:val="28"/>
          </w:rPr>
          <w:t xml:space="preserve"> </w:t>
        </w:r>
      </w:hyperlink>
      <w:hyperlink r:id="rId38">
        <w:r w:rsidR="00FF2368" w:rsidRPr="004171F8">
          <w:rPr>
            <w:rFonts w:ascii="Times New Roman" w:eastAsia="Times New Roman" w:hAnsi="Times New Roman" w:cs="Times New Roman"/>
            <w:sz w:val="28"/>
            <w:szCs w:val="28"/>
            <w:u w:val="single"/>
          </w:rPr>
          <w:t>https://doi.org/10.1007/978-3-319-63303-9_6</w:t>
        </w:r>
      </w:hyperlink>
      <w:r w:rsidRPr="004171F8">
        <w:rPr>
          <w:rFonts w:ascii="Times New Roman" w:eastAsia="Times New Roman" w:hAnsi="Times New Roman" w:cs="Times New Roman"/>
          <w:sz w:val="28"/>
          <w:szCs w:val="28"/>
        </w:rPr>
        <w:t>.</w:t>
      </w:r>
    </w:p>
    <w:p w14:paraId="3E9EE639" w14:textId="054E5E6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Hogg, M. (2007). Uncertainty-Identity Theory. In M. P. Zanna (Ed.), Advances in Experimental Social Psychology (pp. 39. 69-126). San Diego, CA: Academic Press.</w:t>
      </w:r>
      <w:hyperlink r:id="rId39">
        <w:r w:rsidR="00FF2368" w:rsidRPr="004171F8">
          <w:rPr>
            <w:rFonts w:ascii="Times New Roman" w:eastAsia="Times New Roman" w:hAnsi="Times New Roman" w:cs="Times New Roman"/>
            <w:sz w:val="28"/>
            <w:szCs w:val="28"/>
          </w:rPr>
          <w:t xml:space="preserve"> </w:t>
        </w:r>
      </w:hyperlink>
      <w:hyperlink r:id="rId40">
        <w:r w:rsidR="00FF2368" w:rsidRPr="004171F8">
          <w:rPr>
            <w:rFonts w:ascii="Times New Roman" w:eastAsia="Times New Roman" w:hAnsi="Times New Roman" w:cs="Times New Roman"/>
            <w:sz w:val="28"/>
            <w:szCs w:val="28"/>
            <w:u w:val="single"/>
          </w:rPr>
          <w:t>http://dx.doi.org/10.1016/s0065-2601(06)39002-8</w:t>
        </w:r>
      </w:hyperlink>
    </w:p>
    <w:p w14:paraId="70F2E67B" w14:textId="2A88793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Hogg, M. A. (2001). A Social Identity Theory of Leadership. Personality and Social Psychology Review, 5(3), 184-200. https://doi.org/10.1207/S15327957PSPR0503_1</w:t>
      </w:r>
    </w:p>
    <w:p w14:paraId="3180EB5B" w14:textId="509F5773"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Hogg, M. A. (2001). Social categorization, depersonalization, and group behavior. In M. A. Hogg &amp; R. S. Tindale (Eds.), </w:t>
      </w:r>
      <w:r w:rsidRPr="004171F8">
        <w:rPr>
          <w:rFonts w:ascii="Times New Roman" w:eastAsia="Times New Roman" w:hAnsi="Times New Roman" w:cs="Times New Roman"/>
          <w:i/>
          <w:sz w:val="28"/>
          <w:szCs w:val="28"/>
        </w:rPr>
        <w:t>Blackwell handbook of social psychology: Group processes</w:t>
      </w:r>
      <w:r w:rsidRPr="004171F8">
        <w:rPr>
          <w:rFonts w:ascii="Times New Roman" w:eastAsia="Times New Roman" w:hAnsi="Times New Roman" w:cs="Times New Roman"/>
          <w:sz w:val="28"/>
          <w:szCs w:val="28"/>
        </w:rPr>
        <w:t xml:space="preserve"> (pp. 56–58). Blackwell.</w:t>
      </w:r>
      <w:hyperlink r:id="rId41">
        <w:r w:rsidR="00FF2368" w:rsidRPr="004171F8">
          <w:rPr>
            <w:rFonts w:ascii="Times New Roman" w:eastAsia="Times New Roman" w:hAnsi="Times New Roman" w:cs="Times New Roman"/>
            <w:sz w:val="28"/>
            <w:szCs w:val="28"/>
          </w:rPr>
          <w:t xml:space="preserve"> </w:t>
        </w:r>
      </w:hyperlink>
      <w:hyperlink r:id="rId42">
        <w:r w:rsidR="00FF2368" w:rsidRPr="004171F8">
          <w:rPr>
            <w:rFonts w:ascii="Times New Roman" w:eastAsia="Times New Roman" w:hAnsi="Times New Roman" w:cs="Times New Roman"/>
            <w:sz w:val="28"/>
            <w:szCs w:val="28"/>
            <w:u w:val="single"/>
          </w:rPr>
          <w:t>https://doi.org/10.1002/9780470998458</w:t>
        </w:r>
      </w:hyperlink>
    </w:p>
    <w:p w14:paraId="39D1C079" w14:textId="0BEAA52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Hogg, M. A., &amp; Abrams, D. (1988). </w:t>
      </w:r>
      <w:r w:rsidRPr="004171F8">
        <w:rPr>
          <w:rFonts w:ascii="Times New Roman" w:eastAsia="Times New Roman" w:hAnsi="Times New Roman" w:cs="Times New Roman"/>
          <w:i/>
          <w:sz w:val="28"/>
          <w:szCs w:val="28"/>
        </w:rPr>
        <w:t>Social Identifications: A Social Psychology of Intergroup Relations and Group Processes</w:t>
      </w:r>
      <w:r w:rsidRPr="004171F8">
        <w:rPr>
          <w:rFonts w:ascii="Times New Roman" w:eastAsia="Times New Roman" w:hAnsi="Times New Roman" w:cs="Times New Roman"/>
          <w:sz w:val="28"/>
          <w:szCs w:val="28"/>
        </w:rPr>
        <w:t>. Routledge.</w:t>
      </w:r>
    </w:p>
    <w:p w14:paraId="3ED1C78F" w14:textId="43CEA2DB"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lastRenderedPageBreak/>
        <w:t>Hogg, M. and Williams, K. (2000). From i to we: social identity and the collective self.. Group Dynamics Theory Research and Practice, 4(1), 81-97. https://doi.org/10.1037/1089-2699.4.1.81</w:t>
      </w:r>
    </w:p>
    <w:p w14:paraId="10E19E7B" w14:textId="694A95A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Iacoviello, V., Berent, J., Frederic, N., &amp; Pereira, A. (2017). The impact of ingroup favoritism on self-esteem: a normative perspective. Journal of Experimental Social Psychology, 71, 31-41. https://doi.org/10.1016/j.jesp.2016.12.013</w:t>
      </w:r>
    </w:p>
    <w:p w14:paraId="3A898CE1" w14:textId="6D5C2FA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Jetten, J., Haslam, S., Cruwys, T., Greenaway, K., Haslam, C., &amp; Steffens, N. (2017). Advancing the social identity approach to health and well‐being: progressing the social cure research agenda. European Journal of Social Psychology, 47(7), 789-802. https://doi.org/10.1002/ejsp.2333</w:t>
      </w:r>
    </w:p>
    <w:p w14:paraId="6798567A" w14:textId="77777777" w:rsidR="00444680"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en-US"/>
        </w:rPr>
      </w:pPr>
      <w:r w:rsidRPr="004171F8">
        <w:rPr>
          <w:rFonts w:ascii="Times New Roman" w:eastAsia="Times New Roman" w:hAnsi="Times New Roman" w:cs="Times New Roman"/>
          <w:sz w:val="28"/>
          <w:szCs w:val="28"/>
        </w:rPr>
        <w:t xml:space="preserve">Jost, J. T. (2019). A quarter century of system justification theory: Questions, answers, criticisms, and societal applications. British Journal of Social Psychology, 58(2), 263–314. https://doi.org/10.1111/bjso.12297 </w:t>
      </w:r>
    </w:p>
    <w:p w14:paraId="5C41C92D" w14:textId="265009E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Jost, J. T. (2020). A theory of system justification. Harvard University Press.</w:t>
      </w:r>
    </w:p>
    <w:p w14:paraId="2AFEBFDE" w14:textId="77777777"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King, J. S., &amp; Bee, C. C. (2020). Better in the (near) future: Group‐based differences in forecasting biases. </w:t>
      </w:r>
      <w:r w:rsidRPr="004171F8">
        <w:rPr>
          <w:rFonts w:ascii="Times New Roman" w:hAnsi="Times New Roman" w:cs="Times New Roman"/>
          <w:i/>
          <w:sz w:val="28"/>
          <w:szCs w:val="28"/>
          <w:lang w:val="uk-UA"/>
        </w:rPr>
        <w:t>European Journal of Social Psychology, 50</w:t>
      </w:r>
      <w:r w:rsidRPr="004171F8">
        <w:rPr>
          <w:rFonts w:ascii="Times New Roman" w:hAnsi="Times New Roman" w:cs="Times New Roman"/>
          <w:sz w:val="28"/>
          <w:szCs w:val="28"/>
          <w:lang w:val="uk-UA"/>
        </w:rPr>
        <w:t xml:space="preserve">(4), 749–765. </w:t>
      </w:r>
      <w:hyperlink r:id="rId43" w:history="1">
        <w:r w:rsidRPr="004171F8">
          <w:rPr>
            <w:rStyle w:val="a6"/>
            <w:rFonts w:ascii="Times New Roman" w:hAnsi="Times New Roman" w:cs="Times New Roman"/>
            <w:color w:val="auto"/>
            <w:sz w:val="28"/>
            <w:szCs w:val="28"/>
            <w:lang w:val="uk-UA"/>
          </w:rPr>
          <w:t>https://doi.org/10.1002/ejsp.2634</w:t>
        </w:r>
      </w:hyperlink>
    </w:p>
    <w:p w14:paraId="62CFA92C" w14:textId="6C27C1E8" w:rsidR="00FF2368" w:rsidRPr="004171F8" w:rsidRDefault="00000000" w:rsidP="004171F8">
      <w:pPr>
        <w:spacing w:before="240" w:after="240" w:line="360" w:lineRule="auto"/>
        <w:contextualSpacing/>
        <w:jc w:val="both"/>
        <w:rPr>
          <w:rFonts w:ascii="Times New Roman" w:hAnsi="Times New Roman" w:cs="Times New Roman"/>
          <w:sz w:val="28"/>
          <w:szCs w:val="28"/>
          <w:lang w:val="uk-UA"/>
        </w:rPr>
      </w:pPr>
      <w:r w:rsidRPr="004171F8">
        <w:rPr>
          <w:rFonts w:ascii="Times New Roman" w:eastAsia="Times New Roman" w:hAnsi="Times New Roman" w:cs="Times New Roman"/>
          <w:sz w:val="28"/>
          <w:szCs w:val="28"/>
        </w:rPr>
        <w:t xml:space="preserve"> Lasko, E., Dagher, A., West, S., &amp; Chester, D. (2022). Neural mechanisms of intergroup exclusion and retaliatory aggression. Social Neuroscience, 17(4), 339-351.</w:t>
      </w:r>
      <w:hyperlink r:id="rId44">
        <w:r w:rsidR="00FF2368" w:rsidRPr="004171F8">
          <w:rPr>
            <w:rFonts w:ascii="Times New Roman" w:eastAsia="Times New Roman" w:hAnsi="Times New Roman" w:cs="Times New Roman"/>
            <w:sz w:val="28"/>
            <w:szCs w:val="28"/>
          </w:rPr>
          <w:t xml:space="preserve"> </w:t>
        </w:r>
      </w:hyperlink>
      <w:hyperlink r:id="rId45">
        <w:r w:rsidR="00FF2368" w:rsidRPr="004171F8">
          <w:rPr>
            <w:rFonts w:ascii="Times New Roman" w:eastAsia="Times New Roman" w:hAnsi="Times New Roman" w:cs="Times New Roman"/>
            <w:sz w:val="28"/>
            <w:szCs w:val="28"/>
            <w:u w:val="single"/>
          </w:rPr>
          <w:t>https://doi.org/10.1080/17470919.2022.2086617</w:t>
        </w:r>
      </w:hyperlink>
    </w:p>
    <w:p w14:paraId="15DF6E4D" w14:textId="77777777"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Lau, T., Morewedge, C. K., &amp; Cikara, M. (2016). Overcorrection for social-categorization information moderates impact bias in affective forecasting. </w:t>
      </w:r>
      <w:r w:rsidRPr="004171F8">
        <w:rPr>
          <w:rFonts w:ascii="Times New Roman" w:hAnsi="Times New Roman" w:cs="Times New Roman"/>
          <w:i/>
          <w:sz w:val="28"/>
          <w:szCs w:val="28"/>
          <w:lang w:val="uk-UA"/>
        </w:rPr>
        <w:t>Psychological Science, 27</w:t>
      </w:r>
      <w:r w:rsidRPr="004171F8">
        <w:rPr>
          <w:rFonts w:ascii="Times New Roman" w:hAnsi="Times New Roman" w:cs="Times New Roman"/>
          <w:sz w:val="28"/>
          <w:szCs w:val="28"/>
          <w:lang w:val="uk-UA"/>
        </w:rPr>
        <w:t xml:space="preserve">(9), 1230–1243. </w:t>
      </w:r>
    </w:p>
    <w:p w14:paraId="5399F76B" w14:textId="024285BF"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Leonardelli, G. J., Pickett, C. L., &amp; Brewer, M. B. (2010). Optimal distinctiveness theory. In M. P. Zanna &amp; J. M. Olson (Eds.), </w:t>
      </w:r>
      <w:r w:rsidRPr="004171F8">
        <w:rPr>
          <w:rFonts w:ascii="Times New Roman" w:eastAsia="Times New Roman" w:hAnsi="Times New Roman" w:cs="Times New Roman"/>
          <w:i/>
          <w:sz w:val="28"/>
          <w:szCs w:val="28"/>
        </w:rPr>
        <w:t>Advances in experimental social psychology</w:t>
      </w:r>
      <w:r w:rsidRPr="004171F8">
        <w:rPr>
          <w:rFonts w:ascii="Times New Roman" w:eastAsia="Times New Roman" w:hAnsi="Times New Roman" w:cs="Times New Roman"/>
          <w:sz w:val="28"/>
          <w:szCs w:val="28"/>
        </w:rPr>
        <w:t xml:space="preserve"> (Vol. 43, pp. 63–113). Academic Press. https://doi.org/10.1016/S0065-2601(10)43002-6</w:t>
      </w:r>
    </w:p>
    <w:p w14:paraId="54B59611" w14:textId="76A5EC9C"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lastRenderedPageBreak/>
        <w:t>Levine, M. and Manning, R. (2013). Social identity, group processes, and helping in emergencies. European Review of Social Psychology, 24(1), 225-251. https://doi.org/10.1080/10463283.2014.892318</w:t>
      </w:r>
    </w:p>
    <w:p w14:paraId="554AEDFB" w14:textId="4E41AB82"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Lickel, B., Miller, N., Stenstrom, D., Denson, T., &amp; Schmader, T. (2006). Vicarious retribution: the role of collective blame in intergroup aggression. Personality and Social Psychology Review, 10(4), 372-390. https://doi.org/10.1207/s15327957pspr1004_6</w:t>
      </w:r>
    </w:p>
    <w:p w14:paraId="36988DED" w14:textId="274C04E3"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Liu, J., Thomas, J., &amp; Higgs, S. (2019). The relationship between social identity, descriptive social norms and eating intentions and behaviors. Journal of Experimental Social Psychology, 82, 217-230.</w:t>
      </w:r>
      <w:hyperlink r:id="rId46">
        <w:r w:rsidR="00FF2368" w:rsidRPr="004171F8">
          <w:rPr>
            <w:rFonts w:ascii="Times New Roman" w:eastAsia="Times New Roman" w:hAnsi="Times New Roman" w:cs="Times New Roman"/>
            <w:sz w:val="28"/>
            <w:szCs w:val="28"/>
          </w:rPr>
          <w:t xml:space="preserve"> </w:t>
        </w:r>
      </w:hyperlink>
      <w:hyperlink r:id="rId47">
        <w:r w:rsidR="00FF2368" w:rsidRPr="004171F8">
          <w:rPr>
            <w:rFonts w:ascii="Times New Roman" w:eastAsia="Times New Roman" w:hAnsi="Times New Roman" w:cs="Times New Roman"/>
            <w:sz w:val="28"/>
            <w:szCs w:val="28"/>
            <w:u w:val="single"/>
          </w:rPr>
          <w:t>https://doi.org/10.1016/j.jesp.2019.02.002</w:t>
        </w:r>
      </w:hyperlink>
    </w:p>
    <w:p w14:paraId="15898B7A" w14:textId="2A64357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Lüders, Adrian &amp; Jonas, Eva &amp; Fritsche, Immo &amp; Agroskin, Dimitrij. (2016). Between the Lines of Us and Them: Identity Threat, Anxious Uncertainty, and Reactive In-Group Affirmation: How Can Antisocial Outcomes be Prevented?. 10.1007/978-3-319-29869-6_3. </w:t>
      </w:r>
    </w:p>
    <w:p w14:paraId="58B87AA5" w14:textId="61639DCC"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Martiny, S. and Kessler, T. (2014). Managing one's social identity: successful and unsuccessful identity management. European Journal of Social Psychology, 44(7), 748-757.</w:t>
      </w:r>
      <w:hyperlink r:id="rId48">
        <w:r w:rsidR="00FF2368" w:rsidRPr="004171F8">
          <w:rPr>
            <w:rFonts w:ascii="Times New Roman" w:eastAsia="Times New Roman" w:hAnsi="Times New Roman" w:cs="Times New Roman"/>
            <w:sz w:val="28"/>
            <w:szCs w:val="28"/>
          </w:rPr>
          <w:t xml:space="preserve"> </w:t>
        </w:r>
      </w:hyperlink>
      <w:hyperlink r:id="rId49">
        <w:r w:rsidR="00FF2368" w:rsidRPr="004171F8">
          <w:rPr>
            <w:rFonts w:ascii="Times New Roman" w:eastAsia="Times New Roman" w:hAnsi="Times New Roman" w:cs="Times New Roman"/>
            <w:sz w:val="28"/>
            <w:szCs w:val="28"/>
            <w:u w:val="single"/>
          </w:rPr>
          <w:t>https://doi.org/10.1002/ejsp.2056</w:t>
        </w:r>
      </w:hyperlink>
    </w:p>
    <w:p w14:paraId="3845F60A" w14:textId="45A98236"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Martiny, S.E. &amp; Rubin, M. (2016). Towards a clearer understanding of social identity theory’s selfesteem hypothesis. In S. McKeown, R. Haji, &amp; N. Ferguson (Eds.), Understanding peace and conflict through social identity theory: Theoretical, contemporary and worldwide perspectives. New York: Springer.</w:t>
      </w:r>
    </w:p>
    <w:p w14:paraId="0BFDF06A" w14:textId="77777777" w:rsidR="00C87346"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lang w:val="en-US"/>
        </w:rPr>
      </w:pPr>
      <w:r w:rsidRPr="004171F8">
        <w:rPr>
          <w:rFonts w:ascii="Times New Roman" w:eastAsia="Times New Roman" w:hAnsi="Times New Roman" w:cs="Times New Roman"/>
          <w:sz w:val="28"/>
          <w:szCs w:val="28"/>
        </w:rPr>
        <w:t xml:space="preserve">McGarty, C. (2018, March 28). Social categorization. In </w:t>
      </w:r>
      <w:r w:rsidRPr="004171F8">
        <w:rPr>
          <w:rFonts w:ascii="Times New Roman" w:eastAsia="Times New Roman" w:hAnsi="Times New Roman" w:cs="Times New Roman"/>
          <w:i/>
          <w:sz w:val="28"/>
          <w:szCs w:val="28"/>
        </w:rPr>
        <w:t>Oxford research encyclopedia of psychology</w:t>
      </w:r>
      <w:r w:rsidRPr="004171F8">
        <w:rPr>
          <w:rFonts w:ascii="Times New Roman" w:eastAsia="Times New Roman" w:hAnsi="Times New Roman" w:cs="Times New Roman"/>
          <w:sz w:val="28"/>
          <w:szCs w:val="28"/>
        </w:rPr>
        <w:t>. Oxford University Press. Retrieved November 10, 2024, from</w:t>
      </w:r>
      <w:hyperlink r:id="rId50">
        <w:r w:rsidRPr="004171F8">
          <w:rPr>
            <w:rFonts w:ascii="Times New Roman" w:eastAsia="Times New Roman" w:hAnsi="Times New Roman" w:cs="Times New Roman"/>
            <w:sz w:val="28"/>
            <w:szCs w:val="28"/>
            <w:u w:val="single"/>
          </w:rPr>
          <w:t xml:space="preserve"> https://oxfordre.com/psychology/view/10.1093/acrefore/9780190236557.001.0001/acrefore-9780190236557-e-308</w:t>
        </w:r>
      </w:hyperlink>
    </w:p>
    <w:p w14:paraId="7142612D" w14:textId="22CF7666"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Moscatelli, S., Albarello, F., Prati, F., &amp; Rubini, M. (2014). Badly off or better off than them? the impact of relative deprivation and relative gratification on </w:t>
      </w:r>
      <w:r w:rsidRPr="004171F8">
        <w:rPr>
          <w:rFonts w:ascii="Times New Roman" w:eastAsia="Times New Roman" w:hAnsi="Times New Roman" w:cs="Times New Roman"/>
          <w:sz w:val="28"/>
          <w:szCs w:val="28"/>
        </w:rPr>
        <w:lastRenderedPageBreak/>
        <w:t>intergroup discrimination.. Journal of Personality and Social Psychology, 107(2), 248-264.</w:t>
      </w:r>
      <w:hyperlink r:id="rId51">
        <w:r w:rsidR="00FF2368" w:rsidRPr="004171F8">
          <w:rPr>
            <w:rFonts w:ascii="Times New Roman" w:eastAsia="Times New Roman" w:hAnsi="Times New Roman" w:cs="Times New Roman"/>
            <w:sz w:val="28"/>
            <w:szCs w:val="28"/>
          </w:rPr>
          <w:t xml:space="preserve"> </w:t>
        </w:r>
      </w:hyperlink>
      <w:hyperlink r:id="rId52">
        <w:r w:rsidR="00FF2368" w:rsidRPr="004171F8">
          <w:rPr>
            <w:rFonts w:ascii="Times New Roman" w:eastAsia="Times New Roman" w:hAnsi="Times New Roman" w:cs="Times New Roman"/>
            <w:sz w:val="28"/>
            <w:szCs w:val="28"/>
            <w:u w:val="single"/>
          </w:rPr>
          <w:t>https://doi.org/10.1037/a0036704</w:t>
        </w:r>
      </w:hyperlink>
    </w:p>
    <w:p w14:paraId="1A96F4A9" w14:textId="27FCBF51" w:rsidR="00FF2368" w:rsidRPr="004171F8" w:rsidRDefault="00000000" w:rsidP="004171F8">
      <w:pPr>
        <w:spacing w:before="240" w:after="240" w:line="360" w:lineRule="auto"/>
        <w:contextualSpacing/>
        <w:jc w:val="both"/>
        <w:rPr>
          <w:rFonts w:ascii="Times New Roman" w:hAnsi="Times New Roman" w:cs="Times New Roman"/>
          <w:sz w:val="28"/>
          <w:szCs w:val="28"/>
          <w:lang w:val="uk-UA"/>
        </w:rPr>
      </w:pPr>
      <w:r w:rsidRPr="004171F8">
        <w:rPr>
          <w:rFonts w:ascii="Times New Roman" w:eastAsia="Times New Roman" w:hAnsi="Times New Roman" w:cs="Times New Roman"/>
          <w:sz w:val="28"/>
          <w:szCs w:val="28"/>
        </w:rPr>
        <w:t>Moscatelli, S., Hewstone, M., &amp; Rubini, M. (2016). Different size, different language? linguistic ingroup favoritism and outgroup derogation by majority and minority groups. Group Processes &amp; Intergroup Relations, 20(6), 757-769.</w:t>
      </w:r>
      <w:hyperlink r:id="rId53">
        <w:r w:rsidR="00FF2368" w:rsidRPr="004171F8">
          <w:rPr>
            <w:rFonts w:ascii="Times New Roman" w:eastAsia="Times New Roman" w:hAnsi="Times New Roman" w:cs="Times New Roman"/>
            <w:sz w:val="28"/>
            <w:szCs w:val="28"/>
          </w:rPr>
          <w:t xml:space="preserve"> </w:t>
        </w:r>
      </w:hyperlink>
      <w:hyperlink r:id="rId54">
        <w:r w:rsidR="00FF2368" w:rsidRPr="004171F8">
          <w:rPr>
            <w:rFonts w:ascii="Times New Roman" w:eastAsia="Times New Roman" w:hAnsi="Times New Roman" w:cs="Times New Roman"/>
            <w:sz w:val="28"/>
            <w:szCs w:val="28"/>
            <w:u w:val="single"/>
          </w:rPr>
          <w:t>https://doi.org/10.1177/1368430215625784</w:t>
        </w:r>
      </w:hyperlink>
    </w:p>
    <w:p w14:paraId="08EF7598" w14:textId="77777777" w:rsidR="00C87346" w:rsidRPr="004171F8" w:rsidRDefault="00546DFA" w:rsidP="004171F8">
      <w:pPr>
        <w:spacing w:after="160" w:line="360" w:lineRule="auto"/>
        <w:contextualSpacing/>
        <w:rPr>
          <w:rFonts w:ascii="Times New Roman" w:hAnsi="Times New Roman" w:cs="Times New Roman"/>
          <w:sz w:val="28"/>
          <w:szCs w:val="28"/>
          <w:lang w:val="en-US"/>
        </w:rPr>
      </w:pPr>
      <w:r w:rsidRPr="004171F8">
        <w:rPr>
          <w:rFonts w:ascii="Times New Roman" w:hAnsi="Times New Roman" w:cs="Times New Roman"/>
          <w:sz w:val="28"/>
          <w:szCs w:val="28"/>
          <w:lang w:val="uk-UA"/>
        </w:rPr>
        <w:t xml:space="preserve">Mummendey, A., Kessler, T., Klink, A., &amp; Mielke, R. (1999). Strategies to cope with negative social identity: Predictions by social identity theory and relative deprivation theory. </w:t>
      </w:r>
      <w:r w:rsidRPr="004171F8">
        <w:rPr>
          <w:rFonts w:ascii="Times New Roman" w:hAnsi="Times New Roman" w:cs="Times New Roman"/>
          <w:i/>
          <w:sz w:val="28"/>
          <w:szCs w:val="28"/>
          <w:lang w:val="uk-UA"/>
        </w:rPr>
        <w:t>Journal of Personality and Social Psychology</w:t>
      </w:r>
      <w:r w:rsidRPr="004171F8">
        <w:rPr>
          <w:rFonts w:ascii="Times New Roman" w:hAnsi="Times New Roman" w:cs="Times New Roman"/>
          <w:sz w:val="28"/>
          <w:szCs w:val="28"/>
          <w:lang w:val="uk-UA"/>
        </w:rPr>
        <w:t xml:space="preserve">, 76(2), 229–245. </w:t>
      </w:r>
      <w:hyperlink r:id="rId55" w:history="1">
        <w:r w:rsidRPr="004171F8">
          <w:rPr>
            <w:rStyle w:val="a6"/>
            <w:rFonts w:ascii="Times New Roman" w:hAnsi="Times New Roman" w:cs="Times New Roman"/>
            <w:color w:val="auto"/>
            <w:sz w:val="28"/>
            <w:szCs w:val="28"/>
            <w:lang w:val="uk-UA"/>
          </w:rPr>
          <w:t>https://doi.org/10.1037/0022-3514.76.2.229</w:t>
        </w:r>
      </w:hyperlink>
    </w:p>
    <w:p w14:paraId="2C34ADDE" w14:textId="71F61779" w:rsidR="00FF2368" w:rsidRPr="004171F8" w:rsidRDefault="00000000" w:rsidP="004171F8">
      <w:pPr>
        <w:spacing w:after="160" w:line="360" w:lineRule="auto"/>
        <w:contextualSpacing/>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Nesdale, D. and Duffy, A. (2011). Social identity, peer group rejection, and young children's reactive, displaced, and proactive aggression. British Journal of Developmental Psychology, 29(4), 823-841.</w:t>
      </w:r>
      <w:hyperlink r:id="rId56">
        <w:r w:rsidR="00FF2368" w:rsidRPr="004171F8">
          <w:rPr>
            <w:rFonts w:ascii="Times New Roman" w:eastAsia="Times New Roman" w:hAnsi="Times New Roman" w:cs="Times New Roman"/>
            <w:sz w:val="28"/>
            <w:szCs w:val="28"/>
          </w:rPr>
          <w:t xml:space="preserve"> </w:t>
        </w:r>
      </w:hyperlink>
      <w:hyperlink r:id="rId57">
        <w:r w:rsidR="00FF2368" w:rsidRPr="004171F8">
          <w:rPr>
            <w:rFonts w:ascii="Times New Roman" w:eastAsia="Times New Roman" w:hAnsi="Times New Roman" w:cs="Times New Roman"/>
            <w:sz w:val="28"/>
            <w:szCs w:val="28"/>
            <w:u w:val="single"/>
          </w:rPr>
          <w:t>https://doi.org/10.1111/j.2044-835x.2010.02012.x</w:t>
        </w:r>
      </w:hyperlink>
    </w:p>
    <w:p w14:paraId="7BFEF982" w14:textId="657F0CC7"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Nesdale, D., Durkin, K., Maass, A., Kiesner, J., &amp; Griffiths, J. (2008). Effects of group norms on children's intentions to bully. Social Development, 17(4), 889-907.</w:t>
      </w:r>
      <w:hyperlink r:id="rId58">
        <w:r w:rsidR="00FF2368" w:rsidRPr="004171F8">
          <w:rPr>
            <w:rFonts w:ascii="Times New Roman" w:eastAsia="Times New Roman" w:hAnsi="Times New Roman" w:cs="Times New Roman"/>
            <w:sz w:val="28"/>
            <w:szCs w:val="28"/>
          </w:rPr>
          <w:t xml:space="preserve"> </w:t>
        </w:r>
      </w:hyperlink>
      <w:hyperlink r:id="rId59">
        <w:r w:rsidR="00FF2368" w:rsidRPr="004171F8">
          <w:rPr>
            <w:rFonts w:ascii="Times New Roman" w:eastAsia="Times New Roman" w:hAnsi="Times New Roman" w:cs="Times New Roman"/>
            <w:sz w:val="28"/>
            <w:szCs w:val="28"/>
            <w:u w:val="single"/>
          </w:rPr>
          <w:t>https://doi.org/10.1111/j.1467-9507.2008.00475.x</w:t>
        </w:r>
      </w:hyperlink>
    </w:p>
    <w:p w14:paraId="7FB6E496" w14:textId="561A0FD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Neville, F. G., Templeton, A., Smith, J. R., &amp; Louis, W. R. (2021). Social norms, social identities and the COVID‐19 pandemic: Theory and recommendations. </w:t>
      </w:r>
      <w:r w:rsidRPr="004171F8">
        <w:rPr>
          <w:rFonts w:ascii="Times New Roman" w:eastAsia="Times New Roman" w:hAnsi="Times New Roman" w:cs="Times New Roman"/>
          <w:i/>
          <w:sz w:val="28"/>
          <w:szCs w:val="28"/>
        </w:rPr>
        <w:t>Social and Personality Psychology Compass, 15</w:t>
      </w:r>
      <w:r w:rsidRPr="004171F8">
        <w:rPr>
          <w:rFonts w:ascii="Times New Roman" w:eastAsia="Times New Roman" w:hAnsi="Times New Roman" w:cs="Times New Roman"/>
          <w:sz w:val="28"/>
          <w:szCs w:val="28"/>
        </w:rPr>
        <w:t>(5), e12596.</w:t>
      </w:r>
      <w:hyperlink r:id="rId60">
        <w:r w:rsidR="00FF2368" w:rsidRPr="004171F8">
          <w:rPr>
            <w:rFonts w:ascii="Times New Roman" w:eastAsia="Times New Roman" w:hAnsi="Times New Roman" w:cs="Times New Roman"/>
            <w:sz w:val="28"/>
            <w:szCs w:val="28"/>
            <w:u w:val="single"/>
          </w:rPr>
          <w:t xml:space="preserve"> https://doi.org/10.1111/spc3.12596</w:t>
        </w:r>
      </w:hyperlink>
    </w:p>
    <w:p w14:paraId="266C5225" w14:textId="40DEE4B4"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Newheiser, A. and Dovidio, J. (2014). High outgroup entitativity can inhibit intergroup retribution. British Journal of Social Psychology, 54(2), 341-358.</w:t>
      </w:r>
      <w:hyperlink r:id="rId61">
        <w:r w:rsidR="00FF2368" w:rsidRPr="004171F8">
          <w:rPr>
            <w:rFonts w:ascii="Times New Roman" w:eastAsia="Times New Roman" w:hAnsi="Times New Roman" w:cs="Times New Roman"/>
            <w:sz w:val="28"/>
            <w:szCs w:val="28"/>
          </w:rPr>
          <w:t xml:space="preserve"> </w:t>
        </w:r>
      </w:hyperlink>
      <w:hyperlink r:id="rId62">
        <w:r w:rsidR="00FF2368" w:rsidRPr="004171F8">
          <w:rPr>
            <w:rFonts w:ascii="Times New Roman" w:eastAsia="Times New Roman" w:hAnsi="Times New Roman" w:cs="Times New Roman"/>
            <w:sz w:val="28"/>
            <w:szCs w:val="28"/>
            <w:u w:val="single"/>
          </w:rPr>
          <w:t>https://doi.org/10.1111/bjso.12078</w:t>
        </w:r>
      </w:hyperlink>
    </w:p>
    <w:p w14:paraId="24980E77" w14:textId="41F8A44F"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Otten, S. and Epstude, K. (2006). Overlapping mental representations of self, ingroup, and outgroup: unraveling self-stereotyping and self-anchoring. Personality and Social Psychology Bulletin, 32(7), 957-969.</w:t>
      </w:r>
      <w:hyperlink r:id="rId63">
        <w:r w:rsidR="00FF2368" w:rsidRPr="004171F8">
          <w:rPr>
            <w:rFonts w:ascii="Times New Roman" w:eastAsia="Times New Roman" w:hAnsi="Times New Roman" w:cs="Times New Roman"/>
            <w:sz w:val="28"/>
            <w:szCs w:val="28"/>
          </w:rPr>
          <w:t xml:space="preserve"> </w:t>
        </w:r>
      </w:hyperlink>
      <w:hyperlink r:id="rId64">
        <w:r w:rsidR="00FF2368" w:rsidRPr="004171F8">
          <w:rPr>
            <w:rFonts w:ascii="Times New Roman" w:eastAsia="Times New Roman" w:hAnsi="Times New Roman" w:cs="Times New Roman"/>
            <w:sz w:val="28"/>
            <w:szCs w:val="28"/>
            <w:u w:val="single"/>
          </w:rPr>
          <w:t>https://doi.org/10.1177/0146167206287254</w:t>
        </w:r>
      </w:hyperlink>
    </w:p>
    <w:p w14:paraId="786FA778" w14:textId="7AC4392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lastRenderedPageBreak/>
        <w:t>Otten, S. and Stapel, D. (2007). Who is this donald? how social categorization affects aggression‐priming effects. European Journal of Social Psychology, 37(5), 1000-1015. https://doi.org/10.1002/ejsp.413</w:t>
      </w:r>
    </w:p>
    <w:p w14:paraId="6E78A84B" w14:textId="54D14776"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Otten, S., &amp; Mummendey, A. (2000). Valence-dependent probability of ingroup favouritism between minimal groups: An integrative view on the positive–negative asymmetry in social discrimination. In D. Capozza &amp; R. Brown (Eds.), </w:t>
      </w:r>
      <w:r w:rsidRPr="004171F8">
        <w:rPr>
          <w:rFonts w:ascii="Times New Roman" w:eastAsia="Times New Roman" w:hAnsi="Times New Roman" w:cs="Times New Roman"/>
          <w:i/>
          <w:sz w:val="28"/>
          <w:szCs w:val="28"/>
        </w:rPr>
        <w:t>Social identity processes: Trends in theory and research</w:t>
      </w:r>
      <w:r w:rsidRPr="004171F8">
        <w:rPr>
          <w:rFonts w:ascii="Times New Roman" w:eastAsia="Times New Roman" w:hAnsi="Times New Roman" w:cs="Times New Roman"/>
          <w:sz w:val="28"/>
          <w:szCs w:val="28"/>
        </w:rPr>
        <w:t xml:space="preserve"> (pp. 33–48). Sage Publications Ltd.</w:t>
      </w:r>
      <w:hyperlink r:id="rId65">
        <w:r w:rsidR="00FF2368" w:rsidRPr="004171F8">
          <w:rPr>
            <w:rFonts w:ascii="Times New Roman" w:eastAsia="Times New Roman" w:hAnsi="Times New Roman" w:cs="Times New Roman"/>
            <w:sz w:val="28"/>
            <w:szCs w:val="28"/>
          </w:rPr>
          <w:t xml:space="preserve"> </w:t>
        </w:r>
      </w:hyperlink>
      <w:hyperlink r:id="rId66">
        <w:r w:rsidR="00FF2368" w:rsidRPr="004171F8">
          <w:rPr>
            <w:rFonts w:ascii="Times New Roman" w:eastAsia="Times New Roman" w:hAnsi="Times New Roman" w:cs="Times New Roman"/>
            <w:sz w:val="28"/>
            <w:szCs w:val="28"/>
            <w:u w:val="single"/>
          </w:rPr>
          <w:t>https://doi.org/10.4135/9781446218617.n3</w:t>
        </w:r>
      </w:hyperlink>
    </w:p>
    <w:p w14:paraId="25DD2F46" w14:textId="7BAF5FFE"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Penfold, K. and Ogden, J. (2023). The role of social support and belonging in predicting recovery from problem gambling. Journal of Gambling Studies, 40(2), 775-792.</w:t>
      </w:r>
      <w:hyperlink r:id="rId67">
        <w:r w:rsidR="00FF2368" w:rsidRPr="004171F8">
          <w:rPr>
            <w:rFonts w:ascii="Times New Roman" w:eastAsia="Times New Roman" w:hAnsi="Times New Roman" w:cs="Times New Roman"/>
            <w:sz w:val="28"/>
            <w:szCs w:val="28"/>
          </w:rPr>
          <w:t xml:space="preserve"> </w:t>
        </w:r>
      </w:hyperlink>
      <w:hyperlink r:id="rId68">
        <w:r w:rsidR="00FF2368" w:rsidRPr="004171F8">
          <w:rPr>
            <w:rFonts w:ascii="Times New Roman" w:eastAsia="Times New Roman" w:hAnsi="Times New Roman" w:cs="Times New Roman"/>
            <w:sz w:val="28"/>
            <w:szCs w:val="28"/>
            <w:u w:val="single"/>
          </w:rPr>
          <w:t>https://doi.org/10.1007/s10899-023-10225-y</w:t>
        </w:r>
      </w:hyperlink>
    </w:p>
    <w:p w14:paraId="316B44CE" w14:textId="1202833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Penic S., Drury J., Bady Z. (2022) Collective resilience. In </w:t>
      </w:r>
      <w:r w:rsidRPr="004171F8">
        <w:rPr>
          <w:rFonts w:ascii="Times New Roman" w:eastAsia="Times New Roman" w:hAnsi="Times New Roman" w:cs="Times New Roman"/>
          <w:i/>
          <w:sz w:val="28"/>
          <w:szCs w:val="28"/>
        </w:rPr>
        <w:t>the Shadow of Transitional Justice Cross-national Perspectives on the Transformative Potential of Remembrance</w:t>
      </w:r>
      <w:r w:rsidRPr="004171F8">
        <w:rPr>
          <w:rFonts w:ascii="Times New Roman" w:eastAsia="Times New Roman" w:hAnsi="Times New Roman" w:cs="Times New Roman"/>
          <w:sz w:val="28"/>
          <w:szCs w:val="28"/>
        </w:rPr>
        <w:t xml:space="preserve"> Ed.  by G. Elcheroth and N. de Mel</w:t>
      </w:r>
    </w:p>
    <w:p w14:paraId="7B3B6B66" w14:textId="0570BD36"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Rathbone, J., Cruwys, T., Stevens, M., Ferris, L., &amp; Reynolds, K. (2023). The reciprocal relationship between social identity and adherence to group norms. British Journal of Social Psychology, 62(3), 1346-1362.</w:t>
      </w:r>
      <w:hyperlink r:id="rId69">
        <w:r w:rsidR="00FF2368" w:rsidRPr="004171F8">
          <w:rPr>
            <w:rFonts w:ascii="Times New Roman" w:eastAsia="Times New Roman" w:hAnsi="Times New Roman" w:cs="Times New Roman"/>
            <w:sz w:val="28"/>
            <w:szCs w:val="28"/>
          </w:rPr>
          <w:t xml:space="preserve"> </w:t>
        </w:r>
      </w:hyperlink>
      <w:hyperlink r:id="rId70">
        <w:r w:rsidR="00FF2368" w:rsidRPr="004171F8">
          <w:rPr>
            <w:rFonts w:ascii="Times New Roman" w:eastAsia="Times New Roman" w:hAnsi="Times New Roman" w:cs="Times New Roman"/>
            <w:sz w:val="28"/>
            <w:szCs w:val="28"/>
            <w:u w:val="single"/>
          </w:rPr>
          <w:t>https://doi.org/10.1111/bjso.12635</w:t>
        </w:r>
      </w:hyperlink>
    </w:p>
    <w:p w14:paraId="31941CB8" w14:textId="51176721"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Reicher, S. (1982). The determination of collective behaviour. In H. Tajfel (Ed.), </w:t>
      </w:r>
      <w:r w:rsidRPr="004171F8">
        <w:rPr>
          <w:rFonts w:ascii="Times New Roman" w:eastAsia="Times New Roman" w:hAnsi="Times New Roman" w:cs="Times New Roman"/>
          <w:i/>
          <w:sz w:val="28"/>
          <w:szCs w:val="28"/>
        </w:rPr>
        <w:t>Social identity and intergroup relations</w:t>
      </w:r>
      <w:r w:rsidRPr="004171F8">
        <w:rPr>
          <w:rFonts w:ascii="Times New Roman" w:eastAsia="Times New Roman" w:hAnsi="Times New Roman" w:cs="Times New Roman"/>
          <w:sz w:val="28"/>
          <w:szCs w:val="28"/>
        </w:rPr>
        <w:t>. Cambridge, UK: Cambridge University Press, and Paris: Maison des Sciences de l’Homme.</w:t>
      </w:r>
    </w:p>
    <w:p w14:paraId="1A1E91A4" w14:textId="09DC44C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Reicher, S. (1984). Social influence in the crowd: Attitudinal and behavioural effects of deindividuation in conditions of high and low group salience. </w:t>
      </w:r>
      <w:r w:rsidRPr="004171F8">
        <w:rPr>
          <w:rFonts w:ascii="Times New Roman" w:eastAsia="Times New Roman" w:hAnsi="Times New Roman" w:cs="Times New Roman"/>
          <w:i/>
          <w:sz w:val="28"/>
          <w:szCs w:val="28"/>
        </w:rPr>
        <w:t>British Journal of Social Psychology, 23</w:t>
      </w:r>
      <w:r w:rsidRPr="004171F8">
        <w:rPr>
          <w:rFonts w:ascii="Times New Roman" w:eastAsia="Times New Roman" w:hAnsi="Times New Roman" w:cs="Times New Roman"/>
          <w:sz w:val="28"/>
          <w:szCs w:val="28"/>
        </w:rPr>
        <w:t>, 341–350.</w:t>
      </w:r>
    </w:p>
    <w:p w14:paraId="21C60F68" w14:textId="6246DCA2"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Reicher, S. (1984). The St Paul’s “riot”: An explanation of the limits of crowd action in terms of a social identity model. </w:t>
      </w:r>
      <w:r w:rsidRPr="004171F8">
        <w:rPr>
          <w:rFonts w:ascii="Times New Roman" w:eastAsia="Times New Roman" w:hAnsi="Times New Roman" w:cs="Times New Roman"/>
          <w:i/>
          <w:sz w:val="28"/>
          <w:szCs w:val="28"/>
        </w:rPr>
        <w:t>European Journal of Social Psychology, 14</w:t>
      </w:r>
      <w:r w:rsidRPr="004171F8">
        <w:rPr>
          <w:rFonts w:ascii="Times New Roman" w:eastAsia="Times New Roman" w:hAnsi="Times New Roman" w:cs="Times New Roman"/>
          <w:sz w:val="28"/>
          <w:szCs w:val="28"/>
        </w:rPr>
        <w:t>, 1–21.</w:t>
      </w:r>
    </w:p>
    <w:p w14:paraId="4649BF8E" w14:textId="538B0CF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lastRenderedPageBreak/>
        <w:t xml:space="preserve">Reicher, S. (1987). Crowd behaviour as social action. In J. Turner, M. Hogg, P. Oakes, S. Reicher, &amp; M. Wetherell, </w:t>
      </w:r>
      <w:r w:rsidRPr="004171F8">
        <w:rPr>
          <w:rFonts w:ascii="Times New Roman" w:eastAsia="Times New Roman" w:hAnsi="Times New Roman" w:cs="Times New Roman"/>
          <w:i/>
          <w:sz w:val="28"/>
          <w:szCs w:val="28"/>
        </w:rPr>
        <w:t>Rediscovering the social group: A self-categorization theory</w:t>
      </w:r>
      <w:r w:rsidRPr="004171F8">
        <w:rPr>
          <w:rFonts w:ascii="Times New Roman" w:eastAsia="Times New Roman" w:hAnsi="Times New Roman" w:cs="Times New Roman"/>
          <w:sz w:val="28"/>
          <w:szCs w:val="28"/>
        </w:rPr>
        <w:t>. Oxford, UK: Blackwell.</w:t>
      </w:r>
    </w:p>
    <w:p w14:paraId="16467BF6" w14:textId="187E337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Reicher, S. (1996). The crowd century: Reconciling theoretical failure with practical success. </w:t>
      </w:r>
      <w:r w:rsidRPr="004171F8">
        <w:rPr>
          <w:rFonts w:ascii="Times New Roman" w:eastAsia="Times New Roman" w:hAnsi="Times New Roman" w:cs="Times New Roman"/>
          <w:i/>
          <w:sz w:val="28"/>
          <w:szCs w:val="28"/>
        </w:rPr>
        <w:t>British Journal of Social Psychology, 35</w:t>
      </w:r>
      <w:r w:rsidRPr="004171F8">
        <w:rPr>
          <w:rFonts w:ascii="Times New Roman" w:eastAsia="Times New Roman" w:hAnsi="Times New Roman" w:cs="Times New Roman"/>
          <w:sz w:val="28"/>
          <w:szCs w:val="28"/>
        </w:rPr>
        <w:t>, 535–553.</w:t>
      </w:r>
    </w:p>
    <w:p w14:paraId="290E49E3" w14:textId="3C88D86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Reicher, S. D. (1984). The St. Pauls riot: An explanation of the limits of crowd action in terms of a social identity model</w:t>
      </w:r>
    </w:p>
    <w:p w14:paraId="243541D0" w14:textId="68E303DE"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Reicher, S. D. (n.d.). </w:t>
      </w:r>
      <w:r w:rsidRPr="004171F8">
        <w:rPr>
          <w:rFonts w:ascii="Times New Roman" w:eastAsia="Times New Roman" w:hAnsi="Times New Roman" w:cs="Times New Roman"/>
          <w:i/>
          <w:sz w:val="28"/>
          <w:szCs w:val="28"/>
        </w:rPr>
        <w:t>Stephen Reicher</w:t>
      </w:r>
      <w:r w:rsidRPr="004171F8">
        <w:rPr>
          <w:rFonts w:ascii="Times New Roman" w:eastAsia="Times New Roman" w:hAnsi="Times New Roman" w:cs="Times New Roman"/>
          <w:sz w:val="28"/>
          <w:szCs w:val="28"/>
        </w:rPr>
        <w:t>. University of St Andrews, School of Psychology and Neuroscience. Retrieved January 19, 2025, from</w:t>
      </w:r>
      <w:hyperlink r:id="rId71">
        <w:r w:rsidRPr="004171F8">
          <w:rPr>
            <w:rFonts w:ascii="Times New Roman" w:eastAsia="Times New Roman" w:hAnsi="Times New Roman" w:cs="Times New Roman"/>
            <w:sz w:val="28"/>
            <w:szCs w:val="28"/>
            <w:u w:val="single"/>
          </w:rPr>
          <w:t xml:space="preserve"> https://www.st-andrews.ac.uk/psychology-neuroscience/people/sdr/</w:t>
        </w:r>
      </w:hyperlink>
    </w:p>
    <w:p w14:paraId="2A2A92D1" w14:textId="68183FA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Reicher, S., Haslam, S. A., &amp; Hopkins, N. (2005). Social identity and the dynamics of leadership: Leaders and followers as collaborative agents in the transformation of social reality. </w:t>
      </w:r>
      <w:r w:rsidRPr="004171F8">
        <w:rPr>
          <w:rFonts w:ascii="Times New Roman" w:eastAsia="Times New Roman" w:hAnsi="Times New Roman" w:cs="Times New Roman"/>
          <w:i/>
          <w:sz w:val="28"/>
          <w:szCs w:val="28"/>
        </w:rPr>
        <w:t>The Leadership Quarterly, 16</w:t>
      </w:r>
      <w:r w:rsidRPr="004171F8">
        <w:rPr>
          <w:rFonts w:ascii="Times New Roman" w:eastAsia="Times New Roman" w:hAnsi="Times New Roman" w:cs="Times New Roman"/>
          <w:sz w:val="28"/>
          <w:szCs w:val="28"/>
        </w:rPr>
        <w:t>(4), 547–568. https://doi.org/10.1016/j.leaqua.2005.06.007</w:t>
      </w:r>
    </w:p>
    <w:p w14:paraId="3E4F35FD" w14:textId="054FBC7F"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Reicher, S.D. (1982). The determination of collective behaviour In</w:t>
      </w:r>
      <w:hyperlink r:id="rId72">
        <w:r w:rsidRPr="004171F8">
          <w:rPr>
            <w:rFonts w:ascii="Times New Roman" w:eastAsia="Times New Roman" w:hAnsi="Times New Roman" w:cs="Times New Roman"/>
            <w:sz w:val="28"/>
            <w:szCs w:val="28"/>
          </w:rPr>
          <w:t xml:space="preserve"> </w:t>
        </w:r>
      </w:hyperlink>
      <w:hyperlink r:id="rId73">
        <w:r w:rsidR="00FF2368" w:rsidRPr="004171F8">
          <w:rPr>
            <w:rFonts w:ascii="Times New Roman" w:eastAsia="Times New Roman" w:hAnsi="Times New Roman" w:cs="Times New Roman"/>
            <w:sz w:val="28"/>
            <w:szCs w:val="28"/>
            <w:u w:val="single"/>
          </w:rPr>
          <w:t>H. Tajfel</w:t>
        </w:r>
      </w:hyperlink>
      <w:r w:rsidRPr="004171F8">
        <w:rPr>
          <w:rFonts w:ascii="Times New Roman" w:eastAsia="Times New Roman" w:hAnsi="Times New Roman" w:cs="Times New Roman"/>
          <w:sz w:val="28"/>
          <w:szCs w:val="28"/>
        </w:rPr>
        <w:t xml:space="preserve"> (ed.). </w:t>
      </w:r>
      <w:r w:rsidRPr="004171F8">
        <w:rPr>
          <w:rFonts w:ascii="Times New Roman" w:eastAsia="Times New Roman" w:hAnsi="Times New Roman" w:cs="Times New Roman"/>
          <w:i/>
          <w:sz w:val="28"/>
          <w:szCs w:val="28"/>
        </w:rPr>
        <w:t>Social identity and intergroup relations</w:t>
      </w:r>
      <w:r w:rsidRPr="004171F8">
        <w:rPr>
          <w:rFonts w:ascii="Times New Roman" w:eastAsia="Times New Roman" w:hAnsi="Times New Roman" w:cs="Times New Roman"/>
          <w:sz w:val="28"/>
          <w:szCs w:val="28"/>
        </w:rPr>
        <w:t>. Cambridge:</w:t>
      </w:r>
      <w:hyperlink r:id="rId74">
        <w:r w:rsidR="00FF2368" w:rsidRPr="004171F8">
          <w:rPr>
            <w:rFonts w:ascii="Times New Roman" w:eastAsia="Times New Roman" w:hAnsi="Times New Roman" w:cs="Times New Roman"/>
            <w:sz w:val="28"/>
            <w:szCs w:val="28"/>
          </w:rPr>
          <w:t xml:space="preserve"> </w:t>
        </w:r>
      </w:hyperlink>
      <w:hyperlink r:id="rId75">
        <w:r w:rsidR="00FF2368" w:rsidRPr="004171F8">
          <w:rPr>
            <w:rFonts w:ascii="Times New Roman" w:eastAsia="Times New Roman" w:hAnsi="Times New Roman" w:cs="Times New Roman"/>
            <w:sz w:val="28"/>
            <w:szCs w:val="28"/>
            <w:u w:val="single"/>
          </w:rPr>
          <w:t>Cambridge University Press</w:t>
        </w:r>
      </w:hyperlink>
      <w:r w:rsidRPr="004171F8">
        <w:rPr>
          <w:rFonts w:ascii="Times New Roman" w:eastAsia="Times New Roman" w:hAnsi="Times New Roman" w:cs="Times New Roman"/>
          <w:sz w:val="28"/>
          <w:szCs w:val="28"/>
        </w:rPr>
        <w:t>,  41–83.</w:t>
      </w:r>
    </w:p>
    <w:p w14:paraId="4A9FC654" w14:textId="77777777" w:rsidR="00C87346"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en-US"/>
        </w:rPr>
      </w:pPr>
      <w:r w:rsidRPr="004171F8">
        <w:rPr>
          <w:rFonts w:ascii="Times New Roman" w:eastAsia="Times New Roman" w:hAnsi="Times New Roman" w:cs="Times New Roman"/>
          <w:sz w:val="28"/>
          <w:szCs w:val="28"/>
        </w:rPr>
        <w:t xml:space="preserve">Reicher, Stephen. (2008). The Psychology of Crowd Dynamics. Blackwell Handbook of SocialPsychology: Group Processes (pp.182 - 208)  doi 10.1002/9780470998458.ch8. </w:t>
      </w:r>
    </w:p>
    <w:p w14:paraId="78C6B56F" w14:textId="1156D11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Reimer, N. K., Schmid, K., Hewstone, M., &amp; Al Ramiah, A. (2020, March 18). Self-categorization and social identification: Making sense of us and them.</w:t>
      </w:r>
      <w:hyperlink r:id="rId76">
        <w:r w:rsidR="00FF2368" w:rsidRPr="004171F8">
          <w:rPr>
            <w:rFonts w:ascii="Times New Roman" w:eastAsia="Times New Roman" w:hAnsi="Times New Roman" w:cs="Times New Roman"/>
            <w:sz w:val="28"/>
            <w:szCs w:val="28"/>
          </w:rPr>
          <w:t xml:space="preserve"> </w:t>
        </w:r>
      </w:hyperlink>
      <w:hyperlink r:id="rId77">
        <w:r w:rsidR="00FF2368" w:rsidRPr="004171F8">
          <w:rPr>
            <w:rFonts w:ascii="Times New Roman" w:eastAsia="Times New Roman" w:hAnsi="Times New Roman" w:cs="Times New Roman"/>
            <w:sz w:val="28"/>
            <w:szCs w:val="28"/>
            <w:u w:val="single"/>
          </w:rPr>
          <w:t>https://doi.org/10.31234/osf.io/gub8a</w:t>
        </w:r>
      </w:hyperlink>
      <w:r w:rsidRPr="004171F8">
        <w:rPr>
          <w:rFonts w:ascii="Times New Roman" w:eastAsia="Times New Roman" w:hAnsi="Times New Roman" w:cs="Times New Roman"/>
          <w:sz w:val="28"/>
          <w:szCs w:val="28"/>
        </w:rPr>
        <w:t xml:space="preserve">  Nk</w:t>
      </w:r>
    </w:p>
    <w:p w14:paraId="7A2B5909" w14:textId="234F0FBA"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Robertson, A. (2023). A social identity approach to facilitating therapy groups.. Clinical Psychology Science and Practice. https://doi.org/10.1037/cps0000178</w:t>
      </w:r>
    </w:p>
    <w:p w14:paraId="6C0395E5" w14:textId="2B1B09A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Roccas, S. and Brewer, M. (2002). Social identity complexity. Personality and Social Psychology Review, 6(2), 88-106. https://doi.org/10.1207/s15327957pspr0602_01</w:t>
      </w:r>
    </w:p>
    <w:p w14:paraId="609A541F" w14:textId="474DC5D3"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lastRenderedPageBreak/>
        <w:t xml:space="preserve">Roccas, S., &amp; Brewer, M. B. (2002). Social identity complexity. </w:t>
      </w:r>
      <w:r w:rsidRPr="004171F8">
        <w:rPr>
          <w:rFonts w:ascii="Times New Roman" w:eastAsia="Times New Roman" w:hAnsi="Times New Roman" w:cs="Times New Roman"/>
          <w:i/>
          <w:sz w:val="28"/>
          <w:szCs w:val="28"/>
        </w:rPr>
        <w:t>Personality and Social Psychology Review, 6</w:t>
      </w:r>
      <w:r w:rsidRPr="004171F8">
        <w:rPr>
          <w:rFonts w:ascii="Times New Roman" w:eastAsia="Times New Roman" w:hAnsi="Times New Roman" w:cs="Times New Roman"/>
          <w:sz w:val="28"/>
          <w:szCs w:val="28"/>
        </w:rPr>
        <w:t>(2), 88–106.</w:t>
      </w:r>
    </w:p>
    <w:p w14:paraId="1B9A12B0" w14:textId="0DAB030D"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Rubin, M., Owuamalam, C. K., Spears, R., &amp; Caricati, L. (2023). A social identity model of system attitudes (SIMSA): Multiple explanations of system justification by the disadvantaged that do not depend on a separate system justification motive. </w:t>
      </w:r>
      <w:r w:rsidRPr="004171F8">
        <w:rPr>
          <w:rFonts w:ascii="Times New Roman" w:eastAsia="Times New Roman" w:hAnsi="Times New Roman" w:cs="Times New Roman"/>
          <w:i/>
          <w:sz w:val="28"/>
          <w:szCs w:val="28"/>
        </w:rPr>
        <w:t>European Review of Social Psychology, 34</w:t>
      </w:r>
      <w:r w:rsidRPr="004171F8">
        <w:rPr>
          <w:rFonts w:ascii="Times New Roman" w:eastAsia="Times New Roman" w:hAnsi="Times New Roman" w:cs="Times New Roman"/>
          <w:sz w:val="28"/>
          <w:szCs w:val="28"/>
        </w:rPr>
        <w:t>(2), 203–243. https://doi.org/10.1080/10463283.2022.2046422</w:t>
      </w:r>
    </w:p>
    <w:p w14:paraId="00CBB339" w14:textId="74A0C390"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Rupar, M. (2024). The link between social norms and reconciliation and behavioral intentions in postconflict societies.. Peace and Conflict Journal of Peace Psychology, 30(3), 350-360. https://doi.org/10.1037/pac0000730</w:t>
      </w:r>
    </w:p>
    <w:p w14:paraId="7A071877" w14:textId="77777777" w:rsidR="00C87346"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lang w:val="en-US"/>
        </w:rPr>
      </w:pPr>
      <w:r w:rsidRPr="004171F8">
        <w:rPr>
          <w:rFonts w:ascii="Times New Roman" w:eastAsia="Times New Roman" w:hAnsi="Times New Roman" w:cs="Times New Roman"/>
          <w:sz w:val="28"/>
          <w:szCs w:val="28"/>
        </w:rPr>
        <w:t>Salfate, S., Páez, D., Oriol, X., Costa, S., Gondim, S., &amp; Techio, E. (2020). Nationalistic collective rituals, intergroup relations, and legitimation of national social systems. International Review of Social Psychology, 33(1).</w:t>
      </w:r>
      <w:hyperlink r:id="rId78">
        <w:r w:rsidR="00FF2368" w:rsidRPr="004171F8">
          <w:rPr>
            <w:rFonts w:ascii="Times New Roman" w:eastAsia="Times New Roman" w:hAnsi="Times New Roman" w:cs="Times New Roman"/>
            <w:sz w:val="28"/>
            <w:szCs w:val="28"/>
          </w:rPr>
          <w:t xml:space="preserve"> </w:t>
        </w:r>
      </w:hyperlink>
      <w:hyperlink r:id="rId79">
        <w:r w:rsidR="00FF2368" w:rsidRPr="004171F8">
          <w:rPr>
            <w:rFonts w:ascii="Times New Roman" w:eastAsia="Times New Roman" w:hAnsi="Times New Roman" w:cs="Times New Roman"/>
            <w:sz w:val="28"/>
            <w:szCs w:val="28"/>
            <w:u w:val="single"/>
          </w:rPr>
          <w:t>https://doi.org/10.5334/irsp.291</w:t>
        </w:r>
      </w:hyperlink>
    </w:p>
    <w:p w14:paraId="270AC549" w14:textId="2D3C3697"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Schmitt, M.T., &amp; Branscombe,N.R. (2002) ‘The meaning and consequences of perceived discrimination in disadvantaged and privileged social groups’, European Review of Social Psycholog y, 12, 167–99.</w:t>
      </w:r>
    </w:p>
    <w:p w14:paraId="633F552D" w14:textId="7D4296B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Smith, J. and Louis, W. (2008). Do as we say and as we do: the interplay of descriptive and injunctive group norms in the attitude–behaviour relationship. British Journal of Social Psychology, 47(4), 647-666.</w:t>
      </w:r>
      <w:hyperlink r:id="rId80">
        <w:r w:rsidR="00FF2368" w:rsidRPr="004171F8">
          <w:rPr>
            <w:rFonts w:ascii="Times New Roman" w:eastAsia="Times New Roman" w:hAnsi="Times New Roman" w:cs="Times New Roman"/>
            <w:sz w:val="28"/>
            <w:szCs w:val="28"/>
          </w:rPr>
          <w:t xml:space="preserve"> </w:t>
        </w:r>
      </w:hyperlink>
      <w:hyperlink r:id="rId81">
        <w:r w:rsidR="00FF2368" w:rsidRPr="004171F8">
          <w:rPr>
            <w:rFonts w:ascii="Times New Roman" w:eastAsia="Times New Roman" w:hAnsi="Times New Roman" w:cs="Times New Roman"/>
            <w:sz w:val="28"/>
            <w:szCs w:val="28"/>
            <w:u w:val="single"/>
          </w:rPr>
          <w:t>https://doi.org/10.1348/014466607x269748</w:t>
        </w:r>
      </w:hyperlink>
    </w:p>
    <w:p w14:paraId="0FB384C4" w14:textId="7E9D1D08"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Smith, J. and Louis, W. (2008). Do as we say and as we do: the interplay of descriptive and injunctive group norms in the attitude–behaviour relationship. British Journal of Social Psychology, 47(4), 647-666.</w:t>
      </w:r>
      <w:hyperlink r:id="rId82">
        <w:r w:rsidR="00FF2368" w:rsidRPr="004171F8">
          <w:rPr>
            <w:rFonts w:ascii="Times New Roman" w:eastAsia="Times New Roman" w:hAnsi="Times New Roman" w:cs="Times New Roman"/>
            <w:sz w:val="28"/>
            <w:szCs w:val="28"/>
          </w:rPr>
          <w:t xml:space="preserve"> </w:t>
        </w:r>
      </w:hyperlink>
      <w:hyperlink r:id="rId83">
        <w:r w:rsidR="00FF2368" w:rsidRPr="004171F8">
          <w:rPr>
            <w:rFonts w:ascii="Times New Roman" w:eastAsia="Times New Roman" w:hAnsi="Times New Roman" w:cs="Times New Roman"/>
            <w:sz w:val="28"/>
            <w:szCs w:val="28"/>
            <w:u w:val="single"/>
          </w:rPr>
          <w:t>https://doi.org/10.1348/014466607x269748</w:t>
        </w:r>
      </w:hyperlink>
    </w:p>
    <w:p w14:paraId="74F91417" w14:textId="6C6FB66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Smith, J. and Louis, W. (2009). Group norms and the attitude–behaviour relationship. Social and Personality Psychology Compass, 3(1), 19-35.</w:t>
      </w:r>
      <w:hyperlink r:id="rId84">
        <w:r w:rsidR="00FF2368" w:rsidRPr="004171F8">
          <w:rPr>
            <w:rFonts w:ascii="Times New Roman" w:eastAsia="Times New Roman" w:hAnsi="Times New Roman" w:cs="Times New Roman"/>
            <w:sz w:val="28"/>
            <w:szCs w:val="28"/>
          </w:rPr>
          <w:t xml:space="preserve"> </w:t>
        </w:r>
      </w:hyperlink>
      <w:hyperlink r:id="rId85">
        <w:r w:rsidR="00FF2368" w:rsidRPr="004171F8">
          <w:rPr>
            <w:rFonts w:ascii="Times New Roman" w:eastAsia="Times New Roman" w:hAnsi="Times New Roman" w:cs="Times New Roman"/>
            <w:sz w:val="28"/>
            <w:szCs w:val="28"/>
            <w:u w:val="single"/>
          </w:rPr>
          <w:t>https://doi.org/10.1111/j.1751-9004.2008.00161.x</w:t>
        </w:r>
      </w:hyperlink>
    </w:p>
    <w:p w14:paraId="518AF59C" w14:textId="1E4B459C" w:rsidR="00C87346"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en-US"/>
        </w:rPr>
      </w:pPr>
      <w:r w:rsidRPr="004171F8">
        <w:rPr>
          <w:rFonts w:ascii="Times New Roman" w:eastAsia="Times New Roman" w:hAnsi="Times New Roman" w:cs="Times New Roman"/>
          <w:sz w:val="28"/>
          <w:szCs w:val="28"/>
        </w:rPr>
        <w:lastRenderedPageBreak/>
        <w:t xml:space="preserve">Smith, J. R. and Louis, W. R. (2008). Do as we say and as we do: the interplay of descriptive and injunctive group norms in the attitude–behaviour relationship. British Journal of Social Psychology, 47(4), 647-666. </w:t>
      </w:r>
      <w:hyperlink r:id="rId86" w:history="1">
        <w:r w:rsidR="00C87346" w:rsidRPr="004171F8">
          <w:rPr>
            <w:rStyle w:val="a6"/>
            <w:rFonts w:ascii="Times New Roman" w:eastAsia="Times New Roman" w:hAnsi="Times New Roman" w:cs="Times New Roman"/>
            <w:sz w:val="28"/>
            <w:szCs w:val="28"/>
          </w:rPr>
          <w:t>https://doi.org/10.1348/014466607x269748</w:t>
        </w:r>
      </w:hyperlink>
    </w:p>
    <w:p w14:paraId="04574C00" w14:textId="478EEF9B"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Steffens, N. K., Munt, K. A., van Knippenberg, D., Platow, M. J., &amp; Haslam, S. A. (2021). Advancing the social identity theory of leadership: A meta-analytic review of leader group prototypicality. </w:t>
      </w:r>
      <w:r w:rsidRPr="004171F8">
        <w:rPr>
          <w:rFonts w:ascii="Times New Roman" w:eastAsia="Times New Roman" w:hAnsi="Times New Roman" w:cs="Times New Roman"/>
          <w:i/>
          <w:sz w:val="28"/>
          <w:szCs w:val="28"/>
        </w:rPr>
        <w:t>Organizational Psychology Review, 11</w:t>
      </w:r>
      <w:r w:rsidRPr="004171F8">
        <w:rPr>
          <w:rFonts w:ascii="Times New Roman" w:eastAsia="Times New Roman" w:hAnsi="Times New Roman" w:cs="Times New Roman"/>
          <w:sz w:val="28"/>
          <w:szCs w:val="28"/>
        </w:rPr>
        <w:t>(1), 35–72.</w:t>
      </w:r>
      <w:hyperlink r:id="rId87">
        <w:r w:rsidR="00FF2368" w:rsidRPr="004171F8">
          <w:rPr>
            <w:rFonts w:ascii="Times New Roman" w:eastAsia="Times New Roman" w:hAnsi="Times New Roman" w:cs="Times New Roman"/>
            <w:sz w:val="28"/>
            <w:szCs w:val="28"/>
          </w:rPr>
          <w:t xml:space="preserve"> </w:t>
        </w:r>
      </w:hyperlink>
      <w:hyperlink r:id="rId88">
        <w:r w:rsidR="00FF2368" w:rsidRPr="004171F8">
          <w:rPr>
            <w:rFonts w:ascii="Times New Roman" w:eastAsia="Times New Roman" w:hAnsi="Times New Roman" w:cs="Times New Roman"/>
            <w:sz w:val="28"/>
            <w:szCs w:val="28"/>
            <w:u w:val="single"/>
          </w:rPr>
          <w:t>https://doi.org/10.1177/2041386620962569</w:t>
        </w:r>
      </w:hyperlink>
    </w:p>
    <w:p w14:paraId="240B412B" w14:textId="48BA3C13"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Stroope, S. (2011). How culture shapes community: bible belief, theological unity, and a sense of belonging in religious congregations. Sociological Quarterly, 52(4), 568-592.</w:t>
      </w:r>
      <w:hyperlink r:id="rId89">
        <w:r w:rsidR="00FF2368" w:rsidRPr="004171F8">
          <w:rPr>
            <w:rFonts w:ascii="Times New Roman" w:eastAsia="Times New Roman" w:hAnsi="Times New Roman" w:cs="Times New Roman"/>
            <w:sz w:val="28"/>
            <w:szCs w:val="28"/>
          </w:rPr>
          <w:t xml:space="preserve"> </w:t>
        </w:r>
      </w:hyperlink>
      <w:hyperlink r:id="rId90">
        <w:r w:rsidR="00FF2368" w:rsidRPr="004171F8">
          <w:rPr>
            <w:rFonts w:ascii="Times New Roman" w:eastAsia="Times New Roman" w:hAnsi="Times New Roman" w:cs="Times New Roman"/>
            <w:sz w:val="28"/>
            <w:szCs w:val="28"/>
            <w:u w:val="single"/>
          </w:rPr>
          <w:t>https://doi.org/10.1111/j.1533-8525.2011.01220.x</w:t>
        </w:r>
      </w:hyperlink>
    </w:p>
    <w:p w14:paraId="5ECFC5B1" w14:textId="55083A8E"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rPr>
      </w:pPr>
      <w:r w:rsidRPr="004171F8">
        <w:rPr>
          <w:rFonts w:ascii="Times New Roman" w:eastAsia="Times New Roman" w:hAnsi="Times New Roman" w:cs="Times New Roman"/>
          <w:sz w:val="28"/>
          <w:szCs w:val="28"/>
        </w:rPr>
        <w:t xml:space="preserve">Subašic E., Reynolds K.J., Reicher S.D. &amp; Klandermans B (2012). Where To From Here for the Psychology of Social Change? Future Directions for Theory and Practice. </w:t>
      </w:r>
      <w:r w:rsidRPr="004171F8">
        <w:rPr>
          <w:rFonts w:ascii="Times New Roman" w:eastAsia="Times New Roman" w:hAnsi="Times New Roman" w:cs="Times New Roman"/>
          <w:i/>
          <w:sz w:val="28"/>
          <w:szCs w:val="28"/>
        </w:rPr>
        <w:t>Political Psychology, 2012 Vol. 33, No. 1,  68-74</w:t>
      </w:r>
    </w:p>
    <w:p w14:paraId="63E0048B" w14:textId="762FFD4D"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rPr>
      </w:pPr>
      <w:r w:rsidRPr="004171F8">
        <w:rPr>
          <w:rFonts w:ascii="Times New Roman" w:eastAsia="Times New Roman" w:hAnsi="Times New Roman" w:cs="Times New Roman"/>
          <w:i/>
          <w:sz w:val="28"/>
          <w:szCs w:val="28"/>
        </w:rPr>
        <w:t>Tajfel H., Turner J. (1979) An Intergrative Theory of Intergroup Conflict. // The Social Psychology of Intergroup Relations. / Ed. by W.G.Austin and S.Worchel. Monterey, Books Publishing Company, Pр. 33 – 49.</w:t>
      </w:r>
    </w:p>
    <w:p w14:paraId="241B4242" w14:textId="185E6EE6"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Tajfel, H. &amp; Cawasjee, S. D. (1959). Value and the accentuation of judged differences. </w:t>
      </w:r>
      <w:r w:rsidRPr="004171F8">
        <w:rPr>
          <w:rFonts w:ascii="Times New Roman" w:eastAsia="Times New Roman" w:hAnsi="Times New Roman" w:cs="Times New Roman"/>
          <w:i/>
          <w:sz w:val="28"/>
          <w:szCs w:val="28"/>
        </w:rPr>
        <w:t>Journal of Abnormal and Social Psychology</w:t>
      </w:r>
      <w:r w:rsidRPr="004171F8">
        <w:rPr>
          <w:rFonts w:ascii="Times New Roman" w:eastAsia="Times New Roman" w:hAnsi="Times New Roman" w:cs="Times New Roman"/>
          <w:sz w:val="28"/>
          <w:szCs w:val="28"/>
        </w:rPr>
        <w:t xml:space="preserve">, </w:t>
      </w:r>
      <w:r w:rsidRPr="004171F8">
        <w:rPr>
          <w:rFonts w:ascii="Times New Roman" w:eastAsia="Times New Roman" w:hAnsi="Times New Roman" w:cs="Times New Roman"/>
          <w:i/>
          <w:sz w:val="28"/>
          <w:szCs w:val="28"/>
        </w:rPr>
        <w:t>59</w:t>
      </w:r>
      <w:r w:rsidRPr="004171F8">
        <w:rPr>
          <w:rFonts w:ascii="Times New Roman" w:eastAsia="Times New Roman" w:hAnsi="Times New Roman" w:cs="Times New Roman"/>
          <w:sz w:val="28"/>
          <w:szCs w:val="28"/>
        </w:rPr>
        <w:t>, 436-439.</w:t>
      </w:r>
    </w:p>
    <w:p w14:paraId="44C997D2" w14:textId="1ABEB0A0"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i/>
          <w:sz w:val="28"/>
          <w:szCs w:val="28"/>
        </w:rPr>
        <w:t>Tajfel, H. (1970).</w:t>
      </w:r>
      <w:r w:rsidRPr="004171F8">
        <w:rPr>
          <w:rFonts w:ascii="Times New Roman" w:eastAsia="Times New Roman" w:hAnsi="Times New Roman" w:cs="Times New Roman"/>
          <w:sz w:val="28"/>
          <w:szCs w:val="28"/>
        </w:rPr>
        <w:t xml:space="preserve"> Experiments in intergroup discrimination. Scientific American, 233 (5), 96-102. Reprinted in R. C. Atkinson (Ed.), (1971). Contemporary psychology. San Francisco: W. H. Freeman.</w:t>
      </w:r>
    </w:p>
    <w:p w14:paraId="04D235D3" w14:textId="57896650"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Tajfel, H. (1974). Social identity and intergroup behaviour. Social Science Information, 13(2), 65-93.</w:t>
      </w:r>
      <w:hyperlink r:id="rId91">
        <w:r w:rsidR="00FF2368" w:rsidRPr="004171F8">
          <w:rPr>
            <w:rFonts w:ascii="Times New Roman" w:eastAsia="Times New Roman" w:hAnsi="Times New Roman" w:cs="Times New Roman"/>
            <w:sz w:val="28"/>
            <w:szCs w:val="28"/>
          </w:rPr>
          <w:t xml:space="preserve"> </w:t>
        </w:r>
      </w:hyperlink>
      <w:hyperlink r:id="rId92">
        <w:r w:rsidR="00FF2368" w:rsidRPr="004171F8">
          <w:rPr>
            <w:rFonts w:ascii="Times New Roman" w:eastAsia="Times New Roman" w:hAnsi="Times New Roman" w:cs="Times New Roman"/>
            <w:sz w:val="28"/>
            <w:szCs w:val="28"/>
            <w:u w:val="single"/>
          </w:rPr>
          <w:t>https://doi.org/10.1177/053901847401300204</w:t>
        </w:r>
      </w:hyperlink>
    </w:p>
    <w:p w14:paraId="0F678DA9" w14:textId="2C98C848"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rPr>
      </w:pPr>
      <w:r w:rsidRPr="004171F8">
        <w:rPr>
          <w:rFonts w:ascii="Times New Roman" w:eastAsia="Times New Roman" w:hAnsi="Times New Roman" w:cs="Times New Roman"/>
          <w:i/>
          <w:sz w:val="28"/>
          <w:szCs w:val="28"/>
        </w:rPr>
        <w:t>Tajfel, H., and Fraser, C. (Eds) (1978). Introducing social psychology: An analysis of individual reaction and response. Harmondsworth: Penguin.</w:t>
      </w:r>
    </w:p>
    <w:p w14:paraId="12B2541B" w14:textId="418149A7"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rPr>
      </w:pPr>
      <w:r w:rsidRPr="004171F8">
        <w:rPr>
          <w:rFonts w:ascii="Times New Roman" w:eastAsia="Times New Roman" w:hAnsi="Times New Roman" w:cs="Times New Roman"/>
          <w:sz w:val="28"/>
          <w:szCs w:val="28"/>
        </w:rPr>
        <w:t xml:space="preserve">Tajfel, H., Billig, M. G., Bundy, R. P., &amp; Flament, C. (1971). Social categorization and intergroup behaviour. </w:t>
      </w:r>
      <w:r w:rsidRPr="004171F8">
        <w:rPr>
          <w:rFonts w:ascii="Times New Roman" w:eastAsia="Times New Roman" w:hAnsi="Times New Roman" w:cs="Times New Roman"/>
          <w:i/>
          <w:sz w:val="28"/>
          <w:szCs w:val="28"/>
        </w:rPr>
        <w:t>European Journal of Social Psychology</w:t>
      </w:r>
      <w:r w:rsidRPr="004171F8">
        <w:rPr>
          <w:rFonts w:ascii="Times New Roman" w:eastAsia="Times New Roman" w:hAnsi="Times New Roman" w:cs="Times New Roman"/>
          <w:sz w:val="28"/>
          <w:szCs w:val="28"/>
        </w:rPr>
        <w:t>, 1(2), 149–178.</w:t>
      </w:r>
    </w:p>
    <w:p w14:paraId="5E513CC4" w14:textId="17F37193"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lastRenderedPageBreak/>
        <w:t xml:space="preserve">The University of Queensland. (n.d.). </w:t>
      </w:r>
      <w:r w:rsidRPr="004171F8">
        <w:rPr>
          <w:rFonts w:ascii="Times New Roman" w:eastAsia="Times New Roman" w:hAnsi="Times New Roman" w:cs="Times New Roman"/>
          <w:i/>
          <w:sz w:val="28"/>
          <w:szCs w:val="28"/>
        </w:rPr>
        <w:t>Alex Haslam</w:t>
      </w:r>
      <w:r w:rsidRPr="004171F8">
        <w:rPr>
          <w:rFonts w:ascii="Times New Roman" w:eastAsia="Times New Roman" w:hAnsi="Times New Roman" w:cs="Times New Roman"/>
          <w:sz w:val="28"/>
          <w:szCs w:val="28"/>
        </w:rPr>
        <w:t>. Retrieved January 19, 2025, from</w:t>
      </w:r>
      <w:hyperlink r:id="rId93">
        <w:r w:rsidRPr="004171F8">
          <w:rPr>
            <w:rFonts w:ascii="Times New Roman" w:eastAsia="Times New Roman" w:hAnsi="Times New Roman" w:cs="Times New Roman"/>
            <w:sz w:val="28"/>
            <w:szCs w:val="28"/>
            <w:u w:val="single"/>
          </w:rPr>
          <w:t xml:space="preserve"> https://psychology.uq.edu.au/profile/3181/alex-haslam</w:t>
        </w:r>
      </w:hyperlink>
    </w:p>
    <w:p w14:paraId="6D950471" w14:textId="7158C913"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rPr>
      </w:pPr>
      <w:r w:rsidRPr="004171F8">
        <w:rPr>
          <w:rFonts w:ascii="Times New Roman" w:eastAsia="Times New Roman" w:hAnsi="Times New Roman" w:cs="Times New Roman"/>
          <w:i/>
          <w:sz w:val="28"/>
          <w:szCs w:val="28"/>
        </w:rPr>
        <w:t>Turner, J. C., Hogg, M. A., Oakes, P. J., Reicher, S. D., &amp; Wetherell, M. S. (1987). Rediscovering the social group: A self-categorization theory. Basil Blackwell.</w:t>
      </w:r>
    </w:p>
    <w:p w14:paraId="08D849B5" w14:textId="7626D257"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University of Dundee. (n.d.). </w:t>
      </w:r>
      <w:r w:rsidRPr="004171F8">
        <w:rPr>
          <w:rFonts w:ascii="Times New Roman" w:eastAsia="Times New Roman" w:hAnsi="Times New Roman" w:cs="Times New Roman"/>
          <w:i/>
          <w:sz w:val="28"/>
          <w:szCs w:val="28"/>
        </w:rPr>
        <w:t>Nick Hopkins</w:t>
      </w:r>
      <w:r w:rsidRPr="004171F8">
        <w:rPr>
          <w:rFonts w:ascii="Times New Roman" w:eastAsia="Times New Roman" w:hAnsi="Times New Roman" w:cs="Times New Roman"/>
          <w:sz w:val="28"/>
          <w:szCs w:val="28"/>
        </w:rPr>
        <w:t>. Retrieved January 19, 2025, from</w:t>
      </w:r>
      <w:hyperlink r:id="rId94">
        <w:r w:rsidRPr="004171F8">
          <w:rPr>
            <w:rFonts w:ascii="Times New Roman" w:eastAsia="Times New Roman" w:hAnsi="Times New Roman" w:cs="Times New Roman"/>
            <w:sz w:val="28"/>
            <w:szCs w:val="28"/>
            <w:u w:val="single"/>
          </w:rPr>
          <w:t xml:space="preserve"> https://www.dundee.ac.uk/people/nick-hopkins</w:t>
        </w:r>
      </w:hyperlink>
    </w:p>
    <w:p w14:paraId="6C905288" w14:textId="4A6037EF"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University of Kent. (n.d.). </w:t>
      </w:r>
      <w:r w:rsidRPr="004171F8">
        <w:rPr>
          <w:rFonts w:ascii="Times New Roman" w:eastAsia="Times New Roman" w:hAnsi="Times New Roman" w:cs="Times New Roman"/>
          <w:i/>
          <w:sz w:val="28"/>
          <w:szCs w:val="28"/>
        </w:rPr>
        <w:t>Dominic Abrams</w:t>
      </w:r>
      <w:r w:rsidRPr="004171F8">
        <w:rPr>
          <w:rFonts w:ascii="Times New Roman" w:eastAsia="Times New Roman" w:hAnsi="Times New Roman" w:cs="Times New Roman"/>
          <w:sz w:val="28"/>
          <w:szCs w:val="28"/>
        </w:rPr>
        <w:t>. Retrieved January 19, 2025, from</w:t>
      </w:r>
      <w:hyperlink r:id="rId95">
        <w:r w:rsidRPr="004171F8">
          <w:rPr>
            <w:rFonts w:ascii="Times New Roman" w:eastAsia="Times New Roman" w:hAnsi="Times New Roman" w:cs="Times New Roman"/>
            <w:sz w:val="28"/>
            <w:szCs w:val="28"/>
            <w:u w:val="single"/>
          </w:rPr>
          <w:t xml:space="preserve"> https://www.kent.ac.uk/school-of-psychology/people/212/abrams-dominic</w:t>
        </w:r>
      </w:hyperlink>
    </w:p>
    <w:p w14:paraId="77BB2AEE" w14:textId="684EAE0E" w:rsidR="00FF2368" w:rsidRPr="004171F8" w:rsidRDefault="00000000" w:rsidP="004171F8">
      <w:pPr>
        <w:spacing w:before="240" w:after="240" w:line="360" w:lineRule="auto"/>
        <w:contextualSpacing/>
        <w:jc w:val="both"/>
        <w:rPr>
          <w:rFonts w:ascii="Times New Roman" w:eastAsia="Times New Roman" w:hAnsi="Times New Roman" w:cs="Times New Roman"/>
          <w:i/>
          <w:sz w:val="28"/>
          <w:szCs w:val="28"/>
          <w:u w:val="single"/>
        </w:rPr>
      </w:pPr>
      <w:r w:rsidRPr="004171F8">
        <w:rPr>
          <w:rFonts w:ascii="Times New Roman" w:eastAsia="Times New Roman" w:hAnsi="Times New Roman" w:cs="Times New Roman"/>
          <w:i/>
          <w:sz w:val="28"/>
          <w:szCs w:val="28"/>
        </w:rPr>
        <w:t>University of Sussex. (n.d.) (а) Henri Tajfel: Publications. Retrieved January 19, 2025, from</w:t>
      </w:r>
      <w:hyperlink r:id="rId96">
        <w:r w:rsidRPr="004171F8">
          <w:rPr>
            <w:rFonts w:ascii="Times New Roman" w:eastAsia="Times New Roman" w:hAnsi="Times New Roman" w:cs="Times New Roman"/>
            <w:i/>
            <w:sz w:val="28"/>
            <w:szCs w:val="28"/>
            <w:u w:val="single"/>
          </w:rPr>
          <w:t xml:space="preserve"> http://www.sussex.ac.uk/psychology/henri-tajfel/publications</w:t>
        </w:r>
      </w:hyperlink>
    </w:p>
    <w:p w14:paraId="626AF2A8" w14:textId="2D782DF2"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University of Sussex. (n.d.). (b) </w:t>
      </w:r>
      <w:r w:rsidRPr="004171F8">
        <w:rPr>
          <w:rFonts w:ascii="Times New Roman" w:eastAsia="Times New Roman" w:hAnsi="Times New Roman" w:cs="Times New Roman"/>
          <w:i/>
          <w:sz w:val="28"/>
          <w:szCs w:val="28"/>
        </w:rPr>
        <w:t>John Drury</w:t>
      </w:r>
      <w:r w:rsidRPr="004171F8">
        <w:rPr>
          <w:rFonts w:ascii="Times New Roman" w:eastAsia="Times New Roman" w:hAnsi="Times New Roman" w:cs="Times New Roman"/>
          <w:sz w:val="28"/>
          <w:szCs w:val="28"/>
        </w:rPr>
        <w:t>. Retrieved January 19, 2025, from</w:t>
      </w:r>
      <w:hyperlink r:id="rId97">
        <w:r w:rsidRPr="004171F8">
          <w:rPr>
            <w:rFonts w:ascii="Times New Roman" w:eastAsia="Times New Roman" w:hAnsi="Times New Roman" w:cs="Times New Roman"/>
            <w:sz w:val="28"/>
            <w:szCs w:val="28"/>
            <w:u w:val="single"/>
          </w:rPr>
          <w:t xml:space="preserve"> https://profiles.sussex.ac.uk/p92858-john-drury</w:t>
        </w:r>
      </w:hyperlink>
    </w:p>
    <w:p w14:paraId="3BEBFD29" w14:textId="7687751A"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University of Sussex. (n.d.). </w:t>
      </w:r>
      <w:r w:rsidRPr="004171F8">
        <w:rPr>
          <w:rFonts w:ascii="Times New Roman" w:eastAsia="Times New Roman" w:hAnsi="Times New Roman" w:cs="Times New Roman"/>
          <w:i/>
          <w:sz w:val="28"/>
          <w:szCs w:val="28"/>
        </w:rPr>
        <w:t>John Drury</w:t>
      </w:r>
      <w:r w:rsidRPr="004171F8">
        <w:rPr>
          <w:rFonts w:ascii="Times New Roman" w:eastAsia="Times New Roman" w:hAnsi="Times New Roman" w:cs="Times New Roman"/>
          <w:sz w:val="28"/>
          <w:szCs w:val="28"/>
        </w:rPr>
        <w:t>. Retrieved January 19, 2025, from</w:t>
      </w:r>
      <w:hyperlink r:id="rId98">
        <w:r w:rsidRPr="004171F8">
          <w:rPr>
            <w:rFonts w:ascii="Times New Roman" w:eastAsia="Times New Roman" w:hAnsi="Times New Roman" w:cs="Times New Roman"/>
            <w:sz w:val="28"/>
            <w:szCs w:val="28"/>
            <w:u w:val="single"/>
          </w:rPr>
          <w:t xml:space="preserve"> https://profiles.sussex.ac.uk/p92858-john-drury</w:t>
        </w:r>
      </w:hyperlink>
    </w:p>
    <w:p w14:paraId="675BD779" w14:textId="0BED5675"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lang w:val="uk-UA"/>
        </w:rPr>
      </w:pPr>
      <w:r w:rsidRPr="004171F8">
        <w:rPr>
          <w:rFonts w:ascii="Times New Roman" w:eastAsia="Times New Roman" w:hAnsi="Times New Roman" w:cs="Times New Roman"/>
          <w:sz w:val="28"/>
          <w:szCs w:val="28"/>
        </w:rPr>
        <w:t xml:space="preserve">Vanhoomissen, T. and Overwalle, F. (2010). Me or not me as source of ingroup favoritism and outgroup derogation: a connectionist perspective. Social Cognition, 28(1), 84-109. </w:t>
      </w:r>
      <w:hyperlink r:id="rId99" w:history="1">
        <w:r w:rsidR="00546DFA" w:rsidRPr="004171F8">
          <w:rPr>
            <w:rStyle w:val="a6"/>
            <w:rFonts w:ascii="Times New Roman" w:eastAsia="Times New Roman" w:hAnsi="Times New Roman" w:cs="Times New Roman"/>
            <w:sz w:val="28"/>
            <w:szCs w:val="28"/>
          </w:rPr>
          <w:t>https://doi.org/10.1521/soco.2010.28.1.84</w:t>
        </w:r>
      </w:hyperlink>
    </w:p>
    <w:p w14:paraId="33191940" w14:textId="77777777" w:rsidR="00546DFA" w:rsidRPr="004171F8" w:rsidRDefault="00546DFA" w:rsidP="004171F8">
      <w:pPr>
        <w:spacing w:after="160" w:line="360" w:lineRule="auto"/>
        <w:contextualSpacing/>
        <w:rPr>
          <w:rFonts w:ascii="Times New Roman" w:hAnsi="Times New Roman" w:cs="Times New Roman"/>
          <w:sz w:val="28"/>
          <w:szCs w:val="28"/>
          <w:lang w:val="uk-UA"/>
        </w:rPr>
      </w:pPr>
      <w:r w:rsidRPr="004171F8">
        <w:rPr>
          <w:rFonts w:ascii="Times New Roman" w:hAnsi="Times New Roman" w:cs="Times New Roman"/>
          <w:sz w:val="28"/>
          <w:szCs w:val="28"/>
          <w:lang w:val="uk-UA"/>
        </w:rPr>
        <w:t xml:space="preserve">van Zomeren, M., Kutlaca, M., &amp; Turner‐Zwinkels, F. (2018). Integrating who ‘we’ are with what ‘we’ (will not) stand for: A further extension of the Social Identity Model of Collective Action. </w:t>
      </w:r>
      <w:r w:rsidRPr="004171F8">
        <w:rPr>
          <w:rFonts w:ascii="Times New Roman" w:hAnsi="Times New Roman" w:cs="Times New Roman"/>
          <w:i/>
          <w:sz w:val="28"/>
          <w:szCs w:val="28"/>
          <w:lang w:val="uk-UA"/>
        </w:rPr>
        <w:t>Political Psychology</w:t>
      </w:r>
      <w:r w:rsidRPr="004171F8">
        <w:rPr>
          <w:rFonts w:ascii="Times New Roman" w:hAnsi="Times New Roman" w:cs="Times New Roman"/>
          <w:sz w:val="28"/>
          <w:szCs w:val="28"/>
          <w:lang w:val="uk-UA"/>
        </w:rPr>
        <w:t xml:space="preserve">, 39, 243–256. </w:t>
      </w:r>
      <w:hyperlink r:id="rId100" w:history="1">
        <w:r w:rsidRPr="004171F8">
          <w:rPr>
            <w:rStyle w:val="a6"/>
            <w:rFonts w:ascii="Times New Roman" w:hAnsi="Times New Roman" w:cs="Times New Roman"/>
            <w:sz w:val="28"/>
            <w:szCs w:val="28"/>
            <w:lang w:val="uk-UA"/>
          </w:rPr>
          <w:t>https://doi.org/10.1111/pops.12485</w:t>
        </w:r>
      </w:hyperlink>
    </w:p>
    <w:p w14:paraId="49662508" w14:textId="4339E29A"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Verkuyten, M. (2021). Group identity and ingroup bias: the social identity approach. Human Development, 65(5-6), 311-324.</w:t>
      </w:r>
      <w:hyperlink r:id="rId101">
        <w:r w:rsidR="00FF2368" w:rsidRPr="004171F8">
          <w:rPr>
            <w:rFonts w:ascii="Times New Roman" w:eastAsia="Times New Roman" w:hAnsi="Times New Roman" w:cs="Times New Roman"/>
            <w:sz w:val="28"/>
            <w:szCs w:val="28"/>
          </w:rPr>
          <w:t xml:space="preserve"> </w:t>
        </w:r>
      </w:hyperlink>
      <w:hyperlink r:id="rId102">
        <w:r w:rsidR="00FF2368" w:rsidRPr="004171F8">
          <w:rPr>
            <w:rFonts w:ascii="Times New Roman" w:eastAsia="Times New Roman" w:hAnsi="Times New Roman" w:cs="Times New Roman"/>
            <w:sz w:val="28"/>
            <w:szCs w:val="28"/>
            <w:u w:val="single"/>
          </w:rPr>
          <w:t>https://doi.org/10.1159/000519089</w:t>
        </w:r>
      </w:hyperlink>
    </w:p>
    <w:p w14:paraId="6EA78935" w14:textId="5BDF3409"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Verkuyten, M. (2021). Group identity and ingroup bias: the social identity approach. Human Development, 65(5-6), 311-324.</w:t>
      </w:r>
      <w:hyperlink r:id="rId103">
        <w:r w:rsidR="00FF2368" w:rsidRPr="004171F8">
          <w:rPr>
            <w:rFonts w:ascii="Times New Roman" w:eastAsia="Times New Roman" w:hAnsi="Times New Roman" w:cs="Times New Roman"/>
            <w:sz w:val="28"/>
            <w:szCs w:val="28"/>
          </w:rPr>
          <w:t xml:space="preserve"> </w:t>
        </w:r>
      </w:hyperlink>
      <w:hyperlink r:id="rId104">
        <w:r w:rsidR="00FF2368" w:rsidRPr="004171F8">
          <w:rPr>
            <w:rFonts w:ascii="Times New Roman" w:eastAsia="Times New Roman" w:hAnsi="Times New Roman" w:cs="Times New Roman"/>
            <w:sz w:val="28"/>
            <w:szCs w:val="28"/>
            <w:u w:val="single"/>
          </w:rPr>
          <w:t>https://doi.org/10.1159/000519089</w:t>
        </w:r>
      </w:hyperlink>
    </w:p>
    <w:p w14:paraId="2C47A646" w14:textId="5EB5E3B4"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lastRenderedPageBreak/>
        <w:t>Verkuyten, M., Martinović, B., &amp; Smeekes, A. (2014). The multicultural jigsaw puzzle. Personality and Social Psychology Bulletin, 40(11), 1480-1493.</w:t>
      </w:r>
      <w:hyperlink r:id="rId105">
        <w:r w:rsidR="00FF2368" w:rsidRPr="004171F8">
          <w:rPr>
            <w:rFonts w:ascii="Times New Roman" w:eastAsia="Times New Roman" w:hAnsi="Times New Roman" w:cs="Times New Roman"/>
            <w:sz w:val="28"/>
            <w:szCs w:val="28"/>
          </w:rPr>
          <w:t xml:space="preserve"> </w:t>
        </w:r>
      </w:hyperlink>
      <w:hyperlink r:id="rId106">
        <w:r w:rsidR="00FF2368" w:rsidRPr="004171F8">
          <w:rPr>
            <w:rFonts w:ascii="Times New Roman" w:eastAsia="Times New Roman" w:hAnsi="Times New Roman" w:cs="Times New Roman"/>
            <w:sz w:val="28"/>
            <w:szCs w:val="28"/>
            <w:u w:val="single"/>
          </w:rPr>
          <w:t>https://doi.org/10.1177/0146167214549324</w:t>
        </w:r>
      </w:hyperlink>
    </w:p>
    <w:p w14:paraId="53C2942F" w14:textId="0C76440B" w:rsidR="00FF2368" w:rsidRPr="004171F8" w:rsidRDefault="00000000" w:rsidP="004171F8">
      <w:pPr>
        <w:spacing w:before="240" w:after="240" w:line="360" w:lineRule="auto"/>
        <w:contextualSpacing/>
        <w:jc w:val="both"/>
        <w:rPr>
          <w:rFonts w:ascii="Times New Roman" w:eastAsia="Times New Roman" w:hAnsi="Times New Roman" w:cs="Times New Roman"/>
          <w:sz w:val="28"/>
          <w:szCs w:val="28"/>
          <w:u w:val="single"/>
        </w:rPr>
      </w:pPr>
      <w:r w:rsidRPr="004171F8">
        <w:rPr>
          <w:rFonts w:ascii="Times New Roman" w:eastAsia="Times New Roman" w:hAnsi="Times New Roman" w:cs="Times New Roman"/>
          <w:sz w:val="28"/>
          <w:szCs w:val="28"/>
        </w:rPr>
        <w:t xml:space="preserve">Wenzel, M., &amp; Mummendey, A. (2011). Positive–negative asymmetry of social discrimination: A normative analysis of differential evaluations of in‐group and out‐group on positive and negative attributes. </w:t>
      </w:r>
      <w:r w:rsidRPr="004171F8">
        <w:rPr>
          <w:rFonts w:ascii="Times New Roman" w:eastAsia="Times New Roman" w:hAnsi="Times New Roman" w:cs="Times New Roman"/>
          <w:i/>
          <w:sz w:val="28"/>
          <w:szCs w:val="28"/>
        </w:rPr>
        <w:t>British Journal of Social Psychology, 35</w:t>
      </w:r>
      <w:r w:rsidRPr="004171F8">
        <w:rPr>
          <w:rFonts w:ascii="Times New Roman" w:eastAsia="Times New Roman" w:hAnsi="Times New Roman" w:cs="Times New Roman"/>
          <w:sz w:val="28"/>
          <w:szCs w:val="28"/>
        </w:rPr>
        <w:t>(4), 493–507.</w:t>
      </w:r>
      <w:hyperlink r:id="rId107">
        <w:r w:rsidR="00FF2368" w:rsidRPr="004171F8">
          <w:rPr>
            <w:rFonts w:ascii="Times New Roman" w:eastAsia="Times New Roman" w:hAnsi="Times New Roman" w:cs="Times New Roman"/>
            <w:sz w:val="28"/>
            <w:szCs w:val="28"/>
          </w:rPr>
          <w:t xml:space="preserve"> </w:t>
        </w:r>
      </w:hyperlink>
      <w:hyperlink r:id="rId108">
        <w:r w:rsidR="00FF2368" w:rsidRPr="004171F8">
          <w:rPr>
            <w:rFonts w:ascii="Times New Roman" w:eastAsia="Times New Roman" w:hAnsi="Times New Roman" w:cs="Times New Roman"/>
            <w:sz w:val="28"/>
            <w:szCs w:val="28"/>
            <w:u w:val="single"/>
          </w:rPr>
          <w:t>https://doi.org/10.1111/j.2044-8309.1996.tb01110.x</w:t>
        </w:r>
      </w:hyperlink>
    </w:p>
    <w:p w14:paraId="3E70F1FB" w14:textId="3EA3054A" w:rsidR="00FF2368" w:rsidRPr="004171F8" w:rsidRDefault="00000000" w:rsidP="004171F8">
      <w:pPr>
        <w:spacing w:before="240" w:after="240" w:line="360" w:lineRule="auto"/>
        <w:contextualSpacing/>
        <w:jc w:val="both"/>
        <w:rPr>
          <w:rFonts w:ascii="Times New Roman" w:hAnsi="Times New Roman" w:cs="Times New Roman"/>
          <w:sz w:val="28"/>
          <w:szCs w:val="28"/>
        </w:rPr>
      </w:pPr>
      <w:r w:rsidRPr="004171F8">
        <w:rPr>
          <w:rFonts w:ascii="Times New Roman" w:eastAsia="Times New Roman" w:hAnsi="Times New Roman" w:cs="Times New Roman"/>
          <w:sz w:val="28"/>
          <w:szCs w:val="28"/>
        </w:rPr>
        <w:t>Wersig, E. and Wilson-Smith, K. (2021). Identity in transition: an interpretative phenomenological analysis of international humanitarian workers’ experiences of returning home. Journal of International Humanitarian Action, 6(1). https://doi.org/10.1186/s41018-021-00091-x</w:t>
      </w:r>
    </w:p>
    <w:sectPr w:rsidR="00FF2368" w:rsidRPr="004171F8" w:rsidSect="00295FA8">
      <w:headerReference w:type="default" r:id="rId10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24A0" w14:textId="77777777" w:rsidR="006A5397" w:rsidRDefault="006A5397">
      <w:pPr>
        <w:spacing w:line="240" w:lineRule="auto"/>
      </w:pPr>
      <w:r>
        <w:separator/>
      </w:r>
    </w:p>
  </w:endnote>
  <w:endnote w:type="continuationSeparator" w:id="0">
    <w:p w14:paraId="09D23159" w14:textId="77777777" w:rsidR="006A5397" w:rsidRDefault="006A5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859486"/>
      <w:docPartObj>
        <w:docPartGallery w:val="Page Numbers (Bottom of Page)"/>
        <w:docPartUnique/>
      </w:docPartObj>
    </w:sdtPr>
    <w:sdtContent>
      <w:p w14:paraId="307C59D3" w14:textId="2B5AA41C" w:rsidR="00BC7C01" w:rsidRDefault="00BC7C01">
        <w:pPr>
          <w:pStyle w:val="aa"/>
          <w:jc w:val="right"/>
        </w:pPr>
        <w:r>
          <w:fldChar w:fldCharType="begin"/>
        </w:r>
        <w:r>
          <w:instrText>PAGE   \* MERGEFORMAT</w:instrText>
        </w:r>
        <w:r>
          <w:fldChar w:fldCharType="separate"/>
        </w:r>
        <w:r>
          <w:rPr>
            <w:lang w:val="uk-UA"/>
          </w:rPr>
          <w:t>2</w:t>
        </w:r>
        <w:r>
          <w:fldChar w:fldCharType="end"/>
        </w:r>
      </w:p>
    </w:sdtContent>
  </w:sdt>
  <w:p w14:paraId="295F2EF5" w14:textId="77777777" w:rsidR="00BC7C01" w:rsidRDefault="00BC7C0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48EE" w14:textId="77777777" w:rsidR="006A5397" w:rsidRDefault="006A5397">
      <w:pPr>
        <w:spacing w:line="240" w:lineRule="auto"/>
      </w:pPr>
      <w:r>
        <w:separator/>
      </w:r>
    </w:p>
  </w:footnote>
  <w:footnote w:type="continuationSeparator" w:id="0">
    <w:p w14:paraId="5F2AFCD5" w14:textId="77777777" w:rsidR="006A5397" w:rsidRDefault="006A5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2A" w14:textId="77777777" w:rsidR="00FF2368" w:rsidRDefault="00FF2368">
    <w:pPr>
      <w:widowControl w:val="0"/>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2DA9" w14:textId="77777777" w:rsidR="00FF2368" w:rsidRDefault="00FF2368">
    <w:pPr>
      <w:widowControl w:val="0"/>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920F" w14:textId="77777777" w:rsidR="00FF2368" w:rsidRDefault="00FF2368">
    <w:pPr>
      <w:widowControl w:val="0"/>
      <w:pBdr>
        <w:top w:val="nil"/>
        <w:left w:val="nil"/>
        <w:bottom w:val="nil"/>
        <w:right w:val="nil"/>
        <w:between w:val="nil"/>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5915" w14:textId="77777777" w:rsidR="00FF2368" w:rsidRDefault="00FF2368">
    <w:pPr>
      <w:widowControl w:val="0"/>
      <w:pBdr>
        <w:top w:val="nil"/>
        <w:left w:val="nil"/>
        <w:bottom w:val="nil"/>
        <w:right w:val="nil"/>
        <w:between w:val="nil"/>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C1E7" w14:textId="77777777" w:rsidR="00FF2368" w:rsidRDefault="00FF2368">
    <w:pPr>
      <w:widowControl w:val="0"/>
      <w:pBdr>
        <w:top w:val="nil"/>
        <w:left w:val="nil"/>
        <w:bottom w:val="nil"/>
        <w:right w:val="nil"/>
        <w:between w:val="nil"/>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F8AC" w14:textId="77777777" w:rsidR="00FF2368" w:rsidRDefault="00FF2368">
    <w:pPr>
      <w:widowControl w:val="0"/>
      <w:pBdr>
        <w:top w:val="nil"/>
        <w:left w:val="nil"/>
        <w:bottom w:val="nil"/>
        <w:right w:val="nil"/>
        <w:between w:val="nil"/>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B54C" w14:textId="77777777" w:rsidR="00FF2368" w:rsidRDefault="00FF2368">
    <w:pPr>
      <w:widowControl w:val="0"/>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CEA"/>
    <w:multiLevelType w:val="multilevel"/>
    <w:tmpl w:val="1500D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F64D1"/>
    <w:multiLevelType w:val="multilevel"/>
    <w:tmpl w:val="F7D40F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9326F0"/>
    <w:multiLevelType w:val="multilevel"/>
    <w:tmpl w:val="1F928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CC80D21"/>
    <w:multiLevelType w:val="multilevel"/>
    <w:tmpl w:val="A4526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24B5427"/>
    <w:multiLevelType w:val="multilevel"/>
    <w:tmpl w:val="3E8CE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D75813"/>
    <w:multiLevelType w:val="multilevel"/>
    <w:tmpl w:val="41305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6791A9C"/>
    <w:multiLevelType w:val="multilevel"/>
    <w:tmpl w:val="ED16E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400E97"/>
    <w:multiLevelType w:val="hybridMultilevel"/>
    <w:tmpl w:val="277C12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6F5598"/>
    <w:multiLevelType w:val="multilevel"/>
    <w:tmpl w:val="EAE60A3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AA148F"/>
    <w:multiLevelType w:val="multilevel"/>
    <w:tmpl w:val="C7B61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95555A"/>
    <w:multiLevelType w:val="hybridMultilevel"/>
    <w:tmpl w:val="AE5EC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BE5546"/>
    <w:multiLevelType w:val="hybridMultilevel"/>
    <w:tmpl w:val="277C12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94761A5"/>
    <w:multiLevelType w:val="multilevel"/>
    <w:tmpl w:val="63FE8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924C4C"/>
    <w:multiLevelType w:val="hybridMultilevel"/>
    <w:tmpl w:val="45C2B26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619343F"/>
    <w:multiLevelType w:val="multilevel"/>
    <w:tmpl w:val="1CD2E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7C3F15"/>
    <w:multiLevelType w:val="hybridMultilevel"/>
    <w:tmpl w:val="EC3E96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CD80E1E"/>
    <w:multiLevelType w:val="multilevel"/>
    <w:tmpl w:val="A71C4C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D9C7E7F"/>
    <w:multiLevelType w:val="multilevel"/>
    <w:tmpl w:val="2BEA3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F7A1AC6"/>
    <w:multiLevelType w:val="hybridMultilevel"/>
    <w:tmpl w:val="AE5EC1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2827189"/>
    <w:multiLevelType w:val="hybridMultilevel"/>
    <w:tmpl w:val="EB0CDE0C"/>
    <w:lvl w:ilvl="0" w:tplc="04220001">
      <w:start w:val="1"/>
      <w:numFmt w:val="bullet"/>
      <w:lvlText w:val=""/>
      <w:lvlJc w:val="left"/>
      <w:pPr>
        <w:ind w:left="1510" w:hanging="360"/>
      </w:pPr>
      <w:rPr>
        <w:rFonts w:ascii="Symbol" w:hAnsi="Symbol" w:hint="default"/>
      </w:rPr>
    </w:lvl>
    <w:lvl w:ilvl="1" w:tplc="04220003" w:tentative="1">
      <w:start w:val="1"/>
      <w:numFmt w:val="bullet"/>
      <w:lvlText w:val="o"/>
      <w:lvlJc w:val="left"/>
      <w:pPr>
        <w:ind w:left="2230" w:hanging="360"/>
      </w:pPr>
      <w:rPr>
        <w:rFonts w:ascii="Courier New" w:hAnsi="Courier New" w:cs="Courier New" w:hint="default"/>
      </w:rPr>
    </w:lvl>
    <w:lvl w:ilvl="2" w:tplc="04220005" w:tentative="1">
      <w:start w:val="1"/>
      <w:numFmt w:val="bullet"/>
      <w:lvlText w:val=""/>
      <w:lvlJc w:val="left"/>
      <w:pPr>
        <w:ind w:left="2950" w:hanging="360"/>
      </w:pPr>
      <w:rPr>
        <w:rFonts w:ascii="Wingdings" w:hAnsi="Wingdings" w:hint="default"/>
      </w:rPr>
    </w:lvl>
    <w:lvl w:ilvl="3" w:tplc="04220001" w:tentative="1">
      <w:start w:val="1"/>
      <w:numFmt w:val="bullet"/>
      <w:lvlText w:val=""/>
      <w:lvlJc w:val="left"/>
      <w:pPr>
        <w:ind w:left="3670" w:hanging="360"/>
      </w:pPr>
      <w:rPr>
        <w:rFonts w:ascii="Symbol" w:hAnsi="Symbol" w:hint="default"/>
      </w:rPr>
    </w:lvl>
    <w:lvl w:ilvl="4" w:tplc="04220003" w:tentative="1">
      <w:start w:val="1"/>
      <w:numFmt w:val="bullet"/>
      <w:lvlText w:val="o"/>
      <w:lvlJc w:val="left"/>
      <w:pPr>
        <w:ind w:left="4390" w:hanging="360"/>
      </w:pPr>
      <w:rPr>
        <w:rFonts w:ascii="Courier New" w:hAnsi="Courier New" w:cs="Courier New" w:hint="default"/>
      </w:rPr>
    </w:lvl>
    <w:lvl w:ilvl="5" w:tplc="04220005" w:tentative="1">
      <w:start w:val="1"/>
      <w:numFmt w:val="bullet"/>
      <w:lvlText w:val=""/>
      <w:lvlJc w:val="left"/>
      <w:pPr>
        <w:ind w:left="5110" w:hanging="360"/>
      </w:pPr>
      <w:rPr>
        <w:rFonts w:ascii="Wingdings" w:hAnsi="Wingdings" w:hint="default"/>
      </w:rPr>
    </w:lvl>
    <w:lvl w:ilvl="6" w:tplc="04220001" w:tentative="1">
      <w:start w:val="1"/>
      <w:numFmt w:val="bullet"/>
      <w:lvlText w:val=""/>
      <w:lvlJc w:val="left"/>
      <w:pPr>
        <w:ind w:left="5830" w:hanging="360"/>
      </w:pPr>
      <w:rPr>
        <w:rFonts w:ascii="Symbol" w:hAnsi="Symbol" w:hint="default"/>
      </w:rPr>
    </w:lvl>
    <w:lvl w:ilvl="7" w:tplc="04220003" w:tentative="1">
      <w:start w:val="1"/>
      <w:numFmt w:val="bullet"/>
      <w:lvlText w:val="o"/>
      <w:lvlJc w:val="left"/>
      <w:pPr>
        <w:ind w:left="6550" w:hanging="360"/>
      </w:pPr>
      <w:rPr>
        <w:rFonts w:ascii="Courier New" w:hAnsi="Courier New" w:cs="Courier New" w:hint="default"/>
      </w:rPr>
    </w:lvl>
    <w:lvl w:ilvl="8" w:tplc="04220005" w:tentative="1">
      <w:start w:val="1"/>
      <w:numFmt w:val="bullet"/>
      <w:lvlText w:val=""/>
      <w:lvlJc w:val="left"/>
      <w:pPr>
        <w:ind w:left="7270" w:hanging="360"/>
      </w:pPr>
      <w:rPr>
        <w:rFonts w:ascii="Wingdings" w:hAnsi="Wingdings" w:hint="default"/>
      </w:rPr>
    </w:lvl>
  </w:abstractNum>
  <w:abstractNum w:abstractNumId="20" w15:restartNumberingAfterBreak="0">
    <w:nsid w:val="69AE129C"/>
    <w:multiLevelType w:val="multilevel"/>
    <w:tmpl w:val="40C64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4B1EF9"/>
    <w:multiLevelType w:val="multilevel"/>
    <w:tmpl w:val="E6EEF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EF7719"/>
    <w:multiLevelType w:val="multilevel"/>
    <w:tmpl w:val="AE3A7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55F7E04"/>
    <w:multiLevelType w:val="multilevel"/>
    <w:tmpl w:val="7E8AF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380589"/>
    <w:multiLevelType w:val="multilevel"/>
    <w:tmpl w:val="0E8A49A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72F0BDC"/>
    <w:multiLevelType w:val="multilevel"/>
    <w:tmpl w:val="6360E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DED443F"/>
    <w:multiLevelType w:val="multilevel"/>
    <w:tmpl w:val="ADD2DE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21849183">
    <w:abstractNumId w:val="22"/>
  </w:num>
  <w:num w:numId="2" w16cid:durableId="556009449">
    <w:abstractNumId w:val="14"/>
  </w:num>
  <w:num w:numId="3" w16cid:durableId="1008366817">
    <w:abstractNumId w:val="25"/>
  </w:num>
  <w:num w:numId="4" w16cid:durableId="899289246">
    <w:abstractNumId w:val="21"/>
  </w:num>
  <w:num w:numId="5" w16cid:durableId="1823350198">
    <w:abstractNumId w:val="2"/>
  </w:num>
  <w:num w:numId="6" w16cid:durableId="1067875266">
    <w:abstractNumId w:val="20"/>
  </w:num>
  <w:num w:numId="7" w16cid:durableId="1166020463">
    <w:abstractNumId w:val="3"/>
  </w:num>
  <w:num w:numId="8" w16cid:durableId="1113865914">
    <w:abstractNumId w:val="9"/>
  </w:num>
  <w:num w:numId="9" w16cid:durableId="779686902">
    <w:abstractNumId w:val="4"/>
  </w:num>
  <w:num w:numId="10" w16cid:durableId="2104183869">
    <w:abstractNumId w:val="26"/>
  </w:num>
  <w:num w:numId="11" w16cid:durableId="425730464">
    <w:abstractNumId w:val="12"/>
  </w:num>
  <w:num w:numId="12" w16cid:durableId="71392395">
    <w:abstractNumId w:val="8"/>
  </w:num>
  <w:num w:numId="13" w16cid:durableId="1529946044">
    <w:abstractNumId w:val="6"/>
  </w:num>
  <w:num w:numId="14" w16cid:durableId="1511677623">
    <w:abstractNumId w:val="23"/>
  </w:num>
  <w:num w:numId="15" w16cid:durableId="25494574">
    <w:abstractNumId w:val="17"/>
  </w:num>
  <w:num w:numId="16" w16cid:durableId="290986087">
    <w:abstractNumId w:val="0"/>
  </w:num>
  <w:num w:numId="17" w16cid:durableId="1234319730">
    <w:abstractNumId w:val="5"/>
  </w:num>
  <w:num w:numId="18" w16cid:durableId="527915949">
    <w:abstractNumId w:val="18"/>
  </w:num>
  <w:num w:numId="19" w16cid:durableId="662926715">
    <w:abstractNumId w:val="11"/>
  </w:num>
  <w:num w:numId="20" w16cid:durableId="2096130270">
    <w:abstractNumId w:val="19"/>
  </w:num>
  <w:num w:numId="21" w16cid:durableId="1215695311">
    <w:abstractNumId w:val="15"/>
  </w:num>
  <w:num w:numId="22" w16cid:durableId="1470048289">
    <w:abstractNumId w:val="24"/>
  </w:num>
  <w:num w:numId="23" w16cid:durableId="1675953162">
    <w:abstractNumId w:val="7"/>
  </w:num>
  <w:num w:numId="24" w16cid:durableId="2057849190">
    <w:abstractNumId w:val="13"/>
  </w:num>
  <w:num w:numId="25" w16cid:durableId="925648340">
    <w:abstractNumId w:val="10"/>
  </w:num>
  <w:num w:numId="26" w16cid:durableId="785274380">
    <w:abstractNumId w:val="1"/>
  </w:num>
  <w:num w:numId="27" w16cid:durableId="574974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68"/>
    <w:rsid w:val="0002092C"/>
    <w:rsid w:val="00035A61"/>
    <w:rsid w:val="000377A4"/>
    <w:rsid w:val="00054A7C"/>
    <w:rsid w:val="00062293"/>
    <w:rsid w:val="000B1EBF"/>
    <w:rsid w:val="000B4507"/>
    <w:rsid w:val="000D4443"/>
    <w:rsid w:val="000D60CF"/>
    <w:rsid w:val="000E1ABE"/>
    <w:rsid w:val="00102246"/>
    <w:rsid w:val="00107AC3"/>
    <w:rsid w:val="00114370"/>
    <w:rsid w:val="00136015"/>
    <w:rsid w:val="0014664C"/>
    <w:rsid w:val="00175FC1"/>
    <w:rsid w:val="00190DD9"/>
    <w:rsid w:val="001A693A"/>
    <w:rsid w:val="001B3C66"/>
    <w:rsid w:val="001B4780"/>
    <w:rsid w:val="001D7E54"/>
    <w:rsid w:val="002313A0"/>
    <w:rsid w:val="00295FA8"/>
    <w:rsid w:val="002B195F"/>
    <w:rsid w:val="002F6151"/>
    <w:rsid w:val="00312EBB"/>
    <w:rsid w:val="003317A8"/>
    <w:rsid w:val="00344395"/>
    <w:rsid w:val="0036631B"/>
    <w:rsid w:val="00380CEE"/>
    <w:rsid w:val="003D54B1"/>
    <w:rsid w:val="0040667F"/>
    <w:rsid w:val="004171F8"/>
    <w:rsid w:val="00422026"/>
    <w:rsid w:val="00444680"/>
    <w:rsid w:val="004B033D"/>
    <w:rsid w:val="004D2CB1"/>
    <w:rsid w:val="004E43D5"/>
    <w:rsid w:val="005332BF"/>
    <w:rsid w:val="00544EB1"/>
    <w:rsid w:val="00546DFA"/>
    <w:rsid w:val="00595407"/>
    <w:rsid w:val="005F6C61"/>
    <w:rsid w:val="00613C01"/>
    <w:rsid w:val="00676E07"/>
    <w:rsid w:val="006A5397"/>
    <w:rsid w:val="006C6A17"/>
    <w:rsid w:val="006D295B"/>
    <w:rsid w:val="006D41DB"/>
    <w:rsid w:val="007031B6"/>
    <w:rsid w:val="007031D8"/>
    <w:rsid w:val="007035B0"/>
    <w:rsid w:val="007044DC"/>
    <w:rsid w:val="007375DC"/>
    <w:rsid w:val="00741DC6"/>
    <w:rsid w:val="00753BA9"/>
    <w:rsid w:val="007713B5"/>
    <w:rsid w:val="007A2323"/>
    <w:rsid w:val="007D2000"/>
    <w:rsid w:val="00805326"/>
    <w:rsid w:val="00806818"/>
    <w:rsid w:val="008437C4"/>
    <w:rsid w:val="00850A6F"/>
    <w:rsid w:val="0087292B"/>
    <w:rsid w:val="00874E1B"/>
    <w:rsid w:val="008A75E2"/>
    <w:rsid w:val="008B7ECE"/>
    <w:rsid w:val="008C2129"/>
    <w:rsid w:val="008C713C"/>
    <w:rsid w:val="008E6296"/>
    <w:rsid w:val="009615F3"/>
    <w:rsid w:val="0097757F"/>
    <w:rsid w:val="009C1065"/>
    <w:rsid w:val="009F3B47"/>
    <w:rsid w:val="00A4051E"/>
    <w:rsid w:val="00A81A75"/>
    <w:rsid w:val="00B1589F"/>
    <w:rsid w:val="00B17497"/>
    <w:rsid w:val="00B3729F"/>
    <w:rsid w:val="00B430D7"/>
    <w:rsid w:val="00B66DCB"/>
    <w:rsid w:val="00BA219E"/>
    <w:rsid w:val="00BB6CE6"/>
    <w:rsid w:val="00BC33B7"/>
    <w:rsid w:val="00BC7C01"/>
    <w:rsid w:val="00BE1516"/>
    <w:rsid w:val="00C23260"/>
    <w:rsid w:val="00C266E3"/>
    <w:rsid w:val="00C661A4"/>
    <w:rsid w:val="00C753F1"/>
    <w:rsid w:val="00C87346"/>
    <w:rsid w:val="00CA12A7"/>
    <w:rsid w:val="00CE422E"/>
    <w:rsid w:val="00CF4929"/>
    <w:rsid w:val="00CF75CA"/>
    <w:rsid w:val="00D179E7"/>
    <w:rsid w:val="00D7094C"/>
    <w:rsid w:val="00D93AF7"/>
    <w:rsid w:val="00DA2DCC"/>
    <w:rsid w:val="00DD3883"/>
    <w:rsid w:val="00DE2353"/>
    <w:rsid w:val="00E21538"/>
    <w:rsid w:val="00E235AC"/>
    <w:rsid w:val="00E41DAA"/>
    <w:rsid w:val="00E57B7C"/>
    <w:rsid w:val="00E65A5F"/>
    <w:rsid w:val="00EB4872"/>
    <w:rsid w:val="00ED6050"/>
    <w:rsid w:val="00F11A36"/>
    <w:rsid w:val="00F15DD9"/>
    <w:rsid w:val="00F178B3"/>
    <w:rsid w:val="00F24A9A"/>
    <w:rsid w:val="00F32223"/>
    <w:rsid w:val="00F37F93"/>
    <w:rsid w:val="00F54B0D"/>
    <w:rsid w:val="00F96246"/>
    <w:rsid w:val="00FA1B5D"/>
    <w:rsid w:val="00FB6FC8"/>
    <w:rsid w:val="00FC2BF8"/>
    <w:rsid w:val="00FF2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344A"/>
  <w15:docId w15:val="{0704EEC5-5551-4554-B61A-A452CBE7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613C01"/>
    <w:pPr>
      <w:ind w:left="720"/>
      <w:contextualSpacing/>
    </w:pPr>
  </w:style>
  <w:style w:type="character" w:styleId="a6">
    <w:name w:val="Hyperlink"/>
    <w:basedOn w:val="a0"/>
    <w:uiPriority w:val="99"/>
    <w:unhideWhenUsed/>
    <w:rsid w:val="00ED6050"/>
    <w:rPr>
      <w:color w:val="0000FF" w:themeColor="hyperlink"/>
      <w:u w:val="single"/>
    </w:rPr>
  </w:style>
  <w:style w:type="character" w:styleId="a7">
    <w:name w:val="Unresolved Mention"/>
    <w:basedOn w:val="a0"/>
    <w:uiPriority w:val="99"/>
    <w:semiHidden/>
    <w:unhideWhenUsed/>
    <w:rsid w:val="00035A61"/>
    <w:rPr>
      <w:color w:val="605E5C"/>
      <w:shd w:val="clear" w:color="auto" w:fill="E1DFDD"/>
    </w:rPr>
  </w:style>
  <w:style w:type="paragraph" w:styleId="a8">
    <w:name w:val="header"/>
    <w:basedOn w:val="a"/>
    <w:link w:val="a9"/>
    <w:uiPriority w:val="99"/>
    <w:unhideWhenUsed/>
    <w:rsid w:val="00BC7C01"/>
    <w:pPr>
      <w:tabs>
        <w:tab w:val="center" w:pos="4819"/>
        <w:tab w:val="right" w:pos="9639"/>
      </w:tabs>
      <w:spacing w:line="240" w:lineRule="auto"/>
    </w:pPr>
  </w:style>
  <w:style w:type="character" w:customStyle="1" w:styleId="a9">
    <w:name w:val="Верхній колонтитул Знак"/>
    <w:basedOn w:val="a0"/>
    <w:link w:val="a8"/>
    <w:uiPriority w:val="99"/>
    <w:rsid w:val="00BC7C01"/>
  </w:style>
  <w:style w:type="paragraph" w:styleId="aa">
    <w:name w:val="footer"/>
    <w:basedOn w:val="a"/>
    <w:link w:val="ab"/>
    <w:uiPriority w:val="99"/>
    <w:unhideWhenUsed/>
    <w:rsid w:val="00BC7C01"/>
    <w:pPr>
      <w:tabs>
        <w:tab w:val="center" w:pos="4819"/>
        <w:tab w:val="right" w:pos="9639"/>
      </w:tabs>
      <w:spacing w:line="240" w:lineRule="auto"/>
    </w:pPr>
  </w:style>
  <w:style w:type="character" w:customStyle="1" w:styleId="ab">
    <w:name w:val="Нижній колонтитул Знак"/>
    <w:basedOn w:val="a0"/>
    <w:link w:val="aa"/>
    <w:uiPriority w:val="99"/>
    <w:rsid w:val="00BC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177/1088868314523839" TargetMode="External"/><Relationship Id="rId21" Type="http://schemas.openxmlformats.org/officeDocument/2006/relationships/hyperlink" Target="https://brewer.socialpsychology.org/" TargetMode="External"/><Relationship Id="rId42" Type="http://schemas.openxmlformats.org/officeDocument/2006/relationships/hyperlink" Target="https://doi.org/10.1002/9780470998458" TargetMode="External"/><Relationship Id="rId47" Type="http://schemas.openxmlformats.org/officeDocument/2006/relationships/hyperlink" Target="https://doi.org/10.1016/j.jesp.2019.02.002" TargetMode="External"/><Relationship Id="rId63" Type="http://schemas.openxmlformats.org/officeDocument/2006/relationships/hyperlink" Target="https://doi.org/10.1177/0146167206287254" TargetMode="External"/><Relationship Id="rId68" Type="http://schemas.openxmlformats.org/officeDocument/2006/relationships/hyperlink" Target="https://doi.org/10.1007/s10899-023-10225-y" TargetMode="External"/><Relationship Id="rId84" Type="http://schemas.openxmlformats.org/officeDocument/2006/relationships/hyperlink" Target="https://doi.org/10.1111/j.1751-9004.2008.00161.x" TargetMode="External"/><Relationship Id="rId89" Type="http://schemas.openxmlformats.org/officeDocument/2006/relationships/hyperlink" Target="https://doi.org/10.1111/j.1533-8525.2011.01220.x" TargetMode="External"/><Relationship Id="rId16" Type="http://schemas.openxmlformats.org/officeDocument/2006/relationships/hyperlink" Target="https://doi.org/10.5502/ijw.v10i5.1473" TargetMode="External"/><Relationship Id="rId107" Type="http://schemas.openxmlformats.org/officeDocument/2006/relationships/hyperlink" Target="https://doi.org/10.1111/j.2044-8309.1996.tb01110.x" TargetMode="External"/><Relationship Id="rId11" Type="http://schemas.openxmlformats.org/officeDocument/2006/relationships/header" Target="header3.xml"/><Relationship Id="rId32" Type="http://schemas.openxmlformats.org/officeDocument/2006/relationships/hyperlink" Target="https://doi.org/10.1111/j.1467-9280.2008.02100.x" TargetMode="External"/><Relationship Id="rId37" Type="http://schemas.openxmlformats.org/officeDocument/2006/relationships/hyperlink" Target="https://doi.org/10.1007/978-3-319-63303-9_6" TargetMode="External"/><Relationship Id="rId53" Type="http://schemas.openxmlformats.org/officeDocument/2006/relationships/hyperlink" Target="https://doi.org/10.1177/1368430215625784" TargetMode="External"/><Relationship Id="rId58" Type="http://schemas.openxmlformats.org/officeDocument/2006/relationships/hyperlink" Target="https://doi.org/10.1111/j.1467-9507.2008.00475.x" TargetMode="External"/><Relationship Id="rId74" Type="http://schemas.openxmlformats.org/officeDocument/2006/relationships/hyperlink" Target="https://en.wikipedia.org/wiki/Cambridge_University_Press" TargetMode="External"/><Relationship Id="rId79" Type="http://schemas.openxmlformats.org/officeDocument/2006/relationships/hyperlink" Target="https://doi.org/10.5334/irsp.291" TargetMode="External"/><Relationship Id="rId102" Type="http://schemas.openxmlformats.org/officeDocument/2006/relationships/hyperlink" Target="https://doi.org/10.1159/000519089" TargetMode="External"/><Relationship Id="rId5" Type="http://schemas.openxmlformats.org/officeDocument/2006/relationships/webSettings" Target="webSettings.xml"/><Relationship Id="rId90" Type="http://schemas.openxmlformats.org/officeDocument/2006/relationships/hyperlink" Target="https://doi.org/10.1111/j.1533-8525.2011.01220.x" TargetMode="External"/><Relationship Id="rId95" Type="http://schemas.openxmlformats.org/officeDocument/2006/relationships/hyperlink" Target="https://www.kent.ac.uk/school-of-psychology/people/212/abrams-dominic" TargetMode="External"/><Relationship Id="rId22" Type="http://schemas.openxmlformats.org/officeDocument/2006/relationships/hyperlink" Target="https://doi.org/10.1111/bjso.12600" TargetMode="External"/><Relationship Id="rId27" Type="http://schemas.openxmlformats.org/officeDocument/2006/relationships/hyperlink" Target="https://doi.org/10.1371/journal.pone.0165974" TargetMode="External"/><Relationship Id="rId43" Type="http://schemas.openxmlformats.org/officeDocument/2006/relationships/hyperlink" Target="https://doi.org/10.1002/ejsp.2634" TargetMode="External"/><Relationship Id="rId48" Type="http://schemas.openxmlformats.org/officeDocument/2006/relationships/hyperlink" Target="https://doi.org/10.1002/ejsp.2056" TargetMode="External"/><Relationship Id="rId64" Type="http://schemas.openxmlformats.org/officeDocument/2006/relationships/hyperlink" Target="https://doi.org/10.1177/0146167206287254" TargetMode="External"/><Relationship Id="rId69" Type="http://schemas.openxmlformats.org/officeDocument/2006/relationships/hyperlink" Target="https://doi.org/10.1111/bjso.12635" TargetMode="External"/><Relationship Id="rId80" Type="http://schemas.openxmlformats.org/officeDocument/2006/relationships/hyperlink" Target="https://doi.org/10.1348/014466607x269748" TargetMode="External"/><Relationship Id="rId85" Type="http://schemas.openxmlformats.org/officeDocument/2006/relationships/hyperlink" Target="https://doi.org/10.1111/j.1751-9004.2008.00161.x" TargetMode="External"/><Relationship Id="rId12" Type="http://schemas.openxmlformats.org/officeDocument/2006/relationships/header" Target="header4.xml"/><Relationship Id="rId17" Type="http://schemas.openxmlformats.org/officeDocument/2006/relationships/hyperlink" Target="https://doi.org/10.1037/0033-2909.130.1.80" TargetMode="External"/><Relationship Id="rId33" Type="http://schemas.openxmlformats.org/officeDocument/2006/relationships/hyperlink" Target="https://doi.org/10.1111/j.1467-9280.2008.02100.x" TargetMode="External"/><Relationship Id="rId38" Type="http://schemas.openxmlformats.org/officeDocument/2006/relationships/hyperlink" Target="https://doi.org/10.1007/978-3-319-63303-9_6" TargetMode="External"/><Relationship Id="rId59" Type="http://schemas.openxmlformats.org/officeDocument/2006/relationships/hyperlink" Target="https://doi.org/10.1111/j.1467-9507.2008.00475.x" TargetMode="External"/><Relationship Id="rId103" Type="http://schemas.openxmlformats.org/officeDocument/2006/relationships/hyperlink" Target="https://doi.org/10.1159/000519089" TargetMode="External"/><Relationship Id="rId108" Type="http://schemas.openxmlformats.org/officeDocument/2006/relationships/hyperlink" Target="https://doi.org/10.1111/j.2044-8309.1996.tb01110.x" TargetMode="External"/><Relationship Id="rId54" Type="http://schemas.openxmlformats.org/officeDocument/2006/relationships/hyperlink" Target="https://doi.org/10.1177/1368430215625784" TargetMode="External"/><Relationship Id="rId70" Type="http://schemas.openxmlformats.org/officeDocument/2006/relationships/hyperlink" Target="https://doi.org/10.1111/bjso.12635" TargetMode="External"/><Relationship Id="rId75" Type="http://schemas.openxmlformats.org/officeDocument/2006/relationships/hyperlink" Target="https://en.wikipedia.org/wiki/Cambridge_University_Press" TargetMode="External"/><Relationship Id="rId91" Type="http://schemas.openxmlformats.org/officeDocument/2006/relationships/hyperlink" Target="https://doi.org/10.1177/053901847401300204" TargetMode="External"/><Relationship Id="rId96" Type="http://schemas.openxmlformats.org/officeDocument/2006/relationships/hyperlink" Target="http://www.sussex.ac.uk/psychology/henri-tajfel/public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jasp.12757" TargetMode="External"/><Relationship Id="rId23" Type="http://schemas.openxmlformats.org/officeDocument/2006/relationships/hyperlink" Target="https://doi.org/10.1111/bjso.12600" TargetMode="External"/><Relationship Id="rId28" Type="http://schemas.openxmlformats.org/officeDocument/2006/relationships/hyperlink" Target="https://doi.org/10.1371/journal.pone.0165974" TargetMode="External"/><Relationship Id="rId36" Type="http://schemas.openxmlformats.org/officeDocument/2006/relationships/hyperlink" Target="https://doi.org/10.1207/s15327957pspr1002_1" TargetMode="External"/><Relationship Id="rId49" Type="http://schemas.openxmlformats.org/officeDocument/2006/relationships/hyperlink" Target="https://doi.org/10.1002/ejsp.2056" TargetMode="External"/><Relationship Id="rId57" Type="http://schemas.openxmlformats.org/officeDocument/2006/relationships/hyperlink" Target="https://doi.org/10.1111/j.2044-835x.2010.02012.x" TargetMode="External"/><Relationship Id="rId106" Type="http://schemas.openxmlformats.org/officeDocument/2006/relationships/hyperlink" Target="https://doi.org/10.1177/0146167214549324" TargetMode="External"/><Relationship Id="rId10" Type="http://schemas.openxmlformats.org/officeDocument/2006/relationships/header" Target="header2.xml"/><Relationship Id="rId31" Type="http://schemas.openxmlformats.org/officeDocument/2006/relationships/hyperlink" Target="https://doi.org/10.1348/014466607X206792" TargetMode="External"/><Relationship Id="rId44" Type="http://schemas.openxmlformats.org/officeDocument/2006/relationships/hyperlink" Target="https://doi.org/10.1080/17470919.2022.2086617" TargetMode="External"/><Relationship Id="rId52" Type="http://schemas.openxmlformats.org/officeDocument/2006/relationships/hyperlink" Target="https://doi.org/10.1037/a0036704" TargetMode="External"/><Relationship Id="rId60" Type="http://schemas.openxmlformats.org/officeDocument/2006/relationships/hyperlink" Target="https://doi.org/10.1111/spc3.12596" TargetMode="External"/><Relationship Id="rId65" Type="http://schemas.openxmlformats.org/officeDocument/2006/relationships/hyperlink" Target="https://psycnet.apa.org/doi/10.4135/9781446218617.n3" TargetMode="External"/><Relationship Id="rId73" Type="http://schemas.openxmlformats.org/officeDocument/2006/relationships/hyperlink" Target="https://en.wikipedia.org/wiki/Henri_Tajfel" TargetMode="External"/><Relationship Id="rId78" Type="http://schemas.openxmlformats.org/officeDocument/2006/relationships/hyperlink" Target="https://doi.org/10.5334/irsp.291" TargetMode="External"/><Relationship Id="rId81" Type="http://schemas.openxmlformats.org/officeDocument/2006/relationships/hyperlink" Target="https://doi.org/10.1348/014466607x269748" TargetMode="External"/><Relationship Id="rId86" Type="http://schemas.openxmlformats.org/officeDocument/2006/relationships/hyperlink" Target="https://doi.org/10.1348/014466607x269748" TargetMode="External"/><Relationship Id="rId94" Type="http://schemas.openxmlformats.org/officeDocument/2006/relationships/hyperlink" Target="https://www.dundee.ac.uk/people/nick-hopkins" TargetMode="External"/><Relationship Id="rId99" Type="http://schemas.openxmlformats.org/officeDocument/2006/relationships/hyperlink" Target="https://doi.org/10.1521/soco.2010.28.1.84" TargetMode="External"/><Relationship Id="rId101" Type="http://schemas.openxmlformats.org/officeDocument/2006/relationships/hyperlink" Target="https://doi.org/10.1159/000519089"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doi.org/10.1037/0033-2909.130.1.80" TargetMode="External"/><Relationship Id="rId39" Type="http://schemas.openxmlformats.org/officeDocument/2006/relationships/hyperlink" Target="http://dx.doi.org/10.1016/s0065-2601(06)39002-8" TargetMode="External"/><Relationship Id="rId109" Type="http://schemas.openxmlformats.org/officeDocument/2006/relationships/header" Target="header7.xml"/><Relationship Id="rId34" Type="http://schemas.openxmlformats.org/officeDocument/2006/relationships/hyperlink" Target="https://doi.org/10.1111/bjso.12061" TargetMode="External"/><Relationship Id="rId50" Type="http://schemas.openxmlformats.org/officeDocument/2006/relationships/hyperlink" Target="https://oxfordre.com/psychology/view/10.1093/acrefore/9780190236557.001.0001/acrefore-9780190236557-e-308" TargetMode="External"/><Relationship Id="rId55" Type="http://schemas.openxmlformats.org/officeDocument/2006/relationships/hyperlink" Target="https://doi.org/10.1037/0022-3514.76.2.229" TargetMode="External"/><Relationship Id="rId76" Type="http://schemas.openxmlformats.org/officeDocument/2006/relationships/hyperlink" Target="https://doi.org/10.31234/osf.io/gub8a" TargetMode="External"/><Relationship Id="rId97" Type="http://schemas.openxmlformats.org/officeDocument/2006/relationships/hyperlink" Target="https://profiles.sussex.ac.uk/p92858-john-drury" TargetMode="External"/><Relationship Id="rId104" Type="http://schemas.openxmlformats.org/officeDocument/2006/relationships/hyperlink" Target="https://doi.org/10.1159/000519089" TargetMode="External"/><Relationship Id="rId7" Type="http://schemas.openxmlformats.org/officeDocument/2006/relationships/endnotes" Target="endnotes.xml"/><Relationship Id="rId71" Type="http://schemas.openxmlformats.org/officeDocument/2006/relationships/hyperlink" Target="https://www.st-andrews.ac.uk/psychology-neuroscience/people/sdr/" TargetMode="External"/><Relationship Id="rId92" Type="http://schemas.openxmlformats.org/officeDocument/2006/relationships/hyperlink" Target="https://doi.org/10.1177/053901847401300204" TargetMode="External"/><Relationship Id="rId2" Type="http://schemas.openxmlformats.org/officeDocument/2006/relationships/numbering" Target="numbering.xml"/><Relationship Id="rId29" Type="http://schemas.openxmlformats.org/officeDocument/2006/relationships/hyperlink" Target="https://www.uu.nl/staff/NEllemers" TargetMode="External"/><Relationship Id="rId24" Type="http://schemas.openxmlformats.org/officeDocument/2006/relationships/hyperlink" Target="https://www.cgu.edu/people/michael-hogg/" TargetMode="External"/><Relationship Id="rId40" Type="http://schemas.openxmlformats.org/officeDocument/2006/relationships/hyperlink" Target="http://dx.doi.org/10.1016/s0065-2601(06)39002-8" TargetMode="External"/><Relationship Id="rId45" Type="http://schemas.openxmlformats.org/officeDocument/2006/relationships/hyperlink" Target="https://doi.org/10.1080/17470919.2022.2086617" TargetMode="External"/><Relationship Id="rId66" Type="http://schemas.openxmlformats.org/officeDocument/2006/relationships/hyperlink" Target="https://psycnet.apa.org/doi/10.4135/9781446218617.n3" TargetMode="External"/><Relationship Id="rId87" Type="http://schemas.openxmlformats.org/officeDocument/2006/relationships/hyperlink" Target="https://doi.org/10.1177/2041386620962569" TargetMode="External"/><Relationship Id="rId110" Type="http://schemas.openxmlformats.org/officeDocument/2006/relationships/fontTable" Target="fontTable.xml"/><Relationship Id="rId61" Type="http://schemas.openxmlformats.org/officeDocument/2006/relationships/hyperlink" Target="https://doi.org/10.1111/bjso.12078" TargetMode="External"/><Relationship Id="rId82" Type="http://schemas.openxmlformats.org/officeDocument/2006/relationships/hyperlink" Target="https://doi.org/10.1348/014466607x269748" TargetMode="External"/><Relationship Id="rId19" Type="http://schemas.openxmlformats.org/officeDocument/2006/relationships/hyperlink" Target="https://doi.org/10.1371/journal.pone.0251871" TargetMode="External"/><Relationship Id="rId14" Type="http://schemas.openxmlformats.org/officeDocument/2006/relationships/header" Target="header6.xml"/><Relationship Id="rId30" Type="http://schemas.openxmlformats.org/officeDocument/2006/relationships/hyperlink" Target="https://history.easp.eu/people/tajfel-henri/" TargetMode="External"/><Relationship Id="rId35" Type="http://schemas.openxmlformats.org/officeDocument/2006/relationships/hyperlink" Target="https://doi.org/10.1111/j.1464-0597.2008.00379.x" TargetMode="External"/><Relationship Id="rId56" Type="http://schemas.openxmlformats.org/officeDocument/2006/relationships/hyperlink" Target="https://doi.org/10.1111/j.2044-835x.2010.02012.x" TargetMode="External"/><Relationship Id="rId77" Type="http://schemas.openxmlformats.org/officeDocument/2006/relationships/hyperlink" Target="https://doi.org/10.31234/osf.io/gub8a" TargetMode="External"/><Relationship Id="rId100" Type="http://schemas.openxmlformats.org/officeDocument/2006/relationships/hyperlink" Target="https://doi.org/10.1111/pops.12485" TargetMode="External"/><Relationship Id="rId105" Type="http://schemas.openxmlformats.org/officeDocument/2006/relationships/hyperlink" Target="https://doi.org/10.1177/0146167214549324" TargetMode="External"/><Relationship Id="rId8" Type="http://schemas.openxmlformats.org/officeDocument/2006/relationships/footer" Target="footer1.xml"/><Relationship Id="rId51" Type="http://schemas.openxmlformats.org/officeDocument/2006/relationships/hyperlink" Target="https://doi.org/10.1037/a0036704" TargetMode="External"/><Relationship Id="rId72" Type="http://schemas.openxmlformats.org/officeDocument/2006/relationships/hyperlink" Target="https://en.wikipedia.org/wiki/Henri_Tajfel" TargetMode="External"/><Relationship Id="rId93" Type="http://schemas.openxmlformats.org/officeDocument/2006/relationships/hyperlink" Target="https://psychology.uq.edu.au/profile/3181/alex-haslam" TargetMode="External"/><Relationship Id="rId98" Type="http://schemas.openxmlformats.org/officeDocument/2006/relationships/hyperlink" Target="https://profiles.sussex.ac.uk/p92858-john-drury" TargetMode="External"/><Relationship Id="rId3" Type="http://schemas.openxmlformats.org/officeDocument/2006/relationships/styles" Target="styles.xml"/><Relationship Id="rId25" Type="http://schemas.openxmlformats.org/officeDocument/2006/relationships/hyperlink" Target="https://doi.org/10.1037/pspi0000243" TargetMode="External"/><Relationship Id="rId46" Type="http://schemas.openxmlformats.org/officeDocument/2006/relationships/hyperlink" Target="https://doi.org/10.1016/j.jesp.2019.02.002" TargetMode="External"/><Relationship Id="rId67" Type="http://schemas.openxmlformats.org/officeDocument/2006/relationships/hyperlink" Target="https://doi.org/10.1007/s10899-023-10225-y" TargetMode="External"/><Relationship Id="rId20" Type="http://schemas.openxmlformats.org/officeDocument/2006/relationships/hyperlink" Target="https://doi.org/10.1371/journal.pone.0251871" TargetMode="External"/><Relationship Id="rId41" Type="http://schemas.openxmlformats.org/officeDocument/2006/relationships/hyperlink" Target="https://doi.org/10.1002/9780470998458" TargetMode="External"/><Relationship Id="rId62" Type="http://schemas.openxmlformats.org/officeDocument/2006/relationships/hyperlink" Target="https://doi.org/10.1111/bjso.12078" TargetMode="External"/><Relationship Id="rId83" Type="http://schemas.openxmlformats.org/officeDocument/2006/relationships/hyperlink" Target="https://doi.org/10.1348/014466607x269748" TargetMode="External"/><Relationship Id="rId88" Type="http://schemas.openxmlformats.org/officeDocument/2006/relationships/hyperlink" Target="https://doi.org/10.1177/2041386620962569"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7140-4933-46DA-8E01-ABB8CE8E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8469</TotalTime>
  <Pages>156</Pages>
  <Words>36806</Words>
  <Characters>246606</Characters>
  <Application>Microsoft Office Word</Application>
  <DocSecurity>0</DocSecurity>
  <Lines>4566</Lines>
  <Paragraphs>814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Olga Kuharuk</cp:lastModifiedBy>
  <cp:revision>82</cp:revision>
  <dcterms:created xsi:type="dcterms:W3CDTF">2025-12-29T21:56:00Z</dcterms:created>
  <dcterms:modified xsi:type="dcterms:W3CDTF">2026-01-07T20:56:00Z</dcterms:modified>
</cp:coreProperties>
</file>