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E7" w:rsidRDefault="009F23E7" w:rsidP="00495D52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495D52" w:rsidRPr="00592E48" w:rsidRDefault="004C2AA1" w:rsidP="00495D52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92E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Прес-реліз</w:t>
      </w:r>
    </w:p>
    <w:p w:rsidR="009F23E7" w:rsidRDefault="009F23E7" w:rsidP="00B61FB5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0471" w:rsidRDefault="00F22396" w:rsidP="00B61FB5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Є СИМВОЛОМ УКРАЇНИ</w:t>
      </w:r>
      <w:r w:rsidR="00FB01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? </w:t>
      </w:r>
      <w:r w:rsidRPr="00F22396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УХИЛ У ТАК ЗВАНУ «ШАРОВАРЩИНУ»</w:t>
      </w:r>
      <w:bookmarkStart w:id="0" w:name="_GoBack"/>
      <w:bookmarkEnd w:id="0"/>
      <w:r w:rsidRPr="00F223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90A63" w:rsidRPr="00590A63" w:rsidRDefault="00CB39D3" w:rsidP="00CB39D3">
      <w:pPr>
        <w:pBdr>
          <w:left w:val="single" w:sz="4" w:space="4" w:color="auto"/>
        </w:pBdr>
        <w:tabs>
          <w:tab w:val="left" w:leader="dot" w:pos="8505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 очах населення перші три місця в рейтингу символів України посідають: 1. </w:t>
      </w:r>
      <w:r w:rsidRPr="00CB39D3">
        <w:rPr>
          <w:rFonts w:ascii="Times New Roman" w:hAnsi="Times New Roman" w:cs="Times New Roman"/>
          <w:bCs/>
          <w:sz w:val="28"/>
          <w:szCs w:val="28"/>
          <w:lang w:val="uk-UA"/>
        </w:rPr>
        <w:t>державна символіка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CB39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2. </w:t>
      </w:r>
      <w:r w:rsidRPr="00CB39D3">
        <w:rPr>
          <w:rFonts w:ascii="Times New Roman" w:hAnsi="Times New Roman" w:cs="Times New Roman"/>
          <w:bCs/>
          <w:sz w:val="28"/>
          <w:szCs w:val="28"/>
          <w:lang w:val="uk-UA"/>
        </w:rPr>
        <w:t>національне вбрання, вишиті рушники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 3. </w:t>
      </w:r>
      <w:r w:rsidRPr="00CB39D3">
        <w:rPr>
          <w:rFonts w:ascii="Times New Roman" w:hAnsi="Times New Roman" w:cs="Times New Roman"/>
          <w:bCs/>
          <w:sz w:val="28"/>
          <w:szCs w:val="28"/>
          <w:lang w:val="uk-UA"/>
        </w:rPr>
        <w:t>національні страви і напої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E50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E50BE" w:rsidRPr="00FE50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Майдан Незалежності </w:t>
      </w:r>
      <w:r w:rsidR="00FE50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останні шість років перемістився з 15-го на 9-те місце. </w:t>
      </w:r>
      <w:r w:rsidR="001F133B">
        <w:rPr>
          <w:rFonts w:ascii="Times New Roman" w:hAnsi="Times New Roman" w:cs="Times New Roman"/>
          <w:bCs/>
          <w:sz w:val="28"/>
          <w:szCs w:val="28"/>
          <w:lang w:val="uk-UA"/>
        </w:rPr>
        <w:t>Це виявило</w:t>
      </w:r>
      <w:r w:rsidR="00FE50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E50BE" w:rsidRPr="00FE50BE">
        <w:rPr>
          <w:rFonts w:ascii="Times New Roman" w:hAnsi="Times New Roman" w:cs="Times New Roman"/>
          <w:bCs/>
          <w:sz w:val="28"/>
          <w:szCs w:val="28"/>
          <w:lang w:val="uk-UA"/>
        </w:rPr>
        <w:t>масов</w:t>
      </w:r>
      <w:r w:rsidR="00FE50BE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FE50BE" w:rsidRPr="00FE50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опитування</w:t>
      </w:r>
      <w:r w:rsidR="00590A63" w:rsidRPr="00590A63">
        <w:rPr>
          <w:rFonts w:ascii="Times New Roman" w:hAnsi="Times New Roman" w:cs="Times New Roman"/>
          <w:bCs/>
          <w:sz w:val="28"/>
          <w:szCs w:val="28"/>
          <w:lang w:val="uk-UA"/>
        </w:rPr>
        <w:t>, проведен</w:t>
      </w:r>
      <w:r w:rsidR="00590A63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590A63" w:rsidRPr="00590A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Асоціацією політичних психологів України спільно з Інститутом соціальної та політичної психології НАПН України.</w:t>
      </w:r>
    </w:p>
    <w:p w:rsidR="00590A63" w:rsidRDefault="00590A63" w:rsidP="00592E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DB4" w:rsidRDefault="00FE50BE" w:rsidP="009F23E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 таке дослідження було проведене за кордоном, то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напевно, перші місця посіли б </w:t>
      </w:r>
      <w:r w:rsidR="00C1167D" w:rsidRPr="00FE50BE">
        <w:rPr>
          <w:rFonts w:ascii="Times New Roman" w:hAnsi="Times New Roman" w:cs="Times New Roman"/>
          <w:sz w:val="28"/>
          <w:szCs w:val="28"/>
          <w:lang w:val="uk-UA"/>
        </w:rPr>
        <w:t xml:space="preserve">Майдан </w:t>
      </w:r>
      <w:r w:rsidRPr="00FE50BE">
        <w:rPr>
          <w:rFonts w:ascii="Times New Roman" w:hAnsi="Times New Roman" w:cs="Times New Roman"/>
          <w:sz w:val="28"/>
          <w:szCs w:val="28"/>
          <w:lang w:val="uk-UA"/>
        </w:rPr>
        <w:t>Незалежності в Києві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E50BE">
        <w:rPr>
          <w:rFonts w:ascii="Times New Roman" w:hAnsi="Times New Roman" w:cs="Times New Roman"/>
          <w:sz w:val="28"/>
          <w:szCs w:val="28"/>
          <w:lang w:val="uk-UA"/>
        </w:rPr>
        <w:t xml:space="preserve"> Чорнобиль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 xml:space="preserve">футбольний клуб </w:t>
      </w:r>
      <w:r w:rsidR="00C1167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E50BE">
        <w:rPr>
          <w:rFonts w:ascii="Times New Roman" w:hAnsi="Times New Roman" w:cs="Times New Roman"/>
          <w:sz w:val="28"/>
          <w:szCs w:val="28"/>
          <w:lang w:val="uk-UA"/>
        </w:rPr>
        <w:t>Динамо</w:t>
      </w:r>
      <w:r w:rsidR="00C1167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E50BE">
        <w:rPr>
          <w:rFonts w:ascii="Times New Roman" w:hAnsi="Times New Roman" w:cs="Times New Roman"/>
          <w:sz w:val="28"/>
          <w:szCs w:val="28"/>
          <w:lang w:val="uk-UA"/>
        </w:rPr>
        <w:t xml:space="preserve"> (Київ)</w:t>
      </w:r>
      <w:r w:rsidR="00C1167D">
        <w:rPr>
          <w:rFonts w:ascii="Times New Roman" w:hAnsi="Times New Roman" w:cs="Times New Roman"/>
          <w:sz w:val="28"/>
          <w:szCs w:val="28"/>
          <w:lang w:val="uk-UA"/>
        </w:rPr>
        <w:t xml:space="preserve">. Тобто, те, що найчастіше фігурувало в закордонних ЗМІ останнім часом, як, приміром, Майдан </w:t>
      </w:r>
      <w:r w:rsidR="00C1167D" w:rsidRPr="00FE50BE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C1167D">
        <w:rPr>
          <w:rFonts w:ascii="Times New Roman" w:hAnsi="Times New Roman" w:cs="Times New Roman"/>
          <w:sz w:val="28"/>
          <w:szCs w:val="28"/>
          <w:lang w:val="uk-UA"/>
        </w:rPr>
        <w:t>, де відбулися дві революції на зламі 2004/2005 рр. та 2013/2014 рр. Або що закарбувалося в колективн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C1167D">
        <w:rPr>
          <w:rFonts w:ascii="Times New Roman" w:hAnsi="Times New Roman" w:cs="Times New Roman"/>
          <w:sz w:val="28"/>
          <w:szCs w:val="28"/>
          <w:lang w:val="uk-UA"/>
        </w:rPr>
        <w:t xml:space="preserve"> пам'ят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1167D">
        <w:rPr>
          <w:rFonts w:ascii="Times New Roman" w:hAnsi="Times New Roman" w:cs="Times New Roman"/>
          <w:sz w:val="28"/>
          <w:szCs w:val="28"/>
          <w:lang w:val="uk-UA"/>
        </w:rPr>
        <w:t xml:space="preserve"> людства, як Чорнобильська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 xml:space="preserve"> атомна катастрофа</w:t>
      </w:r>
      <w:r w:rsidR="00C1167D">
        <w:rPr>
          <w:rFonts w:ascii="Times New Roman" w:hAnsi="Times New Roman" w:cs="Times New Roman"/>
          <w:sz w:val="28"/>
          <w:szCs w:val="28"/>
          <w:lang w:val="uk-UA"/>
        </w:rPr>
        <w:t>. Ну, чому ФК «</w:t>
      </w:r>
      <w:r w:rsidR="00C1167D" w:rsidRPr="00FE50BE">
        <w:rPr>
          <w:rFonts w:ascii="Times New Roman" w:hAnsi="Times New Roman" w:cs="Times New Roman"/>
          <w:sz w:val="28"/>
          <w:szCs w:val="28"/>
          <w:lang w:val="uk-UA"/>
        </w:rPr>
        <w:t>Динамо</w:t>
      </w:r>
      <w:r w:rsidR="00C1167D">
        <w:rPr>
          <w:rFonts w:ascii="Times New Roman" w:hAnsi="Times New Roman" w:cs="Times New Roman"/>
          <w:sz w:val="28"/>
          <w:szCs w:val="28"/>
          <w:lang w:val="uk-UA"/>
        </w:rPr>
        <w:t>» - цілком зрозуміло, враховуючи кількість футбольних вболівальників у світі.</w:t>
      </w:r>
    </w:p>
    <w:p w:rsidR="002B3884" w:rsidRDefault="00224E6D" w:rsidP="009F23E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ж 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стосується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 громадян нашої країни, то бентежить така деталь. Запитання звучало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 xml:space="preserve">“Що для Вас особисто є </w:t>
      </w:r>
      <w:r w:rsidRPr="00224E6D">
        <w:rPr>
          <w:rFonts w:ascii="Times New Roman" w:hAnsi="Times New Roman" w:cs="Times New Roman"/>
          <w:sz w:val="28"/>
          <w:szCs w:val="28"/>
          <w:u w:val="single"/>
          <w:lang w:val="uk-UA"/>
        </w:rPr>
        <w:t>символом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 xml:space="preserve"> України?”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не 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 xml:space="preserve">“Що для Вас особисто є </w:t>
      </w:r>
      <w:r w:rsidRPr="00224E6D">
        <w:rPr>
          <w:rFonts w:ascii="Times New Roman" w:hAnsi="Times New Roman" w:cs="Times New Roman"/>
          <w:sz w:val="28"/>
          <w:szCs w:val="28"/>
          <w:u w:val="single"/>
          <w:lang w:val="uk-UA"/>
        </w:rPr>
        <w:t>національним символом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 xml:space="preserve"> України?”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при цьому розподіл відповідей засвідчив помітний ухил у так звану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шароварщину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- одні з перших місць 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 xml:space="preserve">у рейтингу </w:t>
      </w:r>
      <w:r>
        <w:rPr>
          <w:rFonts w:ascii="Times New Roman" w:hAnsi="Times New Roman" w:cs="Times New Roman"/>
          <w:sz w:val="28"/>
          <w:szCs w:val="28"/>
          <w:lang w:val="uk-UA"/>
        </w:rPr>
        <w:t>посіли вишиванки, галуш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>ки, 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 xml:space="preserve"> пісн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>кобз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>, бандур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а… А 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>сучасні вітчизняні літаки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наприклад, 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 xml:space="preserve"> “Руслан”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224E6D">
        <w:rPr>
          <w:rFonts w:ascii="Times New Roman" w:hAnsi="Times New Roman" w:cs="Times New Roman"/>
          <w:sz w:val="28"/>
          <w:szCs w:val="28"/>
          <w:lang w:val="uk-UA"/>
        </w:rPr>
        <w:t>“Мрія”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мають аналогів у світі, опинилися на </w:t>
      </w:r>
      <w:r w:rsidR="002B3884">
        <w:rPr>
          <w:rFonts w:ascii="Times New Roman" w:hAnsi="Times New Roman" w:cs="Times New Roman"/>
          <w:sz w:val="28"/>
          <w:szCs w:val="28"/>
          <w:lang w:val="uk-UA"/>
        </w:rPr>
        <w:t>19-му місці. Що це, фіксація масовою свідомістю деіндустріалізації України? Чи не розуміння простими людьми значення технологічних досягнень для реноме своєї країни? Адже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2B3884">
        <w:rPr>
          <w:rFonts w:ascii="Times New Roman" w:hAnsi="Times New Roman" w:cs="Times New Roman"/>
          <w:sz w:val="28"/>
          <w:szCs w:val="28"/>
          <w:lang w:val="uk-UA"/>
        </w:rPr>
        <w:t xml:space="preserve"> 12 років тому - у жовтні 2003-го, - видатні здобутки вітчизняного літакобудування посідали лише 17-ту позицію в рейтингу (на жаль, раніше відповідні дослідження не про</w:t>
      </w:r>
      <w:r w:rsidR="007B572B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2B3884">
        <w:rPr>
          <w:rFonts w:ascii="Times New Roman" w:hAnsi="Times New Roman" w:cs="Times New Roman"/>
          <w:sz w:val="28"/>
          <w:szCs w:val="28"/>
          <w:lang w:val="uk-UA"/>
        </w:rPr>
        <w:t>дилися).</w:t>
      </w:r>
    </w:p>
    <w:p w:rsidR="004862BC" w:rsidRDefault="002B3884" w:rsidP="009F23E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Втішає, що </w:t>
      </w:r>
      <w:r w:rsidRPr="002B3884">
        <w:rPr>
          <w:rFonts w:ascii="Times New Roman" w:hAnsi="Times New Roman" w:cs="Times New Roman"/>
          <w:sz w:val="28"/>
          <w:szCs w:val="28"/>
          <w:lang w:val="uk-UA"/>
        </w:rPr>
        <w:t>Карпатські гори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перемістилися за ці роки з 15-го на 8-ме місце.</w:t>
      </w:r>
      <w:r w:rsidR="007B572B">
        <w:rPr>
          <w:rFonts w:ascii="Times New Roman" w:hAnsi="Times New Roman" w:cs="Times New Roman"/>
          <w:sz w:val="28"/>
          <w:szCs w:val="28"/>
          <w:lang w:val="uk-UA"/>
        </w:rPr>
        <w:t xml:space="preserve"> Напевне, це наслідок того, що з різних трибун та в ЗМІ дедалі частіше говориться: через масову вирубку гірських лісів ми можемо невдовзі </w:t>
      </w:r>
      <w:r w:rsidR="007B57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втратити цей унікальний природний комплекс. </w:t>
      </w:r>
    </w:p>
    <w:p w:rsidR="00ED7A3E" w:rsidRDefault="007B572B" w:rsidP="009F23E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Говоритися говориться, але що з того? </w:t>
      </w:r>
      <w:r w:rsidR="00E03D5D">
        <w:rPr>
          <w:rFonts w:ascii="Times New Roman" w:hAnsi="Times New Roman" w:cs="Times New Roman"/>
          <w:sz w:val="28"/>
          <w:szCs w:val="28"/>
          <w:lang w:val="uk-UA"/>
        </w:rPr>
        <w:t>Ще в 2008-му після руйнівної повені п</w:t>
      </w:r>
      <w:r w:rsidR="00E03D5D" w:rsidRPr="00E03D5D">
        <w:rPr>
          <w:rFonts w:ascii="Times New Roman" w:hAnsi="Times New Roman" w:cs="Times New Roman"/>
          <w:sz w:val="28"/>
          <w:szCs w:val="28"/>
          <w:lang w:val="uk-UA"/>
        </w:rPr>
        <w:t xml:space="preserve">резидент </w:t>
      </w:r>
      <w:r w:rsidR="00E03D5D">
        <w:rPr>
          <w:rFonts w:ascii="Times New Roman" w:hAnsi="Times New Roman" w:cs="Times New Roman"/>
          <w:sz w:val="28"/>
          <w:szCs w:val="28"/>
          <w:lang w:val="uk-UA"/>
        </w:rPr>
        <w:t>В. </w:t>
      </w:r>
      <w:r w:rsidR="00E03D5D" w:rsidRPr="00E03D5D">
        <w:rPr>
          <w:rFonts w:ascii="Times New Roman" w:hAnsi="Times New Roman" w:cs="Times New Roman"/>
          <w:sz w:val="28"/>
          <w:szCs w:val="28"/>
          <w:lang w:val="uk-UA"/>
        </w:rPr>
        <w:t>Ющенко висловився за заборону промислової вирубки лісів</w:t>
      </w:r>
      <w:r w:rsidR="00E03D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2B83">
        <w:rPr>
          <w:rFonts w:ascii="Times New Roman" w:hAnsi="Times New Roman" w:cs="Times New Roman"/>
          <w:sz w:val="28"/>
          <w:szCs w:val="28"/>
          <w:lang w:val="uk-UA"/>
        </w:rPr>
        <w:t>Однак втілити в життя цю чудову думку йому, вочевидь, забракло пр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42B83">
        <w:rPr>
          <w:rFonts w:ascii="Times New Roman" w:hAnsi="Times New Roman" w:cs="Times New Roman"/>
          <w:sz w:val="28"/>
          <w:szCs w:val="28"/>
          <w:lang w:val="uk-UA"/>
        </w:rPr>
        <w:t xml:space="preserve">зидентських повноважень. </w:t>
      </w:r>
    </w:p>
    <w:p w:rsidR="003F347C" w:rsidRDefault="00ED7A3E" w:rsidP="009F23E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Минуло майже 10 років. </w:t>
      </w:r>
      <w:r w:rsidR="00042B83">
        <w:rPr>
          <w:rFonts w:ascii="Times New Roman" w:hAnsi="Times New Roman" w:cs="Times New Roman"/>
          <w:sz w:val="28"/>
          <w:szCs w:val="28"/>
          <w:lang w:val="uk-UA"/>
        </w:rPr>
        <w:t>Президент П. Порошенко у липні цього 2015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42B83">
        <w:rPr>
          <w:rFonts w:ascii="Times New Roman" w:hAnsi="Times New Roman" w:cs="Times New Roman"/>
          <w:sz w:val="28"/>
          <w:szCs w:val="28"/>
          <w:lang w:val="uk-UA"/>
        </w:rPr>
        <w:t xml:space="preserve">р. підписав закон про </w:t>
      </w:r>
      <w:r w:rsidR="00042B83" w:rsidRPr="00042B83">
        <w:rPr>
          <w:rFonts w:ascii="Times New Roman" w:hAnsi="Times New Roman" w:cs="Times New Roman"/>
          <w:sz w:val="28"/>
          <w:szCs w:val="28"/>
          <w:lang w:val="uk-UA"/>
        </w:rPr>
        <w:t xml:space="preserve">мораторій на експорт </w:t>
      </w:r>
      <w:proofErr w:type="spellStart"/>
      <w:r w:rsidR="00042B83" w:rsidRPr="00042B83">
        <w:rPr>
          <w:rFonts w:ascii="Times New Roman" w:hAnsi="Times New Roman" w:cs="Times New Roman"/>
          <w:sz w:val="28"/>
          <w:szCs w:val="28"/>
          <w:lang w:val="uk-UA"/>
        </w:rPr>
        <w:t>лісо-</w:t>
      </w:r>
      <w:proofErr w:type="spellEnd"/>
      <w:r w:rsidR="00042B83" w:rsidRPr="00042B83">
        <w:rPr>
          <w:rFonts w:ascii="Times New Roman" w:hAnsi="Times New Roman" w:cs="Times New Roman"/>
          <w:sz w:val="28"/>
          <w:szCs w:val="28"/>
          <w:lang w:val="uk-UA"/>
        </w:rPr>
        <w:t xml:space="preserve"> та пиломатеріалів у необробленому вигляді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основна кількість вирубаного лісу-кругляку йшла контрабандою за кордон. І що? У жовтні пролунали повідомлення що лісорубська мафія цей закон ігнорує. Петру Олексійовичу теж забракне повноважень, як свого часу Віктору Андрійовичу? Варто нагада</w:t>
      </w:r>
      <w:r w:rsidR="003F347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чужий сумний досвід. </w:t>
      </w:r>
      <w:r w:rsidRPr="00ED7A3E">
        <w:rPr>
          <w:rFonts w:ascii="Times New Roman" w:hAnsi="Times New Roman" w:cs="Times New Roman"/>
          <w:sz w:val="28"/>
          <w:szCs w:val="28"/>
          <w:lang w:val="uk-UA"/>
        </w:rPr>
        <w:t xml:space="preserve">Давньогрецький історик </w:t>
      </w:r>
      <w:r>
        <w:rPr>
          <w:rFonts w:ascii="Times New Roman" w:hAnsi="Times New Roman" w:cs="Times New Roman"/>
          <w:sz w:val="28"/>
          <w:szCs w:val="28"/>
          <w:lang w:val="uk-UA"/>
        </w:rPr>
        <w:t>Геродот писав, що за його часів білка могла пробігти кронами дерев від Пірене</w:t>
      </w:r>
      <w:r w:rsidR="00AB2A5F">
        <w:rPr>
          <w:rFonts w:ascii="Times New Roman" w:hAnsi="Times New Roman" w:cs="Times New Roman"/>
          <w:sz w:val="28"/>
          <w:szCs w:val="28"/>
          <w:lang w:val="uk-UA"/>
        </w:rPr>
        <w:t xml:space="preserve">йських гір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Гібралтару</w:t>
      </w:r>
      <w:r w:rsidR="00AB2A5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спускаючись на землю</w:t>
      </w:r>
      <w:r w:rsidR="00AB2A5F">
        <w:rPr>
          <w:rFonts w:ascii="Times New Roman" w:hAnsi="Times New Roman" w:cs="Times New Roman"/>
          <w:sz w:val="28"/>
          <w:szCs w:val="28"/>
          <w:lang w:val="uk-UA"/>
        </w:rPr>
        <w:t>. Іспанці порубали ці ліси для будівництва кораблів за епохи великих географічних відкриттів та для величезного флоту, названого Непереможною армадою</w:t>
      </w:r>
      <w:r w:rsidR="003F347C">
        <w:rPr>
          <w:rFonts w:ascii="Times New Roman" w:hAnsi="Times New Roman" w:cs="Times New Roman"/>
          <w:sz w:val="28"/>
          <w:szCs w:val="28"/>
          <w:lang w:val="uk-UA"/>
        </w:rPr>
        <w:t xml:space="preserve">. Греця теж колись </w:t>
      </w:r>
      <w:r w:rsidR="00F22396">
        <w:rPr>
          <w:rFonts w:ascii="Times New Roman" w:hAnsi="Times New Roman" w:cs="Times New Roman"/>
          <w:sz w:val="28"/>
          <w:szCs w:val="28"/>
          <w:lang w:val="uk-UA"/>
        </w:rPr>
        <w:t xml:space="preserve">мала </w:t>
      </w:r>
      <w:r w:rsidR="003F347C">
        <w:rPr>
          <w:rFonts w:ascii="Times New Roman" w:hAnsi="Times New Roman" w:cs="Times New Roman"/>
          <w:sz w:val="28"/>
          <w:szCs w:val="28"/>
          <w:lang w:val="uk-UA"/>
        </w:rPr>
        <w:t>гірські лиси. Де вони?</w:t>
      </w:r>
    </w:p>
    <w:p w:rsidR="003F347C" w:rsidRDefault="003F347C" w:rsidP="009F23E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регіональному розрізі впадає в око, що </w:t>
      </w:r>
      <w:r w:rsidRPr="003F347C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347C">
        <w:rPr>
          <w:rFonts w:ascii="Times New Roman" w:hAnsi="Times New Roman" w:cs="Times New Roman"/>
          <w:sz w:val="28"/>
          <w:szCs w:val="28"/>
          <w:lang w:val="uk-UA"/>
        </w:rPr>
        <w:t xml:space="preserve"> символік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347C">
        <w:rPr>
          <w:rFonts w:ascii="Times New Roman" w:hAnsi="Times New Roman" w:cs="Times New Roman"/>
          <w:sz w:val="28"/>
          <w:szCs w:val="28"/>
          <w:lang w:val="uk-UA"/>
        </w:rPr>
        <w:t xml:space="preserve"> (синьо-жовтий прапор, тризуб, Гімн “Ще не вмерла України ...”)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символами України вважають найменше опитаних у Східному регіоні - </w:t>
      </w:r>
      <w:r w:rsidRPr="003F347C">
        <w:rPr>
          <w:rFonts w:ascii="Times New Roman" w:hAnsi="Times New Roman" w:cs="Times New Roman"/>
          <w:sz w:val="28"/>
          <w:szCs w:val="28"/>
          <w:lang w:val="uk-UA"/>
        </w:rPr>
        <w:t>49,9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%. В інших: у Західному – 79%, Центральному - </w:t>
      </w:r>
      <w:r w:rsidRPr="003F347C">
        <w:rPr>
          <w:rFonts w:ascii="Times New Roman" w:hAnsi="Times New Roman" w:cs="Times New Roman"/>
          <w:sz w:val="28"/>
          <w:szCs w:val="28"/>
          <w:lang w:val="uk-UA"/>
        </w:rPr>
        <w:t>73,6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%, Південному - </w:t>
      </w:r>
      <w:r w:rsidRPr="003F347C">
        <w:rPr>
          <w:rFonts w:ascii="Times New Roman" w:hAnsi="Times New Roman" w:cs="Times New Roman"/>
          <w:sz w:val="28"/>
          <w:szCs w:val="28"/>
          <w:lang w:val="uk-UA"/>
        </w:rPr>
        <w:t>73,9</w:t>
      </w:r>
      <w:r>
        <w:rPr>
          <w:rFonts w:ascii="Times New Roman" w:hAnsi="Times New Roman" w:cs="Times New Roman"/>
          <w:sz w:val="28"/>
          <w:szCs w:val="28"/>
          <w:lang w:val="uk-UA"/>
        </w:rPr>
        <w:t>%.</w:t>
      </w:r>
      <w:r w:rsidR="004A452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A4523" w:rsidRPr="004A4523">
        <w:rPr>
          <w:rFonts w:ascii="Times New Roman" w:hAnsi="Times New Roman" w:cs="Times New Roman"/>
          <w:sz w:val="28"/>
          <w:szCs w:val="28"/>
          <w:lang w:val="uk-UA"/>
        </w:rPr>
        <w:t xml:space="preserve">учасні вітчизняні літаки (АН-124 “Руслан”, АН-225 “Мрія”, </w:t>
      </w:r>
      <w:proofErr w:type="spellStart"/>
      <w:r w:rsidR="004A4523" w:rsidRPr="004A4523">
        <w:rPr>
          <w:rFonts w:ascii="Times New Roman" w:hAnsi="Times New Roman" w:cs="Times New Roman"/>
          <w:sz w:val="28"/>
          <w:szCs w:val="28"/>
          <w:lang w:val="uk-UA"/>
        </w:rPr>
        <w:t>Ан</w:t>
      </w:r>
      <w:proofErr w:type="spellEnd"/>
      <w:r w:rsidR="004A4523" w:rsidRPr="004A4523">
        <w:rPr>
          <w:rFonts w:ascii="Times New Roman" w:hAnsi="Times New Roman" w:cs="Times New Roman"/>
          <w:sz w:val="28"/>
          <w:szCs w:val="28"/>
          <w:lang w:val="uk-UA"/>
        </w:rPr>
        <w:t>-148, АН-158 та ін.)</w:t>
      </w:r>
      <w:r w:rsidR="004A4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396" w:rsidRPr="00F22396">
        <w:rPr>
          <w:rFonts w:ascii="Times New Roman" w:hAnsi="Times New Roman" w:cs="Times New Roman"/>
          <w:sz w:val="28"/>
          <w:szCs w:val="28"/>
          <w:lang w:val="uk-UA"/>
        </w:rPr>
        <w:t xml:space="preserve">символом України </w:t>
      </w:r>
      <w:r w:rsidR="004A4523">
        <w:rPr>
          <w:rFonts w:ascii="Times New Roman" w:hAnsi="Times New Roman" w:cs="Times New Roman"/>
          <w:sz w:val="28"/>
          <w:szCs w:val="28"/>
          <w:lang w:val="uk-UA"/>
        </w:rPr>
        <w:t xml:space="preserve">назвали найбільше респондентів у Центрі - </w:t>
      </w:r>
      <w:r w:rsidR="004A4523" w:rsidRPr="004A4523">
        <w:rPr>
          <w:rFonts w:ascii="Times New Roman" w:hAnsi="Times New Roman" w:cs="Times New Roman"/>
          <w:sz w:val="28"/>
          <w:szCs w:val="28"/>
          <w:lang w:val="uk-UA"/>
        </w:rPr>
        <w:t>20,5</w:t>
      </w:r>
      <w:r w:rsidR="004A4523">
        <w:rPr>
          <w:rFonts w:ascii="Times New Roman" w:hAnsi="Times New Roman" w:cs="Times New Roman"/>
          <w:sz w:val="28"/>
          <w:szCs w:val="28"/>
          <w:lang w:val="uk-UA"/>
        </w:rPr>
        <w:t xml:space="preserve">%, найменше – на Півдні </w:t>
      </w:r>
      <w:r w:rsidR="004A4523" w:rsidRPr="004A4523">
        <w:rPr>
          <w:rFonts w:ascii="Times New Roman" w:hAnsi="Times New Roman" w:cs="Times New Roman"/>
          <w:sz w:val="28"/>
          <w:szCs w:val="28"/>
          <w:lang w:val="uk-UA"/>
        </w:rPr>
        <w:t>4,5</w:t>
      </w:r>
      <w:r w:rsidR="004A4523"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  <w:r w:rsidR="00F22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4523" w:rsidRPr="00D4012D" w:rsidRDefault="004A4523" w:rsidP="009F23E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Державну символіку </w:t>
      </w:r>
      <w:r w:rsidRPr="004A4523">
        <w:rPr>
          <w:rFonts w:ascii="Times New Roman" w:hAnsi="Times New Roman" w:cs="Times New Roman"/>
          <w:sz w:val="28"/>
          <w:szCs w:val="28"/>
          <w:lang w:val="uk-UA"/>
        </w:rPr>
        <w:t>(синьо-жовтий прапор, тризуб, Гімн “Ще не вмерла України ...”)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поставили на перше місце в рейтингу представники всіх вікових категорій, 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незалежно від рівня</w:t>
      </w:r>
      <w:r w:rsidRPr="004A4523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чоловіки, 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так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жінки. При 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цьо</w:t>
      </w:r>
      <w:r>
        <w:rPr>
          <w:rFonts w:ascii="Times New Roman" w:hAnsi="Times New Roman" w:cs="Times New Roman"/>
          <w:sz w:val="28"/>
          <w:szCs w:val="28"/>
          <w:lang w:val="uk-UA"/>
        </w:rPr>
        <w:t>му варіант відповіді «</w:t>
      </w:r>
      <w:r w:rsidRPr="004A4523">
        <w:rPr>
          <w:rFonts w:ascii="Times New Roman" w:hAnsi="Times New Roman" w:cs="Times New Roman"/>
          <w:sz w:val="28"/>
          <w:szCs w:val="28"/>
          <w:lang w:val="uk-UA"/>
        </w:rPr>
        <w:t>національне вбрання, вишиті рушники</w:t>
      </w:r>
      <w:r>
        <w:rPr>
          <w:rFonts w:ascii="Times New Roman" w:hAnsi="Times New Roman" w:cs="Times New Roman"/>
          <w:sz w:val="28"/>
          <w:szCs w:val="28"/>
          <w:lang w:val="uk-UA"/>
        </w:rPr>
        <w:t>» обрало на 10% більше жінок (</w:t>
      </w:r>
      <w:r w:rsidRPr="004A4523">
        <w:rPr>
          <w:rFonts w:ascii="Times New Roman" w:hAnsi="Times New Roman" w:cs="Times New Roman"/>
          <w:sz w:val="28"/>
          <w:szCs w:val="28"/>
          <w:lang w:val="uk-UA"/>
        </w:rPr>
        <w:t>65,6</w:t>
      </w:r>
      <w:r>
        <w:rPr>
          <w:rFonts w:ascii="Times New Roman" w:hAnsi="Times New Roman" w:cs="Times New Roman"/>
          <w:sz w:val="28"/>
          <w:szCs w:val="28"/>
          <w:lang w:val="uk-UA"/>
        </w:rPr>
        <w:t>%), ніж чоловіків (</w:t>
      </w:r>
      <w:r w:rsidR="004862BC" w:rsidRPr="004862BC">
        <w:rPr>
          <w:rFonts w:ascii="Times New Roman" w:hAnsi="Times New Roman" w:cs="Times New Roman"/>
          <w:sz w:val="28"/>
          <w:szCs w:val="28"/>
          <w:lang w:val="uk-UA"/>
        </w:rPr>
        <w:t>56,2</w:t>
      </w:r>
      <w:r w:rsidR="004862BC">
        <w:rPr>
          <w:rFonts w:ascii="Times New Roman" w:hAnsi="Times New Roman" w:cs="Times New Roman"/>
          <w:sz w:val="28"/>
          <w:szCs w:val="28"/>
          <w:lang w:val="uk-UA"/>
        </w:rPr>
        <w:t>%).</w:t>
      </w:r>
    </w:p>
    <w:p w:rsidR="009F23E7" w:rsidRDefault="00D4012D" w:rsidP="009F23E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Наостанок коротко зауважимо. На наш погляд, значний </w:t>
      </w:r>
      <w:r w:rsidRPr="00D4012D">
        <w:rPr>
          <w:rFonts w:ascii="Times New Roman" w:hAnsi="Times New Roman" w:cs="Times New Roman"/>
          <w:sz w:val="28"/>
          <w:szCs w:val="28"/>
          <w:lang w:val="uk-UA"/>
        </w:rPr>
        <w:t>ухил у так звану «</w:t>
      </w:r>
      <w:proofErr w:type="spellStart"/>
      <w:r w:rsidRPr="00D4012D">
        <w:rPr>
          <w:rFonts w:ascii="Times New Roman" w:hAnsi="Times New Roman" w:cs="Times New Roman"/>
          <w:sz w:val="28"/>
          <w:szCs w:val="28"/>
          <w:lang w:val="uk-UA"/>
        </w:rPr>
        <w:t>шароварщину</w:t>
      </w:r>
      <w:proofErr w:type="spellEnd"/>
      <w:r w:rsidRPr="00D4012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недооцінка своїх наукових і технологічних досягнень в уявленнях українців щодо того, що є символом їхньої країни, є доволі небезпечним. Адже формує в масовій свідомості систему цінностей, в якій на периферію відсунуто позиції, які є визначальними для успішної конкуренції на</w:t>
      </w:r>
      <w:r w:rsidR="00F848D6">
        <w:rPr>
          <w:rFonts w:ascii="Times New Roman" w:hAnsi="Times New Roman" w:cs="Times New Roman"/>
          <w:sz w:val="28"/>
          <w:szCs w:val="28"/>
          <w:lang w:val="uk-UA"/>
        </w:rPr>
        <w:t>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урбанізованому світі.</w:t>
      </w:r>
      <w:r w:rsidRPr="00D40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012D" w:rsidRPr="00D4012D" w:rsidRDefault="00F848D6" w:rsidP="009F23E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Зрозуміло, вирішальне значення національної культури для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формування національної свідомості сумніву не підлягає. При цьому одне не виключає іншого</w:t>
      </w:r>
      <w:r w:rsidR="00FB1D78">
        <w:rPr>
          <w:rFonts w:ascii="Times New Roman" w:hAnsi="Times New Roman" w:cs="Times New Roman"/>
          <w:sz w:val="28"/>
          <w:szCs w:val="28"/>
          <w:lang w:val="uk-UA"/>
        </w:rPr>
        <w:t xml:space="preserve">, а навпаки – успіхи в технологічному світі </w:t>
      </w:r>
      <w:r w:rsidR="009F23E7">
        <w:rPr>
          <w:rFonts w:ascii="Times New Roman" w:hAnsi="Times New Roman" w:cs="Times New Roman"/>
          <w:sz w:val="28"/>
          <w:szCs w:val="28"/>
          <w:lang w:val="uk-UA"/>
        </w:rPr>
        <w:t xml:space="preserve">можуть успішно </w:t>
      </w:r>
      <w:r w:rsidR="00FB1D78">
        <w:rPr>
          <w:rFonts w:ascii="Times New Roman" w:hAnsi="Times New Roman" w:cs="Times New Roman"/>
          <w:sz w:val="28"/>
          <w:szCs w:val="28"/>
          <w:lang w:val="uk-UA"/>
        </w:rPr>
        <w:t>спира</w:t>
      </w:r>
      <w:r w:rsidR="009F23E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FB1D78">
        <w:rPr>
          <w:rFonts w:ascii="Times New Roman" w:hAnsi="Times New Roman" w:cs="Times New Roman"/>
          <w:sz w:val="28"/>
          <w:szCs w:val="28"/>
          <w:lang w:val="uk-UA"/>
        </w:rPr>
        <w:t>ся на історичні традиції 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6BE2">
        <w:rPr>
          <w:rFonts w:ascii="Times New Roman" w:hAnsi="Times New Roman" w:cs="Times New Roman"/>
          <w:sz w:val="28"/>
          <w:szCs w:val="28"/>
          <w:lang w:val="uk-UA"/>
        </w:rPr>
        <w:t xml:space="preserve"> Найяскравіший приклад у цьому плані – Японія.</w:t>
      </w:r>
    </w:p>
    <w:p w:rsidR="004A4523" w:rsidRDefault="004A4523" w:rsidP="00E03D5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5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80471" w:rsidRPr="00592E48" w:rsidRDefault="00A80471" w:rsidP="009F23E7">
      <w:pPr>
        <w:spacing w:after="0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Валентин </w:t>
      </w:r>
      <w:proofErr w:type="spellStart"/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>Пустовойт</w:t>
      </w:r>
      <w:proofErr w:type="spellEnd"/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A80471" w:rsidRPr="00592E48" w:rsidRDefault="00A80471" w:rsidP="00A80471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Аналітичного центру </w:t>
      </w:r>
    </w:p>
    <w:p w:rsidR="00A80471" w:rsidRPr="00592E48" w:rsidRDefault="00A80471" w:rsidP="00A80471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>Асоціації політичних психологів України,</w:t>
      </w:r>
    </w:p>
    <w:p w:rsidR="00A80471" w:rsidRPr="00592E48" w:rsidRDefault="00A80471" w:rsidP="00A80471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 філософських наук </w:t>
      </w:r>
    </w:p>
    <w:p w:rsidR="00A80471" w:rsidRPr="00ED7A3E" w:rsidRDefault="00A80471" w:rsidP="00B61FB5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279B" w:rsidRDefault="002B279B" w:rsidP="00A80471">
      <w:pPr>
        <w:spacing w:line="288" w:lineRule="auto"/>
        <w:ind w:firstLine="709"/>
        <w:jc w:val="both"/>
        <w:rPr>
          <w:bCs/>
          <w:iCs/>
          <w:sz w:val="28"/>
          <w:szCs w:val="28"/>
          <w:lang w:val="uk-UA"/>
        </w:rPr>
      </w:pPr>
    </w:p>
    <w:p w:rsidR="00F22396" w:rsidRDefault="00F22396" w:rsidP="006A3F10">
      <w:pPr>
        <w:pStyle w:val="af8"/>
        <w:ind w:firstLine="709"/>
        <w:rPr>
          <w:b w:val="0"/>
          <w:i w:val="0"/>
        </w:rPr>
      </w:pPr>
    </w:p>
    <w:p w:rsidR="00F22396" w:rsidRDefault="00F22396" w:rsidP="006A3F10">
      <w:pPr>
        <w:pStyle w:val="af8"/>
        <w:ind w:firstLine="709"/>
        <w:rPr>
          <w:b w:val="0"/>
          <w:i w:val="0"/>
        </w:rPr>
      </w:pPr>
    </w:p>
    <w:p w:rsidR="006A3F10" w:rsidRPr="00AE317F" w:rsidRDefault="006A3F10" w:rsidP="006A3F10">
      <w:pPr>
        <w:pStyle w:val="af8"/>
        <w:ind w:firstLine="709"/>
        <w:rPr>
          <w:rFonts w:eastAsia="Calibri"/>
          <w:b w:val="0"/>
          <w:i w:val="0"/>
          <w:lang w:eastAsia="en-US"/>
        </w:rPr>
      </w:pPr>
      <w:r w:rsidRPr="00221D95">
        <w:rPr>
          <w:b w:val="0"/>
          <w:i w:val="0"/>
        </w:rPr>
        <w:t>Розподіл відповідей на запитання</w:t>
      </w:r>
      <w:r>
        <w:t xml:space="preserve"> </w:t>
      </w:r>
      <w:r w:rsidRPr="00221D95">
        <w:t>“</w:t>
      </w:r>
      <w:proofErr w:type="spellStart"/>
      <w:r w:rsidRPr="00BA01CF">
        <w:rPr>
          <w:rFonts w:eastAsia="Calibri"/>
          <w:lang w:val="ru-RU" w:eastAsia="en-US"/>
        </w:rPr>
        <w:t>Що</w:t>
      </w:r>
      <w:proofErr w:type="spellEnd"/>
      <w:r w:rsidRPr="00BA01CF">
        <w:rPr>
          <w:rFonts w:eastAsia="Calibri"/>
          <w:lang w:val="ru-RU" w:eastAsia="en-US"/>
        </w:rPr>
        <w:t xml:space="preserve"> для Вас </w:t>
      </w:r>
      <w:proofErr w:type="spellStart"/>
      <w:r w:rsidRPr="00BA01CF">
        <w:rPr>
          <w:rFonts w:eastAsia="Calibri"/>
          <w:lang w:val="ru-RU" w:eastAsia="en-US"/>
        </w:rPr>
        <w:t>особисто</w:t>
      </w:r>
      <w:proofErr w:type="spellEnd"/>
      <w:r w:rsidRPr="00BA01CF">
        <w:rPr>
          <w:rFonts w:eastAsia="Calibri"/>
          <w:lang w:val="ru-RU" w:eastAsia="en-US"/>
        </w:rPr>
        <w:t xml:space="preserve"> є символом </w:t>
      </w:r>
      <w:proofErr w:type="spellStart"/>
      <w:r w:rsidRPr="00BA01CF">
        <w:rPr>
          <w:rFonts w:eastAsia="Calibri"/>
          <w:lang w:val="ru-RU" w:eastAsia="en-US"/>
        </w:rPr>
        <w:t>України</w:t>
      </w:r>
      <w:proofErr w:type="spellEnd"/>
      <w:r w:rsidRPr="00BA01CF">
        <w:rPr>
          <w:rFonts w:eastAsia="Calibri"/>
          <w:lang w:val="ru-RU" w:eastAsia="en-US"/>
        </w:rPr>
        <w:t>?</w:t>
      </w:r>
      <w:r>
        <w:rPr>
          <w:rFonts w:eastAsia="Calibri"/>
          <w:lang w:eastAsia="en-US"/>
        </w:rPr>
        <w:t xml:space="preserve">”, </w:t>
      </w:r>
      <w:r w:rsidRPr="00AE317F">
        <w:rPr>
          <w:rFonts w:eastAsia="Calibri"/>
          <w:b w:val="0"/>
          <w:i w:val="0"/>
          <w:lang w:eastAsia="en-US"/>
        </w:rPr>
        <w:t>у %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802"/>
        <w:gridCol w:w="802"/>
        <w:gridCol w:w="802"/>
        <w:gridCol w:w="802"/>
        <w:gridCol w:w="802"/>
        <w:gridCol w:w="802"/>
        <w:gridCol w:w="802"/>
        <w:gridCol w:w="803"/>
      </w:tblGrid>
      <w:tr w:rsidR="006A3F10" w:rsidRPr="006A3F10" w:rsidTr="00E03D5D">
        <w:trPr>
          <w:cantSplit/>
          <w:trHeight w:val="1464"/>
        </w:trPr>
        <w:tc>
          <w:tcPr>
            <w:tcW w:w="3392" w:type="dxa"/>
            <w:tcBorders>
              <w:top w:val="nil"/>
              <w:left w:val="nil"/>
            </w:tcBorders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shd w:val="clear" w:color="auto" w:fill="auto"/>
            <w:textDirection w:val="btLr"/>
          </w:tcPr>
          <w:p w:rsidR="006A3F10" w:rsidRPr="006A3F10" w:rsidRDefault="006A3F10" w:rsidP="00E03D5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Жовтень </w:t>
            </w:r>
            <w:r w:rsidRPr="006A3F10">
              <w:rPr>
                <w:rFonts w:ascii="Times New Roman" w:hAnsi="Times New Roman" w:cs="Times New Roman"/>
                <w:b/>
                <w:bCs/>
                <w:lang w:val="uk-UA"/>
              </w:rPr>
              <w:br/>
              <w:t xml:space="preserve">2003 р. 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6A3F10" w:rsidRPr="006A3F10" w:rsidRDefault="006A3F10" w:rsidP="00E0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Місце </w:t>
            </w:r>
            <w:r w:rsidRPr="006A3F1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br/>
              <w:t>у рейтингу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6A3F10" w:rsidRPr="006A3F10" w:rsidRDefault="006A3F10" w:rsidP="00E0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Червень </w:t>
            </w:r>
            <w:r w:rsidRPr="006A3F10">
              <w:rPr>
                <w:rFonts w:ascii="Times New Roman" w:hAnsi="Times New Roman" w:cs="Times New Roman"/>
                <w:b/>
                <w:bCs/>
                <w:lang w:val="uk-UA"/>
              </w:rPr>
              <w:br/>
              <w:t>2009 р.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6A3F10" w:rsidRPr="006A3F10" w:rsidRDefault="006A3F10" w:rsidP="00E0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Місце </w:t>
            </w:r>
            <w:r w:rsidRPr="006A3F1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br/>
              <w:t>у рейтингу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6A3F10" w:rsidRPr="006A3F10" w:rsidRDefault="006A3F10" w:rsidP="00E0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lang w:val="uk-UA"/>
              </w:rPr>
              <w:t>Серпень 2012 р.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6A3F10" w:rsidRPr="006A3F10" w:rsidRDefault="006A3F10" w:rsidP="00E0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Місце </w:t>
            </w:r>
            <w:r w:rsidRPr="006A3F1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br/>
              <w:t>у рейтингу</w:t>
            </w:r>
          </w:p>
        </w:tc>
        <w:tc>
          <w:tcPr>
            <w:tcW w:w="802" w:type="dxa"/>
            <w:shd w:val="clear" w:color="auto" w:fill="D9D9D9"/>
            <w:textDirection w:val="btLr"/>
          </w:tcPr>
          <w:p w:rsidR="006A3F10" w:rsidRPr="006A3F10" w:rsidRDefault="006A3F10" w:rsidP="00E0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lang w:val="uk-UA"/>
              </w:rPr>
              <w:t>Жовтень 2015 р.</w:t>
            </w:r>
          </w:p>
        </w:tc>
        <w:tc>
          <w:tcPr>
            <w:tcW w:w="803" w:type="dxa"/>
            <w:textDirection w:val="btLr"/>
          </w:tcPr>
          <w:p w:rsidR="006A3F10" w:rsidRPr="006A3F10" w:rsidRDefault="006A3F10" w:rsidP="00E0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Місце </w:t>
            </w:r>
            <w:r w:rsidRPr="006A3F1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br/>
              <w:t>у рейтингу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символіка (синьо-жовтий прапор, тризуб, Гімн “Ще не вмерла України ...”)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64,2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68,1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вбрання, вишиті рушники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43,6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49,3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61,4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 страви і напої (хліб із салом, борщ, галуш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ки, горілка з перцем і т.п.)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35,2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41,2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51,1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44,3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31,2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27,4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39,2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38,8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27,9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31,1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27,8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37,6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калина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24,3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36,8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6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національні музичні 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інстру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ме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н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ти (кобза, бандура, трембіта)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35,9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7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Карпатські гори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24,7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29,2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8</w:t>
            </w:r>
          </w:p>
        </w:tc>
      </w:tr>
      <w:tr w:rsidR="006A3F10" w:rsidRPr="006A3F10" w:rsidTr="00E03D5D">
        <w:tc>
          <w:tcPr>
            <w:tcW w:w="3392" w:type="dxa"/>
            <w:vAlign w:val="center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 Незалежності в Києві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 було </w:t>
            </w:r>
            <w:r w:rsidRPr="006A3F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>у списку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27,9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національна валюта (гривня)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27,4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10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пшеничне (житнє) колосся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26,8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22,4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22,8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11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гетьманська булава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21,9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12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Хортиця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20,9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13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верби, тополі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17,9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14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Тарасова могила на канівській кручі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17,2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море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16,3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16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“Динамо” (Київ)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15,6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17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зброя та спорядження українського козацтва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13,3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18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вітчизняні літаки (АН-124 “Руслан”, АН-225 “Мрія”, </w:t>
            </w:r>
            <w:proofErr w:type="spellStart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</w:t>
            </w:r>
            <w:proofErr w:type="spellEnd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-148, АН-158 та ін.)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8,3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12,9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19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Донбас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10,3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9,9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21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церковна і релігійна символіка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8,2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6,7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22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“Шахтар” (Донецьк)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5,6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23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комуністична і радянська сим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воліка (червоно-синій прапор, п'ятикутна зірка, серп і молот)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1,3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24</w:t>
            </w: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2,8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вважаю, що Україна не має символів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3F10" w:rsidRPr="006A3F10" w:rsidTr="00E03D5D">
        <w:tc>
          <w:tcPr>
            <w:tcW w:w="339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3,8</w:t>
            </w:r>
          </w:p>
        </w:tc>
        <w:tc>
          <w:tcPr>
            <w:tcW w:w="803" w:type="dxa"/>
            <w:vAlign w:val="center"/>
          </w:tcPr>
          <w:p w:rsidR="006A3F10" w:rsidRPr="006A3F10" w:rsidRDefault="006A3F10" w:rsidP="00E03D5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A3F10" w:rsidRPr="006A3F10" w:rsidRDefault="006A3F10" w:rsidP="006A3F10">
      <w:pPr>
        <w:spacing w:after="120"/>
        <w:ind w:left="1260" w:hanging="126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3F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Примітка.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br/>
        <w:t>не обмежувалася.</w:t>
      </w:r>
    </w:p>
    <w:p w:rsidR="006A3F10" w:rsidRPr="006A3F10" w:rsidRDefault="006A3F10" w:rsidP="006A3F10">
      <w:pPr>
        <w:pStyle w:val="Answer"/>
        <w:spacing w:line="228" w:lineRule="auto"/>
        <w:ind w:left="0" w:firstLine="709"/>
        <w:jc w:val="both"/>
        <w:rPr>
          <w:i/>
          <w:sz w:val="24"/>
          <w:szCs w:val="24"/>
        </w:rPr>
      </w:pPr>
      <w:r w:rsidRPr="006A3F10">
        <w:rPr>
          <w:i/>
          <w:sz w:val="24"/>
          <w:szCs w:val="24"/>
        </w:rPr>
        <w:br w:type="page"/>
      </w:r>
    </w:p>
    <w:p w:rsidR="006A3F10" w:rsidRDefault="006A3F10" w:rsidP="006A3F10">
      <w:pPr>
        <w:pStyle w:val="Answer"/>
        <w:spacing w:line="228" w:lineRule="auto"/>
        <w:ind w:left="0" w:firstLine="709"/>
        <w:jc w:val="both"/>
        <w:rPr>
          <w:i/>
          <w:sz w:val="28"/>
          <w:szCs w:val="28"/>
        </w:rPr>
      </w:pPr>
      <w:r w:rsidRPr="006A3F10">
        <w:rPr>
          <w:i/>
          <w:sz w:val="28"/>
          <w:szCs w:val="28"/>
        </w:rPr>
        <w:lastRenderedPageBreak/>
        <w:t>У регіональному розрізі (на момент останнього опитування):</w:t>
      </w:r>
    </w:p>
    <w:p w:rsidR="006A3F10" w:rsidRPr="006A3F10" w:rsidRDefault="006A3F10" w:rsidP="006A3F10">
      <w:pPr>
        <w:pStyle w:val="Answer"/>
        <w:spacing w:line="228" w:lineRule="auto"/>
        <w:ind w:left="0" w:firstLine="709"/>
        <w:jc w:val="both"/>
        <w:rPr>
          <w:i/>
          <w:sz w:val="28"/>
          <w:szCs w:val="28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629"/>
        <w:gridCol w:w="1629"/>
        <w:gridCol w:w="1629"/>
        <w:gridCol w:w="1630"/>
      </w:tblGrid>
      <w:tr w:rsidR="006A3F10" w:rsidRPr="006A3F10" w:rsidTr="00E03D5D">
        <w:tc>
          <w:tcPr>
            <w:tcW w:w="3272" w:type="dxa"/>
            <w:tcBorders>
              <w:top w:val="nil"/>
              <w:left w:val="nil"/>
            </w:tcBorders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Західний регіон</w:t>
            </w:r>
          </w:p>
        </w:tc>
        <w:tc>
          <w:tcPr>
            <w:tcW w:w="1629" w:type="dxa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F10">
              <w:rPr>
                <w:rFonts w:ascii="Times New Roman" w:hAnsi="Times New Roman" w:cs="Times New Roman"/>
                <w:b/>
                <w:iCs/>
                <w:lang w:val="uk-UA"/>
              </w:rPr>
              <w:t>Централь</w:t>
            </w:r>
            <w:r w:rsidRPr="006A3F10">
              <w:rPr>
                <w:rFonts w:ascii="Times New Roman" w:hAnsi="Times New Roman" w:cs="Times New Roman"/>
                <w:b/>
                <w:iCs/>
                <w:lang w:val="uk-UA"/>
              </w:rPr>
              <w:softHyphen/>
              <w:t>ний регіон</w:t>
            </w:r>
          </w:p>
        </w:tc>
        <w:tc>
          <w:tcPr>
            <w:tcW w:w="1629" w:type="dxa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F10">
              <w:rPr>
                <w:rFonts w:ascii="Times New Roman" w:hAnsi="Times New Roman" w:cs="Times New Roman"/>
                <w:b/>
                <w:iCs/>
                <w:lang w:val="uk-UA"/>
              </w:rPr>
              <w:t>Східний регіон</w:t>
            </w:r>
          </w:p>
        </w:tc>
        <w:tc>
          <w:tcPr>
            <w:tcW w:w="1630" w:type="dxa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iCs/>
                <w:lang w:val="uk-UA"/>
              </w:rPr>
              <w:t>Південний регіон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символіка (синьо-жовтий прапор, тризуб, Гімн “Ще не вмерла України ...”)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79,0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73,6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49,9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73,9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вбрання, вишиті рушники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62,5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69,3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55,5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47,0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 страви і напої (хліб із салом, борщ, галуш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ки, горілка з перцем і т.п.)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49,6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44,8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43,8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44,7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31,6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42,2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калина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51,3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24,6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національні музичні 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інстру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ме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н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ти (кобза, бандура, трембіта)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36,7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44,7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28,0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Карпатські гори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30,0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23,6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24,6</w:t>
            </w:r>
          </w:p>
        </w:tc>
      </w:tr>
      <w:tr w:rsidR="006A3F10" w:rsidRPr="006A3F10" w:rsidTr="00E03D5D">
        <w:tc>
          <w:tcPr>
            <w:tcW w:w="3272" w:type="dxa"/>
            <w:vAlign w:val="center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 Незалежності в Києві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20,9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валюта (гривня)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16,5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пшеничне (житнє) колосся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13,9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гетьманська булава 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18,3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Хортиця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28,3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верби, тополі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11,8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Тарасова могила на канівській кручі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25,5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4,1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море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24,0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4,4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“Динамо” (Київ)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14,5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зброя та спорядження українського козацтва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9,7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вітчизняні літаки (АН-124 “Руслан”, АН-225 “Мрія”, </w:t>
            </w:r>
            <w:proofErr w:type="spellStart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</w:t>
            </w:r>
            <w:proofErr w:type="spellEnd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-148, АН-158 та ін.)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20,5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8,3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Донбас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9,0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11,8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6,7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6,5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церковна і релігійна символіка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1,8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2,2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“Шахтар” (Донецьк)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4,5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6,2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2,2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комуністична і радянська сим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воліка (червоно-синій прапор, п'ятикутна зірка, серп і молот)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1,3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2,4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3,7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2,7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вважаю, що Україна не має символів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4,4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3,3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2,9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3,7</w:t>
            </w:r>
          </w:p>
        </w:tc>
      </w:tr>
    </w:tbl>
    <w:p w:rsidR="006A3F10" w:rsidRPr="006A3F10" w:rsidRDefault="006A3F10" w:rsidP="006A3F10">
      <w:pPr>
        <w:spacing w:after="120"/>
        <w:ind w:left="1260" w:hanging="12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A3F10" w:rsidRPr="006A3F10" w:rsidRDefault="006A3F10" w:rsidP="006A3F10">
      <w:pPr>
        <w:spacing w:after="120"/>
        <w:ind w:left="1260" w:hanging="126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3F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Примітка.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br/>
        <w:t>не обмежувалася.</w:t>
      </w:r>
    </w:p>
    <w:p w:rsidR="006A3F10" w:rsidRPr="006A3F10" w:rsidRDefault="006A3F10" w:rsidP="006A3F10">
      <w:pPr>
        <w:pStyle w:val="Answer"/>
        <w:spacing w:line="228" w:lineRule="auto"/>
        <w:ind w:left="0" w:firstLine="709"/>
        <w:jc w:val="both"/>
        <w:rPr>
          <w:i/>
          <w:sz w:val="24"/>
          <w:szCs w:val="24"/>
          <w:highlight w:val="yellow"/>
        </w:rPr>
      </w:pPr>
    </w:p>
    <w:p w:rsidR="00800499" w:rsidRDefault="00800499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A3F10" w:rsidRDefault="006A3F10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віковому розрізі </w:t>
      </w:r>
      <w:r w:rsidRPr="006A3F10">
        <w:rPr>
          <w:rFonts w:ascii="Times New Roman" w:hAnsi="Times New Roman" w:cs="Times New Roman"/>
          <w:i/>
          <w:sz w:val="28"/>
          <w:szCs w:val="28"/>
        </w:rPr>
        <w:t xml:space="preserve">(на момент </w:t>
      </w:r>
      <w:proofErr w:type="spellStart"/>
      <w:r w:rsidRPr="006A3F10">
        <w:rPr>
          <w:rFonts w:ascii="Times New Roman" w:hAnsi="Times New Roman" w:cs="Times New Roman"/>
          <w:i/>
          <w:sz w:val="28"/>
          <w:szCs w:val="28"/>
        </w:rPr>
        <w:t>останнього</w:t>
      </w:r>
      <w:proofErr w:type="spellEnd"/>
      <w:r w:rsidRPr="006A3F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3F10">
        <w:rPr>
          <w:rFonts w:ascii="Times New Roman" w:hAnsi="Times New Roman" w:cs="Times New Roman"/>
          <w:i/>
          <w:sz w:val="28"/>
          <w:szCs w:val="28"/>
        </w:rPr>
        <w:t>опитування</w:t>
      </w:r>
      <w:proofErr w:type="spellEnd"/>
      <w:r w:rsidRPr="006A3F10">
        <w:rPr>
          <w:rFonts w:ascii="Times New Roman" w:hAnsi="Times New Roman" w:cs="Times New Roman"/>
          <w:i/>
          <w:sz w:val="28"/>
          <w:szCs w:val="28"/>
        </w:rPr>
        <w:t>)</w:t>
      </w:r>
      <w:r w:rsidRPr="006A3F10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="00F223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F22396" w:rsidRPr="006A3F10" w:rsidRDefault="00F22396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2181"/>
        <w:gridCol w:w="2181"/>
        <w:gridCol w:w="2181"/>
      </w:tblGrid>
      <w:tr w:rsidR="006A3F10" w:rsidRPr="006A3F10" w:rsidTr="00E03D5D">
        <w:tc>
          <w:tcPr>
            <w:tcW w:w="3272" w:type="dxa"/>
            <w:tcBorders>
              <w:top w:val="nil"/>
              <w:left w:val="nil"/>
            </w:tcBorders>
          </w:tcPr>
          <w:p w:rsidR="006A3F10" w:rsidRPr="006A3F10" w:rsidRDefault="006A3F10" w:rsidP="00E03D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81" w:type="dxa"/>
          </w:tcPr>
          <w:p w:rsidR="006A3F10" w:rsidRPr="006A3F10" w:rsidRDefault="006A3F10" w:rsidP="00E03D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18—29 років</w:t>
            </w:r>
          </w:p>
        </w:tc>
        <w:tc>
          <w:tcPr>
            <w:tcW w:w="2181" w:type="dxa"/>
          </w:tcPr>
          <w:p w:rsidR="006A3F10" w:rsidRPr="006A3F10" w:rsidRDefault="006A3F10" w:rsidP="00E03D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30—55 років</w:t>
            </w:r>
          </w:p>
        </w:tc>
        <w:tc>
          <w:tcPr>
            <w:tcW w:w="2181" w:type="dxa"/>
          </w:tcPr>
          <w:p w:rsidR="006A3F10" w:rsidRPr="006A3F10" w:rsidRDefault="006A3F10" w:rsidP="00E03D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56 </w:t>
            </w:r>
            <w:proofErr w:type="spellStart"/>
            <w:r w:rsidRPr="006A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рокі</w:t>
            </w:r>
            <w:proofErr w:type="gramStart"/>
            <w:r w:rsidRPr="006A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A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6A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більше</w:t>
            </w:r>
            <w:proofErr w:type="spellEnd"/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символіка (синьо-жовтий прапор, тризуб, Гімн “Ще не вмерла України ...”)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71,8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70,0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вбрання, вишиті рушники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65,1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62,3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 страви і напої (хліб із салом, борщ, галуш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ки, горілка з перцем і т.п.)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46,8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42,0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45,7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38,5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38,4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39,7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36,9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37,2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калина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40,1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37,5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33,8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національні музичні 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інстру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ме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н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ти (кобза, бандура, трембіта)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38,5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35,4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34,8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Карпатські гори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34,9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29,3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25,5</w:t>
            </w:r>
          </w:p>
        </w:tc>
      </w:tr>
      <w:tr w:rsidR="006A3F10" w:rsidRPr="006A3F10" w:rsidTr="00E03D5D">
        <w:tc>
          <w:tcPr>
            <w:tcW w:w="3272" w:type="dxa"/>
            <w:vAlign w:val="center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 Незалежності в Києві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36,9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28,2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валюта (гривня)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33,3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29,5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пшеничне (житнє) колосся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21,8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21,6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24,8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гетьманська булава 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29,0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19,8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20,2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Хортиця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24,6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19,6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верби, тополі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18,3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18,5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Тарасова могила на канівській кручі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20,2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16,8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15,8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море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20,6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17,4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12,2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“Динамо” (Київ)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18,7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15,3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зброя та спорядження українського козацтва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19,4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11,6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вітчизняні літаки (АН-124 “Руслан”, АН-225 “Мрія”, </w:t>
            </w:r>
            <w:proofErr w:type="spellStart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</w:t>
            </w:r>
            <w:proofErr w:type="spellEnd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-148, АН-158 та ін.)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11,5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13,2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Донбас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7,9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9,9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12,2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10,3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9,3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церковна і релігійна символіка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7,1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7,3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5,6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“Шахтар” (Донецьк)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7,1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6,0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комуністична і радянська сим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воліка (червоно-синій прапор, п'ятикутна зірка, серп і молот)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0,8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0,2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3,2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2,4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3,4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2,2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вважаю, що Україна не має символів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2,4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2,6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2,8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3,4</w:t>
            </w:r>
          </w:p>
        </w:tc>
        <w:tc>
          <w:tcPr>
            <w:tcW w:w="2181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4,9</w:t>
            </w:r>
          </w:p>
        </w:tc>
      </w:tr>
    </w:tbl>
    <w:p w:rsidR="006A3F10" w:rsidRPr="006A3F10" w:rsidRDefault="006A3F10" w:rsidP="006A3F10">
      <w:pPr>
        <w:spacing w:after="120"/>
        <w:ind w:left="1260" w:hanging="12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A3F10" w:rsidRPr="006A3F10" w:rsidRDefault="006A3F10" w:rsidP="006A3F10">
      <w:pPr>
        <w:spacing w:after="120"/>
        <w:ind w:left="1260" w:hanging="126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3F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Примітка.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br/>
        <w:t>не обмежувалася.</w:t>
      </w:r>
    </w:p>
    <w:p w:rsidR="00800499" w:rsidRDefault="00800499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A3F10" w:rsidRPr="006A3F10" w:rsidRDefault="006A3F10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статтю  </w:t>
      </w:r>
      <w:r w:rsidRPr="006A3F10">
        <w:rPr>
          <w:rFonts w:ascii="Times New Roman" w:hAnsi="Times New Roman" w:cs="Times New Roman"/>
          <w:i/>
          <w:sz w:val="28"/>
          <w:szCs w:val="28"/>
        </w:rPr>
        <w:t xml:space="preserve">(на момент </w:t>
      </w:r>
      <w:proofErr w:type="spellStart"/>
      <w:r w:rsidRPr="006A3F10">
        <w:rPr>
          <w:rFonts w:ascii="Times New Roman" w:hAnsi="Times New Roman" w:cs="Times New Roman"/>
          <w:i/>
          <w:sz w:val="28"/>
          <w:szCs w:val="28"/>
        </w:rPr>
        <w:t>останнього</w:t>
      </w:r>
      <w:proofErr w:type="spellEnd"/>
      <w:r w:rsidRPr="006A3F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3F10">
        <w:rPr>
          <w:rFonts w:ascii="Times New Roman" w:hAnsi="Times New Roman" w:cs="Times New Roman"/>
          <w:i/>
          <w:sz w:val="28"/>
          <w:szCs w:val="28"/>
        </w:rPr>
        <w:t>опитування</w:t>
      </w:r>
      <w:proofErr w:type="spellEnd"/>
      <w:r w:rsidRPr="006A3F10">
        <w:rPr>
          <w:rFonts w:ascii="Times New Roman" w:hAnsi="Times New Roman" w:cs="Times New Roman"/>
          <w:i/>
          <w:sz w:val="28"/>
          <w:szCs w:val="28"/>
        </w:rPr>
        <w:t>)</w:t>
      </w:r>
      <w:r w:rsidRPr="006A3F10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:rsidR="006A3F10" w:rsidRPr="006A3F10" w:rsidRDefault="006A3F10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237"/>
        <w:gridCol w:w="3238"/>
      </w:tblGrid>
      <w:tr w:rsidR="006A3F10" w:rsidRPr="006A3F10" w:rsidTr="00E03D5D">
        <w:tc>
          <w:tcPr>
            <w:tcW w:w="3272" w:type="dxa"/>
            <w:tcBorders>
              <w:top w:val="nil"/>
              <w:left w:val="nil"/>
            </w:tcBorders>
          </w:tcPr>
          <w:p w:rsidR="006A3F10" w:rsidRPr="006A3F10" w:rsidRDefault="006A3F10" w:rsidP="00E03D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</w:tcPr>
          <w:p w:rsidR="006A3F10" w:rsidRPr="006A3F10" w:rsidRDefault="006A3F10" w:rsidP="00E03D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3238" w:type="dxa"/>
          </w:tcPr>
          <w:p w:rsidR="006A3F10" w:rsidRPr="006A3F10" w:rsidRDefault="006A3F10" w:rsidP="00E03D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Жінки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символіка (синьо-жовтий прапор, тризуб, Гімн “Ще не вмерла України ...”)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68,5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вбрання, вишиті рушники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56,2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65,6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 страви і напої (хліб із салом, борщ, галуш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ки, горілка з перцем і т.п.)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44,0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34,3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42,7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37,8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калина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33,0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39,8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національні музичні 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інстру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ме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н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ти (кобза, бандура, трембіта)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33,5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Карпатські гори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28,0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30,2</w:t>
            </w:r>
          </w:p>
        </w:tc>
      </w:tr>
      <w:tr w:rsidR="006A3F10" w:rsidRPr="006A3F10" w:rsidTr="00E03D5D">
        <w:tc>
          <w:tcPr>
            <w:tcW w:w="3272" w:type="dxa"/>
            <w:vAlign w:val="center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 Незалежності в Києві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29,1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валюта (гривня)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25,4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пшеничне (житнє) колосся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20,1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гетьманська булава 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23,2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20,6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Хортиця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23,6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верби, тополі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Тарасова могила на канівській кручі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16,8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море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16,4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“Динамо” (Київ)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23,4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зброя та спорядження українського козацтва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15,1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сучасні вітчизняні літаки (АН-124 “Руслан”, АН-225 “Мрія”, </w:t>
            </w:r>
            <w:proofErr w:type="spellStart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</w:t>
            </w:r>
            <w:proofErr w:type="spellEnd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-148, АН-158 та ін.)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17,7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Донбас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11,4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11,0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церковна і релігійна символіка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4,6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8,3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“Шахтар” (Донецьк)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7,9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3,7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комуністична і радянська сим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воліка (червоно-синій прапор, п'ятикутна зірка, серп і молот)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0,9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1,7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2,9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2,6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вважаю, що Україна не має символів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2,8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2,3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3237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4,1</w:t>
            </w:r>
          </w:p>
        </w:tc>
        <w:tc>
          <w:tcPr>
            <w:tcW w:w="3238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3,4</w:t>
            </w:r>
          </w:p>
        </w:tc>
      </w:tr>
    </w:tbl>
    <w:p w:rsidR="006A3F10" w:rsidRPr="006A3F10" w:rsidRDefault="006A3F10" w:rsidP="006A3F10">
      <w:pPr>
        <w:spacing w:after="120"/>
        <w:ind w:left="1260" w:hanging="12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A3F10" w:rsidRPr="006A3F10" w:rsidRDefault="006A3F10" w:rsidP="006A3F10">
      <w:pPr>
        <w:spacing w:after="120"/>
        <w:ind w:left="1260" w:hanging="126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3F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Примітка.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br/>
        <w:t>не обмежувалася.</w:t>
      </w:r>
    </w:p>
    <w:p w:rsidR="00800499" w:rsidRDefault="00800499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00499" w:rsidRDefault="00800499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A3F10" w:rsidRPr="004862BC" w:rsidRDefault="006A3F10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862B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рівнем освіти  </w:t>
      </w:r>
      <w:r w:rsidRPr="004862BC">
        <w:rPr>
          <w:rFonts w:ascii="Times New Roman" w:hAnsi="Times New Roman" w:cs="Times New Roman"/>
          <w:i/>
          <w:sz w:val="28"/>
          <w:szCs w:val="28"/>
        </w:rPr>
        <w:t xml:space="preserve">(на момент </w:t>
      </w:r>
      <w:proofErr w:type="spellStart"/>
      <w:r w:rsidRPr="004862BC">
        <w:rPr>
          <w:rFonts w:ascii="Times New Roman" w:hAnsi="Times New Roman" w:cs="Times New Roman"/>
          <w:i/>
          <w:sz w:val="28"/>
          <w:szCs w:val="28"/>
        </w:rPr>
        <w:t>останнього</w:t>
      </w:r>
      <w:proofErr w:type="spellEnd"/>
      <w:r w:rsidRPr="004862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62BC">
        <w:rPr>
          <w:rFonts w:ascii="Times New Roman" w:hAnsi="Times New Roman" w:cs="Times New Roman"/>
          <w:i/>
          <w:sz w:val="28"/>
          <w:szCs w:val="28"/>
        </w:rPr>
        <w:t>опитування</w:t>
      </w:r>
      <w:proofErr w:type="spellEnd"/>
      <w:r w:rsidRPr="004862BC">
        <w:rPr>
          <w:rFonts w:ascii="Times New Roman" w:hAnsi="Times New Roman" w:cs="Times New Roman"/>
          <w:i/>
          <w:sz w:val="28"/>
          <w:szCs w:val="28"/>
        </w:rPr>
        <w:t>)</w:t>
      </w:r>
      <w:r w:rsidRPr="004862BC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:rsidR="006A3F10" w:rsidRPr="006A3F10" w:rsidRDefault="006A3F10" w:rsidP="006A3F10">
      <w:pPr>
        <w:spacing w:line="228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629"/>
        <w:gridCol w:w="1629"/>
        <w:gridCol w:w="1629"/>
        <w:gridCol w:w="1630"/>
      </w:tblGrid>
      <w:tr w:rsidR="006A3F10" w:rsidRPr="006A3F10" w:rsidTr="00E03D5D">
        <w:tc>
          <w:tcPr>
            <w:tcW w:w="3272" w:type="dxa"/>
            <w:tcBorders>
              <w:top w:val="nil"/>
              <w:left w:val="nil"/>
            </w:tcBorders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</w:tcPr>
          <w:p w:rsidR="006A3F10" w:rsidRPr="004862BC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862BC">
              <w:rPr>
                <w:rFonts w:ascii="Times New Roman" w:hAnsi="Times New Roman" w:cs="Times New Roman"/>
                <w:b/>
                <w:lang w:val="uk-UA"/>
              </w:rPr>
              <w:t>Повна вища</w:t>
            </w:r>
          </w:p>
        </w:tc>
        <w:tc>
          <w:tcPr>
            <w:tcW w:w="1629" w:type="dxa"/>
          </w:tcPr>
          <w:p w:rsidR="006A3F10" w:rsidRPr="004862BC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2BC">
              <w:rPr>
                <w:rFonts w:ascii="Times New Roman" w:hAnsi="Times New Roman" w:cs="Times New Roman"/>
                <w:b/>
                <w:lang w:val="uk-UA"/>
              </w:rPr>
              <w:t>Неповна вища, середня спеціальна</w:t>
            </w:r>
          </w:p>
        </w:tc>
        <w:tc>
          <w:tcPr>
            <w:tcW w:w="1629" w:type="dxa"/>
          </w:tcPr>
          <w:p w:rsidR="006A3F10" w:rsidRPr="004862BC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2BC">
              <w:rPr>
                <w:rFonts w:ascii="Times New Roman" w:hAnsi="Times New Roman" w:cs="Times New Roman"/>
                <w:b/>
                <w:lang w:val="uk-UA"/>
              </w:rPr>
              <w:t>Повна середня</w:t>
            </w:r>
          </w:p>
        </w:tc>
        <w:tc>
          <w:tcPr>
            <w:tcW w:w="1630" w:type="dxa"/>
          </w:tcPr>
          <w:p w:rsidR="006A3F10" w:rsidRPr="004862BC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862BC">
              <w:rPr>
                <w:rFonts w:ascii="Times New Roman" w:hAnsi="Times New Roman" w:cs="Times New Roman"/>
                <w:b/>
                <w:lang w:val="uk-UA"/>
              </w:rPr>
              <w:t>Неповна середня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символіка (синьо-жовтий прапор, тризуб, Гімн “Ще не вмерла України ...”)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69,5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67,0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70,7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61,5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вбрання, вишиті рушники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56,5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65,3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62,4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58,5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 страви і напої (хліб із салом, борщ, галуш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ки, горілка з перцем і т.п.)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45,3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45,1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39,7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41,0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Дніпро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36,0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37,6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калина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35,6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національні музичні 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інстру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ме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н</w:t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</w:r>
            <w:r w:rsidRPr="006A3F1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  <w:t>ти (кобза, бандура, трембіта)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36,6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Карпатські гори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27,4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29,3</w:t>
            </w:r>
          </w:p>
        </w:tc>
      </w:tr>
      <w:tr w:rsidR="006A3F10" w:rsidRPr="006A3F10" w:rsidTr="00E03D5D">
        <w:tc>
          <w:tcPr>
            <w:tcW w:w="3272" w:type="dxa"/>
            <w:vAlign w:val="center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 Незалежності в Києві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27,7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валюта (гривня)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27,9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пшеничне (житнє) колосся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19,3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23,7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28,3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гетьманська булава 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26,0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21,6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19,0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Хортиця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20,4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верби, тополі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15,7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17,7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Тарасова могила на канівській кручі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16,0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16,1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море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17,0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13,7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“Динамо” (Київ)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15,8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14,6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зброя та спорядження українського козацтва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13,3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13,7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вітчизняні літаки (АН-124 “Руслан”, АН-225 “Мрія”, </w:t>
            </w:r>
            <w:proofErr w:type="spellStart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</w:t>
            </w:r>
            <w:proofErr w:type="spellEnd"/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-148, АН-158 та ін.)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15,7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12,9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11,2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Донбас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10,3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10,2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12,7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10,4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8,8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церковна і релігійна символіка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5,6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6,7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9,3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 “Шахтар” (Донецьк)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4,5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5,3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6,2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комуністична і радянська сим</w:t>
            </w: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воліка (червоно-синій прапор, п'ятикутна зірка, серп і молот)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1,2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2,9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5,8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2,7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вважаю, що Україна не має символів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0,9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4,2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2,3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2,4</w:t>
            </w:r>
          </w:p>
        </w:tc>
      </w:tr>
      <w:tr w:rsidR="006A3F10" w:rsidRPr="006A3F10" w:rsidTr="00E03D5D">
        <w:tc>
          <w:tcPr>
            <w:tcW w:w="3272" w:type="dxa"/>
          </w:tcPr>
          <w:p w:rsidR="006A3F10" w:rsidRPr="006A3F10" w:rsidRDefault="006A3F10" w:rsidP="00E03D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5,4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2,1</w:t>
            </w:r>
          </w:p>
        </w:tc>
        <w:tc>
          <w:tcPr>
            <w:tcW w:w="1629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3,1</w:t>
            </w:r>
          </w:p>
        </w:tc>
        <w:tc>
          <w:tcPr>
            <w:tcW w:w="1630" w:type="dxa"/>
            <w:vAlign w:val="center"/>
          </w:tcPr>
          <w:p w:rsidR="006A3F10" w:rsidRPr="006A3F10" w:rsidRDefault="006A3F10" w:rsidP="00E03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5,9</w:t>
            </w:r>
          </w:p>
        </w:tc>
      </w:tr>
    </w:tbl>
    <w:p w:rsidR="006A3F10" w:rsidRPr="006A3F10" w:rsidRDefault="006A3F10" w:rsidP="006A3F10">
      <w:pPr>
        <w:spacing w:after="120"/>
        <w:ind w:left="1260" w:hanging="12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A3F10" w:rsidRPr="006A3F10" w:rsidRDefault="006A3F10" w:rsidP="006A3F10">
      <w:pPr>
        <w:spacing w:after="120"/>
        <w:ind w:left="1260" w:hanging="126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3F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Примітка.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6A3F10">
        <w:rPr>
          <w:rFonts w:ascii="Times New Roman" w:hAnsi="Times New Roman" w:cs="Times New Roman"/>
          <w:bCs/>
          <w:sz w:val="24"/>
          <w:szCs w:val="24"/>
          <w:lang w:val="uk-UA"/>
        </w:rPr>
        <w:br/>
        <w:t>не обмежувалася.</w:t>
      </w:r>
    </w:p>
    <w:p w:rsidR="000B35DD" w:rsidRPr="00592E48" w:rsidRDefault="000B35DD" w:rsidP="00D019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92E48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 </w:t>
      </w:r>
      <w:r w:rsidRPr="00592E48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</w:p>
    <w:p w:rsidR="00270AA3" w:rsidRPr="00592E48" w:rsidRDefault="00270AA3" w:rsidP="00270AA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*                    *                  *            </w:t>
      </w:r>
    </w:p>
    <w:p w:rsidR="00920324" w:rsidRPr="00592E48" w:rsidRDefault="00194765" w:rsidP="00920324">
      <w:pPr>
        <w:pStyle w:val="1"/>
        <w:ind w:right="-28" w:firstLine="709"/>
        <w:jc w:val="both"/>
        <w:rPr>
          <w:i/>
          <w:color w:val="000000" w:themeColor="text1"/>
          <w:sz w:val="24"/>
          <w:szCs w:val="24"/>
        </w:rPr>
      </w:pPr>
      <w:r w:rsidRPr="00592E48">
        <w:rPr>
          <w:i/>
          <w:color w:val="000000" w:themeColor="text1"/>
          <w:sz w:val="24"/>
          <w:szCs w:val="24"/>
        </w:rPr>
        <w:t xml:space="preserve">За результатами </w:t>
      </w:r>
      <w:r w:rsidR="00920324" w:rsidRPr="00592E48">
        <w:rPr>
          <w:i/>
          <w:color w:val="000000" w:themeColor="text1"/>
          <w:sz w:val="24"/>
          <w:szCs w:val="24"/>
        </w:rPr>
        <w:t xml:space="preserve">масового </w:t>
      </w:r>
      <w:r w:rsidRPr="00592E48">
        <w:rPr>
          <w:i/>
          <w:color w:val="000000" w:themeColor="text1"/>
          <w:sz w:val="24"/>
          <w:szCs w:val="24"/>
        </w:rPr>
        <w:t>опитування</w:t>
      </w:r>
      <w:r w:rsidR="002441FA" w:rsidRPr="00592E48">
        <w:rPr>
          <w:i/>
          <w:color w:val="000000" w:themeColor="text1"/>
          <w:sz w:val="24"/>
          <w:szCs w:val="24"/>
        </w:rPr>
        <w:t>,</w:t>
      </w:r>
      <w:r w:rsidRPr="00592E48">
        <w:rPr>
          <w:i/>
          <w:color w:val="000000" w:themeColor="text1"/>
          <w:sz w:val="24"/>
          <w:szCs w:val="24"/>
        </w:rPr>
        <w:t xml:space="preserve"> </w:t>
      </w:r>
      <w:r w:rsidR="002441FA" w:rsidRPr="00592E48">
        <w:rPr>
          <w:i/>
          <w:color w:val="000000" w:themeColor="text1"/>
          <w:sz w:val="24"/>
          <w:szCs w:val="24"/>
        </w:rPr>
        <w:t>яке було проведено</w:t>
      </w:r>
      <w:r w:rsidR="00920324" w:rsidRPr="00592E48">
        <w:rPr>
          <w:i/>
          <w:color w:val="000000" w:themeColor="text1"/>
          <w:sz w:val="24"/>
          <w:szCs w:val="24"/>
        </w:rPr>
        <w:t xml:space="preserve"> Інститутом соціальної та політичної  психології НАПН України спільно з Асоціацією політичних психологів України 29 вересня – 6 жовтня  2015 року за вибіркою, що репрезентує доросле населення України віком від 18 років і старше. Опитування проводилося методом інтерв’ювання. Опитано 1200 респондентів у 105 населених пунктах (з них 52 – міські, 53 – сільські) усіх регіонів України за винятком АР Крим та м. Сева</w:t>
      </w:r>
      <w:r w:rsidR="00F22396">
        <w:rPr>
          <w:i/>
          <w:color w:val="000000" w:themeColor="text1"/>
          <w:sz w:val="24"/>
          <w:szCs w:val="24"/>
        </w:rPr>
        <w:t>с</w:t>
      </w:r>
      <w:r w:rsidR="00920324" w:rsidRPr="00592E48">
        <w:rPr>
          <w:i/>
          <w:color w:val="000000" w:themeColor="text1"/>
          <w:sz w:val="24"/>
          <w:szCs w:val="24"/>
        </w:rPr>
        <w:t>тополя. З огляду на неможливість проведення опитування в захоплених сепаратистами населених пунктах Донбасу було збільшено відповідно квоту респондентів на звільнених територіях.  Похибка вибірки становить  3,2%.</w:t>
      </w:r>
    </w:p>
    <w:p w:rsidR="00920324" w:rsidRPr="00592E48" w:rsidRDefault="00920324" w:rsidP="002441F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765" w:rsidRPr="00592E48" w:rsidRDefault="00194765" w:rsidP="00270AA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4765" w:rsidRPr="00592E48" w:rsidSect="00406D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36" w:rsidRDefault="00BF7836" w:rsidP="00BC40FC">
      <w:pPr>
        <w:spacing w:after="0" w:line="240" w:lineRule="auto"/>
      </w:pPr>
      <w:r>
        <w:separator/>
      </w:r>
    </w:p>
  </w:endnote>
  <w:endnote w:type="continuationSeparator" w:id="0">
    <w:p w:rsidR="00BF7836" w:rsidRDefault="00BF7836" w:rsidP="00BC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2D" w:rsidRPr="00974A39" w:rsidRDefault="00D4012D" w:rsidP="00E03D5D">
    <w:pPr>
      <w:pStyle w:val="a9"/>
      <w:framePr w:wrap="around" w:vAnchor="text" w:hAnchor="margin" w:xAlign="center" w:y="1"/>
      <w:rPr>
        <w:rStyle w:val="ab"/>
        <w:sz w:val="24"/>
        <w:szCs w:val="24"/>
      </w:rPr>
    </w:pPr>
    <w:r w:rsidRPr="00974A39">
      <w:rPr>
        <w:rStyle w:val="ab"/>
        <w:sz w:val="24"/>
        <w:szCs w:val="24"/>
      </w:rPr>
      <w:fldChar w:fldCharType="begin"/>
    </w:r>
    <w:r w:rsidRPr="00974A39">
      <w:rPr>
        <w:rStyle w:val="ab"/>
        <w:sz w:val="24"/>
        <w:szCs w:val="24"/>
      </w:rPr>
      <w:instrText xml:space="preserve">PAGE  </w:instrText>
    </w:r>
    <w:r w:rsidRPr="00974A39">
      <w:rPr>
        <w:rStyle w:val="ab"/>
        <w:sz w:val="24"/>
        <w:szCs w:val="24"/>
      </w:rPr>
      <w:fldChar w:fldCharType="separate"/>
    </w:r>
    <w:r w:rsidR="00FB01A9">
      <w:rPr>
        <w:rStyle w:val="ab"/>
        <w:noProof/>
        <w:sz w:val="24"/>
        <w:szCs w:val="24"/>
      </w:rPr>
      <w:t>1</w:t>
    </w:r>
    <w:r w:rsidRPr="00974A39">
      <w:rPr>
        <w:rStyle w:val="ab"/>
        <w:sz w:val="24"/>
        <w:szCs w:val="24"/>
      </w:rPr>
      <w:fldChar w:fldCharType="end"/>
    </w:r>
  </w:p>
  <w:p w:rsidR="00D4012D" w:rsidRPr="00C37773" w:rsidRDefault="00D4012D" w:rsidP="00E03D5D">
    <w:pPr>
      <w:pStyle w:val="a9"/>
      <w:framePr w:wrap="auto" w:vAnchor="text" w:hAnchor="page" w:x="10657" w:y="-222"/>
      <w:ind w:right="360" w:firstLine="360"/>
      <w:rPr>
        <w:rStyle w:val="af2"/>
        <w:sz w:val="24"/>
        <w:szCs w:val="24"/>
      </w:rPr>
    </w:pPr>
  </w:p>
  <w:p w:rsidR="00D4012D" w:rsidRDefault="00D4012D" w:rsidP="00E03D5D">
    <w:pPr>
      <w:pStyle w:val="a9"/>
      <w:tabs>
        <w:tab w:val="clear" w:pos="4153"/>
        <w:tab w:val="clear" w:pos="8306"/>
        <w:tab w:val="left" w:pos="1665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36" w:rsidRDefault="00BF7836" w:rsidP="00BC40FC">
      <w:pPr>
        <w:spacing w:after="0" w:line="240" w:lineRule="auto"/>
      </w:pPr>
      <w:r>
        <w:separator/>
      </w:r>
    </w:p>
  </w:footnote>
  <w:footnote w:type="continuationSeparator" w:id="0">
    <w:p w:rsidR="00BF7836" w:rsidRDefault="00BF7836" w:rsidP="00BC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3AB"/>
    <w:multiLevelType w:val="hybridMultilevel"/>
    <w:tmpl w:val="4DCA8E8A"/>
    <w:lvl w:ilvl="0" w:tplc="32124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57477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D7C8B6C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A49BA"/>
    <w:multiLevelType w:val="hybridMultilevel"/>
    <w:tmpl w:val="3F0A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13C69"/>
    <w:multiLevelType w:val="hybridMultilevel"/>
    <w:tmpl w:val="9AE23710"/>
    <w:lvl w:ilvl="0" w:tplc="68C26E46">
      <w:start w:val="1"/>
      <w:numFmt w:val="bullet"/>
      <w:lvlText w:val="●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9E7694C"/>
    <w:multiLevelType w:val="hybridMultilevel"/>
    <w:tmpl w:val="C41298C8"/>
    <w:lvl w:ilvl="0" w:tplc="73422B1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4384018"/>
    <w:multiLevelType w:val="hybridMultilevel"/>
    <w:tmpl w:val="59EC506C"/>
    <w:lvl w:ilvl="0" w:tplc="445CD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A29B6"/>
    <w:multiLevelType w:val="hybridMultilevel"/>
    <w:tmpl w:val="DF369740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37769"/>
    <w:multiLevelType w:val="hybridMultilevel"/>
    <w:tmpl w:val="B284E726"/>
    <w:lvl w:ilvl="0" w:tplc="68C26E46">
      <w:start w:val="1"/>
      <w:numFmt w:val="bullet"/>
      <w:lvlText w:val="●"/>
      <w:lvlJc w:val="left"/>
      <w:pPr>
        <w:tabs>
          <w:tab w:val="num" w:pos="1871"/>
        </w:tabs>
        <w:ind w:left="187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7">
    <w:nsid w:val="297A7887"/>
    <w:multiLevelType w:val="hybridMultilevel"/>
    <w:tmpl w:val="B4E4398E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650257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8C26E46">
      <w:start w:val="1"/>
      <w:numFmt w:val="bullet"/>
      <w:lvlText w:val="●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37727"/>
    <w:multiLevelType w:val="hybridMultilevel"/>
    <w:tmpl w:val="8F7E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23D6F"/>
    <w:multiLevelType w:val="hybridMultilevel"/>
    <w:tmpl w:val="B8B0D224"/>
    <w:lvl w:ilvl="0" w:tplc="327045E6">
      <w:start w:val="1"/>
      <w:numFmt w:val="decimal"/>
      <w:pStyle w:val="2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i w:val="0"/>
        <w:color w:val="auto"/>
      </w:rPr>
    </w:lvl>
    <w:lvl w:ilvl="1" w:tplc="0D48FAD4">
      <w:start w:val="1"/>
      <w:numFmt w:val="decimal"/>
      <w:lvlText w:val="%2)"/>
      <w:lvlJc w:val="left"/>
      <w:pPr>
        <w:tabs>
          <w:tab w:val="num" w:pos="3348"/>
        </w:tabs>
        <w:ind w:left="334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4248"/>
        </w:tabs>
        <w:ind w:left="4248" w:hanging="360"/>
      </w:pPr>
      <w:rPr>
        <w:rFonts w:hint="default"/>
        <w:i w:val="0"/>
        <w:color w:val="auto"/>
      </w:rPr>
    </w:lvl>
    <w:lvl w:ilvl="3" w:tplc="0422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492B4A16"/>
    <w:multiLevelType w:val="hybridMultilevel"/>
    <w:tmpl w:val="FA542088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67DE9"/>
    <w:multiLevelType w:val="hybridMultilevel"/>
    <w:tmpl w:val="6024D3B4"/>
    <w:lvl w:ilvl="0" w:tplc="3064ED12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86076E"/>
    <w:multiLevelType w:val="hybridMultilevel"/>
    <w:tmpl w:val="603A004E"/>
    <w:lvl w:ilvl="0" w:tplc="445CDD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24E37"/>
    <w:multiLevelType w:val="hybridMultilevel"/>
    <w:tmpl w:val="C7DE0F30"/>
    <w:lvl w:ilvl="0" w:tplc="0E448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B8F400D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17640"/>
    <w:multiLevelType w:val="hybridMultilevel"/>
    <w:tmpl w:val="697E8DE0"/>
    <w:lvl w:ilvl="0" w:tplc="73422B1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84A27"/>
    <w:multiLevelType w:val="hybridMultilevel"/>
    <w:tmpl w:val="A3E28EE4"/>
    <w:lvl w:ilvl="0" w:tplc="56A445EC">
      <w:start w:val="1"/>
      <w:numFmt w:val="bullet"/>
      <w:lvlText w:val=""/>
      <w:lvlJc w:val="left"/>
      <w:pPr>
        <w:tabs>
          <w:tab w:val="num" w:pos="1080"/>
        </w:tabs>
        <w:ind w:left="113" w:firstLine="60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F0EFD"/>
    <w:multiLevelType w:val="hybridMultilevel"/>
    <w:tmpl w:val="69206CBE"/>
    <w:lvl w:ilvl="0" w:tplc="68C26E46">
      <w:start w:val="1"/>
      <w:numFmt w:val="bullet"/>
      <w:lvlText w:val="●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1CD16F7"/>
    <w:multiLevelType w:val="hybridMultilevel"/>
    <w:tmpl w:val="1182205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A4240"/>
    <w:multiLevelType w:val="hybridMultilevel"/>
    <w:tmpl w:val="3670D3A4"/>
    <w:lvl w:ilvl="0" w:tplc="55E0006A">
      <w:start w:val="1"/>
      <w:numFmt w:val="bullet"/>
      <w:pStyle w:val="a"/>
      <w:lvlText w:val=""/>
      <w:lvlJc w:val="left"/>
      <w:pPr>
        <w:tabs>
          <w:tab w:val="num" w:pos="900"/>
        </w:tabs>
        <w:ind w:left="-67" w:firstLine="607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AA0E6CD6">
      <w:start w:val="1"/>
      <w:numFmt w:val="bullet"/>
      <w:lvlText w:val="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9">
    <w:nsid w:val="74EE327A"/>
    <w:multiLevelType w:val="hybridMultilevel"/>
    <w:tmpl w:val="3C0A94B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6"/>
  </w:num>
  <w:num w:numId="5">
    <w:abstractNumId w:val="7"/>
  </w:num>
  <w:num w:numId="6">
    <w:abstractNumId w:val="12"/>
  </w:num>
  <w:num w:numId="7">
    <w:abstractNumId w:val="3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uk-UA" w:vendorID="6" w:dllVersion="518" w:checkStyle="1"/>
  <w:activeWritingStyle w:appName="MSWord" w:lang="ru-RU" w:vendorID="1" w:dllVersion="512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AA3"/>
    <w:rsid w:val="00003B2E"/>
    <w:rsid w:val="0001161A"/>
    <w:rsid w:val="000255D9"/>
    <w:rsid w:val="00025FFD"/>
    <w:rsid w:val="000311EA"/>
    <w:rsid w:val="00036481"/>
    <w:rsid w:val="00042B83"/>
    <w:rsid w:val="000535B8"/>
    <w:rsid w:val="0007367F"/>
    <w:rsid w:val="0008009D"/>
    <w:rsid w:val="000A127F"/>
    <w:rsid w:val="000A1BF3"/>
    <w:rsid w:val="000B35DD"/>
    <w:rsid w:val="000B3C4E"/>
    <w:rsid w:val="000D4129"/>
    <w:rsid w:val="000D4C20"/>
    <w:rsid w:val="000F08E5"/>
    <w:rsid w:val="000F1CC4"/>
    <w:rsid w:val="00104FE3"/>
    <w:rsid w:val="001141BE"/>
    <w:rsid w:val="00154665"/>
    <w:rsid w:val="001611F1"/>
    <w:rsid w:val="00177692"/>
    <w:rsid w:val="00186BE2"/>
    <w:rsid w:val="00190CA0"/>
    <w:rsid w:val="00194765"/>
    <w:rsid w:val="001D6017"/>
    <w:rsid w:val="001E0A80"/>
    <w:rsid w:val="001E6B10"/>
    <w:rsid w:val="001F133B"/>
    <w:rsid w:val="001F30B5"/>
    <w:rsid w:val="001F66A7"/>
    <w:rsid w:val="002069AC"/>
    <w:rsid w:val="00206C0E"/>
    <w:rsid w:val="00214C79"/>
    <w:rsid w:val="00224E6D"/>
    <w:rsid w:val="00231D89"/>
    <w:rsid w:val="002400AB"/>
    <w:rsid w:val="002441FA"/>
    <w:rsid w:val="00270AA3"/>
    <w:rsid w:val="00287160"/>
    <w:rsid w:val="00287EB7"/>
    <w:rsid w:val="002A7509"/>
    <w:rsid w:val="002B279B"/>
    <w:rsid w:val="002B27A2"/>
    <w:rsid w:val="002B3884"/>
    <w:rsid w:val="002C2D52"/>
    <w:rsid w:val="002C7650"/>
    <w:rsid w:val="002E258E"/>
    <w:rsid w:val="00314C8D"/>
    <w:rsid w:val="00344CE5"/>
    <w:rsid w:val="00346755"/>
    <w:rsid w:val="0039535A"/>
    <w:rsid w:val="003B6172"/>
    <w:rsid w:val="003D0911"/>
    <w:rsid w:val="003D60CB"/>
    <w:rsid w:val="003E3B01"/>
    <w:rsid w:val="003F347C"/>
    <w:rsid w:val="00406D87"/>
    <w:rsid w:val="00435503"/>
    <w:rsid w:val="0044398C"/>
    <w:rsid w:val="00466B5B"/>
    <w:rsid w:val="004862BC"/>
    <w:rsid w:val="00495D52"/>
    <w:rsid w:val="00496D01"/>
    <w:rsid w:val="004A4523"/>
    <w:rsid w:val="004C2AA1"/>
    <w:rsid w:val="004C6462"/>
    <w:rsid w:val="004D74AF"/>
    <w:rsid w:val="004D7DF9"/>
    <w:rsid w:val="004F71D9"/>
    <w:rsid w:val="00510848"/>
    <w:rsid w:val="00516595"/>
    <w:rsid w:val="00552928"/>
    <w:rsid w:val="00560E89"/>
    <w:rsid w:val="0056186A"/>
    <w:rsid w:val="0056557D"/>
    <w:rsid w:val="0058224F"/>
    <w:rsid w:val="00590A63"/>
    <w:rsid w:val="00592E48"/>
    <w:rsid w:val="005B2402"/>
    <w:rsid w:val="005C104F"/>
    <w:rsid w:val="005D0C80"/>
    <w:rsid w:val="005D17DD"/>
    <w:rsid w:val="005D779A"/>
    <w:rsid w:val="005F072D"/>
    <w:rsid w:val="005F3414"/>
    <w:rsid w:val="00617056"/>
    <w:rsid w:val="00633DD9"/>
    <w:rsid w:val="00653ADA"/>
    <w:rsid w:val="00657A64"/>
    <w:rsid w:val="0066758C"/>
    <w:rsid w:val="00687857"/>
    <w:rsid w:val="00692F7F"/>
    <w:rsid w:val="006A3F10"/>
    <w:rsid w:val="006B2238"/>
    <w:rsid w:val="006B38C4"/>
    <w:rsid w:val="006B7206"/>
    <w:rsid w:val="006D4C80"/>
    <w:rsid w:val="007213AD"/>
    <w:rsid w:val="00721729"/>
    <w:rsid w:val="0073716C"/>
    <w:rsid w:val="00742B8D"/>
    <w:rsid w:val="00746AB7"/>
    <w:rsid w:val="00747E6F"/>
    <w:rsid w:val="00755C76"/>
    <w:rsid w:val="00763F7D"/>
    <w:rsid w:val="00767553"/>
    <w:rsid w:val="0077223E"/>
    <w:rsid w:val="00794DF0"/>
    <w:rsid w:val="007A628A"/>
    <w:rsid w:val="007B572B"/>
    <w:rsid w:val="007C2D15"/>
    <w:rsid w:val="007C5DB4"/>
    <w:rsid w:val="007E0B01"/>
    <w:rsid w:val="007E3B26"/>
    <w:rsid w:val="00800499"/>
    <w:rsid w:val="0080109D"/>
    <w:rsid w:val="0081670C"/>
    <w:rsid w:val="0082219F"/>
    <w:rsid w:val="00822502"/>
    <w:rsid w:val="00825973"/>
    <w:rsid w:val="00840837"/>
    <w:rsid w:val="008435B3"/>
    <w:rsid w:val="008455CB"/>
    <w:rsid w:val="0088006C"/>
    <w:rsid w:val="008A333E"/>
    <w:rsid w:val="008C3721"/>
    <w:rsid w:val="008D01FE"/>
    <w:rsid w:val="008D54B2"/>
    <w:rsid w:val="008D6241"/>
    <w:rsid w:val="00901315"/>
    <w:rsid w:val="00901963"/>
    <w:rsid w:val="00920324"/>
    <w:rsid w:val="00933DDE"/>
    <w:rsid w:val="00937F81"/>
    <w:rsid w:val="0095021E"/>
    <w:rsid w:val="00963B70"/>
    <w:rsid w:val="009B1D7E"/>
    <w:rsid w:val="009B41AB"/>
    <w:rsid w:val="009D5B8A"/>
    <w:rsid w:val="009E5865"/>
    <w:rsid w:val="009F23E7"/>
    <w:rsid w:val="00A37FFE"/>
    <w:rsid w:val="00A63A23"/>
    <w:rsid w:val="00A66808"/>
    <w:rsid w:val="00A74B3E"/>
    <w:rsid w:val="00A76EA4"/>
    <w:rsid w:val="00A80471"/>
    <w:rsid w:val="00A9038F"/>
    <w:rsid w:val="00AA297C"/>
    <w:rsid w:val="00AB2A5F"/>
    <w:rsid w:val="00AB76AB"/>
    <w:rsid w:val="00AC1632"/>
    <w:rsid w:val="00B0652E"/>
    <w:rsid w:val="00B30FAB"/>
    <w:rsid w:val="00B35367"/>
    <w:rsid w:val="00B52274"/>
    <w:rsid w:val="00B61FB5"/>
    <w:rsid w:val="00B71C79"/>
    <w:rsid w:val="00B81E33"/>
    <w:rsid w:val="00B82003"/>
    <w:rsid w:val="00B87F99"/>
    <w:rsid w:val="00BC3CAD"/>
    <w:rsid w:val="00BC40FC"/>
    <w:rsid w:val="00BC5D44"/>
    <w:rsid w:val="00BC6483"/>
    <w:rsid w:val="00BD68F8"/>
    <w:rsid w:val="00BE5BFC"/>
    <w:rsid w:val="00BF7836"/>
    <w:rsid w:val="00C1167D"/>
    <w:rsid w:val="00C21EA3"/>
    <w:rsid w:val="00C340ED"/>
    <w:rsid w:val="00C36DC3"/>
    <w:rsid w:val="00C5656F"/>
    <w:rsid w:val="00C61C68"/>
    <w:rsid w:val="00C67D45"/>
    <w:rsid w:val="00C778D4"/>
    <w:rsid w:val="00C8638F"/>
    <w:rsid w:val="00CA600D"/>
    <w:rsid w:val="00CB39D3"/>
    <w:rsid w:val="00CC1C30"/>
    <w:rsid w:val="00CC78FB"/>
    <w:rsid w:val="00CD663F"/>
    <w:rsid w:val="00D01907"/>
    <w:rsid w:val="00D164F1"/>
    <w:rsid w:val="00D311B0"/>
    <w:rsid w:val="00D4012D"/>
    <w:rsid w:val="00D4199C"/>
    <w:rsid w:val="00D4349D"/>
    <w:rsid w:val="00D51009"/>
    <w:rsid w:val="00D71B6B"/>
    <w:rsid w:val="00D917AA"/>
    <w:rsid w:val="00D9550A"/>
    <w:rsid w:val="00DE3422"/>
    <w:rsid w:val="00E03D5D"/>
    <w:rsid w:val="00E33156"/>
    <w:rsid w:val="00E35562"/>
    <w:rsid w:val="00E57B20"/>
    <w:rsid w:val="00E66A94"/>
    <w:rsid w:val="00E83793"/>
    <w:rsid w:val="00E925BD"/>
    <w:rsid w:val="00E95694"/>
    <w:rsid w:val="00EB16C7"/>
    <w:rsid w:val="00EB2504"/>
    <w:rsid w:val="00ED7A3E"/>
    <w:rsid w:val="00F17043"/>
    <w:rsid w:val="00F22396"/>
    <w:rsid w:val="00F22A50"/>
    <w:rsid w:val="00F646C3"/>
    <w:rsid w:val="00F64F89"/>
    <w:rsid w:val="00F722D4"/>
    <w:rsid w:val="00F82535"/>
    <w:rsid w:val="00F848D6"/>
    <w:rsid w:val="00F91ED8"/>
    <w:rsid w:val="00FA0E5C"/>
    <w:rsid w:val="00FB01A9"/>
    <w:rsid w:val="00FB1D78"/>
    <w:rsid w:val="00FB4909"/>
    <w:rsid w:val="00FE15AE"/>
    <w:rsid w:val="00FE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EB7"/>
  </w:style>
  <w:style w:type="paragraph" w:styleId="1">
    <w:name w:val="heading 1"/>
    <w:basedOn w:val="a0"/>
    <w:next w:val="a0"/>
    <w:link w:val="10"/>
    <w:qFormat/>
    <w:rsid w:val="00657A6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20">
    <w:name w:val="heading 2"/>
    <w:basedOn w:val="a0"/>
    <w:next w:val="a0"/>
    <w:link w:val="21"/>
    <w:qFormat/>
    <w:rsid w:val="00657A6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657A6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4">
    <w:name w:val="heading 4"/>
    <w:basedOn w:val="a0"/>
    <w:next w:val="a0"/>
    <w:link w:val="40"/>
    <w:qFormat/>
    <w:rsid w:val="00657A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57A64"/>
    <w:pPr>
      <w:keepNext/>
      <w:autoSpaceDE w:val="0"/>
      <w:autoSpaceDN w:val="0"/>
      <w:spacing w:after="12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qFormat/>
    <w:rsid w:val="00657A64"/>
    <w:pPr>
      <w:keepNext/>
      <w:autoSpaceDE w:val="0"/>
      <w:autoSpaceDN w:val="0"/>
      <w:spacing w:before="24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7">
    <w:name w:val="heading 7"/>
    <w:basedOn w:val="a0"/>
    <w:next w:val="a0"/>
    <w:link w:val="70"/>
    <w:qFormat/>
    <w:rsid w:val="00657A64"/>
    <w:pPr>
      <w:keepNext/>
      <w:spacing w:after="0" w:line="264" w:lineRule="auto"/>
      <w:outlineLvl w:val="6"/>
    </w:pPr>
    <w:rPr>
      <w:rFonts w:ascii="Times New Roman" w:eastAsia="Times New Roman" w:hAnsi="Times New Roman" w:cs="Times New Roman"/>
      <w:b/>
      <w:bCs/>
      <w:spacing w:val="-5"/>
      <w:position w:val="4"/>
      <w:sz w:val="28"/>
      <w:szCs w:val="28"/>
      <w:lang w:val="uk-UA"/>
    </w:rPr>
  </w:style>
  <w:style w:type="paragraph" w:styleId="8">
    <w:name w:val="heading 8"/>
    <w:basedOn w:val="a0"/>
    <w:next w:val="a0"/>
    <w:link w:val="80"/>
    <w:qFormat/>
    <w:rsid w:val="00657A64"/>
    <w:pPr>
      <w:keepNext/>
      <w:spacing w:before="40" w:after="4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pacing w:val="-5"/>
      <w:position w:val="4"/>
      <w:sz w:val="24"/>
      <w:szCs w:val="24"/>
      <w:lang w:val="uk-UA"/>
    </w:rPr>
  </w:style>
  <w:style w:type="paragraph" w:styleId="9">
    <w:name w:val="heading 9"/>
    <w:basedOn w:val="a0"/>
    <w:next w:val="a0"/>
    <w:link w:val="90"/>
    <w:qFormat/>
    <w:rsid w:val="00657A64"/>
    <w:pPr>
      <w:keepNext/>
      <w:tabs>
        <w:tab w:val="num" w:pos="426"/>
      </w:tabs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270AA3"/>
    <w:rPr>
      <w:color w:val="0000FF" w:themeColor="hyperlink"/>
      <w:u w:val="single"/>
    </w:rPr>
  </w:style>
  <w:style w:type="paragraph" w:styleId="a5">
    <w:name w:val="footnote text"/>
    <w:basedOn w:val="a0"/>
    <w:link w:val="a6"/>
    <w:semiHidden/>
    <w:unhideWhenUsed/>
    <w:rsid w:val="00BC40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BC40FC"/>
    <w:rPr>
      <w:sz w:val="20"/>
      <w:szCs w:val="20"/>
    </w:rPr>
  </w:style>
  <w:style w:type="character" w:styleId="a7">
    <w:name w:val="footnote reference"/>
    <w:basedOn w:val="a1"/>
    <w:semiHidden/>
    <w:unhideWhenUsed/>
    <w:rsid w:val="00BC40FC"/>
    <w:rPr>
      <w:vertAlign w:val="superscript"/>
    </w:rPr>
  </w:style>
  <w:style w:type="character" w:customStyle="1" w:styleId="10">
    <w:name w:val="Заголовок 1 Знак"/>
    <w:basedOn w:val="a1"/>
    <w:link w:val="1"/>
    <w:rsid w:val="00657A64"/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21">
    <w:name w:val="Заголовок 2 Знак"/>
    <w:basedOn w:val="a1"/>
    <w:link w:val="20"/>
    <w:rsid w:val="00657A6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1"/>
    <w:link w:val="3"/>
    <w:rsid w:val="00657A6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40">
    <w:name w:val="Заголовок 4 Знак"/>
    <w:basedOn w:val="a1"/>
    <w:link w:val="4"/>
    <w:rsid w:val="00657A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57A64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657A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70">
    <w:name w:val="Заголовок 7 Знак"/>
    <w:basedOn w:val="a1"/>
    <w:link w:val="7"/>
    <w:rsid w:val="00657A64"/>
    <w:rPr>
      <w:rFonts w:ascii="Times New Roman" w:eastAsia="Times New Roman" w:hAnsi="Times New Roman" w:cs="Times New Roman"/>
      <w:b/>
      <w:bCs/>
      <w:spacing w:val="-5"/>
      <w:position w:val="4"/>
      <w:sz w:val="28"/>
      <w:szCs w:val="28"/>
      <w:lang w:val="uk-UA"/>
    </w:rPr>
  </w:style>
  <w:style w:type="character" w:customStyle="1" w:styleId="80">
    <w:name w:val="Заголовок 8 Знак"/>
    <w:basedOn w:val="a1"/>
    <w:link w:val="8"/>
    <w:rsid w:val="00657A64"/>
    <w:rPr>
      <w:rFonts w:ascii="Times New Roman" w:eastAsia="Times New Roman" w:hAnsi="Times New Roman" w:cs="Times New Roman"/>
      <w:b/>
      <w:bCs/>
      <w:i/>
      <w:iCs/>
      <w:spacing w:val="-5"/>
      <w:position w:val="4"/>
      <w:sz w:val="24"/>
      <w:szCs w:val="24"/>
      <w:lang w:val="uk-UA"/>
    </w:rPr>
  </w:style>
  <w:style w:type="character" w:customStyle="1" w:styleId="90">
    <w:name w:val="Заголовок 9 Знак"/>
    <w:basedOn w:val="a1"/>
    <w:link w:val="9"/>
    <w:rsid w:val="00657A6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шрифт"/>
    <w:rsid w:val="00657A64"/>
  </w:style>
  <w:style w:type="paragraph" w:styleId="a9">
    <w:name w:val="footer"/>
    <w:basedOn w:val="a0"/>
    <w:link w:val="aa"/>
    <w:rsid w:val="00657A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rsid w:val="00657A6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1"/>
    <w:rsid w:val="00657A64"/>
  </w:style>
  <w:style w:type="paragraph" w:styleId="ac">
    <w:name w:val="Body Text"/>
    <w:basedOn w:val="a0"/>
    <w:link w:val="ad"/>
    <w:rsid w:val="00657A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d">
    <w:name w:val="Основной текст Знак"/>
    <w:basedOn w:val="a1"/>
    <w:link w:val="ac"/>
    <w:rsid w:val="00657A64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e">
    <w:name w:val="header"/>
    <w:basedOn w:val="a0"/>
    <w:link w:val="af"/>
    <w:rsid w:val="00657A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657A6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0"/>
    <w:link w:val="af1"/>
    <w:rsid w:val="00657A6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1"/>
    <w:link w:val="af0"/>
    <w:rsid w:val="00657A64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0"/>
    <w:link w:val="23"/>
    <w:rsid w:val="00657A64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657A6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0"/>
    <w:link w:val="32"/>
    <w:rsid w:val="00657A6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2">
    <w:name w:val="Основной текст с отступом 3 Знак"/>
    <w:basedOn w:val="a1"/>
    <w:link w:val="31"/>
    <w:rsid w:val="00657A64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2">
    <w:name w:val="номер страницы"/>
    <w:basedOn w:val="a8"/>
    <w:rsid w:val="00657A64"/>
  </w:style>
  <w:style w:type="paragraph" w:styleId="af3">
    <w:name w:val="Block Text"/>
    <w:basedOn w:val="a0"/>
    <w:rsid w:val="00657A64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questing">
    <w:name w:val="questing"/>
    <w:basedOn w:val="a0"/>
    <w:link w:val="questing0"/>
    <w:rsid w:val="00657A6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questing0">
    <w:name w:val="questing Знак"/>
    <w:basedOn w:val="a1"/>
    <w:link w:val="questing"/>
    <w:rsid w:val="00657A6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4">
    <w:name w:val="Normal (Web)"/>
    <w:basedOn w:val="a0"/>
    <w:rsid w:val="00657A64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4">
    <w:name w:val="заголовок 2"/>
    <w:basedOn w:val="a0"/>
    <w:next w:val="a0"/>
    <w:rsid w:val="00657A6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3">
    <w:name w:val="Body Text 3"/>
    <w:basedOn w:val="a0"/>
    <w:link w:val="34"/>
    <w:rsid w:val="00657A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4">
    <w:name w:val="Основной текст 3 Знак"/>
    <w:basedOn w:val="a1"/>
    <w:link w:val="33"/>
    <w:rsid w:val="00657A6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"/>
    <w:basedOn w:val="a0"/>
    <w:next w:val="a0"/>
    <w:rsid w:val="00657A6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customStyle="1" w:styleId="BodyText21">
    <w:name w:val="Body Text 21"/>
    <w:basedOn w:val="a0"/>
    <w:rsid w:val="00657A64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5">
    <w:name w:val="Title"/>
    <w:basedOn w:val="a0"/>
    <w:link w:val="af6"/>
    <w:qFormat/>
    <w:rsid w:val="00657A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f6">
    <w:name w:val="Название Знак"/>
    <w:basedOn w:val="a1"/>
    <w:link w:val="af5"/>
    <w:rsid w:val="00657A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f7">
    <w:name w:val="Table Grid"/>
    <w:basedOn w:val="a2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rsid w:val="00657A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">
    <w:name w:val="List"/>
    <w:basedOn w:val="a0"/>
    <w:rsid w:val="00657A64"/>
    <w:pPr>
      <w:numPr>
        <w:numId w:val="1"/>
      </w:numPr>
      <w:tabs>
        <w:tab w:val="clear" w:pos="90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aa">
    <w:name w:val="aaa"/>
    <w:basedOn w:val="af0"/>
    <w:rsid w:val="00657A64"/>
    <w:pPr>
      <w:tabs>
        <w:tab w:val="num" w:pos="900"/>
      </w:tabs>
      <w:autoSpaceDE/>
      <w:autoSpaceDN/>
      <w:spacing w:before="60" w:after="0" w:line="240" w:lineRule="auto"/>
      <w:ind w:left="-67" w:firstLine="680"/>
      <w:jc w:val="both"/>
    </w:pPr>
    <w:rPr>
      <w:b/>
      <w:bCs/>
      <w:i/>
      <w:iCs/>
      <w:color w:val="000000"/>
      <w:sz w:val="28"/>
      <w:szCs w:val="28"/>
      <w:lang w:val="uk-UA"/>
    </w:rPr>
  </w:style>
  <w:style w:type="paragraph" w:customStyle="1" w:styleId="af8">
    <w:name w:val="вопрос"/>
    <w:basedOn w:val="aaa"/>
    <w:rsid w:val="00657A64"/>
    <w:pPr>
      <w:tabs>
        <w:tab w:val="clear" w:pos="900"/>
      </w:tabs>
      <w:ind w:left="0" w:firstLine="0"/>
    </w:pPr>
  </w:style>
  <w:style w:type="paragraph" w:styleId="af9">
    <w:name w:val="Balloon Text"/>
    <w:basedOn w:val="a0"/>
    <w:link w:val="afa"/>
    <w:semiHidden/>
    <w:rsid w:val="00657A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657A64"/>
    <w:rPr>
      <w:rFonts w:ascii="Tahoma" w:eastAsia="Times New Roman" w:hAnsi="Tahoma" w:cs="Tahoma"/>
      <w:sz w:val="16"/>
      <w:szCs w:val="16"/>
    </w:rPr>
  </w:style>
  <w:style w:type="paragraph" w:styleId="afb">
    <w:name w:val="caption"/>
    <w:basedOn w:val="a0"/>
    <w:next w:val="a0"/>
    <w:qFormat/>
    <w:rsid w:val="00657A64"/>
    <w:pPr>
      <w:spacing w:before="120" w:after="0" w:line="240" w:lineRule="auto"/>
      <w:ind w:left="1080" w:hanging="108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Question">
    <w:name w:val="Question"/>
    <w:basedOn w:val="a0"/>
    <w:rsid w:val="00657A64"/>
    <w:pPr>
      <w:keepNext/>
      <w:keepLines/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Answer">
    <w:name w:val="Answer"/>
    <w:basedOn w:val="a0"/>
    <w:rsid w:val="00657A64"/>
    <w:pPr>
      <w:tabs>
        <w:tab w:val="right" w:leader="dot" w:pos="9689"/>
      </w:tabs>
      <w:spacing w:after="0" w:line="240" w:lineRule="auto"/>
      <w:ind w:left="562" w:right="397" w:hanging="278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12">
    <w:name w:val="Стиль1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1"/>
    <w:basedOn w:val="questing"/>
    <w:rsid w:val="00657A64"/>
  </w:style>
  <w:style w:type="paragraph" w:styleId="25">
    <w:name w:val="Body Text 2"/>
    <w:basedOn w:val="a0"/>
    <w:link w:val="26"/>
    <w:rsid w:val="00657A6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1"/>
    <w:link w:val="25"/>
    <w:rsid w:val="00657A64"/>
    <w:rPr>
      <w:rFonts w:ascii="Times New Roman" w:eastAsia="Times New Roman" w:hAnsi="Times New Roman" w:cs="Times New Roman"/>
      <w:sz w:val="20"/>
      <w:szCs w:val="20"/>
    </w:rPr>
  </w:style>
  <w:style w:type="character" w:customStyle="1" w:styleId="questing1">
    <w:name w:val="questing Знак Знак"/>
    <w:basedOn w:val="a1"/>
    <w:rsid w:val="00657A64"/>
    <w:rPr>
      <w:b/>
      <w:bCs/>
      <w:i/>
      <w:iCs/>
      <w:noProof w:val="0"/>
      <w:sz w:val="28"/>
      <w:szCs w:val="28"/>
      <w:lang w:val="ru-RU" w:eastAsia="ru-RU" w:bidi="ar-SA"/>
    </w:rPr>
  </w:style>
  <w:style w:type="character" w:styleId="afc">
    <w:name w:val="Strong"/>
    <w:basedOn w:val="a1"/>
    <w:qFormat/>
    <w:rsid w:val="00657A64"/>
    <w:rPr>
      <w:b/>
      <w:bCs/>
    </w:rPr>
  </w:style>
  <w:style w:type="character" w:styleId="afd">
    <w:name w:val="FollowedHyperlink"/>
    <w:basedOn w:val="a1"/>
    <w:rsid w:val="00657A64"/>
    <w:rPr>
      <w:color w:val="800080"/>
      <w:u w:val="single"/>
    </w:rPr>
  </w:style>
  <w:style w:type="paragraph" w:customStyle="1" w:styleId="2">
    <w:name w:val="Стиль Заголовок 2"/>
    <w:aliases w:val="Заголовок 2_ + разреженный на  005 пт"/>
    <w:basedOn w:val="20"/>
    <w:link w:val="22005"/>
    <w:rsid w:val="00657A64"/>
    <w:pPr>
      <w:keepNext w:val="0"/>
      <w:numPr>
        <w:numId w:val="3"/>
      </w:numPr>
      <w:autoSpaceDE/>
      <w:autoSpaceDN/>
      <w:spacing w:before="60" w:after="60"/>
      <w:ind w:left="0" w:firstLine="0"/>
      <w:jc w:val="left"/>
    </w:pPr>
    <w:rPr>
      <w:rFonts w:eastAsia="Calibri" w:cs="Arial"/>
      <w:b/>
      <w:bCs/>
      <w:iCs/>
      <w:spacing w:val="1"/>
      <w:lang w:eastAsia="en-US"/>
    </w:rPr>
  </w:style>
  <w:style w:type="character" w:customStyle="1" w:styleId="22005">
    <w:name w:val="Стиль Заголовок 2;Заголовок 2_ + разреженный на  005 пт Знак"/>
    <w:basedOn w:val="a1"/>
    <w:link w:val="2"/>
    <w:rsid w:val="00657A64"/>
    <w:rPr>
      <w:rFonts w:ascii="Times New Roman" w:eastAsia="Calibri" w:hAnsi="Times New Roman" w:cs="Arial"/>
      <w:b/>
      <w:bCs/>
      <w:iCs/>
      <w:spacing w:val="1"/>
      <w:sz w:val="28"/>
      <w:szCs w:val="28"/>
      <w:lang w:eastAsia="en-US"/>
    </w:rPr>
  </w:style>
  <w:style w:type="paragraph" w:styleId="afe">
    <w:name w:val="List Paragraph"/>
    <w:basedOn w:val="a0"/>
    <w:qFormat/>
    <w:rsid w:val="00657A6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4">
    <w:name w:val="Сетка таблицы1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Вопрос"/>
    <w:basedOn w:val="a0"/>
    <w:next w:val="a0"/>
    <w:rsid w:val="00657A64"/>
    <w:pPr>
      <w:tabs>
        <w:tab w:val="num" w:pos="360"/>
      </w:tabs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sz w:val="28"/>
      <w:szCs w:val="32"/>
      <w:lang w:val="uk-UA"/>
    </w:rPr>
  </w:style>
  <w:style w:type="table" w:customStyle="1" w:styleId="27">
    <w:name w:val="Сетка таблицы2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0"/>
    <w:link w:val="aff1"/>
    <w:rsid w:val="00657A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1"/>
    <w:link w:val="aff0"/>
    <w:rsid w:val="00657A64"/>
    <w:rPr>
      <w:rFonts w:ascii="Courier New" w:eastAsia="Times New Roman" w:hAnsi="Courier New" w:cs="Times New Roman"/>
      <w:sz w:val="20"/>
      <w:szCs w:val="20"/>
    </w:rPr>
  </w:style>
  <w:style w:type="paragraph" w:customStyle="1" w:styleId="aff2">
    <w:name w:val="Знак Знак Знак 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51">
    <w:name w:val="Сетка таблицы5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rsid w:val="00657A64"/>
  </w:style>
  <w:style w:type="table" w:customStyle="1" w:styleId="71">
    <w:name w:val="Сетка таблицы7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657A64"/>
  </w:style>
  <w:style w:type="character" w:customStyle="1" w:styleId="questing10">
    <w:name w:val="questing Знак Знак1"/>
    <w:basedOn w:val="a1"/>
    <w:rsid w:val="00657A64"/>
    <w:rPr>
      <w:b/>
      <w:bCs/>
      <w:i/>
      <w:iCs/>
      <w:sz w:val="28"/>
      <w:szCs w:val="28"/>
      <w:lang w:val="ru-RU" w:eastAsia="ru-RU" w:bidi="ar-SA"/>
    </w:rPr>
  </w:style>
  <w:style w:type="table" w:customStyle="1" w:styleId="111">
    <w:name w:val="Сетка таблицы1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1"/>
    <w:rsid w:val="00657A64"/>
  </w:style>
  <w:style w:type="numbering" w:customStyle="1" w:styleId="1110">
    <w:name w:val="Нет списка111"/>
    <w:next w:val="a3"/>
    <w:semiHidden/>
    <w:rsid w:val="00657A64"/>
  </w:style>
  <w:style w:type="paragraph" w:customStyle="1" w:styleId="210">
    <w:name w:val="Основной текст 21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customStyle="1" w:styleId="1111">
    <w:name w:val="Сетка таблицы111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3"/>
    <w:semiHidden/>
    <w:rsid w:val="00657A64"/>
  </w:style>
  <w:style w:type="table" w:customStyle="1" w:styleId="81">
    <w:name w:val="Сетка таблицы8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91">
    <w:name w:val="Сетка таблицы9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esting2">
    <w:name w:val="questing Знак Знак Знак"/>
    <w:basedOn w:val="a1"/>
    <w:rsid w:val="00657A64"/>
    <w:rPr>
      <w:b/>
      <w:i/>
      <w:sz w:val="28"/>
      <w:szCs w:val="24"/>
      <w:lang w:val="ru-RU" w:eastAsia="ru-RU" w:bidi="ar-SA"/>
    </w:rPr>
  </w:style>
  <w:style w:type="character" w:customStyle="1" w:styleId="questing20">
    <w:name w:val="questing Знак Знак2"/>
    <w:basedOn w:val="a1"/>
    <w:rsid w:val="00657A64"/>
    <w:rPr>
      <w:b/>
      <w:bCs/>
      <w:i/>
      <w:iCs/>
      <w:sz w:val="28"/>
      <w:szCs w:val="28"/>
      <w:lang w:val="ru-RU" w:eastAsia="ru-RU" w:bidi="ar-SA"/>
    </w:rPr>
  </w:style>
  <w:style w:type="paragraph" w:customStyle="1" w:styleId="just">
    <w:name w:val="just"/>
    <w:basedOn w:val="a0"/>
    <w:rsid w:val="00657A64"/>
    <w:pPr>
      <w:spacing w:before="100" w:after="100" w:line="240" w:lineRule="auto"/>
      <w:ind w:firstLine="612"/>
      <w:jc w:val="both"/>
    </w:pPr>
    <w:rPr>
      <w:rFonts w:ascii="Arial Unicode MS" w:eastAsia="Arial Unicode MS" w:hAnsi="Arial Unicode MS" w:cs="Times New Roman"/>
      <w:sz w:val="24"/>
      <w:szCs w:val="20"/>
    </w:rPr>
  </w:style>
  <w:style w:type="table" w:customStyle="1" w:styleId="100">
    <w:name w:val="Сетка таблицы10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1"/>
    <w:rsid w:val="00657A64"/>
  </w:style>
  <w:style w:type="paragraph" w:customStyle="1" w:styleId="16">
    <w:name w:val="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7">
    <w:name w:val="Абзац списка1"/>
    <w:basedOn w:val="a0"/>
    <w:rsid w:val="00657A64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4">
    <w:name w:val="endnote text"/>
    <w:basedOn w:val="a0"/>
    <w:link w:val="aff5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5">
    <w:name w:val="Текст концевой сноски Знак"/>
    <w:basedOn w:val="a1"/>
    <w:link w:val="aff4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character" w:styleId="aff6">
    <w:name w:val="endnote reference"/>
    <w:basedOn w:val="a1"/>
    <w:rsid w:val="00657A64"/>
    <w:rPr>
      <w:vertAlign w:val="superscript"/>
    </w:rPr>
  </w:style>
  <w:style w:type="paragraph" w:customStyle="1" w:styleId="18">
    <w:name w:val="Абзац списка1"/>
    <w:basedOn w:val="a0"/>
    <w:uiPriority w:val="99"/>
    <w:rsid w:val="00657A64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1"/>
    <w:link w:val="HTML0"/>
    <w:semiHidden/>
    <w:rsid w:val="00657A64"/>
    <w:rPr>
      <w:rFonts w:ascii="Courier New" w:eastAsia="Courier New" w:hAnsi="Courier New" w:cs="Times New Roman"/>
      <w:sz w:val="20"/>
      <w:szCs w:val="20"/>
    </w:rPr>
  </w:style>
  <w:style w:type="character" w:customStyle="1" w:styleId="212">
    <w:name w:val="Стиль Заголовок 21"/>
    <w:aliases w:val="Заголовок 2_ + разреженный на  005 пт Знак"/>
    <w:basedOn w:val="a1"/>
    <w:locked/>
    <w:rsid w:val="00657A64"/>
    <w:rPr>
      <w:rFonts w:eastAsia="Times New Roman" w:cs="Arial"/>
      <w:b/>
      <w:bCs/>
      <w:iCs/>
      <w:spacing w:val="1"/>
      <w:sz w:val="28"/>
      <w:szCs w:val="28"/>
      <w:lang w:val="ru-RU" w:eastAsia="en-US" w:bidi="ar-SA"/>
    </w:rPr>
  </w:style>
  <w:style w:type="paragraph" w:customStyle="1" w:styleId="aff7">
    <w:name w:val="Знак Знак Знак 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13">
    <w:name w:val="Основной текст 21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aff8">
    <w:name w:val="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9">
    <w:name w:val="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36">
    <w:name w:val="3аповнення_тексту_Бюлетня"/>
    <w:basedOn w:val="a0"/>
    <w:rsid w:val="00657A64"/>
    <w:pPr>
      <w:overflowPunct w:val="0"/>
      <w:autoSpaceDE w:val="0"/>
      <w:autoSpaceDN w:val="0"/>
      <w:adjustRightInd w:val="0"/>
      <w:spacing w:before="240" w:after="120" w:line="240" w:lineRule="auto"/>
      <w:ind w:left="714" w:firstLine="709"/>
      <w:jc w:val="both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customStyle="1" w:styleId="1a">
    <w:name w:val="Знак Знак Знак Знак Знак Знак 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20">
    <w:name w:val="Основной текст 22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29">
    <w:name w:val="Знак2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12">
    <w:name w:val="Знак1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character" w:styleId="aff9">
    <w:name w:val="annotation reference"/>
    <w:basedOn w:val="a1"/>
    <w:unhideWhenUsed/>
    <w:rsid w:val="00657A64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unhideWhenUsed/>
    <w:rsid w:val="00657A64"/>
    <w:pPr>
      <w:spacing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b">
    <w:name w:val="Текст примечания Знак"/>
    <w:basedOn w:val="a1"/>
    <w:link w:val="affa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paragraph" w:styleId="affc">
    <w:name w:val="annotation subject"/>
    <w:basedOn w:val="affa"/>
    <w:next w:val="affa"/>
    <w:link w:val="affd"/>
    <w:semiHidden/>
    <w:rsid w:val="00657A64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character" w:customStyle="1" w:styleId="affd">
    <w:name w:val="Тема примечания Знак"/>
    <w:basedOn w:val="affb"/>
    <w:link w:val="affc"/>
    <w:semiHidden/>
    <w:rsid w:val="00657A6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ffe">
    <w:name w:val="Emphasis"/>
    <w:basedOn w:val="a1"/>
    <w:qFormat/>
    <w:rsid w:val="00657A64"/>
    <w:rPr>
      <w:i/>
      <w:iCs/>
    </w:rPr>
  </w:style>
  <w:style w:type="paragraph" w:customStyle="1" w:styleId="afff">
    <w:name w:val="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130">
    <w:name w:val="Сетка таблицы13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"/>
    <w:semiHidden/>
    <w:rsid w:val="00657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657A64"/>
    <w:rPr>
      <w:rFonts w:ascii="Consolas" w:hAnsi="Consolas"/>
      <w:sz w:val="20"/>
      <w:szCs w:val="20"/>
    </w:rPr>
  </w:style>
  <w:style w:type="table" w:customStyle="1" w:styleId="140">
    <w:name w:val="Сетка таблицы14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 Знак Знак Знак Знак Знак Знак"/>
    <w:basedOn w:val="a0"/>
    <w:rsid w:val="00003B2E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afff1">
    <w:name w:val="Знак Знак Знак Знак Знак Знак 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30">
    <w:name w:val="Основной текст 23"/>
    <w:basedOn w:val="a0"/>
    <w:rsid w:val="00C67D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afff2">
    <w:name w:val="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b">
    <w:name w:val="Знак1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afff3">
    <w:name w:val="Знак Знак Знак 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11ED-77B9-49F8-A716-22DABE1D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PV</cp:lastModifiedBy>
  <cp:revision>9</cp:revision>
  <dcterms:created xsi:type="dcterms:W3CDTF">2015-11-06T11:11:00Z</dcterms:created>
  <dcterms:modified xsi:type="dcterms:W3CDTF">2015-11-08T22:04:00Z</dcterms:modified>
</cp:coreProperties>
</file>