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9" w:rsidRPr="005B22D9" w:rsidRDefault="005B22D9" w:rsidP="005B2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2D9">
        <w:rPr>
          <w:rFonts w:ascii="Times New Roman" w:hAnsi="Times New Roman"/>
          <w:sz w:val="28"/>
          <w:szCs w:val="28"/>
        </w:rPr>
        <w:t>Відгук</w:t>
      </w:r>
    </w:p>
    <w:p w:rsidR="005B22D9" w:rsidRPr="009B131B" w:rsidRDefault="005B22D9" w:rsidP="005B22D9">
      <w:pPr>
        <w:pStyle w:val="a3"/>
        <w:spacing w:before="0" w:after="0" w:line="240" w:lineRule="auto"/>
        <w:ind w:firstLine="709"/>
        <w:rPr>
          <w:caps w:val="0"/>
        </w:rPr>
      </w:pPr>
      <w:r w:rsidRPr="005B22D9">
        <w:rPr>
          <w:caps w:val="0"/>
        </w:rPr>
        <w:t xml:space="preserve">офіційного опонента на дисертацію </w:t>
      </w:r>
      <w:r w:rsidRPr="005B22D9">
        <w:rPr>
          <w:bCs/>
          <w:caps w:val="0"/>
          <w:color w:val="000000"/>
          <w:spacing w:val="-4"/>
        </w:rPr>
        <w:t xml:space="preserve">Гуменюк </w:t>
      </w:r>
      <w:r w:rsidRPr="005B22D9">
        <w:rPr>
          <w:caps w:val="0"/>
        </w:rPr>
        <w:t xml:space="preserve">Ольги </w:t>
      </w:r>
      <w:r w:rsidR="00A3421F">
        <w:rPr>
          <w:caps w:val="0"/>
        </w:rPr>
        <w:t>Ігорівни</w:t>
      </w:r>
      <w:r w:rsidRPr="005B22D9">
        <w:rPr>
          <w:caps w:val="0"/>
        </w:rPr>
        <w:t xml:space="preserve">  «</w:t>
      </w:r>
      <w:r>
        <w:rPr>
          <w:caps w:val="0"/>
          <w:spacing w:val="-4"/>
        </w:rPr>
        <w:t>С</w:t>
      </w:r>
      <w:r w:rsidRPr="005B22D9">
        <w:rPr>
          <w:caps w:val="0"/>
          <w:spacing w:val="-4"/>
        </w:rPr>
        <w:t>оціально-психологічні особливості трансформації способу життя учасників ліквідації наслідків аварії на ЧАЕС</w:t>
      </w:r>
      <w:r w:rsidRPr="005B22D9">
        <w:rPr>
          <w:caps w:val="0"/>
        </w:rPr>
        <w:t xml:space="preserve">», подану на здобуття наукового ступеня </w:t>
      </w:r>
      <w:r>
        <w:rPr>
          <w:caps w:val="0"/>
        </w:rPr>
        <w:t>кандидата</w:t>
      </w:r>
      <w:r w:rsidRPr="005B22D9">
        <w:rPr>
          <w:caps w:val="0"/>
        </w:rPr>
        <w:t xml:space="preserve"> психологічних наук за спеціальністю </w:t>
      </w:r>
      <w:r w:rsidRPr="009B131B">
        <w:rPr>
          <w:caps w:val="0"/>
        </w:rPr>
        <w:t>19.00.05 – соціальна психологія; психологія соціальної роботи</w:t>
      </w:r>
    </w:p>
    <w:p w:rsidR="005B22D9" w:rsidRDefault="005B22D9" w:rsidP="005B22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20AA" w:rsidRPr="005B22D9" w:rsidRDefault="00F120AA" w:rsidP="005B22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21F" w:rsidRDefault="005B22D9" w:rsidP="00A342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2D9">
        <w:rPr>
          <w:rFonts w:ascii="Times New Roman" w:hAnsi="Times New Roman"/>
          <w:sz w:val="28"/>
          <w:szCs w:val="28"/>
        </w:rPr>
        <w:t>На підставі вивчення автореферату, дисертації та наукових праць О.</w:t>
      </w:r>
      <w:r w:rsidR="003131D8">
        <w:rPr>
          <w:rFonts w:ascii="Times New Roman" w:hAnsi="Times New Roman"/>
          <w:sz w:val="28"/>
          <w:szCs w:val="28"/>
        </w:rPr>
        <w:t>І</w:t>
      </w:r>
      <w:r w:rsidRPr="005B22D9">
        <w:rPr>
          <w:rFonts w:ascii="Times New Roman" w:hAnsi="Times New Roman"/>
          <w:sz w:val="28"/>
          <w:szCs w:val="28"/>
        </w:rPr>
        <w:t>.</w:t>
      </w:r>
      <w:r w:rsidR="003131D8">
        <w:rPr>
          <w:rFonts w:ascii="Times New Roman" w:hAnsi="Times New Roman"/>
          <w:sz w:val="28"/>
          <w:szCs w:val="28"/>
        </w:rPr>
        <w:t> </w:t>
      </w:r>
      <w:r w:rsidR="00A3421F">
        <w:rPr>
          <w:rFonts w:ascii="Times New Roman" w:hAnsi="Times New Roman"/>
          <w:sz w:val="28"/>
          <w:szCs w:val="28"/>
        </w:rPr>
        <w:t>Гуменюк</w:t>
      </w:r>
      <w:r w:rsidRPr="005B22D9">
        <w:rPr>
          <w:rFonts w:ascii="Times New Roman" w:hAnsi="Times New Roman"/>
          <w:sz w:val="28"/>
          <w:szCs w:val="28"/>
        </w:rPr>
        <w:t>, опублікованих за темою дисертації</w:t>
      </w:r>
      <w:r w:rsidR="00A3421F">
        <w:rPr>
          <w:rFonts w:ascii="Times New Roman" w:hAnsi="Times New Roman"/>
          <w:sz w:val="28"/>
          <w:szCs w:val="28"/>
        </w:rPr>
        <w:t>,</w:t>
      </w:r>
      <w:r w:rsidRPr="005B22D9">
        <w:rPr>
          <w:rFonts w:ascii="Times New Roman" w:hAnsi="Times New Roman"/>
          <w:sz w:val="28"/>
          <w:szCs w:val="28"/>
        </w:rPr>
        <w:t xml:space="preserve"> мож</w:t>
      </w:r>
      <w:r w:rsidR="00A3421F">
        <w:rPr>
          <w:rFonts w:ascii="Times New Roman" w:hAnsi="Times New Roman"/>
          <w:sz w:val="28"/>
          <w:szCs w:val="28"/>
        </w:rPr>
        <w:t>у</w:t>
      </w:r>
      <w:r w:rsidRPr="005B22D9">
        <w:rPr>
          <w:rFonts w:ascii="Times New Roman" w:hAnsi="Times New Roman"/>
          <w:sz w:val="28"/>
          <w:szCs w:val="28"/>
        </w:rPr>
        <w:t xml:space="preserve"> констатувати, що обрана тема дисертації є актуальною в науковому та практичному сенсі</w:t>
      </w:r>
      <w:r w:rsidR="00367A6A">
        <w:rPr>
          <w:rFonts w:ascii="Times New Roman" w:hAnsi="Times New Roman"/>
          <w:sz w:val="28"/>
          <w:szCs w:val="28"/>
        </w:rPr>
        <w:t xml:space="preserve">. </w:t>
      </w:r>
    </w:p>
    <w:p w:rsidR="00367A6A" w:rsidRDefault="00A3421F" w:rsidP="00A3421F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67A6A">
        <w:rPr>
          <w:rFonts w:ascii="Times New Roman" w:hAnsi="Times New Roman"/>
          <w:sz w:val="28"/>
          <w:szCs w:val="28"/>
        </w:rPr>
        <w:t>жаль</w:t>
      </w:r>
      <w:r w:rsidR="00367A6A" w:rsidRPr="00367A6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7A6A" w:rsidRPr="005B22D9">
        <w:rPr>
          <w:rFonts w:ascii="Times New Roman" w:hAnsi="Times New Roman"/>
          <w:spacing w:val="-4"/>
          <w:sz w:val="28"/>
          <w:szCs w:val="28"/>
        </w:rPr>
        <w:t>соціально значущ</w:t>
      </w:r>
      <w:r w:rsidR="00367A6A">
        <w:rPr>
          <w:rFonts w:ascii="Times New Roman" w:hAnsi="Times New Roman"/>
          <w:spacing w:val="-4"/>
          <w:sz w:val="28"/>
          <w:szCs w:val="28"/>
        </w:rPr>
        <w:t>ім</w:t>
      </w:r>
      <w:r w:rsidR="00367A6A">
        <w:rPr>
          <w:rFonts w:ascii="Times New Roman" w:hAnsi="Times New Roman"/>
          <w:sz w:val="28"/>
          <w:szCs w:val="28"/>
        </w:rPr>
        <w:t xml:space="preserve"> </w:t>
      </w:r>
      <w:r w:rsidR="005B22D9" w:rsidRPr="005B22D9">
        <w:rPr>
          <w:rFonts w:ascii="Times New Roman" w:hAnsi="Times New Roman"/>
          <w:spacing w:val="-4"/>
          <w:sz w:val="28"/>
          <w:szCs w:val="28"/>
        </w:rPr>
        <w:t>віддален</w:t>
      </w:r>
      <w:r w:rsidR="00367A6A">
        <w:rPr>
          <w:rFonts w:ascii="Times New Roman" w:hAnsi="Times New Roman"/>
          <w:sz w:val="28"/>
          <w:szCs w:val="28"/>
        </w:rPr>
        <w:t>им</w:t>
      </w:r>
      <w:r w:rsidR="005B22D9" w:rsidRPr="005B22D9">
        <w:rPr>
          <w:rFonts w:ascii="Times New Roman" w:hAnsi="Times New Roman"/>
          <w:spacing w:val="-4"/>
          <w:sz w:val="28"/>
          <w:szCs w:val="28"/>
        </w:rPr>
        <w:t xml:space="preserve"> наслідк</w:t>
      </w:r>
      <w:r w:rsidR="00367A6A">
        <w:rPr>
          <w:rFonts w:ascii="Times New Roman" w:hAnsi="Times New Roman"/>
          <w:spacing w:val="-4"/>
          <w:sz w:val="28"/>
          <w:szCs w:val="28"/>
        </w:rPr>
        <w:t>ам</w:t>
      </w:r>
      <w:r w:rsidR="005B22D9" w:rsidRPr="005B22D9">
        <w:rPr>
          <w:rFonts w:ascii="Times New Roman" w:hAnsi="Times New Roman"/>
          <w:spacing w:val="-4"/>
          <w:sz w:val="28"/>
          <w:szCs w:val="28"/>
        </w:rPr>
        <w:t xml:space="preserve"> Чорнобильської катастрофи 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науковці не </w:t>
      </w:r>
      <w:r w:rsidR="00367A6A" w:rsidRPr="005B22D9">
        <w:rPr>
          <w:rFonts w:ascii="Times New Roman" w:hAnsi="Times New Roman"/>
          <w:spacing w:val="-4"/>
          <w:sz w:val="28"/>
          <w:szCs w:val="28"/>
        </w:rPr>
        <w:t>приділ</w:t>
      </w:r>
      <w:r w:rsidR="00367A6A">
        <w:rPr>
          <w:rFonts w:ascii="Times New Roman" w:hAnsi="Times New Roman"/>
          <w:spacing w:val="-4"/>
          <w:sz w:val="28"/>
          <w:szCs w:val="28"/>
        </w:rPr>
        <w:t>яють</w:t>
      </w:r>
      <w:r w:rsidR="00367A6A" w:rsidRPr="005B22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належної </w:t>
      </w:r>
      <w:r w:rsidR="00367A6A" w:rsidRPr="005B22D9">
        <w:rPr>
          <w:rFonts w:ascii="Times New Roman" w:hAnsi="Times New Roman"/>
          <w:spacing w:val="-4"/>
          <w:sz w:val="28"/>
          <w:szCs w:val="28"/>
        </w:rPr>
        <w:t>уваги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ця проблематика відійшла на другий план через інші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нагальні проблеми. Їх </w:t>
      </w:r>
      <w:r>
        <w:rPr>
          <w:rFonts w:ascii="Times New Roman" w:hAnsi="Times New Roman"/>
          <w:spacing w:val="-4"/>
          <w:sz w:val="28"/>
          <w:szCs w:val="28"/>
        </w:rPr>
        <w:t xml:space="preserve">вирішувати 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важко</w:t>
      </w:r>
      <w:r>
        <w:rPr>
          <w:rFonts w:ascii="Times New Roman" w:hAnsi="Times New Roman"/>
          <w:spacing w:val="-4"/>
          <w:sz w:val="28"/>
          <w:szCs w:val="28"/>
        </w:rPr>
        <w:t xml:space="preserve"> тому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що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відсутн</w:t>
      </w:r>
      <w:r>
        <w:rPr>
          <w:rFonts w:ascii="Times New Roman" w:hAnsi="Times New Roman"/>
          <w:spacing w:val="-4"/>
          <w:sz w:val="28"/>
          <w:szCs w:val="28"/>
        </w:rPr>
        <w:t>є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загальне бачення динаміки та механізмів трансформації способу життя людей на гострому </w:t>
      </w:r>
      <w:r>
        <w:rPr>
          <w:rFonts w:ascii="Times New Roman" w:hAnsi="Times New Roman"/>
          <w:spacing w:val="-4"/>
          <w:sz w:val="28"/>
          <w:szCs w:val="28"/>
        </w:rPr>
        <w:t>й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віддаленому етапах  техногенних катастроф</w:t>
      </w:r>
      <w:r>
        <w:rPr>
          <w:rFonts w:ascii="Times New Roman" w:hAnsi="Times New Roman"/>
          <w:spacing w:val="-4"/>
          <w:sz w:val="28"/>
          <w:szCs w:val="28"/>
        </w:rPr>
        <w:t xml:space="preserve"> чи</w:t>
      </w:r>
      <w:r w:rsidR="00367A6A">
        <w:rPr>
          <w:rFonts w:ascii="Times New Roman" w:hAnsi="Times New Roman"/>
          <w:spacing w:val="-4"/>
          <w:sz w:val="28"/>
          <w:szCs w:val="28"/>
        </w:rPr>
        <w:t xml:space="preserve"> соціальних потрясінь.</w:t>
      </w:r>
    </w:p>
    <w:p w:rsidR="005B22D9" w:rsidRPr="005B22D9" w:rsidRDefault="005B22D9" w:rsidP="008B46E3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5B22D9">
        <w:rPr>
          <w:rFonts w:ascii="Times New Roman" w:hAnsi="Times New Roman"/>
          <w:spacing w:val="-4"/>
          <w:sz w:val="28"/>
          <w:szCs w:val="28"/>
        </w:rPr>
        <w:t xml:space="preserve"> У зв’язку із зазначеним </w:t>
      </w:r>
      <w:r w:rsidR="00367A6A">
        <w:rPr>
          <w:rFonts w:ascii="Times New Roman" w:hAnsi="Times New Roman"/>
          <w:spacing w:val="-4"/>
          <w:sz w:val="28"/>
          <w:szCs w:val="28"/>
        </w:rPr>
        <w:t>мусимо визнати</w:t>
      </w:r>
      <w:r w:rsidRPr="005B22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7A6A">
        <w:rPr>
          <w:rFonts w:ascii="Times New Roman" w:hAnsi="Times New Roman"/>
          <w:spacing w:val="-4"/>
          <w:sz w:val="28"/>
          <w:szCs w:val="28"/>
        </w:rPr>
        <w:t>важлив</w:t>
      </w:r>
      <w:r w:rsidR="00A138C4">
        <w:rPr>
          <w:rFonts w:ascii="Times New Roman" w:hAnsi="Times New Roman"/>
          <w:spacing w:val="-4"/>
          <w:sz w:val="28"/>
          <w:szCs w:val="28"/>
        </w:rPr>
        <w:t>і</w:t>
      </w:r>
      <w:r w:rsidR="00367A6A">
        <w:rPr>
          <w:rFonts w:ascii="Times New Roman" w:hAnsi="Times New Roman"/>
          <w:spacing w:val="-4"/>
          <w:sz w:val="28"/>
          <w:szCs w:val="28"/>
        </w:rPr>
        <w:t>сть</w:t>
      </w:r>
      <w:r w:rsidRPr="005B22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22D9">
        <w:rPr>
          <w:rStyle w:val="apple-style-span"/>
          <w:rFonts w:ascii="Times New Roman" w:hAnsi="Times New Roman"/>
          <w:spacing w:val="-4"/>
          <w:sz w:val="28"/>
          <w:szCs w:val="28"/>
        </w:rPr>
        <w:t>вивчення віддалених наслідків аварії на ЧАЕС у соціально-психологічному контексті</w:t>
      </w:r>
      <w:r w:rsidR="00A3421F">
        <w:rPr>
          <w:rStyle w:val="apple-style-span"/>
          <w:rFonts w:ascii="Times New Roman" w:hAnsi="Times New Roman"/>
          <w:spacing w:val="-4"/>
          <w:sz w:val="28"/>
          <w:szCs w:val="28"/>
        </w:rPr>
        <w:t>.  О</w:t>
      </w:r>
      <w:r w:rsidR="00A138C4">
        <w:rPr>
          <w:rStyle w:val="apple-style-span"/>
          <w:rFonts w:ascii="Times New Roman" w:hAnsi="Times New Roman"/>
          <w:spacing w:val="-4"/>
          <w:sz w:val="28"/>
          <w:szCs w:val="28"/>
        </w:rPr>
        <w:t xml:space="preserve">тримані при цьому наукові данні можуть бути корисними не тільки для надання необхідної медичної, правової, соціально-економічної підтримки й психологічної допомоги ліквідаторам наслідків аварії на ЧАЕС, але й громадянам, які постраждали </w:t>
      </w:r>
      <w:r w:rsidR="00A3421F">
        <w:rPr>
          <w:rStyle w:val="apple-style-span"/>
          <w:rFonts w:ascii="Times New Roman" w:hAnsi="Times New Roman"/>
          <w:spacing w:val="-4"/>
          <w:sz w:val="28"/>
          <w:szCs w:val="28"/>
        </w:rPr>
        <w:t xml:space="preserve">в наш час – </w:t>
      </w:r>
      <w:r w:rsidR="00A138C4">
        <w:rPr>
          <w:rStyle w:val="apple-style-span"/>
          <w:rFonts w:ascii="Times New Roman" w:hAnsi="Times New Roman"/>
          <w:spacing w:val="-4"/>
          <w:sz w:val="28"/>
          <w:szCs w:val="28"/>
        </w:rPr>
        <w:t>внаслідок гібридної війни, що вже два роки  триває в Україн</w:t>
      </w:r>
      <w:r w:rsidR="00A3421F">
        <w:rPr>
          <w:rStyle w:val="apple-style-span"/>
          <w:rFonts w:ascii="Times New Roman" w:hAnsi="Times New Roman"/>
          <w:spacing w:val="-4"/>
          <w:sz w:val="28"/>
          <w:szCs w:val="28"/>
        </w:rPr>
        <w:t>і.</w:t>
      </w:r>
    </w:p>
    <w:p w:rsidR="00A3421F" w:rsidRDefault="00A3421F" w:rsidP="00DC6233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 xml:space="preserve">Дисертація </w:t>
      </w:r>
      <w:r w:rsidRPr="00A3421F">
        <w:rPr>
          <w:rFonts w:ascii="Times New Roman" w:hAnsi="Times New Roman"/>
          <w:bCs/>
          <w:spacing w:val="-4"/>
          <w:sz w:val="28"/>
          <w:szCs w:val="28"/>
        </w:rPr>
        <w:t xml:space="preserve">виконана у межах НДР </w:t>
      </w:r>
      <w:r w:rsidRPr="00A3421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«Технологічний підхід до соціально-психологічної реабілітації особистості, що переживає наслідки травматичних подій» (№ </w:t>
      </w:r>
      <w:r w:rsidRPr="00A3421F">
        <w:rPr>
          <w:rFonts w:ascii="Times New Roman" w:hAnsi="Times New Roman"/>
          <w:bCs/>
          <w:spacing w:val="-4"/>
          <w:sz w:val="28"/>
          <w:szCs w:val="28"/>
        </w:rPr>
        <w:t>державної реєстрації</w:t>
      </w:r>
      <w:r w:rsidRPr="00A3421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 0116U003302).</w:t>
      </w:r>
      <w:r w:rsidRPr="00A3421F">
        <w:rPr>
          <w:rFonts w:ascii="Times New Roman" w:hAnsi="Times New Roman"/>
          <w:bCs/>
          <w:spacing w:val="-4"/>
          <w:sz w:val="28"/>
          <w:szCs w:val="28"/>
        </w:rPr>
        <w:t xml:space="preserve"> згідно плану наукових досліджень лабораторії соціальної психології особистості Інституту соціальної та політичної  психології НАПН Ук</w:t>
      </w:r>
      <w:r w:rsidR="008B46E3">
        <w:rPr>
          <w:rFonts w:ascii="Times New Roman" w:hAnsi="Times New Roman"/>
          <w:bCs/>
          <w:spacing w:val="-4"/>
          <w:sz w:val="28"/>
          <w:szCs w:val="28"/>
        </w:rPr>
        <w:t>раїни,.</w:t>
      </w:r>
    </w:p>
    <w:p w:rsidR="008B46E3" w:rsidRDefault="008B46E3" w:rsidP="00DC62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B45">
        <w:rPr>
          <w:rFonts w:ascii="Times New Roman" w:hAnsi="Times New Roman"/>
          <w:sz w:val="28"/>
          <w:szCs w:val="28"/>
        </w:rPr>
        <w:t>Мета</w:t>
      </w:r>
      <w:r>
        <w:rPr>
          <w:rFonts w:ascii="Times New Roman" w:hAnsi="Times New Roman"/>
          <w:sz w:val="28"/>
          <w:szCs w:val="28"/>
        </w:rPr>
        <w:t>,</w:t>
      </w:r>
      <w:r w:rsidRPr="00661B45">
        <w:rPr>
          <w:rFonts w:ascii="Times New Roman" w:hAnsi="Times New Roman"/>
          <w:sz w:val="28"/>
          <w:szCs w:val="28"/>
        </w:rPr>
        <w:t xml:space="preserve"> задачі </w:t>
      </w:r>
      <w:r>
        <w:rPr>
          <w:rFonts w:ascii="Times New Roman" w:hAnsi="Times New Roman"/>
          <w:sz w:val="28"/>
          <w:szCs w:val="28"/>
        </w:rPr>
        <w:t>та</w:t>
      </w:r>
      <w:r w:rsidRPr="00661B45">
        <w:rPr>
          <w:rFonts w:ascii="Times New Roman" w:hAnsi="Times New Roman"/>
          <w:sz w:val="28"/>
          <w:szCs w:val="28"/>
        </w:rPr>
        <w:t xml:space="preserve"> предмет дослідження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45">
        <w:rPr>
          <w:rFonts w:ascii="Times New Roman" w:hAnsi="Times New Roman"/>
          <w:sz w:val="28"/>
          <w:szCs w:val="28"/>
        </w:rPr>
        <w:t xml:space="preserve">сформульовані </w:t>
      </w:r>
      <w:r>
        <w:rPr>
          <w:rFonts w:ascii="Times New Roman" w:hAnsi="Times New Roman"/>
          <w:sz w:val="28"/>
          <w:szCs w:val="28"/>
        </w:rPr>
        <w:t>загалом</w:t>
      </w:r>
      <w:r w:rsidRPr="007E780C">
        <w:rPr>
          <w:rFonts w:ascii="Times New Roman" w:hAnsi="Times New Roman"/>
          <w:sz w:val="28"/>
          <w:szCs w:val="28"/>
        </w:rPr>
        <w:t xml:space="preserve"> коректно</w:t>
      </w:r>
      <w:r>
        <w:rPr>
          <w:rFonts w:ascii="Times New Roman" w:hAnsi="Times New Roman"/>
          <w:sz w:val="28"/>
          <w:szCs w:val="28"/>
        </w:rPr>
        <w:t xml:space="preserve">, але, на мій погляд, мета дослідження («Типологізація….») задана </w:t>
      </w:r>
      <w:r w:rsidR="00762C8F">
        <w:rPr>
          <w:rFonts w:ascii="Times New Roman" w:hAnsi="Times New Roman"/>
          <w:sz w:val="28"/>
          <w:szCs w:val="28"/>
        </w:rPr>
        <w:t>вузько</w:t>
      </w:r>
      <w:r>
        <w:rPr>
          <w:rFonts w:ascii="Times New Roman" w:hAnsi="Times New Roman"/>
          <w:sz w:val="28"/>
          <w:szCs w:val="28"/>
        </w:rPr>
        <w:t xml:space="preserve"> академічно, її треба було б уточнити – для чого потрібн</w:t>
      </w:r>
      <w:r w:rsidR="00762C8F">
        <w:rPr>
          <w:rFonts w:ascii="Times New Roman" w:hAnsi="Times New Roman"/>
          <w:sz w:val="28"/>
          <w:szCs w:val="28"/>
        </w:rPr>
        <w:t>а така типологізація.</w:t>
      </w:r>
    </w:p>
    <w:p w:rsidR="0060757B" w:rsidRDefault="00F120AA" w:rsidP="00DC6233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Обґрунтування застосованих методів і методик, формування вибірки, </w:t>
      </w:r>
      <w:r w:rsidR="00805AF6">
        <w:rPr>
          <w:rFonts w:ascii="Times New Roman" w:hAnsi="Times New Roman"/>
          <w:spacing w:val="-4"/>
          <w:sz w:val="28"/>
          <w:szCs w:val="28"/>
        </w:rPr>
        <w:t>організація дослідження, добротний якісний</w:t>
      </w:r>
      <w:r>
        <w:rPr>
          <w:rFonts w:ascii="Times New Roman" w:hAnsi="Times New Roman"/>
          <w:spacing w:val="-4"/>
          <w:sz w:val="28"/>
          <w:szCs w:val="28"/>
        </w:rPr>
        <w:t xml:space="preserve"> і кількісний аналіз отриманих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даних свідчать про високу фахову кваліфікацію здобувачки. Структура дисертації логічна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 й</w:t>
      </w:r>
      <w:r>
        <w:rPr>
          <w:rFonts w:ascii="Times New Roman" w:hAnsi="Times New Roman"/>
          <w:spacing w:val="-4"/>
          <w:sz w:val="28"/>
          <w:szCs w:val="28"/>
        </w:rPr>
        <w:t xml:space="preserve"> відповідає 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завданням дослідження. </w:t>
      </w:r>
      <w:r w:rsidR="00D25C16" w:rsidRPr="00661B45">
        <w:rPr>
          <w:rFonts w:ascii="Times New Roman" w:hAnsi="Times New Roman"/>
          <w:sz w:val="28"/>
          <w:szCs w:val="28"/>
        </w:rPr>
        <w:t>Автореферат відображає основні положення дисертації.</w:t>
      </w:r>
      <w:r w:rsidR="00D25C16">
        <w:rPr>
          <w:rFonts w:ascii="Times New Roman" w:hAnsi="Times New Roman"/>
          <w:sz w:val="28"/>
          <w:szCs w:val="28"/>
        </w:rPr>
        <w:t xml:space="preserve"> </w:t>
      </w:r>
      <w:r w:rsidR="00805AF6">
        <w:rPr>
          <w:rFonts w:ascii="Times New Roman" w:hAnsi="Times New Roman"/>
          <w:spacing w:val="-4"/>
          <w:sz w:val="28"/>
          <w:szCs w:val="28"/>
        </w:rPr>
        <w:t>Д</w:t>
      </w:r>
      <w:r w:rsidR="00DC6233">
        <w:rPr>
          <w:rFonts w:ascii="Times New Roman" w:hAnsi="Times New Roman"/>
          <w:spacing w:val="-4"/>
          <w:sz w:val="28"/>
          <w:szCs w:val="28"/>
        </w:rPr>
        <w:t>исертаці</w:t>
      </w:r>
      <w:r w:rsidR="00805AF6">
        <w:rPr>
          <w:rFonts w:ascii="Times New Roman" w:hAnsi="Times New Roman"/>
          <w:spacing w:val="-4"/>
          <w:sz w:val="28"/>
          <w:szCs w:val="28"/>
        </w:rPr>
        <w:t>я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 написан</w:t>
      </w:r>
      <w:r w:rsidR="00805AF6">
        <w:rPr>
          <w:rFonts w:ascii="Times New Roman" w:hAnsi="Times New Roman"/>
          <w:spacing w:val="-4"/>
          <w:sz w:val="28"/>
          <w:szCs w:val="28"/>
        </w:rPr>
        <w:t>а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 літературною українською мовою в науковому стилі, 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вона </w:t>
      </w:r>
      <w:r w:rsidR="00DC6233">
        <w:rPr>
          <w:rFonts w:ascii="Times New Roman" w:hAnsi="Times New Roman"/>
          <w:spacing w:val="-4"/>
          <w:sz w:val="28"/>
          <w:szCs w:val="28"/>
        </w:rPr>
        <w:t>оформлен</w:t>
      </w:r>
      <w:r w:rsidR="00805AF6">
        <w:rPr>
          <w:rFonts w:ascii="Times New Roman" w:hAnsi="Times New Roman"/>
          <w:spacing w:val="-4"/>
          <w:sz w:val="28"/>
          <w:szCs w:val="28"/>
        </w:rPr>
        <w:t>а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 відповідно до встановлених вимог </w:t>
      </w:r>
      <w:r w:rsidR="00805AF6">
        <w:rPr>
          <w:rFonts w:ascii="Times New Roman" w:hAnsi="Times New Roman"/>
          <w:spacing w:val="-4"/>
          <w:sz w:val="28"/>
          <w:szCs w:val="28"/>
        </w:rPr>
        <w:t>й</w:t>
      </w:r>
      <w:r w:rsidR="00DC6233">
        <w:rPr>
          <w:rFonts w:ascii="Times New Roman" w:hAnsi="Times New Roman"/>
          <w:spacing w:val="-4"/>
          <w:sz w:val="28"/>
          <w:szCs w:val="28"/>
        </w:rPr>
        <w:t xml:space="preserve"> добре ілюстровано за допомогою </w:t>
      </w:r>
      <w:r w:rsidR="00DC6233" w:rsidRPr="00DC6233">
        <w:rPr>
          <w:rFonts w:ascii="Times New Roman" w:hAnsi="Times New Roman"/>
          <w:spacing w:val="-4"/>
          <w:sz w:val="28"/>
          <w:szCs w:val="28"/>
        </w:rPr>
        <w:t>25 таблиць і 5 рисунків</w:t>
      </w:r>
      <w:r w:rsidR="00DC6233">
        <w:rPr>
          <w:rFonts w:ascii="Times New Roman" w:hAnsi="Times New Roman"/>
          <w:spacing w:val="-4"/>
          <w:sz w:val="28"/>
          <w:szCs w:val="28"/>
        </w:rPr>
        <w:t>.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05AF6">
        <w:rPr>
          <w:rFonts w:ascii="Times New Roman" w:hAnsi="Times New Roman"/>
          <w:spacing w:val="-4"/>
          <w:sz w:val="28"/>
          <w:szCs w:val="28"/>
        </w:rPr>
        <w:t>Проте в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 тексті зустрічають неточності 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при написанні </w:t>
      </w:r>
      <w:r w:rsidR="0060757B">
        <w:rPr>
          <w:rFonts w:ascii="Times New Roman" w:hAnsi="Times New Roman"/>
          <w:spacing w:val="-4"/>
          <w:sz w:val="28"/>
          <w:szCs w:val="28"/>
        </w:rPr>
        <w:t>ініціалів згадуваних науковців.</w:t>
      </w:r>
    </w:p>
    <w:p w:rsidR="00805AF6" w:rsidRDefault="005E1E11" w:rsidP="005E1E1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Положення, що виносяться на захист, сформульовані у вступі</w:t>
      </w:r>
      <w:r w:rsidR="00805AF6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характеризуються науковою новизною</w:t>
      </w:r>
      <w:r w:rsidRPr="005E1E11">
        <w:rPr>
          <w:rFonts w:ascii="Times New Roman" w:hAnsi="Times New Roman"/>
          <w:spacing w:val="-4"/>
          <w:sz w:val="28"/>
          <w:szCs w:val="28"/>
        </w:rPr>
        <w:t>. Здобувачкою запропонован</w:t>
      </w:r>
      <w:r w:rsidR="00805AF6">
        <w:rPr>
          <w:rFonts w:ascii="Times New Roman" w:hAnsi="Times New Roman"/>
          <w:spacing w:val="-4"/>
          <w:sz w:val="28"/>
          <w:szCs w:val="28"/>
        </w:rPr>
        <w:t>а</w:t>
      </w:r>
      <w:r w:rsidRPr="005E1E11">
        <w:rPr>
          <w:rFonts w:ascii="Times New Roman" w:hAnsi="Times New Roman"/>
          <w:spacing w:val="-4"/>
          <w:sz w:val="28"/>
          <w:szCs w:val="28"/>
        </w:rPr>
        <w:t xml:space="preserve"> типологі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я </w:t>
      </w:r>
      <w:r w:rsidRPr="005E1E11">
        <w:rPr>
          <w:rFonts w:ascii="Times New Roman" w:hAnsi="Times New Roman"/>
          <w:spacing w:val="-4"/>
          <w:sz w:val="28"/>
          <w:szCs w:val="28"/>
        </w:rPr>
        <w:t>способів життя ліквідаторів наслідків аварії на ЧАЕС, побудован</w:t>
      </w:r>
      <w:r w:rsidR="00805AF6">
        <w:rPr>
          <w:rFonts w:ascii="Times New Roman" w:hAnsi="Times New Roman"/>
          <w:spacing w:val="-4"/>
          <w:sz w:val="28"/>
          <w:szCs w:val="28"/>
        </w:rPr>
        <w:t>а</w:t>
      </w:r>
      <w:r w:rsidRPr="005E1E11">
        <w:rPr>
          <w:rFonts w:ascii="Times New Roman" w:hAnsi="Times New Roman"/>
          <w:spacing w:val="-4"/>
          <w:sz w:val="28"/>
          <w:szCs w:val="28"/>
        </w:rPr>
        <w:t xml:space="preserve"> з урахуванням соціально-психологічних особливостей їхньої трансформації, а саме: «віктимний», «пасивно-нарцисичний», «активно-відповідальний» та «конструктивно-оптимістичний» </w:t>
      </w:r>
      <w:r>
        <w:rPr>
          <w:rFonts w:ascii="Times New Roman" w:hAnsi="Times New Roman"/>
          <w:spacing w:val="-4"/>
          <w:sz w:val="28"/>
          <w:szCs w:val="28"/>
        </w:rPr>
        <w:t xml:space="preserve">типи. </w:t>
      </w:r>
    </w:p>
    <w:p w:rsidR="005E1E11" w:rsidRDefault="005E1E11" w:rsidP="005E1E1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За моїми спостереженнями, існу</w:t>
      </w:r>
      <w:r w:rsidR="00805AF6">
        <w:rPr>
          <w:rFonts w:ascii="Times New Roman" w:hAnsi="Times New Roman"/>
          <w:spacing w:val="-4"/>
          <w:sz w:val="28"/>
          <w:szCs w:val="28"/>
        </w:rPr>
        <w:t>є</w:t>
      </w:r>
      <w:r>
        <w:rPr>
          <w:rFonts w:ascii="Times New Roman" w:hAnsi="Times New Roman"/>
          <w:spacing w:val="-4"/>
          <w:sz w:val="28"/>
          <w:szCs w:val="28"/>
        </w:rPr>
        <w:t xml:space="preserve"> й «активно-деструктивний» тип </w:t>
      </w:r>
      <w:r w:rsidR="00805AF6" w:rsidRPr="005E1E11">
        <w:rPr>
          <w:rFonts w:ascii="Times New Roman" w:hAnsi="Times New Roman"/>
          <w:spacing w:val="-4"/>
          <w:sz w:val="28"/>
          <w:szCs w:val="28"/>
        </w:rPr>
        <w:t>ліквідаторів наслідків аварії на ЧАЕС</w:t>
      </w:r>
      <w:r>
        <w:rPr>
          <w:rFonts w:ascii="Times New Roman" w:hAnsi="Times New Roman"/>
          <w:spacing w:val="-4"/>
          <w:sz w:val="28"/>
          <w:szCs w:val="28"/>
        </w:rPr>
        <w:t xml:space="preserve">, які проводять акції протесту 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– </w:t>
      </w:r>
      <w:r>
        <w:rPr>
          <w:rFonts w:ascii="Times New Roman" w:hAnsi="Times New Roman"/>
          <w:spacing w:val="-4"/>
          <w:sz w:val="28"/>
          <w:szCs w:val="28"/>
        </w:rPr>
        <w:t>через не виконання державою своїх зобов’язань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 перед ними, але, вірогідно, що</w:t>
      </w:r>
      <w:r>
        <w:rPr>
          <w:rFonts w:ascii="Times New Roman" w:hAnsi="Times New Roman"/>
          <w:spacing w:val="-4"/>
          <w:sz w:val="28"/>
          <w:szCs w:val="28"/>
        </w:rPr>
        <w:t xml:space="preserve"> колишні працівники міліції участі в 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таких </w:t>
      </w:r>
      <w:r>
        <w:rPr>
          <w:rFonts w:ascii="Times New Roman" w:hAnsi="Times New Roman"/>
          <w:spacing w:val="-4"/>
          <w:sz w:val="28"/>
          <w:szCs w:val="28"/>
        </w:rPr>
        <w:t>акціях протесту  не беруть.</w:t>
      </w:r>
    </w:p>
    <w:p w:rsidR="00805AF6" w:rsidRDefault="005E1E11" w:rsidP="00A2230A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2230A">
        <w:rPr>
          <w:rFonts w:ascii="Times New Roman" w:hAnsi="Times New Roman"/>
          <w:spacing w:val="-4"/>
          <w:sz w:val="28"/>
          <w:szCs w:val="28"/>
        </w:rPr>
        <w:t xml:space="preserve">На підставі стислого аналізу літератури стосовно трансформації способу життя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 xml:space="preserve">та власних емпіричних досліджень </w:t>
      </w:r>
      <w:r w:rsidR="00805AF6" w:rsidRPr="00A2230A">
        <w:rPr>
          <w:rFonts w:ascii="Times New Roman" w:hAnsi="Times New Roman"/>
          <w:spacing w:val="-4"/>
          <w:sz w:val="28"/>
          <w:szCs w:val="28"/>
        </w:rPr>
        <w:t xml:space="preserve">здобувачкою </w:t>
      </w:r>
      <w:r w:rsidRPr="00A2230A">
        <w:rPr>
          <w:rFonts w:ascii="Times New Roman" w:hAnsi="Times New Roman"/>
          <w:i/>
          <w:spacing w:val="-4"/>
          <w:sz w:val="28"/>
          <w:szCs w:val="28"/>
        </w:rPr>
        <w:t>вперше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 визначено структурно-змістові компоненти способу життя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 xml:space="preserve"> та такі 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особливості способу життя,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які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 xml:space="preserve"> суттєво 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впливають на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 xml:space="preserve">його </w:t>
      </w:r>
      <w:r w:rsidRPr="00A2230A">
        <w:rPr>
          <w:rFonts w:ascii="Times New Roman" w:hAnsi="Times New Roman"/>
          <w:spacing w:val="-4"/>
          <w:sz w:val="28"/>
          <w:szCs w:val="28"/>
        </w:rPr>
        <w:t>трансформацію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.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О</w:t>
      </w:r>
      <w:r w:rsidRPr="00A2230A">
        <w:rPr>
          <w:rFonts w:ascii="Times New Roman" w:hAnsi="Times New Roman"/>
          <w:spacing w:val="-4"/>
          <w:sz w:val="28"/>
          <w:szCs w:val="28"/>
        </w:rPr>
        <w:t xml:space="preserve">сновними є загальна якість життя, рівень задоволеності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різними сторонами</w:t>
      </w:r>
      <w:r w:rsidR="00805AF6">
        <w:rPr>
          <w:rFonts w:ascii="Times New Roman" w:hAnsi="Times New Roman"/>
          <w:spacing w:val="-4"/>
          <w:sz w:val="28"/>
          <w:szCs w:val="28"/>
        </w:rPr>
        <w:t xml:space="preserve"> буття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5E1E11" w:rsidRDefault="00805AF6" w:rsidP="00A2230A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Описані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психологічні та соціально-психологічні особливості  досліджених ліквідаторів наслідків аварії на ЧАЕС у порівнянні із представниками контрольної вибірки,</w:t>
      </w:r>
      <w:r w:rsidR="005E1E11" w:rsidRPr="00A2230A">
        <w:rPr>
          <w:rFonts w:ascii="Times New Roman" w:hAnsi="Times New Roman"/>
          <w:spacing w:val="-4"/>
          <w:sz w:val="28"/>
          <w:szCs w:val="28"/>
        </w:rPr>
        <w:t xml:space="preserve"> що виявляються у змінах мотиваційно-ціннісної структури,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оцінці рівня</w:t>
      </w:r>
      <w:r w:rsidR="005E1E11" w:rsidRPr="00A2230A">
        <w:rPr>
          <w:rFonts w:ascii="Times New Roman" w:hAnsi="Times New Roman"/>
          <w:spacing w:val="-4"/>
          <w:sz w:val="28"/>
          <w:szCs w:val="28"/>
        </w:rPr>
        <w:t xml:space="preserve"> благополуччя, власного Я та здатності керувати 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своїм</w:t>
      </w:r>
      <w:r w:rsidR="00A2230A">
        <w:rPr>
          <w:rFonts w:ascii="Times New Roman" w:hAnsi="Times New Roman"/>
          <w:spacing w:val="-4"/>
          <w:sz w:val="28"/>
          <w:szCs w:val="28"/>
        </w:rPr>
        <w:t xml:space="preserve"> життям</w:t>
      </w:r>
      <w:r w:rsidR="00A2230A" w:rsidRPr="00A2230A">
        <w:rPr>
          <w:rFonts w:ascii="Times New Roman" w:hAnsi="Times New Roman"/>
          <w:spacing w:val="-4"/>
          <w:sz w:val="28"/>
          <w:szCs w:val="28"/>
        </w:rPr>
        <w:t>.</w:t>
      </w:r>
      <w:r w:rsidR="005E1E11" w:rsidRPr="00A223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33C3" w:rsidRPr="006C4D8B">
        <w:rPr>
          <w:rFonts w:ascii="Times New Roman" w:hAnsi="Times New Roman"/>
          <w:sz w:val="28"/>
          <w:szCs w:val="28"/>
        </w:rPr>
        <w:t>На основі узагальнення соціально-психологічних особливостей трансформації розроблено типологію способів життя ліквідаторів (</w:t>
      </w:r>
      <w:proofErr w:type="spellStart"/>
      <w:r w:rsidR="00C833C3" w:rsidRPr="006C4D8B">
        <w:rPr>
          <w:rFonts w:ascii="Times New Roman" w:hAnsi="Times New Roman"/>
          <w:sz w:val="28"/>
          <w:szCs w:val="28"/>
        </w:rPr>
        <w:t>віктимний</w:t>
      </w:r>
      <w:proofErr w:type="spellEnd"/>
      <w:r w:rsidR="00C833C3" w:rsidRPr="006C4D8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833C3" w:rsidRPr="006C4D8B">
        <w:rPr>
          <w:rFonts w:ascii="Times New Roman" w:hAnsi="Times New Roman"/>
          <w:sz w:val="28"/>
          <w:szCs w:val="28"/>
        </w:rPr>
        <w:t>пасивно-нарцисичний</w:t>
      </w:r>
      <w:proofErr w:type="spellEnd"/>
      <w:r w:rsidR="00C833C3" w:rsidRPr="006C4D8B">
        <w:rPr>
          <w:rFonts w:ascii="Times New Roman" w:hAnsi="Times New Roman"/>
          <w:sz w:val="28"/>
          <w:szCs w:val="28"/>
        </w:rPr>
        <w:t xml:space="preserve">; активно-відповідальний; </w:t>
      </w:r>
      <w:r w:rsidR="00C833C3" w:rsidRPr="006C4D8B">
        <w:rPr>
          <w:rFonts w:ascii="Times New Roman" w:hAnsi="Times New Roman"/>
          <w:sz w:val="28"/>
          <w:szCs w:val="28"/>
        </w:rPr>
        <w:lastRenderedPageBreak/>
        <w:t xml:space="preserve">конструктивно-оптимістичний) та висвітлено структурно-змістову специфіку </w:t>
      </w:r>
      <w:r w:rsidR="00C833C3">
        <w:rPr>
          <w:rFonts w:ascii="Times New Roman" w:hAnsi="Times New Roman"/>
          <w:sz w:val="28"/>
          <w:szCs w:val="28"/>
        </w:rPr>
        <w:t>цих</w:t>
      </w:r>
      <w:r w:rsidR="00C833C3" w:rsidRPr="006C4D8B">
        <w:rPr>
          <w:rFonts w:ascii="Times New Roman" w:hAnsi="Times New Roman"/>
          <w:sz w:val="28"/>
          <w:szCs w:val="28"/>
        </w:rPr>
        <w:t xml:space="preserve"> типів.</w:t>
      </w:r>
    </w:p>
    <w:p w:rsidR="00805AF6" w:rsidRDefault="00D46C7E" w:rsidP="00D46C7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6C7E">
        <w:rPr>
          <w:rFonts w:ascii="Times New Roman" w:hAnsi="Times New Roman"/>
          <w:spacing w:val="-4"/>
          <w:sz w:val="28"/>
          <w:szCs w:val="28"/>
        </w:rPr>
        <w:t xml:space="preserve">Результати дисертації впроваджено у практику роботи Всеукраїнської чорнобильської спілки інвалідів Міністерства внутрішніх справ України (довідка № С-47 від 12.04.2016 р.), державної установи «Центр психіатричної допомоги та професійного психофізіологічного відбору Міністерства внутрішніх справ України» (довідка № 33/7-205 від 07.06.2016 р.), </w:t>
      </w:r>
      <w:r w:rsidRPr="00D46C7E">
        <w:rPr>
          <w:rFonts w:ascii="Times New Roman" w:hAnsi="Times New Roman"/>
          <w:color w:val="000000"/>
          <w:spacing w:val="-4"/>
          <w:sz w:val="28"/>
          <w:szCs w:val="28"/>
        </w:rPr>
        <w:t>а також</w:t>
      </w:r>
      <w:r w:rsidRPr="00D46C7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46C7E">
        <w:rPr>
          <w:rFonts w:ascii="Times New Roman" w:hAnsi="Times New Roman"/>
          <w:color w:val="000000"/>
          <w:spacing w:val="-4"/>
          <w:sz w:val="28"/>
          <w:szCs w:val="28"/>
        </w:rPr>
        <w:t>використані у навчальному процесі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ВНЗ</w:t>
      </w:r>
      <w:r w:rsidRPr="00D46C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46C7E" w:rsidRPr="0060757B" w:rsidRDefault="00D46C7E" w:rsidP="00D46C7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6C7E">
        <w:rPr>
          <w:rFonts w:ascii="Times New Roman" w:hAnsi="Times New Roman"/>
          <w:spacing w:val="-4"/>
          <w:sz w:val="28"/>
          <w:szCs w:val="28"/>
        </w:rPr>
        <w:t>Основні результати дисертації доповідалися та обговорювалися на 9 міжнародних науково-практичних конференціях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висвітлено </w:t>
      </w:r>
      <w:r w:rsidR="0060757B">
        <w:rPr>
          <w:rFonts w:ascii="Times New Roman" w:hAnsi="Times New Roman"/>
          <w:spacing w:val="-4"/>
          <w:sz w:val="28"/>
          <w:szCs w:val="28"/>
        </w:rPr>
        <w:t>в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0757B" w:rsidRPr="00D46C7E">
        <w:rPr>
          <w:rFonts w:ascii="Times New Roman" w:hAnsi="Times New Roman"/>
          <w:spacing w:val="-4"/>
          <w:sz w:val="28"/>
          <w:szCs w:val="28"/>
        </w:rPr>
        <w:t>5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-ти 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наукових </w:t>
      </w:r>
      <w:r w:rsidR="0060757B">
        <w:rPr>
          <w:rFonts w:ascii="Times New Roman" w:hAnsi="Times New Roman"/>
          <w:spacing w:val="-4"/>
          <w:sz w:val="28"/>
          <w:szCs w:val="28"/>
        </w:rPr>
        <w:t>статтях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вміщених у виданнях, 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включених МОН України до переліку фахових у галузі психології та </w:t>
      </w:r>
      <w:r w:rsidR="0060757B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D46C7E">
        <w:rPr>
          <w:rFonts w:ascii="Times New Roman" w:hAnsi="Times New Roman"/>
          <w:spacing w:val="-4"/>
          <w:sz w:val="28"/>
          <w:szCs w:val="28"/>
        </w:rPr>
        <w:t>6</w:t>
      </w:r>
      <w:r w:rsidR="0060757B">
        <w:rPr>
          <w:rFonts w:ascii="Times New Roman" w:hAnsi="Times New Roman"/>
          <w:spacing w:val="-4"/>
          <w:sz w:val="28"/>
          <w:szCs w:val="28"/>
        </w:rPr>
        <w:t>-ти</w:t>
      </w:r>
      <w:r w:rsidRPr="00D46C7E">
        <w:rPr>
          <w:rFonts w:ascii="Times New Roman" w:hAnsi="Times New Roman"/>
          <w:spacing w:val="-4"/>
          <w:sz w:val="28"/>
          <w:szCs w:val="28"/>
        </w:rPr>
        <w:t xml:space="preserve"> інших публікаціях </w:t>
      </w:r>
      <w:r w:rsidRPr="0060757B">
        <w:rPr>
          <w:rFonts w:ascii="Times New Roman" w:hAnsi="Times New Roman"/>
          <w:sz w:val="28"/>
          <w:szCs w:val="28"/>
        </w:rPr>
        <w:t>апробаційного характеру</w:t>
      </w:r>
      <w:r w:rsidR="0060757B">
        <w:rPr>
          <w:rFonts w:ascii="Times New Roman" w:hAnsi="Times New Roman"/>
          <w:sz w:val="28"/>
          <w:szCs w:val="28"/>
        </w:rPr>
        <w:t>.</w:t>
      </w:r>
      <w:r w:rsidR="00D25C16">
        <w:rPr>
          <w:rFonts w:ascii="Times New Roman" w:hAnsi="Times New Roman"/>
          <w:sz w:val="28"/>
          <w:szCs w:val="28"/>
        </w:rPr>
        <w:t xml:space="preserve"> </w:t>
      </w:r>
    </w:p>
    <w:p w:rsidR="000E4CA5" w:rsidRPr="00661B45" w:rsidRDefault="000E4CA5" w:rsidP="000E4C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45">
        <w:rPr>
          <w:rFonts w:ascii="Times New Roman" w:hAnsi="Times New Roman"/>
          <w:sz w:val="28"/>
          <w:szCs w:val="28"/>
        </w:rPr>
        <w:t xml:space="preserve">Даючи </w:t>
      </w:r>
      <w:r w:rsidR="00C833C3">
        <w:rPr>
          <w:rFonts w:ascii="Times New Roman" w:hAnsi="Times New Roman"/>
          <w:sz w:val="28"/>
          <w:szCs w:val="28"/>
        </w:rPr>
        <w:t xml:space="preserve">загалом </w:t>
      </w:r>
      <w:r>
        <w:rPr>
          <w:rFonts w:ascii="Times New Roman" w:hAnsi="Times New Roman"/>
          <w:sz w:val="28"/>
          <w:szCs w:val="28"/>
        </w:rPr>
        <w:t xml:space="preserve">позитивну </w:t>
      </w:r>
      <w:r w:rsidRPr="00661B45">
        <w:rPr>
          <w:rFonts w:ascii="Times New Roman" w:hAnsi="Times New Roman"/>
          <w:sz w:val="28"/>
          <w:szCs w:val="28"/>
        </w:rPr>
        <w:t xml:space="preserve">оцінку обґрунтованості наукових положень дисертації, їх </w:t>
      </w:r>
      <w:r w:rsidR="00C833C3">
        <w:rPr>
          <w:rFonts w:ascii="Times New Roman" w:hAnsi="Times New Roman"/>
          <w:sz w:val="28"/>
          <w:szCs w:val="28"/>
        </w:rPr>
        <w:t xml:space="preserve">достовірності, наукової </w:t>
      </w:r>
      <w:r w:rsidRPr="00661B45">
        <w:rPr>
          <w:rFonts w:ascii="Times New Roman" w:hAnsi="Times New Roman"/>
          <w:sz w:val="28"/>
          <w:szCs w:val="28"/>
        </w:rPr>
        <w:t>новизни та практичної цінності,  слід зауважит</w:t>
      </w:r>
      <w:r>
        <w:rPr>
          <w:rFonts w:ascii="Times New Roman" w:hAnsi="Times New Roman"/>
          <w:sz w:val="28"/>
          <w:szCs w:val="28"/>
        </w:rPr>
        <w:t xml:space="preserve">и, що дисертація не позбавлена </w:t>
      </w:r>
      <w:r w:rsidRPr="00661B45">
        <w:rPr>
          <w:rFonts w:ascii="Times New Roman" w:hAnsi="Times New Roman"/>
          <w:sz w:val="28"/>
          <w:szCs w:val="28"/>
        </w:rPr>
        <w:t xml:space="preserve">певних недоліків та положень дискусійного характеру. </w:t>
      </w:r>
    </w:p>
    <w:p w:rsidR="005B22D9" w:rsidRDefault="00276A29" w:rsidP="000E4C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spacing w:val="-4"/>
          <w:sz w:val="28"/>
          <w:szCs w:val="28"/>
        </w:rPr>
        <w:t>1.</w:t>
      </w:r>
      <w:r w:rsidR="000E4CA5">
        <w:rPr>
          <w:rFonts w:ascii="Times New Roman" w:hAnsi="Times New Roman"/>
          <w:spacing w:val="-4"/>
          <w:sz w:val="28"/>
          <w:szCs w:val="28"/>
        </w:rPr>
        <w:t xml:space="preserve">Мені не вдалося знайти в тексті дисертації визначення терміну «трансформація» способу життя, </w:t>
      </w:r>
      <w:r w:rsidR="0085489D">
        <w:rPr>
          <w:rFonts w:ascii="Times New Roman" w:hAnsi="Times New Roman"/>
          <w:spacing w:val="-4"/>
          <w:sz w:val="28"/>
          <w:szCs w:val="28"/>
        </w:rPr>
        <w:t xml:space="preserve">тлумачення </w:t>
      </w:r>
      <w:r w:rsidR="000E4CA5">
        <w:rPr>
          <w:rFonts w:ascii="Times New Roman" w:hAnsi="Times New Roman"/>
          <w:spacing w:val="-4"/>
          <w:sz w:val="28"/>
          <w:szCs w:val="28"/>
        </w:rPr>
        <w:t xml:space="preserve">його співвідношення </w:t>
      </w:r>
      <w:r w:rsidR="00D46C7E">
        <w:rPr>
          <w:rFonts w:ascii="Times New Roman" w:hAnsi="Times New Roman"/>
          <w:spacing w:val="-4"/>
          <w:sz w:val="28"/>
          <w:szCs w:val="28"/>
        </w:rPr>
        <w:t>і</w:t>
      </w:r>
      <w:r w:rsidR="000E4CA5">
        <w:rPr>
          <w:rFonts w:ascii="Times New Roman" w:hAnsi="Times New Roman"/>
          <w:spacing w:val="-4"/>
          <w:sz w:val="28"/>
          <w:szCs w:val="28"/>
        </w:rPr>
        <w:t xml:space="preserve">з терміном «змінювання», </w:t>
      </w:r>
      <w:r w:rsidR="000E4CA5" w:rsidRPr="000E4CA5">
        <w:rPr>
          <w:rFonts w:ascii="Times New Roman" w:hAnsi="Times New Roman"/>
          <w:spacing w:val="-4"/>
          <w:sz w:val="28"/>
          <w:szCs w:val="28"/>
        </w:rPr>
        <w:t>який</w:t>
      </w:r>
      <w:r w:rsidR="002B65E1">
        <w:rPr>
          <w:rFonts w:ascii="Times New Roman" w:hAnsi="Times New Roman"/>
          <w:spacing w:val="-4"/>
          <w:sz w:val="28"/>
          <w:szCs w:val="28"/>
        </w:rPr>
        <w:t>, н</w:t>
      </w:r>
      <w:r w:rsidR="0085489D">
        <w:rPr>
          <w:rFonts w:ascii="Times New Roman" w:hAnsi="Times New Roman"/>
          <w:spacing w:val="-4"/>
          <w:sz w:val="28"/>
          <w:szCs w:val="28"/>
        </w:rPr>
        <w:t xml:space="preserve">априклад, </w:t>
      </w:r>
      <w:r w:rsidR="000E4CA5" w:rsidRPr="000E4CA5">
        <w:rPr>
          <w:rFonts w:ascii="Times New Roman" w:hAnsi="Times New Roman"/>
          <w:spacing w:val="-4"/>
          <w:sz w:val="28"/>
          <w:szCs w:val="28"/>
        </w:rPr>
        <w:t>активно використовує П.В</w:t>
      </w:r>
      <w:r w:rsidR="00D46C7E">
        <w:rPr>
          <w:rFonts w:ascii="Times New Roman" w:hAnsi="Times New Roman"/>
          <w:spacing w:val="-4"/>
          <w:sz w:val="28"/>
          <w:szCs w:val="28"/>
        </w:rPr>
        <w:t>.</w:t>
      </w:r>
      <w:r w:rsidR="000E4CA5" w:rsidRPr="000E4CA5">
        <w:rPr>
          <w:rFonts w:ascii="Times New Roman" w:hAnsi="Times New Roman"/>
          <w:spacing w:val="-4"/>
          <w:sz w:val="28"/>
          <w:szCs w:val="28"/>
        </w:rPr>
        <w:t xml:space="preserve">Лушин </w:t>
      </w:r>
      <w:r w:rsidR="000E4CA5">
        <w:rPr>
          <w:rFonts w:ascii="Times New Roman" w:hAnsi="Times New Roman"/>
          <w:spacing w:val="-4"/>
          <w:sz w:val="28"/>
          <w:szCs w:val="28"/>
        </w:rPr>
        <w:t>– а</w:t>
      </w:r>
      <w:r w:rsidR="000E4CA5" w:rsidRPr="000E4CA5">
        <w:rPr>
          <w:rFonts w:ascii="Times New Roman" w:hAnsi="Times New Roman"/>
          <w:sz w:val="26"/>
          <w:szCs w:val="26"/>
          <w:shd w:val="clear" w:color="auto" w:fill="FFFFFF"/>
        </w:rPr>
        <w:t>втор екофасилітативного підходу до надання психологічної допомоги</w:t>
      </w:r>
      <w:r w:rsidR="000E4CA5">
        <w:rPr>
          <w:rFonts w:ascii="Times New Roman" w:hAnsi="Times New Roman"/>
          <w:sz w:val="26"/>
          <w:szCs w:val="26"/>
          <w:shd w:val="clear" w:color="auto" w:fill="FFFFFF"/>
        </w:rPr>
        <w:t xml:space="preserve"> та</w:t>
      </w:r>
      <w:r w:rsidR="000E4CA5" w:rsidRPr="000E4CA5">
        <w:rPr>
          <w:rFonts w:ascii="Times New Roman" w:hAnsi="Times New Roman"/>
          <w:sz w:val="26"/>
          <w:szCs w:val="26"/>
          <w:shd w:val="clear" w:color="auto" w:fill="FFFFFF"/>
        </w:rPr>
        <w:t xml:space="preserve"> оригінальн</w:t>
      </w:r>
      <w:r w:rsidR="000E4CA5">
        <w:rPr>
          <w:rFonts w:ascii="Times New Roman" w:hAnsi="Times New Roman"/>
          <w:sz w:val="26"/>
          <w:szCs w:val="26"/>
          <w:shd w:val="clear" w:color="auto" w:fill="FFFFFF"/>
        </w:rPr>
        <w:t>ої</w:t>
      </w:r>
      <w:r w:rsidR="000E4CA5" w:rsidRPr="000E4CA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E4CA5" w:rsidRPr="000D3ACE">
        <w:rPr>
          <w:rFonts w:ascii="Times New Roman" w:hAnsi="Times New Roman"/>
          <w:sz w:val="26"/>
          <w:szCs w:val="26"/>
          <w:shd w:val="clear" w:color="auto" w:fill="FFFFFF"/>
        </w:rPr>
        <w:t>теорії особистісних змін, посилан</w:t>
      </w:r>
      <w:r w:rsidR="0085489D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="000E4CA5" w:rsidRPr="000D3ACE">
        <w:rPr>
          <w:rFonts w:ascii="Times New Roman" w:hAnsi="Times New Roman"/>
          <w:sz w:val="26"/>
          <w:szCs w:val="26"/>
          <w:shd w:val="clear" w:color="auto" w:fill="FFFFFF"/>
        </w:rPr>
        <w:t xml:space="preserve"> на праці М.Ш. Магомет-Емінова, зокрема </w:t>
      </w:r>
      <w:r w:rsidR="000D3ACE" w:rsidRPr="000D3ACE">
        <w:rPr>
          <w:rFonts w:ascii="Times New Roman" w:hAnsi="Times New Roman"/>
          <w:sz w:val="26"/>
          <w:szCs w:val="26"/>
          <w:shd w:val="clear" w:color="auto" w:fill="FFFFFF"/>
        </w:rPr>
        <w:t xml:space="preserve">його </w:t>
      </w:r>
      <w:r w:rsidR="000E4CA5" w:rsidRPr="000D3ACE">
        <w:rPr>
          <w:rFonts w:ascii="Times New Roman" w:hAnsi="Times New Roman"/>
          <w:sz w:val="26"/>
          <w:szCs w:val="26"/>
          <w:shd w:val="clear" w:color="auto" w:fill="FFFFFF"/>
        </w:rPr>
        <w:t>монографію «Трансформація особистості»</w:t>
      </w:r>
      <w:r w:rsidR="000D3ACE" w:rsidRPr="000D3AC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85489D">
        <w:rPr>
          <w:rFonts w:ascii="Times New Roman" w:hAnsi="Times New Roman"/>
          <w:sz w:val="26"/>
          <w:szCs w:val="26"/>
          <w:shd w:val="clear" w:color="auto" w:fill="FFFFFF"/>
        </w:rPr>
        <w:t xml:space="preserve">праці </w:t>
      </w:r>
      <w:r w:rsidR="000D3ACE" w:rsidRPr="000D3ACE">
        <w:rPr>
          <w:rFonts w:ascii="Times New Roman" w:hAnsi="Times New Roman"/>
          <w:sz w:val="26"/>
          <w:szCs w:val="26"/>
          <w:shd w:val="clear" w:color="auto" w:fill="FFFFFF"/>
        </w:rPr>
        <w:t>О.М.Лактіонова, який</w:t>
      </w:r>
      <w:r w:rsidR="000E4CA5" w:rsidRPr="000D3AC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D3ACE" w:rsidRPr="000D3ACE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обґрунтував механізми трансформації індивідуального досвіду</w:t>
      </w:r>
      <w:r w:rsidR="00D46C7E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.</w:t>
      </w:r>
      <w:r w:rsidR="000D3ACE" w:rsidRPr="000D3ACE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 </w:t>
      </w:r>
    </w:p>
    <w:p w:rsidR="0060757B" w:rsidRDefault="00276A29" w:rsidP="000E4C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2.Аналізуючи</w:t>
      </w:r>
      <w:r w:rsidR="0060757B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сп</w:t>
      </w:r>
      <w:r w:rsidR="0060757B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осіб життя</w:t>
      </w:r>
      <w:r w:rsidR="002B65E1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окремого індивіда чи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великої групи людей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, наприклад, 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у зв’язку із раптовими змінами її умов (через «Чорнобиль», «розпад СРСР», «революцію гідності»., 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«гібридну війну» тощо) чи 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звичайні 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критичні 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події повсякденного життя (закінчення навчання, створення родини, народження дітей, розлучення, 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хвороба, </w:t>
      </w:r>
      <w:r w:rsidR="000B7E0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інвалідність тощо), 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слід приділити більшу увагу динаміці й масштабам змін, їх рушійним силам</w:t>
      </w:r>
      <w:r w:rsidR="003D2F3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та механізмам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, </w:t>
      </w:r>
      <w:r w:rsidR="003D2F3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зокрема статевим, віковим, </w:t>
      </w:r>
      <w:r w:rsidR="003D2F3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lastRenderedPageBreak/>
        <w:t xml:space="preserve">індивідуально-типологічним особливостям, </w:t>
      </w:r>
      <w:r w:rsidR="002B65E1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їх складн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ій</w:t>
      </w:r>
      <w:r w:rsidR="002B65E1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взаємодії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внутрішніх та зовнішніх чинників</w:t>
      </w:r>
      <w:r w:rsidR="002B65E1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, 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зокрема, якістю соціальної й психологічної підтримки, яка згодом зійшла нанівець, 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не тільки 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описати 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наслідк</w:t>
      </w:r>
      <w:r w:rsidR="0031780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и, а зробити висновки, які варто врахувати для удосконалення соціальної роботи, психологічної допомоги населенню в екстремальних ситуаціях.</w:t>
      </w:r>
    </w:p>
    <w:p w:rsidR="00276A29" w:rsidRDefault="00276A29" w:rsidP="000E4C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3. Залишається відкритим питання </w:t>
      </w:r>
      <w:r w:rsidR="003D2F3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щодо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="003D2F3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можливостей використання отриманих даних для надання психологічної допомоги громадянам, які постраждали не від радіоекологічного лиха, а потрапили у складну ситуацію через, наприклад, гібридну війну. </w:t>
      </w:r>
    </w:p>
    <w:p w:rsidR="003D2F3C" w:rsidRDefault="003D2F3C" w:rsidP="000E4C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4. У висновках не розкриті перспективи подальших досліджень.</w:t>
      </w:r>
    </w:p>
    <w:p w:rsidR="003D2F3C" w:rsidRPr="00661B45" w:rsidRDefault="003D2F3C" w:rsidP="003D2F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45">
        <w:rPr>
          <w:rFonts w:ascii="Times New Roman" w:hAnsi="Times New Roman"/>
          <w:sz w:val="28"/>
          <w:szCs w:val="28"/>
        </w:rPr>
        <w:t xml:space="preserve">Наведені зауваження та міркування дискусійного характеру не впливають на загальну позитивну оцінку рецензованої праці. </w:t>
      </w:r>
    </w:p>
    <w:p w:rsidR="003D2F3C" w:rsidRDefault="003D2F3C" w:rsidP="00D25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45">
        <w:rPr>
          <w:rFonts w:ascii="Times New Roman" w:hAnsi="Times New Roman"/>
          <w:sz w:val="28"/>
          <w:szCs w:val="28"/>
        </w:rPr>
        <w:t xml:space="preserve">Головні наукові положення, висновки і рекомендації, сформульовані у дисертації, справляють враження оригінальних, достатньо аргументованих та практично корисних. </w:t>
      </w:r>
    </w:p>
    <w:p w:rsidR="00D25C16" w:rsidRPr="000B7E06" w:rsidRDefault="00D25C16" w:rsidP="00D25C16">
      <w:pPr>
        <w:pStyle w:val="a3"/>
        <w:spacing w:before="0" w:after="0"/>
        <w:ind w:firstLine="709"/>
        <w:jc w:val="both"/>
        <w:rPr>
          <w:caps w:val="0"/>
        </w:rPr>
      </w:pPr>
      <w:r>
        <w:rPr>
          <w:caps w:val="0"/>
        </w:rPr>
        <w:t>В</w:t>
      </w:r>
      <w:r w:rsidRPr="00661B45">
        <w:rPr>
          <w:caps w:val="0"/>
        </w:rPr>
        <w:t xml:space="preserve">важаю дисертацію </w:t>
      </w:r>
      <w:r w:rsidRPr="005B22D9">
        <w:rPr>
          <w:bCs/>
          <w:caps w:val="0"/>
          <w:color w:val="000000"/>
          <w:spacing w:val="-4"/>
        </w:rPr>
        <w:t xml:space="preserve">Гуменюк </w:t>
      </w:r>
      <w:r w:rsidRPr="005B22D9">
        <w:rPr>
          <w:caps w:val="0"/>
        </w:rPr>
        <w:t xml:space="preserve">Ольги </w:t>
      </w:r>
      <w:r>
        <w:rPr>
          <w:caps w:val="0"/>
        </w:rPr>
        <w:t>Ігорівни</w:t>
      </w:r>
      <w:r w:rsidRPr="005B22D9">
        <w:rPr>
          <w:caps w:val="0"/>
        </w:rPr>
        <w:t xml:space="preserve">  </w:t>
      </w:r>
      <w:r w:rsidRPr="00661B45">
        <w:rPr>
          <w:caps w:val="0"/>
        </w:rPr>
        <w:t>завершеним науковим дослідженням, яке містить</w:t>
      </w:r>
      <w:r w:rsidRPr="005B22D9">
        <w:rPr>
          <w:caps w:val="0"/>
        </w:rPr>
        <w:t xml:space="preserve"> </w:t>
      </w:r>
      <w:r w:rsidRPr="00EE7EA9">
        <w:rPr>
          <w:caps w:val="0"/>
        </w:rPr>
        <w:t>теоретичне узагальнення</w:t>
      </w:r>
      <w:r w:rsidRPr="00EE7EA9">
        <w:rPr>
          <w:caps w:val="0"/>
          <w:color w:val="000000"/>
        </w:rPr>
        <w:t xml:space="preserve"> </w:t>
      </w:r>
      <w:r>
        <w:rPr>
          <w:caps w:val="0"/>
          <w:color w:val="000000"/>
        </w:rPr>
        <w:t xml:space="preserve">проблеми </w:t>
      </w:r>
      <w:r w:rsidRPr="00EE7EA9">
        <w:rPr>
          <w:caps w:val="0"/>
          <w:color w:val="000000"/>
        </w:rPr>
        <w:t>змін у способі життя ліквідаторів у віддалений період після чорнобильської катастрофи</w:t>
      </w:r>
      <w:r>
        <w:rPr>
          <w:caps w:val="0"/>
          <w:color w:val="000000"/>
        </w:rPr>
        <w:t xml:space="preserve">, </w:t>
      </w:r>
      <w:r w:rsidRPr="000B7E06">
        <w:rPr>
          <w:caps w:val="0"/>
          <w:color w:val="000000"/>
        </w:rPr>
        <w:t xml:space="preserve">цікаві для загальної та соціальної психології експериментальні дані, які розкривають  </w:t>
      </w:r>
      <w:r w:rsidRPr="000B7E06">
        <w:rPr>
          <w:caps w:val="0"/>
        </w:rPr>
        <w:t>соціально-психологічні особливості трансформації способу життя ліквідаторів наслідків аварії на ЧАЕС у віддалений період після катастрофи. На основі узагальнення цих даних запропоновано типологію трансформацій способу життя та описано їх специфіку</w:t>
      </w:r>
      <w:r w:rsidRPr="000B7E06">
        <w:t>.</w:t>
      </w:r>
      <w:r w:rsidR="000B7E06" w:rsidRPr="000B7E06">
        <w:t xml:space="preserve"> </w:t>
      </w:r>
    </w:p>
    <w:p w:rsidR="003D2F3C" w:rsidRDefault="003D2F3C" w:rsidP="00D25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06">
        <w:rPr>
          <w:rFonts w:ascii="Times New Roman" w:hAnsi="Times New Roman"/>
          <w:sz w:val="28"/>
          <w:szCs w:val="28"/>
        </w:rPr>
        <w:t xml:space="preserve">Дисертація </w:t>
      </w:r>
      <w:r w:rsidR="00D25C16" w:rsidRPr="000B7E06">
        <w:rPr>
          <w:rFonts w:ascii="Times New Roman" w:hAnsi="Times New Roman"/>
          <w:sz w:val="28"/>
          <w:szCs w:val="28"/>
        </w:rPr>
        <w:t>«С</w:t>
      </w:r>
      <w:r w:rsidR="00D25C16" w:rsidRPr="000B7E06">
        <w:rPr>
          <w:rFonts w:ascii="Times New Roman" w:hAnsi="Times New Roman"/>
          <w:spacing w:val="-4"/>
          <w:sz w:val="28"/>
          <w:szCs w:val="28"/>
        </w:rPr>
        <w:t>оціально-психологічні особливості трансформації способу життя учасників ліквідації наслідків аварії на ЧАЕС</w:t>
      </w:r>
      <w:r w:rsidR="00D25C16" w:rsidRPr="000B7E06">
        <w:rPr>
          <w:rFonts w:ascii="Times New Roman" w:hAnsi="Times New Roman"/>
          <w:sz w:val="28"/>
          <w:szCs w:val="28"/>
        </w:rPr>
        <w:t>»</w:t>
      </w:r>
      <w:r w:rsidR="000B7E06" w:rsidRPr="000B7E06">
        <w:rPr>
          <w:rFonts w:ascii="Times New Roman" w:hAnsi="Times New Roman"/>
          <w:sz w:val="28"/>
          <w:szCs w:val="28"/>
        </w:rPr>
        <w:t xml:space="preserve"> </w:t>
      </w:r>
      <w:r w:rsidR="000B7E06" w:rsidRPr="000B7E06">
        <w:rPr>
          <w:rFonts w:ascii="Times New Roman" w:hAnsi="Times New Roman"/>
          <w:noProof/>
          <w:sz w:val="28"/>
          <w:szCs w:val="28"/>
        </w:rPr>
        <w:t>є самостійно виконаним, завершеним дисертаційним дослідженням, яке</w:t>
      </w:r>
      <w:r w:rsidR="000B7E06" w:rsidRPr="000B7E06">
        <w:rPr>
          <w:rFonts w:ascii="Times New Roman" w:hAnsi="Times New Roman"/>
          <w:sz w:val="28"/>
          <w:szCs w:val="28"/>
        </w:rPr>
        <w:t xml:space="preserve"> відповідає </w:t>
      </w:r>
      <w:r w:rsidR="00D25C16" w:rsidRPr="000B7E06">
        <w:rPr>
          <w:rFonts w:ascii="Times New Roman" w:hAnsi="Times New Roman"/>
          <w:noProof/>
          <w:sz w:val="28"/>
          <w:szCs w:val="28"/>
        </w:rPr>
        <w:t xml:space="preserve">вимогам до кандидатських дисертацій </w:t>
      </w:r>
      <w:r w:rsidRPr="000B7E06">
        <w:rPr>
          <w:rFonts w:ascii="Times New Roman" w:hAnsi="Times New Roman"/>
          <w:noProof/>
          <w:sz w:val="28"/>
          <w:szCs w:val="28"/>
        </w:rPr>
        <w:t>«Порядку присудження наукових ступеней і присвоєння вченого звання ста</w:t>
      </w:r>
      <w:r w:rsidR="00D25C16" w:rsidRPr="000B7E06">
        <w:rPr>
          <w:rFonts w:ascii="Times New Roman" w:hAnsi="Times New Roman"/>
          <w:noProof/>
          <w:sz w:val="28"/>
          <w:szCs w:val="28"/>
        </w:rPr>
        <w:t xml:space="preserve">ршого наукового співробітника», визначеного </w:t>
      </w:r>
      <w:r w:rsidRPr="000B7E06">
        <w:rPr>
          <w:rFonts w:ascii="Times New Roman" w:hAnsi="Times New Roman"/>
          <w:noProof/>
          <w:sz w:val="28"/>
          <w:szCs w:val="28"/>
        </w:rPr>
        <w:t>Постанов</w:t>
      </w:r>
      <w:r w:rsidR="00D25C16" w:rsidRPr="000B7E06">
        <w:rPr>
          <w:rFonts w:ascii="Times New Roman" w:hAnsi="Times New Roman"/>
          <w:noProof/>
          <w:sz w:val="28"/>
          <w:szCs w:val="28"/>
        </w:rPr>
        <w:t>ою</w:t>
      </w:r>
      <w:r w:rsidRPr="000B7E06">
        <w:rPr>
          <w:rFonts w:ascii="Times New Roman" w:hAnsi="Times New Roman"/>
          <w:noProof/>
          <w:sz w:val="28"/>
          <w:szCs w:val="28"/>
        </w:rPr>
        <w:t xml:space="preserve"> Кабінету Міністрів України від 24.07.2013 № 567</w:t>
      </w:r>
      <w:r w:rsidR="00B41161">
        <w:rPr>
          <w:rFonts w:ascii="Times New Roman" w:hAnsi="Times New Roman"/>
          <w:noProof/>
          <w:sz w:val="28"/>
          <w:szCs w:val="28"/>
        </w:rPr>
        <w:t xml:space="preserve"> та</w:t>
      </w:r>
      <w:r w:rsidRPr="000B7E06">
        <w:rPr>
          <w:rFonts w:ascii="Times New Roman" w:hAnsi="Times New Roman"/>
          <w:noProof/>
          <w:sz w:val="28"/>
          <w:szCs w:val="28"/>
        </w:rPr>
        <w:t xml:space="preserve"> </w:t>
      </w:r>
      <w:r w:rsidR="000B7E06" w:rsidRPr="000B7E06">
        <w:rPr>
          <w:rFonts w:ascii="Times New Roman" w:hAnsi="Times New Roman"/>
          <w:sz w:val="28"/>
          <w:szCs w:val="28"/>
        </w:rPr>
        <w:t xml:space="preserve">паспорту </w:t>
      </w:r>
      <w:r w:rsidR="000B7E06" w:rsidRPr="000B7E06">
        <w:rPr>
          <w:rFonts w:ascii="Times New Roman" w:hAnsi="Times New Roman"/>
          <w:sz w:val="28"/>
          <w:szCs w:val="28"/>
        </w:rPr>
        <w:lastRenderedPageBreak/>
        <w:t>спеціальності</w:t>
      </w:r>
      <w:r w:rsidR="0031780F">
        <w:rPr>
          <w:rFonts w:ascii="Times New Roman" w:hAnsi="Times New Roman"/>
          <w:sz w:val="28"/>
          <w:szCs w:val="28"/>
        </w:rPr>
        <w:t xml:space="preserve">. </w:t>
      </w:r>
      <w:r w:rsidR="00B41161">
        <w:rPr>
          <w:rFonts w:ascii="Times New Roman" w:hAnsi="Times New Roman"/>
          <w:sz w:val="28"/>
          <w:szCs w:val="28"/>
        </w:rPr>
        <w:t>Отже:</w:t>
      </w:r>
      <w:r w:rsidR="000B7E06" w:rsidRPr="000B7E06">
        <w:rPr>
          <w:rFonts w:ascii="Times New Roman" w:hAnsi="Times New Roman"/>
          <w:noProof/>
          <w:sz w:val="28"/>
          <w:szCs w:val="28"/>
        </w:rPr>
        <w:t xml:space="preserve"> </w:t>
      </w:r>
      <w:r w:rsidR="000B7E06" w:rsidRPr="000B7E0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Гуменюк </w:t>
      </w:r>
      <w:r w:rsidR="000B7E06" w:rsidRPr="000B7E06">
        <w:rPr>
          <w:rFonts w:ascii="Times New Roman" w:hAnsi="Times New Roman"/>
          <w:sz w:val="28"/>
          <w:szCs w:val="28"/>
        </w:rPr>
        <w:t>Ольга Ігорівна</w:t>
      </w:r>
      <w:r w:rsidR="000B7E06" w:rsidRPr="000B7E06">
        <w:rPr>
          <w:sz w:val="28"/>
          <w:szCs w:val="28"/>
        </w:rPr>
        <w:t xml:space="preserve"> </w:t>
      </w:r>
      <w:r w:rsidR="000B7E06">
        <w:rPr>
          <w:sz w:val="28"/>
          <w:szCs w:val="28"/>
        </w:rPr>
        <w:t>з</w:t>
      </w:r>
      <w:r w:rsidRPr="000B7E06">
        <w:rPr>
          <w:rFonts w:ascii="Times New Roman" w:hAnsi="Times New Roman"/>
          <w:noProof/>
          <w:sz w:val="28"/>
          <w:szCs w:val="28"/>
        </w:rPr>
        <w:t xml:space="preserve">аслуговує на присудження наукового ступеня кандидата психологічних наук </w:t>
      </w:r>
      <w:r w:rsidR="000B7E06" w:rsidRPr="000B7E06">
        <w:rPr>
          <w:rFonts w:ascii="Times New Roman" w:hAnsi="Times New Roman"/>
          <w:sz w:val="28"/>
          <w:szCs w:val="28"/>
        </w:rPr>
        <w:t>за спеціальністю 19.00.05 – соціальна психологія; психологія соціальної роботи</w:t>
      </w:r>
      <w:r w:rsidR="000B7E06">
        <w:rPr>
          <w:rFonts w:ascii="Times New Roman" w:hAnsi="Times New Roman"/>
          <w:sz w:val="28"/>
          <w:szCs w:val="28"/>
        </w:rPr>
        <w:t>.</w:t>
      </w:r>
    </w:p>
    <w:p w:rsidR="000B7E06" w:rsidRDefault="000B7E06" w:rsidP="00D25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E06" w:rsidRDefault="000B7E06" w:rsidP="00D25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Офіційний опонент</w:t>
      </w:r>
    </w:p>
    <w:p w:rsidR="000B7E06" w:rsidRDefault="000B7E06" w:rsidP="000B7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проректор  Київського інституту </w:t>
      </w:r>
    </w:p>
    <w:p w:rsidR="000B7E06" w:rsidRDefault="000B7E06" w:rsidP="000B7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сучасної психології та психотерапії,</w:t>
      </w:r>
    </w:p>
    <w:p w:rsidR="000B7E06" w:rsidRDefault="000B7E06" w:rsidP="000B7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пс</w:t>
      </w:r>
      <w:r w:rsidR="00B41161">
        <w:rPr>
          <w:rFonts w:ascii="Times New Roman" w:hAnsi="Times New Roman"/>
          <w:sz w:val="28"/>
          <w:szCs w:val="28"/>
        </w:rPr>
        <w:t xml:space="preserve">ихологічних наук, професор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С.І.</w:t>
      </w:r>
      <w:r w:rsidR="00B41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</w:t>
      </w:r>
    </w:p>
    <w:p w:rsidR="000B7E06" w:rsidRPr="000B7E06" w:rsidRDefault="000B7E06" w:rsidP="00D25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7E06" w:rsidRPr="000B7E06" w:rsidSect="00EE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601"/>
    <w:multiLevelType w:val="hybridMultilevel"/>
    <w:tmpl w:val="0EE014B4"/>
    <w:lvl w:ilvl="0" w:tplc="0C80FF5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B22D9"/>
    <w:rsid w:val="000B7E06"/>
    <w:rsid w:val="000D3ACE"/>
    <w:rsid w:val="000E4CA5"/>
    <w:rsid w:val="00276A29"/>
    <w:rsid w:val="002B65E1"/>
    <w:rsid w:val="003131D8"/>
    <w:rsid w:val="0031780F"/>
    <w:rsid w:val="00367A6A"/>
    <w:rsid w:val="003D2F3C"/>
    <w:rsid w:val="0052540F"/>
    <w:rsid w:val="005B22D9"/>
    <w:rsid w:val="005E1E11"/>
    <w:rsid w:val="0060757B"/>
    <w:rsid w:val="00752898"/>
    <w:rsid w:val="00762C8F"/>
    <w:rsid w:val="00805AF6"/>
    <w:rsid w:val="0085489D"/>
    <w:rsid w:val="008B46E3"/>
    <w:rsid w:val="00A138C4"/>
    <w:rsid w:val="00A2230A"/>
    <w:rsid w:val="00A3421F"/>
    <w:rsid w:val="00A45FE0"/>
    <w:rsid w:val="00B41161"/>
    <w:rsid w:val="00BA0147"/>
    <w:rsid w:val="00C833C3"/>
    <w:rsid w:val="00D25C16"/>
    <w:rsid w:val="00D46C7E"/>
    <w:rsid w:val="00DA5830"/>
    <w:rsid w:val="00DC6233"/>
    <w:rsid w:val="00E54C62"/>
    <w:rsid w:val="00EE3785"/>
    <w:rsid w:val="00F1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D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B2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1"/>
    <w:rsid w:val="005B22D9"/>
    <w:pPr>
      <w:keepLines w:val="0"/>
      <w:spacing w:after="1080" w:line="360" w:lineRule="auto"/>
      <w:jc w:val="center"/>
    </w:pPr>
    <w:rPr>
      <w:rFonts w:ascii="Times New Roman" w:eastAsia="Calibri" w:hAnsi="Times New Roman" w:cs="Times New Roman"/>
      <w:b w:val="0"/>
      <w:bCs w:val="0"/>
      <w:caps/>
      <w:color w:val="auto"/>
      <w:kern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apple-style-span">
    <w:name w:val="apple-style-span"/>
    <w:basedOn w:val="a0"/>
    <w:uiPriority w:val="99"/>
    <w:rsid w:val="005B22D9"/>
  </w:style>
  <w:style w:type="paragraph" w:styleId="a4">
    <w:name w:val="List Paragraph"/>
    <w:basedOn w:val="a"/>
    <w:uiPriority w:val="34"/>
    <w:qFormat/>
    <w:rsid w:val="005E1E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2</cp:revision>
  <dcterms:created xsi:type="dcterms:W3CDTF">2016-09-19T11:31:00Z</dcterms:created>
  <dcterms:modified xsi:type="dcterms:W3CDTF">2016-09-19T11:31:00Z</dcterms:modified>
</cp:coreProperties>
</file>