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62" w:rsidRPr="005D53EE" w:rsidRDefault="005F6162" w:rsidP="005F6162">
      <w:pPr>
        <w:spacing w:line="360" w:lineRule="auto"/>
        <w:jc w:val="center"/>
        <w:rPr>
          <w:sz w:val="28"/>
          <w:szCs w:val="28"/>
        </w:rPr>
      </w:pPr>
      <w:r w:rsidRPr="005D53EE">
        <w:rPr>
          <w:sz w:val="28"/>
          <w:szCs w:val="28"/>
        </w:rPr>
        <w:t>ДЕРЖАВНИЙ ВИЩИЙ НАВЧАЛЬНИЙ ЗАКЛАД</w:t>
      </w:r>
    </w:p>
    <w:p w:rsidR="005F6162" w:rsidRPr="005D53EE" w:rsidRDefault="005F6162" w:rsidP="005F6162">
      <w:pPr>
        <w:spacing w:line="360" w:lineRule="auto"/>
        <w:jc w:val="center"/>
        <w:rPr>
          <w:sz w:val="28"/>
          <w:szCs w:val="28"/>
        </w:rPr>
      </w:pPr>
      <w:r w:rsidRPr="005D53EE">
        <w:rPr>
          <w:sz w:val="28"/>
          <w:szCs w:val="28"/>
        </w:rPr>
        <w:t>«УНІВЕРСИТЕТ МЕНЕДЖМЕНТУ ОСВІТИ»</w:t>
      </w:r>
    </w:p>
    <w:p w:rsidR="000372FB" w:rsidRDefault="000372FB" w:rsidP="000372FB">
      <w:pPr>
        <w:spacing w:line="360" w:lineRule="auto"/>
        <w:ind w:left="6372"/>
        <w:rPr>
          <w:spacing w:val="7"/>
          <w:sz w:val="28"/>
          <w:szCs w:val="28"/>
          <w:lang w:val="ru-RU"/>
        </w:rPr>
      </w:pPr>
    </w:p>
    <w:p w:rsidR="000372FB" w:rsidRPr="009F727F" w:rsidRDefault="000372FB" w:rsidP="000372FB">
      <w:pPr>
        <w:spacing w:line="360" w:lineRule="auto"/>
        <w:ind w:left="6372"/>
        <w:rPr>
          <w:spacing w:val="7"/>
          <w:sz w:val="28"/>
          <w:szCs w:val="28"/>
        </w:rPr>
      </w:pPr>
      <w:r w:rsidRPr="009F727F">
        <w:rPr>
          <w:spacing w:val="7"/>
          <w:sz w:val="28"/>
          <w:szCs w:val="28"/>
        </w:rPr>
        <w:t>На правах рукопису</w:t>
      </w:r>
    </w:p>
    <w:p w:rsidR="005F6162" w:rsidRPr="005D53EE" w:rsidRDefault="005F6162" w:rsidP="005F6162">
      <w:pPr>
        <w:spacing w:line="360" w:lineRule="auto"/>
        <w:rPr>
          <w:sz w:val="28"/>
          <w:szCs w:val="28"/>
        </w:rPr>
      </w:pPr>
    </w:p>
    <w:p w:rsidR="005F6162" w:rsidRPr="005D53EE" w:rsidRDefault="005F6162" w:rsidP="005F6162">
      <w:pPr>
        <w:spacing w:line="360" w:lineRule="auto"/>
        <w:rPr>
          <w:sz w:val="28"/>
          <w:szCs w:val="28"/>
        </w:rPr>
      </w:pPr>
    </w:p>
    <w:p w:rsidR="005F6162" w:rsidRPr="005D53EE" w:rsidRDefault="005F6162" w:rsidP="005F6162">
      <w:pPr>
        <w:spacing w:line="360" w:lineRule="auto"/>
        <w:rPr>
          <w:sz w:val="28"/>
          <w:szCs w:val="28"/>
        </w:rPr>
      </w:pPr>
      <w:r w:rsidRPr="005D53EE">
        <w:rPr>
          <w:sz w:val="28"/>
          <w:szCs w:val="28"/>
        </w:rPr>
        <w:tab/>
      </w:r>
      <w:r w:rsidRPr="005D53EE">
        <w:rPr>
          <w:sz w:val="28"/>
          <w:szCs w:val="28"/>
        </w:rPr>
        <w:tab/>
      </w:r>
      <w:r w:rsidRPr="005D53EE">
        <w:rPr>
          <w:sz w:val="28"/>
          <w:szCs w:val="28"/>
        </w:rPr>
        <w:tab/>
        <w:t>БОЛИЧЕВА О</w:t>
      </w:r>
      <w:r w:rsidR="000372FB">
        <w:rPr>
          <w:sz w:val="28"/>
          <w:szCs w:val="28"/>
          <w:lang w:val="ru-RU"/>
        </w:rPr>
        <w:t>ЛЕНА</w:t>
      </w:r>
      <w:r w:rsidR="000372FB">
        <w:rPr>
          <w:sz w:val="28"/>
          <w:szCs w:val="28"/>
        </w:rPr>
        <w:t xml:space="preserve"> ВІКТОРІВНА</w:t>
      </w:r>
    </w:p>
    <w:p w:rsidR="005F6162" w:rsidRPr="005D53EE" w:rsidRDefault="005F6162" w:rsidP="005F6162">
      <w:pPr>
        <w:spacing w:line="360" w:lineRule="auto"/>
        <w:rPr>
          <w:sz w:val="28"/>
          <w:szCs w:val="28"/>
        </w:rPr>
      </w:pPr>
    </w:p>
    <w:p w:rsidR="005F6162" w:rsidRPr="005D53EE" w:rsidRDefault="005F6162" w:rsidP="005F6162">
      <w:pPr>
        <w:spacing w:line="360" w:lineRule="auto"/>
        <w:rPr>
          <w:sz w:val="28"/>
          <w:szCs w:val="28"/>
          <w:lang w:val="ru-RU"/>
        </w:rPr>
      </w:pPr>
      <w:r w:rsidRPr="005D53EE">
        <w:rPr>
          <w:sz w:val="28"/>
          <w:szCs w:val="28"/>
        </w:rPr>
        <w:tab/>
      </w:r>
      <w:r w:rsidRPr="005D53EE">
        <w:rPr>
          <w:sz w:val="28"/>
          <w:szCs w:val="28"/>
        </w:rPr>
        <w:tab/>
      </w:r>
      <w:r w:rsidRPr="005D53EE">
        <w:rPr>
          <w:sz w:val="28"/>
          <w:szCs w:val="28"/>
        </w:rPr>
        <w:tab/>
      </w:r>
      <w:r w:rsidRPr="005D53EE">
        <w:rPr>
          <w:sz w:val="28"/>
          <w:szCs w:val="28"/>
        </w:rPr>
        <w:tab/>
      </w:r>
      <w:r w:rsidRPr="005D53EE">
        <w:rPr>
          <w:sz w:val="28"/>
          <w:szCs w:val="28"/>
        </w:rPr>
        <w:tab/>
      </w:r>
      <w:r w:rsidRPr="005D53EE">
        <w:rPr>
          <w:sz w:val="28"/>
          <w:szCs w:val="28"/>
        </w:rPr>
        <w:tab/>
      </w:r>
      <w:r w:rsidRPr="005D53EE">
        <w:rPr>
          <w:sz w:val="28"/>
          <w:szCs w:val="28"/>
        </w:rPr>
        <w:tab/>
      </w:r>
      <w:r w:rsidRPr="005D53EE">
        <w:rPr>
          <w:sz w:val="28"/>
          <w:szCs w:val="28"/>
        </w:rPr>
        <w:tab/>
        <w:t>УДК 159.92:316.612</w:t>
      </w:r>
    </w:p>
    <w:p w:rsidR="005F6162" w:rsidRPr="00A324B0" w:rsidRDefault="005F6162" w:rsidP="005F6162">
      <w:pPr>
        <w:spacing w:line="360" w:lineRule="auto"/>
        <w:rPr>
          <w:b/>
          <w:sz w:val="28"/>
          <w:szCs w:val="28"/>
        </w:rPr>
      </w:pPr>
    </w:p>
    <w:p w:rsidR="005F6162" w:rsidRPr="00A324B0" w:rsidRDefault="005F6162" w:rsidP="005F6162">
      <w:pPr>
        <w:spacing w:line="360" w:lineRule="auto"/>
        <w:rPr>
          <w:b/>
          <w:sz w:val="28"/>
          <w:szCs w:val="28"/>
        </w:rPr>
      </w:pPr>
    </w:p>
    <w:p w:rsidR="005F6162" w:rsidRPr="00A324B0" w:rsidRDefault="005F6162" w:rsidP="005F6162">
      <w:pPr>
        <w:spacing w:line="360" w:lineRule="auto"/>
        <w:ind w:left="708" w:firstLine="708"/>
        <w:rPr>
          <w:b/>
          <w:sz w:val="28"/>
          <w:szCs w:val="28"/>
        </w:rPr>
      </w:pPr>
      <w:r w:rsidRPr="00A324B0">
        <w:rPr>
          <w:b/>
          <w:sz w:val="28"/>
          <w:szCs w:val="28"/>
        </w:rPr>
        <w:t xml:space="preserve">ПЕРСОНІФІКАЦІЯ ПРОФЕСІЙНИХ ЗНАНЬ </w:t>
      </w:r>
    </w:p>
    <w:p w:rsidR="005F6162" w:rsidRPr="00A324B0" w:rsidRDefault="005F6162" w:rsidP="005F6162">
      <w:pPr>
        <w:spacing w:line="360" w:lineRule="auto"/>
        <w:rPr>
          <w:b/>
          <w:sz w:val="28"/>
          <w:szCs w:val="28"/>
        </w:rPr>
      </w:pPr>
      <w:r w:rsidRPr="00A324B0">
        <w:rPr>
          <w:b/>
          <w:sz w:val="28"/>
          <w:szCs w:val="28"/>
        </w:rPr>
        <w:t>ЯК ЧИННИК Р</w:t>
      </w:r>
      <w:r>
        <w:rPr>
          <w:b/>
          <w:sz w:val="28"/>
          <w:szCs w:val="28"/>
        </w:rPr>
        <w:t>ОЗВИТКУ ОСОБИСТОСТІ СТУДЕНТА-</w:t>
      </w:r>
      <w:r w:rsidRPr="00A324B0">
        <w:rPr>
          <w:b/>
          <w:sz w:val="28"/>
          <w:szCs w:val="28"/>
        </w:rPr>
        <w:t>ПСИХОЛОГА</w:t>
      </w:r>
    </w:p>
    <w:p w:rsidR="005F6162" w:rsidRPr="00A324B0" w:rsidRDefault="005F6162" w:rsidP="005F6162">
      <w:pPr>
        <w:spacing w:line="360" w:lineRule="auto"/>
        <w:rPr>
          <w:b/>
          <w:sz w:val="28"/>
          <w:szCs w:val="28"/>
        </w:rPr>
      </w:pPr>
    </w:p>
    <w:p w:rsidR="005F6162" w:rsidRPr="00A324B0" w:rsidRDefault="005F6162" w:rsidP="005F6162">
      <w:pPr>
        <w:spacing w:line="360" w:lineRule="auto"/>
        <w:rPr>
          <w:sz w:val="28"/>
          <w:szCs w:val="28"/>
        </w:rPr>
      </w:pPr>
      <w:r w:rsidRPr="00A324B0">
        <w:rPr>
          <w:b/>
          <w:sz w:val="28"/>
          <w:szCs w:val="28"/>
        </w:rPr>
        <w:tab/>
      </w:r>
      <w:r w:rsidRPr="00A324B0">
        <w:rPr>
          <w:b/>
          <w:sz w:val="28"/>
          <w:szCs w:val="28"/>
        </w:rPr>
        <w:tab/>
      </w:r>
      <w:r w:rsidRPr="00A324B0">
        <w:rPr>
          <w:sz w:val="28"/>
          <w:szCs w:val="28"/>
        </w:rPr>
        <w:t>19.00.0</w:t>
      </w:r>
      <w:r>
        <w:rPr>
          <w:sz w:val="28"/>
          <w:szCs w:val="28"/>
          <w:lang w:val="ru-RU"/>
        </w:rPr>
        <w:t>1</w:t>
      </w:r>
      <w:r w:rsidRPr="00A324B0">
        <w:rPr>
          <w:sz w:val="28"/>
          <w:szCs w:val="28"/>
        </w:rPr>
        <w:t xml:space="preserve"> – загальна психологія</w:t>
      </w:r>
      <w:r>
        <w:rPr>
          <w:sz w:val="28"/>
          <w:szCs w:val="28"/>
        </w:rPr>
        <w:t>, історія психології</w:t>
      </w:r>
    </w:p>
    <w:p w:rsidR="005F6162" w:rsidRPr="00A324B0" w:rsidRDefault="005F6162" w:rsidP="005F6162">
      <w:pPr>
        <w:spacing w:line="360" w:lineRule="auto"/>
        <w:rPr>
          <w:sz w:val="28"/>
          <w:szCs w:val="28"/>
        </w:rPr>
      </w:pPr>
    </w:p>
    <w:p w:rsidR="005F6162" w:rsidRPr="000372FB" w:rsidRDefault="000372FB" w:rsidP="000372FB">
      <w:pPr>
        <w:spacing w:line="360" w:lineRule="auto"/>
        <w:jc w:val="center"/>
        <w:rPr>
          <w:b/>
          <w:sz w:val="28"/>
          <w:szCs w:val="28"/>
        </w:rPr>
      </w:pPr>
      <w:r>
        <w:rPr>
          <w:b/>
          <w:sz w:val="28"/>
          <w:szCs w:val="28"/>
        </w:rPr>
        <w:t>ДИСЕРТАЦІЯ</w:t>
      </w:r>
    </w:p>
    <w:p w:rsidR="005F6162" w:rsidRPr="00A324B0" w:rsidRDefault="005F6162" w:rsidP="000372FB">
      <w:pPr>
        <w:spacing w:line="360" w:lineRule="auto"/>
        <w:jc w:val="center"/>
        <w:rPr>
          <w:sz w:val="28"/>
          <w:szCs w:val="28"/>
        </w:rPr>
      </w:pPr>
    </w:p>
    <w:p w:rsidR="000372FB" w:rsidRDefault="005F6162" w:rsidP="000372FB">
      <w:pPr>
        <w:spacing w:line="360" w:lineRule="auto"/>
        <w:jc w:val="center"/>
        <w:rPr>
          <w:sz w:val="28"/>
          <w:szCs w:val="28"/>
        </w:rPr>
      </w:pPr>
      <w:r w:rsidRPr="00A324B0">
        <w:rPr>
          <w:sz w:val="28"/>
          <w:szCs w:val="28"/>
        </w:rPr>
        <w:t>на здобуття наукового ступеня кандидата</w:t>
      </w:r>
    </w:p>
    <w:p w:rsidR="005F6162" w:rsidRPr="00A324B0" w:rsidRDefault="005F6162" w:rsidP="000372FB">
      <w:pPr>
        <w:spacing w:line="360" w:lineRule="auto"/>
        <w:jc w:val="center"/>
        <w:rPr>
          <w:sz w:val="28"/>
          <w:szCs w:val="28"/>
        </w:rPr>
      </w:pPr>
      <w:r w:rsidRPr="00A324B0">
        <w:rPr>
          <w:sz w:val="28"/>
          <w:szCs w:val="28"/>
        </w:rPr>
        <w:t>психологічних наук</w:t>
      </w:r>
    </w:p>
    <w:p w:rsidR="005F6162" w:rsidRPr="00A324B0" w:rsidRDefault="005F6162" w:rsidP="005F6162">
      <w:pPr>
        <w:spacing w:line="360" w:lineRule="auto"/>
        <w:rPr>
          <w:sz w:val="28"/>
          <w:szCs w:val="28"/>
        </w:rPr>
      </w:pPr>
    </w:p>
    <w:p w:rsidR="005F6162" w:rsidRPr="00A324B0" w:rsidRDefault="005F6162" w:rsidP="005F6162">
      <w:pPr>
        <w:spacing w:line="360" w:lineRule="auto"/>
        <w:rPr>
          <w:sz w:val="28"/>
          <w:szCs w:val="28"/>
        </w:rPr>
      </w:pPr>
    </w:p>
    <w:p w:rsidR="005F6162" w:rsidRPr="002762CE" w:rsidRDefault="005F6162" w:rsidP="005F6162">
      <w:pPr>
        <w:spacing w:line="360" w:lineRule="auto"/>
        <w:rPr>
          <w:sz w:val="28"/>
          <w:szCs w:val="28"/>
          <w:lang w:val="ru-RU"/>
        </w:rPr>
      </w:pPr>
    </w:p>
    <w:p w:rsidR="005F6162" w:rsidRPr="000372FB" w:rsidRDefault="005F6162" w:rsidP="005F6162">
      <w:pPr>
        <w:spacing w:line="360" w:lineRule="auto"/>
        <w:ind w:left="2832" w:firstLine="708"/>
        <w:rPr>
          <w:b/>
          <w:sz w:val="28"/>
          <w:szCs w:val="28"/>
        </w:rPr>
      </w:pPr>
      <w:r w:rsidRPr="000372FB">
        <w:rPr>
          <w:b/>
          <w:sz w:val="28"/>
          <w:szCs w:val="28"/>
        </w:rPr>
        <w:t>Науковий керівник:</w:t>
      </w:r>
    </w:p>
    <w:p w:rsidR="005F6162" w:rsidRPr="005D53EE" w:rsidRDefault="005F6162" w:rsidP="005F6162">
      <w:pPr>
        <w:spacing w:line="360" w:lineRule="auto"/>
        <w:rPr>
          <w:sz w:val="28"/>
          <w:szCs w:val="28"/>
        </w:rPr>
      </w:pPr>
      <w:r w:rsidRPr="00A324B0">
        <w:rPr>
          <w:sz w:val="28"/>
          <w:szCs w:val="28"/>
        </w:rPr>
        <w:tab/>
      </w:r>
      <w:r w:rsidRPr="00A324B0">
        <w:rPr>
          <w:sz w:val="28"/>
          <w:szCs w:val="28"/>
        </w:rPr>
        <w:tab/>
      </w:r>
      <w:r w:rsidRPr="00A324B0">
        <w:rPr>
          <w:sz w:val="28"/>
          <w:szCs w:val="28"/>
        </w:rPr>
        <w:tab/>
      </w:r>
      <w:r w:rsidRPr="00A324B0">
        <w:rPr>
          <w:sz w:val="28"/>
          <w:szCs w:val="28"/>
        </w:rPr>
        <w:tab/>
      </w:r>
      <w:r w:rsidRPr="00A324B0">
        <w:rPr>
          <w:sz w:val="28"/>
          <w:szCs w:val="28"/>
        </w:rPr>
        <w:tab/>
      </w:r>
      <w:r w:rsidRPr="005D53EE">
        <w:rPr>
          <w:sz w:val="28"/>
          <w:szCs w:val="28"/>
        </w:rPr>
        <w:t>Лушин Павло Володимирович,</w:t>
      </w:r>
    </w:p>
    <w:p w:rsidR="005F6162" w:rsidRPr="00A324B0" w:rsidRDefault="005F6162" w:rsidP="005F6162">
      <w:pPr>
        <w:spacing w:line="360" w:lineRule="auto"/>
        <w:rPr>
          <w:sz w:val="28"/>
          <w:szCs w:val="28"/>
        </w:rPr>
      </w:pPr>
      <w:r w:rsidRPr="00A324B0">
        <w:rPr>
          <w:sz w:val="28"/>
          <w:szCs w:val="28"/>
        </w:rPr>
        <w:tab/>
      </w:r>
      <w:r w:rsidRPr="00A324B0">
        <w:rPr>
          <w:sz w:val="28"/>
          <w:szCs w:val="28"/>
        </w:rPr>
        <w:tab/>
      </w:r>
      <w:r w:rsidRPr="00A324B0">
        <w:rPr>
          <w:sz w:val="28"/>
          <w:szCs w:val="28"/>
        </w:rPr>
        <w:tab/>
      </w:r>
      <w:r w:rsidRPr="00A324B0">
        <w:rPr>
          <w:sz w:val="28"/>
          <w:szCs w:val="28"/>
        </w:rPr>
        <w:tab/>
      </w:r>
      <w:r w:rsidRPr="00A324B0">
        <w:rPr>
          <w:sz w:val="28"/>
          <w:szCs w:val="28"/>
        </w:rPr>
        <w:tab/>
        <w:t>доктор психологічних наук, професор</w:t>
      </w:r>
    </w:p>
    <w:p w:rsidR="005F6162" w:rsidRPr="00A324B0" w:rsidRDefault="005F6162" w:rsidP="005F6162">
      <w:pPr>
        <w:spacing w:line="360" w:lineRule="auto"/>
        <w:rPr>
          <w:sz w:val="28"/>
          <w:szCs w:val="28"/>
        </w:rPr>
      </w:pPr>
    </w:p>
    <w:p w:rsidR="005F6162" w:rsidRPr="00A324B0" w:rsidRDefault="005F6162" w:rsidP="005F6162">
      <w:pPr>
        <w:spacing w:line="360" w:lineRule="auto"/>
        <w:rPr>
          <w:sz w:val="28"/>
          <w:szCs w:val="28"/>
        </w:rPr>
      </w:pPr>
    </w:p>
    <w:p w:rsidR="005F6162" w:rsidRPr="00A324B0" w:rsidRDefault="005F6162" w:rsidP="005F6162">
      <w:pPr>
        <w:spacing w:line="360" w:lineRule="auto"/>
        <w:rPr>
          <w:sz w:val="28"/>
          <w:szCs w:val="28"/>
        </w:rPr>
      </w:pPr>
    </w:p>
    <w:p w:rsidR="005F6162" w:rsidRPr="00A324B0" w:rsidRDefault="005F6162" w:rsidP="005F6162">
      <w:pPr>
        <w:spacing w:line="360" w:lineRule="auto"/>
        <w:rPr>
          <w:sz w:val="28"/>
          <w:szCs w:val="28"/>
        </w:rPr>
      </w:pPr>
    </w:p>
    <w:p w:rsidR="00220766" w:rsidRDefault="005F6162" w:rsidP="005F6162">
      <w:pPr>
        <w:spacing w:line="360" w:lineRule="auto"/>
        <w:rPr>
          <w:sz w:val="28"/>
          <w:szCs w:val="28"/>
        </w:rPr>
      </w:pPr>
      <w:r w:rsidRPr="00A324B0">
        <w:rPr>
          <w:sz w:val="28"/>
          <w:szCs w:val="28"/>
        </w:rPr>
        <w:tab/>
      </w:r>
      <w:r w:rsidRPr="00A324B0">
        <w:rPr>
          <w:sz w:val="28"/>
          <w:szCs w:val="28"/>
        </w:rPr>
        <w:tab/>
      </w:r>
      <w:r w:rsidRPr="00A324B0">
        <w:rPr>
          <w:sz w:val="28"/>
          <w:szCs w:val="28"/>
        </w:rPr>
        <w:tab/>
      </w:r>
      <w:r w:rsidRPr="00A324B0">
        <w:rPr>
          <w:sz w:val="28"/>
          <w:szCs w:val="28"/>
        </w:rPr>
        <w:tab/>
      </w:r>
      <w:r w:rsidRPr="00A324B0">
        <w:rPr>
          <w:sz w:val="28"/>
          <w:szCs w:val="28"/>
        </w:rPr>
        <w:tab/>
        <w:t xml:space="preserve">Київ </w:t>
      </w:r>
      <w:r w:rsidR="00220766">
        <w:rPr>
          <w:sz w:val="28"/>
          <w:szCs w:val="28"/>
        </w:rPr>
        <w:t>–</w:t>
      </w:r>
      <w:r w:rsidRPr="00A324B0">
        <w:rPr>
          <w:sz w:val="28"/>
          <w:szCs w:val="28"/>
        </w:rPr>
        <w:t xml:space="preserve"> 201</w:t>
      </w:r>
      <w:r w:rsidRPr="00EC1FBD">
        <w:rPr>
          <w:sz w:val="28"/>
          <w:szCs w:val="28"/>
        </w:rPr>
        <w:t>5</w:t>
      </w:r>
    </w:p>
    <w:p w:rsidR="00220766" w:rsidRDefault="00220766">
      <w:pPr>
        <w:widowControl/>
        <w:autoSpaceDE/>
        <w:autoSpaceDN/>
        <w:adjustRightInd/>
        <w:spacing w:after="200" w:line="276" w:lineRule="auto"/>
        <w:jc w:val="left"/>
        <w:textAlignment w:val="auto"/>
        <w:rPr>
          <w:sz w:val="28"/>
          <w:szCs w:val="28"/>
        </w:rPr>
      </w:pPr>
      <w:r>
        <w:rPr>
          <w:sz w:val="28"/>
          <w:szCs w:val="28"/>
        </w:rPr>
        <w:br w:type="page"/>
      </w:r>
    </w:p>
    <w:p w:rsidR="00930F14" w:rsidRDefault="00930F14" w:rsidP="00930F14">
      <w:pPr>
        <w:pStyle w:val="a3"/>
        <w:spacing w:after="0" w:line="288" w:lineRule="auto"/>
        <w:jc w:val="center"/>
        <w:rPr>
          <w:b/>
          <w:bCs/>
          <w:spacing w:val="7"/>
          <w:sz w:val="28"/>
          <w:szCs w:val="28"/>
        </w:rPr>
      </w:pPr>
      <w:r>
        <w:rPr>
          <w:b/>
          <w:bCs/>
          <w:spacing w:val="7"/>
          <w:sz w:val="28"/>
          <w:szCs w:val="28"/>
        </w:rPr>
        <w:lastRenderedPageBreak/>
        <w:t>ЗМІСТ</w:t>
      </w:r>
    </w:p>
    <w:p w:rsidR="00930F14" w:rsidRDefault="00930F14" w:rsidP="00930F14">
      <w:pPr>
        <w:pStyle w:val="a3"/>
        <w:spacing w:after="0" w:line="288" w:lineRule="auto"/>
        <w:jc w:val="center"/>
        <w:rPr>
          <w:b/>
          <w:bCs/>
          <w:spacing w:val="7"/>
          <w:sz w:val="28"/>
          <w:szCs w:val="28"/>
        </w:rPr>
      </w:pPr>
    </w:p>
    <w:tbl>
      <w:tblPr>
        <w:tblW w:w="9782" w:type="dxa"/>
        <w:jc w:val="center"/>
        <w:tblLayout w:type="fixed"/>
        <w:tblLook w:val="04A0"/>
      </w:tblPr>
      <w:tblGrid>
        <w:gridCol w:w="966"/>
        <w:gridCol w:w="7875"/>
        <w:gridCol w:w="941"/>
      </w:tblGrid>
      <w:tr w:rsidR="00930F14" w:rsidTr="008C2D1A">
        <w:trPr>
          <w:trHeight w:val="595"/>
          <w:jc w:val="center"/>
        </w:trPr>
        <w:tc>
          <w:tcPr>
            <w:tcW w:w="8841" w:type="dxa"/>
            <w:gridSpan w:val="2"/>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 xml:space="preserve">ВСТУП </w:t>
            </w:r>
          </w:p>
        </w:tc>
        <w:tc>
          <w:tcPr>
            <w:tcW w:w="941"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4</w:t>
            </w:r>
          </w:p>
        </w:tc>
      </w:tr>
      <w:tr w:rsidR="00930F14" w:rsidTr="008C2D1A">
        <w:trPr>
          <w:trHeight w:val="773"/>
          <w:jc w:val="center"/>
        </w:trPr>
        <w:tc>
          <w:tcPr>
            <w:tcW w:w="8841" w:type="dxa"/>
            <w:gridSpan w:val="2"/>
            <w:hideMark/>
          </w:tcPr>
          <w:p w:rsidR="00930F14" w:rsidRDefault="00930F14" w:rsidP="004802BB">
            <w:pPr>
              <w:widowControl/>
              <w:tabs>
                <w:tab w:val="left" w:pos="-49"/>
                <w:tab w:val="left" w:pos="0"/>
              </w:tabs>
              <w:autoSpaceDE/>
              <w:adjustRightInd/>
              <w:spacing w:line="312" w:lineRule="auto"/>
              <w:ind w:right="863"/>
              <w:rPr>
                <w:rFonts w:eastAsia="Calibri"/>
                <w:lang w:eastAsia="en-US"/>
              </w:rPr>
            </w:pPr>
            <w:r>
              <w:rPr>
                <w:rStyle w:val="CharAttribute17"/>
                <w:spacing w:val="7"/>
                <w:sz w:val="28"/>
                <w:szCs w:val="28"/>
                <w:lang w:eastAsia="en-US"/>
              </w:rPr>
              <w:t>РОЗДІЛ 1</w:t>
            </w:r>
            <w:r>
              <w:rPr>
                <w:rStyle w:val="CharAttribute17"/>
                <w:spacing w:val="7"/>
                <w:sz w:val="28"/>
                <w:szCs w:val="28"/>
                <w:lang w:val="ru-RU" w:eastAsia="en-US"/>
              </w:rPr>
              <w:t xml:space="preserve">. </w:t>
            </w:r>
            <w:r>
              <w:rPr>
                <w:sz w:val="28"/>
                <w:szCs w:val="28"/>
                <w:lang w:val="ru-RU" w:eastAsia="en-US"/>
              </w:rPr>
              <w:t xml:space="preserve">ПРОБЛЕМАТИКА </w:t>
            </w:r>
            <w:r w:rsidR="004802BB">
              <w:rPr>
                <w:sz w:val="28"/>
                <w:szCs w:val="28"/>
                <w:lang w:val="ru-RU" w:eastAsia="en-US"/>
              </w:rPr>
              <w:t>І</w:t>
            </w:r>
            <w:r>
              <w:rPr>
                <w:sz w:val="28"/>
                <w:szCs w:val="28"/>
                <w:lang w:val="ru-RU" w:eastAsia="en-US"/>
              </w:rPr>
              <w:t xml:space="preserve"> ТЕОРЕТИЧНИЙ АНАЛІЗ ПЕРСОНІФІКАЦІЇ ПРОФЕСІЙНИХ ЗНАНЬ</w:t>
            </w:r>
            <w:r w:rsidR="00415ABE">
              <w:rPr>
                <w:sz w:val="28"/>
                <w:szCs w:val="28"/>
                <w:lang w:val="ru-RU" w:eastAsia="en-US"/>
              </w:rPr>
              <w:t xml:space="preserve"> ЯК ПСИХОЛОГІЧНОГО ФЕНОМЕНУ</w:t>
            </w:r>
            <w:r>
              <w:rPr>
                <w:sz w:val="28"/>
                <w:szCs w:val="28"/>
                <w:lang w:val="ru-RU" w:eastAsia="en-US"/>
              </w:rPr>
              <w:t xml:space="preserve">. </w:t>
            </w:r>
          </w:p>
        </w:tc>
        <w:tc>
          <w:tcPr>
            <w:tcW w:w="941" w:type="dxa"/>
            <w:hideMark/>
          </w:tcPr>
          <w:p w:rsidR="00930F14" w:rsidRPr="00521918" w:rsidRDefault="00930F14" w:rsidP="00570B0D">
            <w:pPr>
              <w:widowControl/>
              <w:autoSpaceDE/>
              <w:adjustRightInd/>
              <w:spacing w:line="288" w:lineRule="auto"/>
              <w:jc w:val="left"/>
              <w:rPr>
                <w:rFonts w:eastAsia="Calibri"/>
                <w:lang w:val="ru-RU" w:eastAsia="en-US"/>
              </w:rPr>
            </w:pPr>
            <w:r>
              <w:rPr>
                <w:rFonts w:eastAsia="Calibri"/>
                <w:sz w:val="28"/>
                <w:szCs w:val="28"/>
                <w:lang w:eastAsia="en-US"/>
              </w:rPr>
              <w:t>1</w:t>
            </w:r>
            <w:r w:rsidR="00570B0D">
              <w:rPr>
                <w:rFonts w:eastAsia="Calibri"/>
                <w:sz w:val="28"/>
                <w:szCs w:val="28"/>
                <w:lang w:val="ru-RU" w:eastAsia="en-US"/>
              </w:rPr>
              <w:t>3</w:t>
            </w:r>
          </w:p>
        </w:tc>
      </w:tr>
      <w:tr w:rsidR="00930F14" w:rsidTr="008C2D1A">
        <w:trPr>
          <w:trHeight w:val="494"/>
          <w:jc w:val="center"/>
        </w:trPr>
        <w:tc>
          <w:tcPr>
            <w:tcW w:w="966"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val="ru-RU" w:eastAsia="en-US"/>
              </w:rPr>
              <w:t>1.1</w:t>
            </w:r>
            <w:r w:rsidR="004802BB">
              <w:rPr>
                <w:rFonts w:eastAsia="Calibri"/>
                <w:sz w:val="28"/>
                <w:szCs w:val="28"/>
                <w:lang w:val="ru-RU" w:eastAsia="en-US"/>
              </w:rPr>
              <w:t>.</w:t>
            </w:r>
          </w:p>
        </w:tc>
        <w:tc>
          <w:tcPr>
            <w:tcW w:w="7875" w:type="dxa"/>
            <w:hideMark/>
          </w:tcPr>
          <w:p w:rsidR="00930F14" w:rsidRDefault="00930F14" w:rsidP="008C2D1A">
            <w:pPr>
              <w:pStyle w:val="a5"/>
              <w:spacing w:after="0" w:line="288" w:lineRule="auto"/>
              <w:ind w:left="0"/>
              <w:jc w:val="both"/>
              <w:rPr>
                <w:rFonts w:ascii="Times New Roman" w:hAnsi="Times New Roman"/>
                <w:sz w:val="28"/>
                <w:szCs w:val="28"/>
                <w:lang w:val="ru-RU"/>
              </w:rPr>
            </w:pPr>
            <w:r>
              <w:rPr>
                <w:rFonts w:ascii="Times New Roman" w:hAnsi="Times New Roman"/>
                <w:sz w:val="28"/>
                <w:szCs w:val="28"/>
                <w:lang w:val="ru-RU"/>
              </w:rPr>
              <w:t xml:space="preserve">Теоретичні підходи до визначення поняття </w:t>
            </w:r>
          </w:p>
          <w:p w:rsidR="00930F14" w:rsidRDefault="004802BB" w:rsidP="008C2D1A">
            <w:pPr>
              <w:widowControl/>
              <w:autoSpaceDE/>
              <w:adjustRightInd/>
              <w:spacing w:line="288" w:lineRule="auto"/>
              <w:rPr>
                <w:rFonts w:eastAsia="Calibri"/>
                <w:lang w:eastAsia="en-US"/>
              </w:rPr>
            </w:pPr>
            <w:r>
              <w:rPr>
                <w:sz w:val="28"/>
                <w:szCs w:val="28"/>
                <w:lang w:val="ru-RU" w:eastAsia="en-US"/>
              </w:rPr>
              <w:t>«</w:t>
            </w:r>
            <w:r w:rsidR="00930F14">
              <w:rPr>
                <w:sz w:val="28"/>
                <w:szCs w:val="28"/>
                <w:lang w:val="ru-RU" w:eastAsia="en-US"/>
              </w:rPr>
              <w:t>персоніфікація професійних знань</w:t>
            </w:r>
            <w:r>
              <w:rPr>
                <w:sz w:val="28"/>
                <w:szCs w:val="28"/>
                <w:lang w:val="ru-RU" w:eastAsia="en-US"/>
              </w:rPr>
              <w:t>»</w:t>
            </w:r>
            <w:r w:rsidR="00930F14">
              <w:rPr>
                <w:sz w:val="28"/>
                <w:szCs w:val="28"/>
                <w:lang w:val="ru-RU" w:eastAsia="en-US"/>
              </w:rPr>
              <w:t>.</w:t>
            </w:r>
          </w:p>
        </w:tc>
        <w:tc>
          <w:tcPr>
            <w:tcW w:w="941" w:type="dxa"/>
            <w:hideMark/>
          </w:tcPr>
          <w:p w:rsidR="00930F14" w:rsidRPr="00521918" w:rsidRDefault="00930F14" w:rsidP="00570B0D">
            <w:pPr>
              <w:widowControl/>
              <w:autoSpaceDE/>
              <w:adjustRightInd/>
              <w:spacing w:line="288" w:lineRule="auto"/>
              <w:jc w:val="left"/>
              <w:rPr>
                <w:rFonts w:eastAsia="Calibri"/>
                <w:lang w:val="ru-RU" w:eastAsia="en-US"/>
              </w:rPr>
            </w:pPr>
            <w:r>
              <w:rPr>
                <w:rFonts w:eastAsia="Calibri"/>
                <w:sz w:val="28"/>
                <w:szCs w:val="28"/>
                <w:lang w:eastAsia="en-US"/>
              </w:rPr>
              <w:t>1</w:t>
            </w:r>
            <w:r w:rsidR="00570B0D">
              <w:rPr>
                <w:rFonts w:eastAsia="Calibri"/>
                <w:sz w:val="28"/>
                <w:szCs w:val="28"/>
                <w:lang w:val="ru-RU" w:eastAsia="en-US"/>
              </w:rPr>
              <w:t>3</w:t>
            </w:r>
          </w:p>
        </w:tc>
      </w:tr>
      <w:tr w:rsidR="00CA3103" w:rsidTr="00415ABE">
        <w:trPr>
          <w:trHeight w:val="421"/>
          <w:jc w:val="center"/>
        </w:trPr>
        <w:tc>
          <w:tcPr>
            <w:tcW w:w="966" w:type="dxa"/>
            <w:hideMark/>
          </w:tcPr>
          <w:p w:rsidR="00CA3103" w:rsidRDefault="00CA3103" w:rsidP="008C2D1A">
            <w:pPr>
              <w:widowControl/>
              <w:autoSpaceDE/>
              <w:adjustRightInd/>
              <w:spacing w:line="288" w:lineRule="auto"/>
              <w:jc w:val="left"/>
              <w:rPr>
                <w:rFonts w:eastAsia="Calibri"/>
                <w:lang w:val="ru-RU" w:eastAsia="en-US"/>
              </w:rPr>
            </w:pPr>
            <w:r>
              <w:rPr>
                <w:rFonts w:eastAsia="Calibri"/>
                <w:sz w:val="28"/>
                <w:szCs w:val="28"/>
                <w:lang w:val="ru-RU" w:eastAsia="en-US"/>
              </w:rPr>
              <w:t>1.2</w:t>
            </w:r>
            <w:r w:rsidR="004802BB">
              <w:rPr>
                <w:rFonts w:eastAsia="Calibri"/>
                <w:sz w:val="28"/>
                <w:szCs w:val="28"/>
                <w:lang w:val="ru-RU" w:eastAsia="en-US"/>
              </w:rPr>
              <w:t>.</w:t>
            </w:r>
          </w:p>
        </w:tc>
        <w:tc>
          <w:tcPr>
            <w:tcW w:w="7875" w:type="dxa"/>
            <w:hideMark/>
          </w:tcPr>
          <w:p w:rsidR="00CA3103" w:rsidRPr="00CA3103" w:rsidRDefault="00CA3103" w:rsidP="00CA3103">
            <w:pPr>
              <w:spacing w:line="360" w:lineRule="auto"/>
            </w:pPr>
            <w:r w:rsidRPr="00CA3103">
              <w:rPr>
                <w:sz w:val="28"/>
                <w:szCs w:val="28"/>
              </w:rPr>
              <w:t>Дослідження ознак і характеристик персоніфікації знань.</w:t>
            </w:r>
          </w:p>
        </w:tc>
        <w:tc>
          <w:tcPr>
            <w:tcW w:w="941" w:type="dxa"/>
            <w:hideMark/>
          </w:tcPr>
          <w:p w:rsidR="00CA3103" w:rsidRDefault="00CA3103" w:rsidP="008C2D1A">
            <w:pPr>
              <w:widowControl/>
              <w:autoSpaceDE/>
              <w:adjustRightInd/>
              <w:spacing w:line="288" w:lineRule="auto"/>
              <w:jc w:val="left"/>
              <w:rPr>
                <w:rFonts w:eastAsia="Calibri"/>
                <w:lang w:eastAsia="en-US"/>
              </w:rPr>
            </w:pPr>
            <w:r>
              <w:rPr>
                <w:rFonts w:eastAsia="Calibri"/>
                <w:sz w:val="28"/>
                <w:szCs w:val="28"/>
                <w:lang w:eastAsia="en-US"/>
              </w:rPr>
              <w:t>22</w:t>
            </w:r>
          </w:p>
        </w:tc>
      </w:tr>
      <w:tr w:rsidR="00930F14" w:rsidTr="008C2D1A">
        <w:trPr>
          <w:jc w:val="center"/>
        </w:trPr>
        <w:tc>
          <w:tcPr>
            <w:tcW w:w="966" w:type="dxa"/>
            <w:hideMark/>
          </w:tcPr>
          <w:p w:rsidR="00930F14" w:rsidRPr="00CA3103" w:rsidRDefault="00930F14" w:rsidP="00CA3103">
            <w:pPr>
              <w:widowControl/>
              <w:autoSpaceDE/>
              <w:adjustRightInd/>
              <w:spacing w:line="288" w:lineRule="auto"/>
              <w:jc w:val="left"/>
              <w:rPr>
                <w:rFonts w:eastAsia="Calibri"/>
                <w:lang w:val="ru-RU" w:eastAsia="en-US"/>
              </w:rPr>
            </w:pPr>
            <w:r>
              <w:rPr>
                <w:rFonts w:eastAsia="Calibri"/>
                <w:sz w:val="28"/>
                <w:szCs w:val="28"/>
                <w:lang w:eastAsia="en-US"/>
              </w:rPr>
              <w:t>1.</w:t>
            </w:r>
            <w:r w:rsidR="00CA3103">
              <w:rPr>
                <w:rFonts w:eastAsia="Calibri"/>
                <w:sz w:val="28"/>
                <w:szCs w:val="28"/>
                <w:lang w:val="ru-RU" w:eastAsia="en-US"/>
              </w:rPr>
              <w:t>3</w:t>
            </w:r>
            <w:r w:rsidR="004802BB">
              <w:rPr>
                <w:rFonts w:eastAsia="Calibri"/>
                <w:sz w:val="28"/>
                <w:szCs w:val="28"/>
                <w:lang w:val="ru-RU" w:eastAsia="en-US"/>
              </w:rPr>
              <w:t>.</w:t>
            </w:r>
          </w:p>
        </w:tc>
        <w:tc>
          <w:tcPr>
            <w:tcW w:w="7875" w:type="dxa"/>
            <w:hideMark/>
          </w:tcPr>
          <w:p w:rsidR="00930F14" w:rsidRDefault="00930F14" w:rsidP="008C2D1A">
            <w:pPr>
              <w:pStyle w:val="a5"/>
              <w:spacing w:after="0" w:line="288" w:lineRule="auto"/>
              <w:ind w:left="0"/>
              <w:contextualSpacing w:val="0"/>
              <w:jc w:val="both"/>
              <w:rPr>
                <w:rFonts w:ascii="Times New Roman" w:hAnsi="Times New Roman"/>
                <w:sz w:val="28"/>
                <w:szCs w:val="28"/>
                <w:lang w:val="ru-RU"/>
              </w:rPr>
            </w:pPr>
            <w:r>
              <w:rPr>
                <w:rFonts w:ascii="Times New Roman" w:hAnsi="Times New Roman"/>
                <w:sz w:val="28"/>
                <w:szCs w:val="28"/>
                <w:lang w:val="ru-RU"/>
              </w:rPr>
              <w:t xml:space="preserve">Теоретичний аналіз підходів до персоніфікації </w:t>
            </w:r>
          </w:p>
          <w:p w:rsidR="00930F14" w:rsidRDefault="00930F14" w:rsidP="00826C18">
            <w:pPr>
              <w:pStyle w:val="a5"/>
              <w:spacing w:after="0" w:line="288" w:lineRule="auto"/>
              <w:ind w:left="0" w:right="709"/>
              <w:contextualSpacing w:val="0"/>
              <w:jc w:val="both"/>
              <w:rPr>
                <w:rFonts w:ascii="Times New Roman" w:hAnsi="Times New Roman"/>
                <w:sz w:val="28"/>
                <w:szCs w:val="28"/>
              </w:rPr>
            </w:pPr>
            <w:r>
              <w:rPr>
                <w:rFonts w:ascii="Times New Roman" w:hAnsi="Times New Roman"/>
                <w:sz w:val="28"/>
                <w:szCs w:val="28"/>
                <w:lang w:val="ru-RU"/>
              </w:rPr>
              <w:t xml:space="preserve">професійних знань </w:t>
            </w:r>
            <w:r w:rsidR="00826C18">
              <w:rPr>
                <w:rFonts w:ascii="Times New Roman" w:hAnsi="Times New Roman"/>
                <w:sz w:val="28"/>
                <w:szCs w:val="28"/>
                <w:lang w:val="ru-RU"/>
              </w:rPr>
              <w:t>у</w:t>
            </w:r>
            <w:r w:rsidR="00A86521">
              <w:rPr>
                <w:rFonts w:ascii="Times New Roman" w:hAnsi="Times New Roman"/>
                <w:sz w:val="28"/>
                <w:szCs w:val="28"/>
                <w:lang w:val="ru-RU"/>
              </w:rPr>
              <w:t xml:space="preserve"> </w:t>
            </w:r>
            <w:r w:rsidR="000372FB">
              <w:rPr>
                <w:rFonts w:ascii="Times New Roman" w:hAnsi="Times New Roman"/>
                <w:sz w:val="28"/>
                <w:szCs w:val="28"/>
              </w:rPr>
              <w:t>контексті</w:t>
            </w:r>
            <w:r>
              <w:rPr>
                <w:rFonts w:ascii="Times New Roman" w:hAnsi="Times New Roman"/>
                <w:sz w:val="28"/>
                <w:szCs w:val="28"/>
                <w:lang w:val="ru-RU"/>
              </w:rPr>
              <w:t xml:space="preserve"> підготовки психологів.</w:t>
            </w:r>
          </w:p>
        </w:tc>
        <w:tc>
          <w:tcPr>
            <w:tcW w:w="941" w:type="dxa"/>
            <w:hideMark/>
          </w:tcPr>
          <w:p w:rsidR="00930F14" w:rsidRPr="00521918" w:rsidRDefault="00930F14" w:rsidP="00B52786">
            <w:pPr>
              <w:widowControl/>
              <w:autoSpaceDE/>
              <w:adjustRightInd/>
              <w:spacing w:line="288" w:lineRule="auto"/>
              <w:jc w:val="left"/>
              <w:rPr>
                <w:rFonts w:eastAsia="Calibri"/>
                <w:lang w:val="ru-RU" w:eastAsia="en-US"/>
              </w:rPr>
            </w:pPr>
            <w:r>
              <w:rPr>
                <w:rFonts w:eastAsia="Calibri"/>
                <w:sz w:val="28"/>
                <w:szCs w:val="28"/>
                <w:lang w:eastAsia="en-US"/>
              </w:rPr>
              <w:t>2</w:t>
            </w:r>
            <w:r w:rsidR="00B52786" w:rsidRPr="00B52786">
              <w:rPr>
                <w:rFonts w:eastAsia="Calibri"/>
                <w:sz w:val="28"/>
                <w:szCs w:val="28"/>
                <w:lang w:val="ru-RU" w:eastAsia="en-US"/>
              </w:rPr>
              <w:t>7</w:t>
            </w:r>
          </w:p>
        </w:tc>
      </w:tr>
      <w:tr w:rsidR="00930F14" w:rsidTr="008C2D1A">
        <w:trPr>
          <w:jc w:val="center"/>
        </w:trPr>
        <w:tc>
          <w:tcPr>
            <w:tcW w:w="966" w:type="dxa"/>
            <w:hideMark/>
          </w:tcPr>
          <w:p w:rsidR="00930F14" w:rsidRDefault="00930F14" w:rsidP="00CA3103">
            <w:pPr>
              <w:widowControl/>
              <w:autoSpaceDE/>
              <w:adjustRightInd/>
              <w:spacing w:line="288" w:lineRule="auto"/>
              <w:jc w:val="left"/>
              <w:rPr>
                <w:rFonts w:eastAsia="Calibri"/>
                <w:lang w:eastAsia="en-US"/>
              </w:rPr>
            </w:pPr>
            <w:r>
              <w:rPr>
                <w:rFonts w:eastAsia="Calibri"/>
                <w:sz w:val="28"/>
                <w:szCs w:val="28"/>
                <w:lang w:eastAsia="en-US"/>
              </w:rPr>
              <w:t>1.</w:t>
            </w:r>
            <w:r w:rsidR="00CA3103">
              <w:rPr>
                <w:rFonts w:eastAsia="Calibri"/>
                <w:sz w:val="28"/>
                <w:szCs w:val="28"/>
                <w:lang w:val="ru-RU" w:eastAsia="en-US"/>
              </w:rPr>
              <w:t>4</w:t>
            </w:r>
            <w:r w:rsidR="004802BB">
              <w:rPr>
                <w:rFonts w:eastAsia="Calibri"/>
                <w:sz w:val="28"/>
                <w:szCs w:val="28"/>
                <w:lang w:val="ru-RU" w:eastAsia="en-US"/>
              </w:rPr>
              <w:t>.</w:t>
            </w:r>
          </w:p>
        </w:tc>
        <w:tc>
          <w:tcPr>
            <w:tcW w:w="7875" w:type="dxa"/>
            <w:hideMark/>
          </w:tcPr>
          <w:p w:rsidR="00930F14" w:rsidRDefault="00930F14" w:rsidP="008C2D1A">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Умови персоніфікації професійних  знань </w:t>
            </w:r>
            <w:r w:rsidR="004802BB">
              <w:rPr>
                <w:rFonts w:ascii="Times New Roman" w:hAnsi="Times New Roman"/>
                <w:sz w:val="28"/>
                <w:szCs w:val="28"/>
                <w:lang w:val="ru-RU"/>
              </w:rPr>
              <w:t>у</w:t>
            </w:r>
            <w:r>
              <w:rPr>
                <w:rFonts w:ascii="Times New Roman" w:hAnsi="Times New Roman"/>
                <w:sz w:val="28"/>
                <w:szCs w:val="28"/>
                <w:lang w:val="ru-RU"/>
              </w:rPr>
              <w:t xml:space="preserve"> процесі </w:t>
            </w:r>
          </w:p>
          <w:p w:rsidR="00930F14" w:rsidRDefault="00930F14" w:rsidP="008C2D1A">
            <w:pPr>
              <w:widowControl/>
              <w:autoSpaceDE/>
              <w:adjustRightInd/>
              <w:spacing w:line="288" w:lineRule="auto"/>
              <w:rPr>
                <w:rStyle w:val="CharAttribute17"/>
                <w:rFonts w:eastAsia="Batang"/>
                <w:spacing w:val="7"/>
                <w:sz w:val="28"/>
                <w:lang w:eastAsia="pl-PL"/>
              </w:rPr>
            </w:pPr>
            <w:r>
              <w:rPr>
                <w:sz w:val="28"/>
                <w:szCs w:val="28"/>
                <w:lang w:val="ru-RU" w:eastAsia="en-US"/>
              </w:rPr>
              <w:t xml:space="preserve">підготовки </w:t>
            </w:r>
            <w:r w:rsidR="004802BB">
              <w:rPr>
                <w:sz w:val="28"/>
                <w:szCs w:val="28"/>
                <w:lang w:val="ru-RU" w:eastAsia="en-US"/>
              </w:rPr>
              <w:t xml:space="preserve">майбутнього </w:t>
            </w:r>
            <w:r>
              <w:rPr>
                <w:sz w:val="28"/>
                <w:szCs w:val="28"/>
                <w:lang w:val="ru-RU" w:eastAsia="en-US"/>
              </w:rPr>
              <w:t>психолога.</w:t>
            </w:r>
          </w:p>
        </w:tc>
        <w:tc>
          <w:tcPr>
            <w:tcW w:w="941" w:type="dxa"/>
            <w:hideMark/>
          </w:tcPr>
          <w:p w:rsidR="00930F14" w:rsidRDefault="00930F14" w:rsidP="00B52786">
            <w:pPr>
              <w:widowControl/>
              <w:autoSpaceDE/>
              <w:adjustRightInd/>
              <w:spacing w:line="288" w:lineRule="auto"/>
              <w:jc w:val="left"/>
              <w:rPr>
                <w:rFonts w:eastAsia="Calibri"/>
                <w:lang w:eastAsia="en-US"/>
              </w:rPr>
            </w:pPr>
            <w:r>
              <w:rPr>
                <w:rFonts w:eastAsia="Calibri"/>
                <w:sz w:val="28"/>
                <w:szCs w:val="28"/>
                <w:lang w:eastAsia="en-US"/>
              </w:rPr>
              <w:t>3</w:t>
            </w:r>
            <w:r w:rsidR="00B52786">
              <w:rPr>
                <w:rFonts w:eastAsia="Calibri"/>
                <w:sz w:val="28"/>
                <w:szCs w:val="28"/>
                <w:lang w:eastAsia="en-US"/>
              </w:rPr>
              <w:t>5</w:t>
            </w:r>
          </w:p>
        </w:tc>
      </w:tr>
      <w:tr w:rsidR="00930F14" w:rsidTr="008C2D1A">
        <w:trPr>
          <w:trHeight w:val="661"/>
          <w:jc w:val="center"/>
        </w:trPr>
        <w:tc>
          <w:tcPr>
            <w:tcW w:w="966" w:type="dxa"/>
          </w:tcPr>
          <w:p w:rsidR="00930F14" w:rsidRDefault="00930F14" w:rsidP="008C2D1A">
            <w:pPr>
              <w:widowControl/>
              <w:autoSpaceDE/>
              <w:adjustRightInd/>
              <w:spacing w:line="288" w:lineRule="auto"/>
              <w:jc w:val="center"/>
              <w:rPr>
                <w:rFonts w:eastAsia="Calibri"/>
                <w:lang w:eastAsia="en-US"/>
              </w:rPr>
            </w:pPr>
          </w:p>
        </w:tc>
        <w:tc>
          <w:tcPr>
            <w:tcW w:w="7875" w:type="dxa"/>
          </w:tcPr>
          <w:p w:rsidR="00930F14" w:rsidRDefault="00930F14" w:rsidP="008C2D1A">
            <w:pPr>
              <w:widowControl/>
              <w:autoSpaceDE/>
              <w:adjustRightInd/>
              <w:spacing w:line="288" w:lineRule="auto"/>
              <w:rPr>
                <w:rFonts w:eastAsia="Calibri"/>
                <w:bCs/>
                <w:lang w:eastAsia="en-US"/>
              </w:rPr>
            </w:pPr>
            <w:r>
              <w:rPr>
                <w:rFonts w:eastAsia="Calibri"/>
                <w:bCs/>
                <w:sz w:val="28"/>
                <w:szCs w:val="28"/>
                <w:lang w:eastAsia="en-US"/>
              </w:rPr>
              <w:t xml:space="preserve">Висновки до першого розділу </w:t>
            </w:r>
          </w:p>
          <w:p w:rsidR="00930F14" w:rsidRDefault="00930F14" w:rsidP="008C2D1A">
            <w:pPr>
              <w:widowControl/>
              <w:autoSpaceDE/>
              <w:adjustRightInd/>
              <w:spacing w:line="288" w:lineRule="auto"/>
              <w:rPr>
                <w:rFonts w:eastAsia="Calibri"/>
                <w:bCs/>
                <w:lang w:eastAsia="en-US"/>
              </w:rPr>
            </w:pPr>
          </w:p>
        </w:tc>
        <w:tc>
          <w:tcPr>
            <w:tcW w:w="941" w:type="dxa"/>
            <w:hideMark/>
          </w:tcPr>
          <w:p w:rsidR="00930F14" w:rsidRDefault="00930F14" w:rsidP="008C2D1A">
            <w:pPr>
              <w:widowControl/>
              <w:autoSpaceDE/>
              <w:adjustRightInd/>
              <w:spacing w:line="288" w:lineRule="auto"/>
              <w:jc w:val="left"/>
              <w:rPr>
                <w:rFonts w:eastAsia="Calibri"/>
                <w:lang w:val="en-US" w:eastAsia="en-US"/>
              </w:rPr>
            </w:pPr>
            <w:r>
              <w:rPr>
                <w:rFonts w:eastAsia="Calibri"/>
                <w:sz w:val="28"/>
                <w:szCs w:val="28"/>
                <w:lang w:eastAsia="en-US"/>
              </w:rPr>
              <w:t>4</w:t>
            </w:r>
            <w:r w:rsidR="009D3D3E">
              <w:rPr>
                <w:rFonts w:eastAsia="Calibri"/>
                <w:sz w:val="28"/>
                <w:szCs w:val="28"/>
                <w:lang w:eastAsia="en-US"/>
              </w:rPr>
              <w:t>6</w:t>
            </w:r>
          </w:p>
        </w:tc>
      </w:tr>
      <w:tr w:rsidR="00930F14" w:rsidTr="008C2D1A">
        <w:trPr>
          <w:trHeight w:val="902"/>
          <w:jc w:val="center"/>
        </w:trPr>
        <w:tc>
          <w:tcPr>
            <w:tcW w:w="8841" w:type="dxa"/>
            <w:gridSpan w:val="2"/>
            <w:hideMark/>
          </w:tcPr>
          <w:p w:rsidR="00930F14" w:rsidRDefault="00930F14" w:rsidP="004802BB">
            <w:pPr>
              <w:widowControl/>
              <w:tabs>
                <w:tab w:val="left" w:pos="8045"/>
                <w:tab w:val="left" w:pos="8329"/>
              </w:tabs>
              <w:autoSpaceDE/>
              <w:adjustRightInd/>
              <w:spacing w:line="312" w:lineRule="auto"/>
              <w:ind w:right="580"/>
              <w:rPr>
                <w:rFonts w:eastAsia="Calibri"/>
                <w:lang w:eastAsia="en-US"/>
              </w:rPr>
            </w:pPr>
            <w:r>
              <w:rPr>
                <w:rFonts w:eastAsia="Calibri"/>
                <w:sz w:val="28"/>
                <w:szCs w:val="28"/>
                <w:lang w:eastAsia="en-US"/>
              </w:rPr>
              <w:t>РОЗДІЛ 2.</w:t>
            </w:r>
            <w:r w:rsidR="00A86521">
              <w:rPr>
                <w:rFonts w:eastAsia="Calibri"/>
                <w:sz w:val="28"/>
                <w:szCs w:val="28"/>
                <w:lang w:val="ru-RU" w:eastAsia="en-US"/>
              </w:rPr>
              <w:t xml:space="preserve"> </w:t>
            </w:r>
            <w:r>
              <w:rPr>
                <w:rStyle w:val="CharAttribute17"/>
                <w:spacing w:val="7"/>
                <w:sz w:val="28"/>
                <w:szCs w:val="28"/>
                <w:lang w:eastAsia="en-US"/>
              </w:rPr>
              <w:t xml:space="preserve">ОРГАНІЗАЦІЯ ТА МЕТОДИЧНЕ ЗАБЕЗПЕЧЕННЯ ЕМПІРИЧНОГО ДОСЛІДЖЕННЯ </w:t>
            </w:r>
            <w:r w:rsidR="004802BB">
              <w:rPr>
                <w:rStyle w:val="CharAttribute17"/>
                <w:spacing w:val="7"/>
                <w:sz w:val="28"/>
                <w:szCs w:val="28"/>
                <w:lang w:eastAsia="en-US"/>
              </w:rPr>
              <w:t xml:space="preserve">ВПЛИВУ </w:t>
            </w:r>
            <w:r>
              <w:rPr>
                <w:rStyle w:val="CharAttribute17"/>
                <w:spacing w:val="7"/>
                <w:sz w:val="28"/>
                <w:szCs w:val="28"/>
                <w:lang w:eastAsia="en-US"/>
              </w:rPr>
              <w:t>ПЕРСОНІФІКАЦІЇ</w:t>
            </w:r>
            <w:r w:rsidR="00B0295D">
              <w:rPr>
                <w:rStyle w:val="CharAttribute17"/>
                <w:spacing w:val="7"/>
                <w:sz w:val="28"/>
                <w:szCs w:val="28"/>
                <w:lang w:eastAsia="en-US"/>
              </w:rPr>
              <w:t xml:space="preserve"> </w:t>
            </w:r>
            <w:r>
              <w:rPr>
                <w:rStyle w:val="CharAttribute17"/>
                <w:spacing w:val="7"/>
                <w:sz w:val="28"/>
                <w:szCs w:val="28"/>
                <w:lang w:eastAsia="en-US"/>
              </w:rPr>
              <w:t xml:space="preserve">ПРОФЕСІЙНИХ ЗНАНЬ </w:t>
            </w:r>
            <w:r w:rsidR="004802BB">
              <w:rPr>
                <w:rStyle w:val="CharAttribute17"/>
                <w:spacing w:val="7"/>
                <w:sz w:val="28"/>
                <w:szCs w:val="28"/>
                <w:lang w:eastAsia="en-US"/>
              </w:rPr>
              <w:t>НА</w:t>
            </w:r>
            <w:r>
              <w:rPr>
                <w:rStyle w:val="CharAttribute17"/>
                <w:spacing w:val="7"/>
                <w:sz w:val="28"/>
                <w:szCs w:val="28"/>
                <w:lang w:eastAsia="en-US"/>
              </w:rPr>
              <w:t xml:space="preserve"> РОЗВИТ</w:t>
            </w:r>
            <w:r w:rsidR="004802BB">
              <w:rPr>
                <w:rStyle w:val="CharAttribute17"/>
                <w:spacing w:val="7"/>
                <w:sz w:val="28"/>
                <w:szCs w:val="28"/>
                <w:lang w:eastAsia="en-US"/>
              </w:rPr>
              <w:t>ОК</w:t>
            </w:r>
            <w:r>
              <w:rPr>
                <w:rStyle w:val="CharAttribute17"/>
                <w:spacing w:val="7"/>
                <w:sz w:val="28"/>
                <w:szCs w:val="28"/>
                <w:lang w:eastAsia="en-US"/>
              </w:rPr>
              <w:t xml:space="preserve"> ОСОБИСТОСТІ СТУДЕНТА-ПСИХОЛОГА.</w:t>
            </w:r>
          </w:p>
        </w:tc>
        <w:tc>
          <w:tcPr>
            <w:tcW w:w="941" w:type="dxa"/>
            <w:hideMark/>
          </w:tcPr>
          <w:p w:rsidR="00930F14" w:rsidRDefault="00930F14" w:rsidP="00C5708C">
            <w:pPr>
              <w:widowControl/>
              <w:autoSpaceDE/>
              <w:adjustRightInd/>
              <w:spacing w:line="288" w:lineRule="auto"/>
              <w:jc w:val="left"/>
              <w:rPr>
                <w:rFonts w:eastAsia="Calibri"/>
                <w:lang w:eastAsia="en-US"/>
              </w:rPr>
            </w:pPr>
            <w:r>
              <w:rPr>
                <w:rFonts w:eastAsia="Calibri"/>
                <w:sz w:val="28"/>
                <w:szCs w:val="28"/>
                <w:lang w:eastAsia="en-US"/>
              </w:rPr>
              <w:t>4</w:t>
            </w:r>
            <w:r w:rsidR="00C5708C">
              <w:rPr>
                <w:rFonts w:eastAsia="Calibri"/>
                <w:sz w:val="28"/>
                <w:szCs w:val="28"/>
                <w:lang w:eastAsia="en-US"/>
              </w:rPr>
              <w:t>7</w:t>
            </w:r>
          </w:p>
        </w:tc>
      </w:tr>
      <w:tr w:rsidR="00930F14" w:rsidTr="008C2D1A">
        <w:trPr>
          <w:trHeight w:val="203"/>
          <w:jc w:val="center"/>
        </w:trPr>
        <w:tc>
          <w:tcPr>
            <w:tcW w:w="966"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2.1</w:t>
            </w:r>
            <w:r w:rsidR="004802BB">
              <w:rPr>
                <w:rFonts w:eastAsia="Calibri"/>
                <w:sz w:val="28"/>
                <w:szCs w:val="28"/>
                <w:lang w:eastAsia="en-US"/>
              </w:rPr>
              <w:t>.</w:t>
            </w:r>
          </w:p>
        </w:tc>
        <w:tc>
          <w:tcPr>
            <w:tcW w:w="7875" w:type="dxa"/>
            <w:hideMark/>
          </w:tcPr>
          <w:p w:rsidR="00930F14" w:rsidRDefault="00930F14" w:rsidP="008C2D1A">
            <w:pPr>
              <w:pStyle w:val="a5"/>
              <w:spacing w:after="0" w:line="288" w:lineRule="auto"/>
              <w:ind w:left="0" w:right="567"/>
              <w:jc w:val="both"/>
              <w:rPr>
                <w:rFonts w:ascii="Times New Roman" w:hAnsi="Times New Roman"/>
                <w:sz w:val="28"/>
                <w:szCs w:val="28"/>
                <w:lang w:eastAsia="ar-SA"/>
              </w:rPr>
            </w:pPr>
            <w:r>
              <w:rPr>
                <w:rFonts w:ascii="Times New Roman" w:hAnsi="Times New Roman"/>
                <w:sz w:val="28"/>
                <w:szCs w:val="28"/>
                <w:lang w:val="ru-RU"/>
              </w:rPr>
              <w:t xml:space="preserve">Критеріальні особливості дослідження персоніфікації професійних знань. </w:t>
            </w:r>
          </w:p>
        </w:tc>
        <w:tc>
          <w:tcPr>
            <w:tcW w:w="941" w:type="dxa"/>
            <w:hideMark/>
          </w:tcPr>
          <w:p w:rsidR="00930F14" w:rsidRDefault="00930F14" w:rsidP="00C5708C">
            <w:pPr>
              <w:widowControl/>
              <w:autoSpaceDE/>
              <w:adjustRightInd/>
              <w:spacing w:line="288" w:lineRule="auto"/>
              <w:jc w:val="left"/>
              <w:rPr>
                <w:rFonts w:eastAsia="Calibri"/>
                <w:lang w:eastAsia="en-US"/>
              </w:rPr>
            </w:pPr>
            <w:r>
              <w:rPr>
                <w:rFonts w:eastAsia="Calibri"/>
                <w:sz w:val="28"/>
                <w:szCs w:val="28"/>
                <w:lang w:eastAsia="en-US"/>
              </w:rPr>
              <w:t>4</w:t>
            </w:r>
            <w:r w:rsidR="00C5708C">
              <w:rPr>
                <w:rFonts w:eastAsia="Calibri"/>
                <w:sz w:val="28"/>
                <w:szCs w:val="28"/>
                <w:lang w:eastAsia="en-US"/>
              </w:rPr>
              <w:t>7</w:t>
            </w:r>
          </w:p>
        </w:tc>
      </w:tr>
      <w:tr w:rsidR="00930F14" w:rsidTr="008C2D1A">
        <w:trPr>
          <w:trHeight w:val="203"/>
          <w:jc w:val="center"/>
        </w:trPr>
        <w:tc>
          <w:tcPr>
            <w:tcW w:w="966"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2.2.</w:t>
            </w:r>
          </w:p>
        </w:tc>
        <w:tc>
          <w:tcPr>
            <w:tcW w:w="7875" w:type="dxa"/>
            <w:hideMark/>
          </w:tcPr>
          <w:p w:rsidR="00930F14" w:rsidRDefault="00930F14" w:rsidP="00171E9E">
            <w:pPr>
              <w:pStyle w:val="a5"/>
              <w:spacing w:after="0" w:line="288" w:lineRule="auto"/>
              <w:ind w:left="0" w:right="567"/>
              <w:jc w:val="both"/>
              <w:rPr>
                <w:rFonts w:ascii="Times New Roman" w:hAnsi="Times New Roman"/>
                <w:sz w:val="28"/>
                <w:szCs w:val="28"/>
                <w:lang w:val="ru-RU"/>
              </w:rPr>
            </w:pPr>
            <w:r>
              <w:rPr>
                <w:rFonts w:ascii="Times New Roman" w:hAnsi="Times New Roman"/>
                <w:sz w:val="28"/>
                <w:szCs w:val="28"/>
                <w:lang w:val="ru-RU"/>
              </w:rPr>
              <w:t xml:space="preserve">Особливості та психологічний аналіз </w:t>
            </w:r>
            <w:r w:rsidR="00171E9E">
              <w:rPr>
                <w:rFonts w:ascii="Times New Roman" w:hAnsi="Times New Roman"/>
                <w:sz w:val="28"/>
                <w:szCs w:val="28"/>
                <w:lang w:val="ru-RU"/>
              </w:rPr>
              <w:t xml:space="preserve">ознак </w:t>
            </w:r>
            <w:r>
              <w:rPr>
                <w:rFonts w:ascii="Times New Roman" w:hAnsi="Times New Roman"/>
                <w:sz w:val="28"/>
                <w:szCs w:val="28"/>
                <w:lang w:val="ru-RU"/>
              </w:rPr>
              <w:t>розвитку особистості студента-психолога.</w:t>
            </w:r>
          </w:p>
        </w:tc>
        <w:tc>
          <w:tcPr>
            <w:tcW w:w="941" w:type="dxa"/>
          </w:tcPr>
          <w:p w:rsidR="00930F14" w:rsidRPr="00B52786" w:rsidRDefault="00314CC4" w:rsidP="008C2D1A">
            <w:pPr>
              <w:widowControl/>
              <w:autoSpaceDE/>
              <w:adjustRightInd/>
              <w:spacing w:line="288" w:lineRule="auto"/>
              <w:jc w:val="left"/>
              <w:rPr>
                <w:rFonts w:eastAsia="Calibri"/>
                <w:lang w:eastAsia="en-US"/>
              </w:rPr>
            </w:pPr>
            <w:r>
              <w:rPr>
                <w:rFonts w:eastAsia="Calibri"/>
                <w:sz w:val="28"/>
                <w:szCs w:val="28"/>
                <w:lang w:eastAsia="en-US"/>
              </w:rPr>
              <w:t>5</w:t>
            </w:r>
            <w:r w:rsidR="000B51EC">
              <w:rPr>
                <w:rFonts w:eastAsia="Calibri"/>
                <w:sz w:val="28"/>
                <w:szCs w:val="28"/>
                <w:lang w:eastAsia="en-US"/>
              </w:rPr>
              <w:t>3</w:t>
            </w:r>
          </w:p>
        </w:tc>
      </w:tr>
      <w:tr w:rsidR="00930F14" w:rsidTr="008C2D1A">
        <w:trPr>
          <w:trHeight w:val="1134"/>
          <w:jc w:val="center"/>
        </w:trPr>
        <w:tc>
          <w:tcPr>
            <w:tcW w:w="966" w:type="dxa"/>
            <w:hideMark/>
          </w:tcPr>
          <w:p w:rsidR="00930F14" w:rsidRDefault="00930F14" w:rsidP="008C2D1A">
            <w:pPr>
              <w:widowControl/>
              <w:autoSpaceDE/>
              <w:adjustRightInd/>
              <w:spacing w:line="288" w:lineRule="auto"/>
              <w:jc w:val="left"/>
              <w:rPr>
                <w:rFonts w:eastAsia="Calibri"/>
                <w:lang w:val="ru-RU" w:eastAsia="en-US"/>
              </w:rPr>
            </w:pPr>
            <w:r>
              <w:rPr>
                <w:rFonts w:eastAsia="Calibri"/>
                <w:sz w:val="28"/>
                <w:szCs w:val="28"/>
                <w:lang w:eastAsia="en-US"/>
              </w:rPr>
              <w:t>2.</w:t>
            </w:r>
            <w:r>
              <w:rPr>
                <w:rFonts w:eastAsia="Calibri"/>
                <w:sz w:val="28"/>
                <w:szCs w:val="28"/>
                <w:lang w:val="ru-RU" w:eastAsia="en-US"/>
              </w:rPr>
              <w:t>3</w:t>
            </w:r>
          </w:p>
        </w:tc>
        <w:tc>
          <w:tcPr>
            <w:tcW w:w="7875" w:type="dxa"/>
            <w:hideMark/>
          </w:tcPr>
          <w:p w:rsidR="00930F14" w:rsidRDefault="00930F14" w:rsidP="004802BB">
            <w:pPr>
              <w:spacing w:line="288" w:lineRule="auto"/>
              <w:ind w:right="580"/>
              <w:rPr>
                <w:lang w:eastAsia="ar-SA"/>
              </w:rPr>
            </w:pPr>
            <w:r>
              <w:rPr>
                <w:rStyle w:val="CharAttribute17"/>
                <w:spacing w:val="7"/>
                <w:sz w:val="28"/>
                <w:szCs w:val="28"/>
                <w:lang w:eastAsia="en-US"/>
              </w:rPr>
              <w:t>Характерис</w:t>
            </w:r>
            <w:r w:rsidR="004802BB">
              <w:rPr>
                <w:rStyle w:val="CharAttribute17"/>
                <w:spacing w:val="7"/>
                <w:sz w:val="28"/>
                <w:szCs w:val="28"/>
                <w:lang w:eastAsia="en-US"/>
              </w:rPr>
              <w:t>тика методичного інструментарію і</w:t>
            </w:r>
            <w:r w:rsidR="00421534">
              <w:rPr>
                <w:rStyle w:val="CharAttribute17"/>
                <w:spacing w:val="7"/>
                <w:sz w:val="28"/>
                <w:szCs w:val="28"/>
                <w:lang w:val="ru-RU" w:eastAsia="en-US"/>
              </w:rPr>
              <w:t xml:space="preserve"> </w:t>
            </w:r>
            <w:r>
              <w:rPr>
                <w:bCs/>
                <w:spacing w:val="7"/>
                <w:sz w:val="28"/>
                <w:szCs w:val="28"/>
                <w:lang w:val="ru-RU" w:eastAsia="en-US"/>
              </w:rPr>
              <w:t>програма емпіричного дослідження</w:t>
            </w:r>
            <w:r w:rsidR="00672DB3">
              <w:rPr>
                <w:bCs/>
                <w:spacing w:val="7"/>
                <w:sz w:val="28"/>
                <w:szCs w:val="28"/>
                <w:lang w:val="ru-RU" w:eastAsia="en-US"/>
              </w:rPr>
              <w:t xml:space="preserve"> </w:t>
            </w:r>
            <w:r>
              <w:rPr>
                <w:sz w:val="28"/>
                <w:szCs w:val="28"/>
                <w:lang w:eastAsia="en-US"/>
              </w:rPr>
              <w:t xml:space="preserve">персоніфікації професійних знань </w:t>
            </w:r>
            <w:r w:rsidRPr="00521918">
              <w:rPr>
                <w:sz w:val="28"/>
                <w:szCs w:val="28"/>
              </w:rPr>
              <w:t>на різних етапах розвитку</w:t>
            </w:r>
            <w:r>
              <w:rPr>
                <w:sz w:val="28"/>
                <w:szCs w:val="28"/>
              </w:rPr>
              <w:t xml:space="preserve"> особистості студента-психолога</w:t>
            </w:r>
            <w:r>
              <w:rPr>
                <w:sz w:val="28"/>
                <w:szCs w:val="28"/>
                <w:lang w:eastAsia="en-US"/>
              </w:rPr>
              <w:t>.</w:t>
            </w:r>
          </w:p>
        </w:tc>
        <w:tc>
          <w:tcPr>
            <w:tcW w:w="941" w:type="dxa"/>
            <w:hideMark/>
          </w:tcPr>
          <w:p w:rsidR="00930F14" w:rsidRPr="00B52786" w:rsidRDefault="00930F14" w:rsidP="008C2D1A">
            <w:pPr>
              <w:widowControl/>
              <w:autoSpaceDE/>
              <w:adjustRightInd/>
              <w:spacing w:line="288" w:lineRule="auto"/>
              <w:jc w:val="left"/>
              <w:rPr>
                <w:rFonts w:eastAsia="Calibri"/>
                <w:lang w:val="en-US" w:eastAsia="en-US"/>
              </w:rPr>
            </w:pPr>
            <w:r w:rsidRPr="00B52786">
              <w:rPr>
                <w:rFonts w:eastAsia="Calibri"/>
                <w:sz w:val="28"/>
                <w:szCs w:val="28"/>
                <w:lang w:eastAsia="en-US"/>
              </w:rPr>
              <w:t>6</w:t>
            </w:r>
            <w:r w:rsidR="000B51EC">
              <w:rPr>
                <w:rFonts w:eastAsia="Calibri"/>
                <w:sz w:val="28"/>
                <w:szCs w:val="28"/>
                <w:lang w:eastAsia="en-US"/>
              </w:rPr>
              <w:t>7</w:t>
            </w:r>
          </w:p>
        </w:tc>
      </w:tr>
      <w:tr w:rsidR="00930F14" w:rsidTr="008C2D1A">
        <w:trPr>
          <w:trHeight w:val="203"/>
          <w:jc w:val="center"/>
        </w:trPr>
        <w:tc>
          <w:tcPr>
            <w:tcW w:w="966" w:type="dxa"/>
          </w:tcPr>
          <w:p w:rsidR="00930F14" w:rsidRDefault="00930F14" w:rsidP="008C2D1A">
            <w:pPr>
              <w:widowControl/>
              <w:autoSpaceDE/>
              <w:adjustRightInd/>
              <w:spacing w:line="288" w:lineRule="auto"/>
              <w:jc w:val="left"/>
              <w:rPr>
                <w:rFonts w:eastAsia="Calibri"/>
                <w:lang w:eastAsia="en-US"/>
              </w:rPr>
            </w:pPr>
          </w:p>
        </w:tc>
        <w:tc>
          <w:tcPr>
            <w:tcW w:w="7875" w:type="dxa"/>
          </w:tcPr>
          <w:p w:rsidR="00930F14" w:rsidRDefault="00930F14" w:rsidP="008C2D1A">
            <w:pPr>
              <w:widowControl/>
              <w:autoSpaceDE/>
              <w:adjustRightInd/>
              <w:spacing w:line="288" w:lineRule="auto"/>
              <w:rPr>
                <w:rFonts w:eastAsia="Calibri"/>
                <w:bCs/>
                <w:color w:val="000000"/>
                <w:lang w:val="en-US" w:eastAsia="en-US"/>
              </w:rPr>
            </w:pPr>
            <w:r>
              <w:rPr>
                <w:rFonts w:eastAsia="Calibri"/>
                <w:bCs/>
                <w:color w:val="000000"/>
                <w:sz w:val="28"/>
                <w:szCs w:val="28"/>
                <w:lang w:eastAsia="en-US"/>
              </w:rPr>
              <w:t xml:space="preserve">Висновки до другого розділу </w:t>
            </w:r>
          </w:p>
          <w:p w:rsidR="00930F14" w:rsidRDefault="00930F14" w:rsidP="008C2D1A">
            <w:pPr>
              <w:widowControl/>
              <w:autoSpaceDE/>
              <w:adjustRightInd/>
              <w:spacing w:line="288" w:lineRule="auto"/>
              <w:ind w:firstLine="34"/>
              <w:rPr>
                <w:rFonts w:eastAsia="Calibri"/>
                <w:bCs/>
                <w:color w:val="000000"/>
                <w:lang w:val="en-US" w:eastAsia="en-US"/>
              </w:rPr>
            </w:pPr>
          </w:p>
        </w:tc>
        <w:tc>
          <w:tcPr>
            <w:tcW w:w="941" w:type="dxa"/>
            <w:hideMark/>
          </w:tcPr>
          <w:p w:rsidR="00930F14" w:rsidRPr="00B52786" w:rsidRDefault="00930F14" w:rsidP="008C2D1A">
            <w:pPr>
              <w:widowControl/>
              <w:autoSpaceDE/>
              <w:adjustRightInd/>
              <w:spacing w:line="288" w:lineRule="auto"/>
              <w:jc w:val="left"/>
              <w:rPr>
                <w:rFonts w:eastAsia="Calibri"/>
                <w:lang w:eastAsia="en-US"/>
              </w:rPr>
            </w:pPr>
            <w:r w:rsidRPr="00B52786">
              <w:rPr>
                <w:rFonts w:eastAsia="Calibri"/>
                <w:sz w:val="28"/>
                <w:szCs w:val="28"/>
                <w:lang w:eastAsia="en-US"/>
              </w:rPr>
              <w:t>7</w:t>
            </w:r>
            <w:r w:rsidR="000B51EC">
              <w:rPr>
                <w:rFonts w:eastAsia="Calibri"/>
                <w:sz w:val="28"/>
                <w:szCs w:val="28"/>
                <w:lang w:eastAsia="en-US"/>
              </w:rPr>
              <w:t>8</w:t>
            </w:r>
          </w:p>
        </w:tc>
      </w:tr>
      <w:tr w:rsidR="00930F14" w:rsidTr="008C2D1A">
        <w:trPr>
          <w:jc w:val="center"/>
        </w:trPr>
        <w:tc>
          <w:tcPr>
            <w:tcW w:w="8841" w:type="dxa"/>
            <w:gridSpan w:val="2"/>
            <w:hideMark/>
          </w:tcPr>
          <w:p w:rsidR="00930F14" w:rsidRDefault="00930F14" w:rsidP="00CA2F7D">
            <w:pPr>
              <w:widowControl/>
              <w:autoSpaceDE/>
              <w:adjustRightInd/>
              <w:spacing w:line="312" w:lineRule="auto"/>
              <w:ind w:right="862"/>
              <w:rPr>
                <w:rFonts w:eastAsia="Calibri"/>
                <w:bCs/>
                <w:color w:val="000000"/>
                <w:lang w:eastAsia="en-US"/>
              </w:rPr>
            </w:pPr>
            <w:r>
              <w:rPr>
                <w:rFonts w:eastAsia="Calibri"/>
                <w:bCs/>
                <w:color w:val="000000"/>
                <w:sz w:val="28"/>
                <w:szCs w:val="28"/>
                <w:lang w:eastAsia="en-US"/>
              </w:rPr>
              <w:t xml:space="preserve">РОЗДІЛ 3. </w:t>
            </w:r>
            <w:r w:rsidR="00CA2F7D">
              <w:rPr>
                <w:rStyle w:val="CharAttribute17"/>
                <w:spacing w:val="7"/>
                <w:sz w:val="28"/>
                <w:szCs w:val="28"/>
                <w:lang w:eastAsia="en-US"/>
              </w:rPr>
              <w:t>ОСОБЛИВОСТІ</w:t>
            </w:r>
            <w:r>
              <w:rPr>
                <w:rStyle w:val="CharAttribute17"/>
                <w:spacing w:val="7"/>
                <w:sz w:val="28"/>
                <w:szCs w:val="28"/>
                <w:lang w:eastAsia="en-US"/>
              </w:rPr>
              <w:t xml:space="preserve"> ВПЛИВУ ПЕРСОНІФІКАЦІЇ ПРОФЕСІЙНИХ ЗНАНЬ НА РОЗВИТОК ОСОБИСТОСТІ СТУДЕНТА-ПСИХОЛОГА.</w:t>
            </w:r>
          </w:p>
        </w:tc>
        <w:tc>
          <w:tcPr>
            <w:tcW w:w="941" w:type="dxa"/>
            <w:hideMark/>
          </w:tcPr>
          <w:p w:rsidR="00930F14" w:rsidRPr="00B52786" w:rsidRDefault="00C5708C" w:rsidP="008C2D1A">
            <w:pPr>
              <w:widowControl/>
              <w:autoSpaceDE/>
              <w:adjustRightInd/>
              <w:spacing w:line="288" w:lineRule="auto"/>
              <w:rPr>
                <w:rFonts w:eastAsia="Calibri"/>
                <w:lang w:eastAsia="en-US"/>
              </w:rPr>
            </w:pPr>
            <w:r>
              <w:rPr>
                <w:rFonts w:eastAsia="Calibri"/>
                <w:sz w:val="28"/>
                <w:szCs w:val="28"/>
                <w:lang w:eastAsia="en-US"/>
              </w:rPr>
              <w:t>79</w:t>
            </w:r>
          </w:p>
        </w:tc>
      </w:tr>
      <w:tr w:rsidR="00930F14" w:rsidTr="008C2D1A">
        <w:trPr>
          <w:jc w:val="center"/>
        </w:trPr>
        <w:tc>
          <w:tcPr>
            <w:tcW w:w="966"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3.1</w:t>
            </w:r>
          </w:p>
        </w:tc>
        <w:tc>
          <w:tcPr>
            <w:tcW w:w="7875" w:type="dxa"/>
            <w:hideMark/>
          </w:tcPr>
          <w:p w:rsidR="00930F14" w:rsidRDefault="00930F14" w:rsidP="008C2D1A">
            <w:pPr>
              <w:widowControl/>
              <w:suppressAutoHyphens/>
              <w:autoSpaceDE/>
              <w:adjustRightInd/>
              <w:spacing w:line="288" w:lineRule="auto"/>
              <w:ind w:right="425" w:firstLine="34"/>
              <w:rPr>
                <w:lang w:eastAsia="ar-SA"/>
              </w:rPr>
            </w:pPr>
            <w:r>
              <w:rPr>
                <w:rStyle w:val="CharAttribute17"/>
                <w:spacing w:val="7"/>
                <w:sz w:val="28"/>
                <w:szCs w:val="28"/>
                <w:lang w:eastAsia="en-US"/>
              </w:rPr>
              <w:t>Організація емпіричного дослідження: цілі, завдання, гіпотези та вибірка досліджуваних</w:t>
            </w:r>
          </w:p>
        </w:tc>
        <w:tc>
          <w:tcPr>
            <w:tcW w:w="941" w:type="dxa"/>
            <w:hideMark/>
          </w:tcPr>
          <w:p w:rsidR="00930F14" w:rsidRPr="00B52786" w:rsidRDefault="0052378A" w:rsidP="008C2D1A">
            <w:pPr>
              <w:widowControl/>
              <w:autoSpaceDE/>
              <w:adjustRightInd/>
              <w:spacing w:line="288" w:lineRule="auto"/>
              <w:rPr>
                <w:rFonts w:eastAsia="Calibri"/>
                <w:lang w:eastAsia="en-US"/>
              </w:rPr>
            </w:pPr>
            <w:r>
              <w:rPr>
                <w:rFonts w:eastAsia="Calibri"/>
                <w:sz w:val="28"/>
                <w:szCs w:val="28"/>
                <w:lang w:eastAsia="en-US"/>
              </w:rPr>
              <w:t>80</w:t>
            </w:r>
          </w:p>
        </w:tc>
      </w:tr>
      <w:tr w:rsidR="00930F14" w:rsidTr="008C2D1A">
        <w:trPr>
          <w:jc w:val="center"/>
        </w:trPr>
        <w:tc>
          <w:tcPr>
            <w:tcW w:w="966" w:type="dxa"/>
            <w:hideMark/>
          </w:tcPr>
          <w:p w:rsidR="00930F14" w:rsidRDefault="00930F14" w:rsidP="008C2D1A">
            <w:pPr>
              <w:widowControl/>
              <w:autoSpaceDE/>
              <w:adjustRightInd/>
              <w:spacing w:line="288" w:lineRule="auto"/>
              <w:jc w:val="left"/>
              <w:rPr>
                <w:rFonts w:eastAsia="Calibri"/>
                <w:lang w:eastAsia="en-US"/>
              </w:rPr>
            </w:pPr>
            <w:r>
              <w:rPr>
                <w:rFonts w:eastAsia="Calibri"/>
                <w:sz w:val="28"/>
                <w:szCs w:val="28"/>
                <w:lang w:eastAsia="en-US"/>
              </w:rPr>
              <w:t>3.2</w:t>
            </w:r>
          </w:p>
        </w:tc>
        <w:tc>
          <w:tcPr>
            <w:tcW w:w="7875" w:type="dxa"/>
            <w:hideMark/>
          </w:tcPr>
          <w:p w:rsidR="00930F14" w:rsidRDefault="00930F14" w:rsidP="000372FB">
            <w:pPr>
              <w:spacing w:line="288" w:lineRule="auto"/>
              <w:ind w:right="425"/>
              <w:rPr>
                <w:rFonts w:eastAsia="Calibri"/>
                <w:lang w:eastAsia="en-US"/>
              </w:rPr>
            </w:pPr>
            <w:r>
              <w:rPr>
                <w:rStyle w:val="CharAttribute17"/>
                <w:spacing w:val="7"/>
                <w:sz w:val="28"/>
                <w:szCs w:val="28"/>
                <w:lang w:eastAsia="en-US"/>
              </w:rPr>
              <w:t xml:space="preserve">Результати емпіричного дослідження </w:t>
            </w:r>
            <w:r>
              <w:rPr>
                <w:sz w:val="28"/>
                <w:szCs w:val="28"/>
                <w:lang w:eastAsia="en-US"/>
              </w:rPr>
              <w:t>персоніфікації професійних знань</w:t>
            </w:r>
            <w:r w:rsidR="000372FB">
              <w:rPr>
                <w:sz w:val="28"/>
                <w:szCs w:val="28"/>
                <w:lang w:eastAsia="en-US"/>
              </w:rPr>
              <w:t xml:space="preserve"> та</w:t>
            </w:r>
            <w:r w:rsidR="000372FB" w:rsidRPr="004F2176">
              <w:rPr>
                <w:sz w:val="28"/>
                <w:szCs w:val="28"/>
              </w:rPr>
              <w:t xml:space="preserve"> особливостей   розвитку  особистост</w:t>
            </w:r>
            <w:r w:rsidR="000372FB">
              <w:rPr>
                <w:sz w:val="28"/>
                <w:szCs w:val="28"/>
              </w:rPr>
              <w:t xml:space="preserve">і </w:t>
            </w:r>
            <w:r>
              <w:rPr>
                <w:sz w:val="28"/>
                <w:szCs w:val="28"/>
                <w:lang w:eastAsia="en-US"/>
              </w:rPr>
              <w:t xml:space="preserve">студентів-психологів </w:t>
            </w:r>
            <w:r>
              <w:rPr>
                <w:rStyle w:val="CharAttribute17"/>
                <w:spacing w:val="7"/>
                <w:sz w:val="28"/>
                <w:szCs w:val="28"/>
                <w:lang w:eastAsia="en-US"/>
              </w:rPr>
              <w:t>та їх інтерпретація</w:t>
            </w:r>
          </w:p>
        </w:tc>
        <w:tc>
          <w:tcPr>
            <w:tcW w:w="941" w:type="dxa"/>
            <w:hideMark/>
          </w:tcPr>
          <w:p w:rsidR="00930F14" w:rsidRDefault="00930F14" w:rsidP="0052378A">
            <w:pPr>
              <w:widowControl/>
              <w:autoSpaceDE/>
              <w:adjustRightInd/>
              <w:spacing w:line="288" w:lineRule="auto"/>
              <w:rPr>
                <w:rFonts w:eastAsia="Calibri"/>
                <w:lang w:eastAsia="en-US"/>
              </w:rPr>
            </w:pPr>
            <w:r>
              <w:rPr>
                <w:rFonts w:eastAsia="Calibri"/>
                <w:sz w:val="28"/>
                <w:szCs w:val="28"/>
                <w:lang w:eastAsia="en-US"/>
              </w:rPr>
              <w:t>8</w:t>
            </w:r>
            <w:r w:rsidR="0052378A">
              <w:rPr>
                <w:rFonts w:eastAsia="Calibri"/>
                <w:sz w:val="28"/>
                <w:szCs w:val="28"/>
                <w:lang w:eastAsia="en-US"/>
              </w:rPr>
              <w:t>7</w:t>
            </w:r>
          </w:p>
        </w:tc>
      </w:tr>
      <w:tr w:rsidR="00930F14" w:rsidTr="008C2D1A">
        <w:trPr>
          <w:jc w:val="center"/>
        </w:trPr>
        <w:tc>
          <w:tcPr>
            <w:tcW w:w="966" w:type="dxa"/>
            <w:hideMark/>
          </w:tcPr>
          <w:p w:rsidR="00930F14" w:rsidRDefault="00220766" w:rsidP="000372FB">
            <w:pPr>
              <w:widowControl/>
              <w:autoSpaceDE/>
              <w:adjustRightInd/>
              <w:spacing w:line="288" w:lineRule="auto"/>
              <w:jc w:val="left"/>
              <w:rPr>
                <w:rFonts w:eastAsia="Calibri"/>
                <w:lang w:val="ru-RU" w:eastAsia="en-US"/>
              </w:rPr>
            </w:pPr>
            <w:r>
              <w:lastRenderedPageBreak/>
              <w:br w:type="page"/>
            </w:r>
            <w:r w:rsidR="00930F14">
              <w:rPr>
                <w:rFonts w:eastAsia="Calibri"/>
                <w:sz w:val="28"/>
                <w:szCs w:val="28"/>
                <w:lang w:eastAsia="en-US"/>
              </w:rPr>
              <w:t>3.</w:t>
            </w:r>
            <w:r w:rsidR="000372FB">
              <w:rPr>
                <w:rFonts w:eastAsia="Calibri"/>
                <w:sz w:val="28"/>
                <w:szCs w:val="28"/>
                <w:lang w:val="ru-RU" w:eastAsia="en-US"/>
              </w:rPr>
              <w:t>3</w:t>
            </w:r>
          </w:p>
        </w:tc>
        <w:tc>
          <w:tcPr>
            <w:tcW w:w="7875" w:type="dxa"/>
            <w:hideMark/>
          </w:tcPr>
          <w:p w:rsidR="00930F14" w:rsidRDefault="00930F14" w:rsidP="008C2D1A">
            <w:pPr>
              <w:autoSpaceDE/>
              <w:adjustRightInd/>
              <w:spacing w:line="288" w:lineRule="auto"/>
              <w:ind w:right="425"/>
              <w:rPr>
                <w:rStyle w:val="CharAttribute17"/>
                <w:spacing w:val="7"/>
                <w:sz w:val="28"/>
              </w:rPr>
            </w:pPr>
            <w:r>
              <w:rPr>
                <w:spacing w:val="7"/>
                <w:sz w:val="28"/>
                <w:szCs w:val="28"/>
                <w:lang w:eastAsia="en-US"/>
              </w:rPr>
              <w:t>Особливості</w:t>
            </w:r>
            <w:r>
              <w:rPr>
                <w:rStyle w:val="CharAttribute17"/>
                <w:spacing w:val="7"/>
                <w:sz w:val="28"/>
                <w:szCs w:val="28"/>
                <w:lang w:eastAsia="en-US"/>
              </w:rPr>
              <w:t xml:space="preserve"> в</w:t>
            </w:r>
            <w:r w:rsidR="007B75E4">
              <w:rPr>
                <w:sz w:val="28"/>
                <w:szCs w:val="28"/>
                <w:lang w:eastAsia="en-US"/>
              </w:rPr>
              <w:t>пливу персоніфіка</w:t>
            </w:r>
            <w:r>
              <w:rPr>
                <w:sz w:val="28"/>
                <w:szCs w:val="28"/>
                <w:lang w:eastAsia="en-US"/>
              </w:rPr>
              <w:t xml:space="preserve">ції професійних знань на розвиток особистості студента-психолога. </w:t>
            </w:r>
          </w:p>
        </w:tc>
        <w:tc>
          <w:tcPr>
            <w:tcW w:w="941" w:type="dxa"/>
          </w:tcPr>
          <w:p w:rsidR="00930F14" w:rsidRDefault="00930F14" w:rsidP="008C2D1A">
            <w:pPr>
              <w:widowControl/>
              <w:autoSpaceDE/>
              <w:adjustRightInd/>
              <w:spacing w:line="288" w:lineRule="auto"/>
              <w:rPr>
                <w:rFonts w:eastAsia="Calibri"/>
                <w:lang w:eastAsia="en-US"/>
              </w:rPr>
            </w:pPr>
            <w:r>
              <w:rPr>
                <w:rFonts w:eastAsia="Calibri"/>
                <w:sz w:val="28"/>
                <w:szCs w:val="28"/>
                <w:lang w:eastAsia="en-US"/>
              </w:rPr>
              <w:t>10</w:t>
            </w:r>
            <w:r w:rsidR="0052378A">
              <w:rPr>
                <w:rFonts w:eastAsia="Calibri"/>
                <w:sz w:val="28"/>
                <w:szCs w:val="28"/>
                <w:lang w:eastAsia="en-US"/>
              </w:rPr>
              <w:t>9</w:t>
            </w:r>
          </w:p>
          <w:p w:rsidR="00930F14" w:rsidRDefault="00930F14" w:rsidP="008C2D1A">
            <w:pPr>
              <w:widowControl/>
              <w:autoSpaceDE/>
              <w:adjustRightInd/>
              <w:spacing w:line="288" w:lineRule="auto"/>
              <w:rPr>
                <w:rFonts w:eastAsia="Calibri"/>
                <w:lang w:eastAsia="en-US"/>
              </w:rPr>
            </w:pPr>
          </w:p>
        </w:tc>
      </w:tr>
      <w:tr w:rsidR="00930F14" w:rsidTr="008C2D1A">
        <w:trPr>
          <w:trHeight w:val="89"/>
          <w:jc w:val="center"/>
        </w:trPr>
        <w:tc>
          <w:tcPr>
            <w:tcW w:w="966" w:type="dxa"/>
            <w:hideMark/>
          </w:tcPr>
          <w:p w:rsidR="00930F14" w:rsidRDefault="00930F14" w:rsidP="000372FB">
            <w:pPr>
              <w:widowControl/>
              <w:autoSpaceDE/>
              <w:adjustRightInd/>
              <w:spacing w:line="288" w:lineRule="auto"/>
              <w:jc w:val="left"/>
              <w:rPr>
                <w:rFonts w:eastAsia="Calibri"/>
                <w:lang w:val="ru-RU" w:eastAsia="en-US"/>
              </w:rPr>
            </w:pPr>
            <w:r>
              <w:rPr>
                <w:rFonts w:eastAsia="Calibri"/>
                <w:sz w:val="28"/>
                <w:szCs w:val="28"/>
                <w:lang w:eastAsia="en-US"/>
              </w:rPr>
              <w:t>3.</w:t>
            </w:r>
            <w:r w:rsidR="000372FB">
              <w:rPr>
                <w:rFonts w:eastAsia="Calibri"/>
                <w:sz w:val="28"/>
                <w:szCs w:val="28"/>
                <w:lang w:val="ru-RU" w:eastAsia="en-US"/>
              </w:rPr>
              <w:t>4</w:t>
            </w:r>
          </w:p>
        </w:tc>
        <w:tc>
          <w:tcPr>
            <w:tcW w:w="7875" w:type="dxa"/>
            <w:hideMark/>
          </w:tcPr>
          <w:p w:rsidR="00930F14" w:rsidRDefault="007B75E4" w:rsidP="00C6647F">
            <w:pPr>
              <w:pStyle w:val="a5"/>
              <w:spacing w:after="0" w:line="288" w:lineRule="auto"/>
              <w:ind w:left="0" w:right="425"/>
              <w:jc w:val="both"/>
              <w:rPr>
                <w:rFonts w:ascii="Times New Roman" w:hAnsi="Times New Roman"/>
                <w:sz w:val="28"/>
                <w:szCs w:val="28"/>
              </w:rPr>
            </w:pPr>
            <w:r>
              <w:rPr>
                <w:rFonts w:ascii="Times New Roman" w:hAnsi="Times New Roman"/>
                <w:sz w:val="28"/>
                <w:szCs w:val="28"/>
                <w:lang w:val="ru-RU"/>
              </w:rPr>
              <w:t>Психолого-педагогі</w:t>
            </w:r>
            <w:r w:rsidR="00930F14">
              <w:rPr>
                <w:rFonts w:ascii="Times New Roman" w:hAnsi="Times New Roman"/>
                <w:sz w:val="28"/>
                <w:szCs w:val="28"/>
                <w:lang w:val="ru-RU"/>
              </w:rPr>
              <w:t xml:space="preserve">чні принципи, умови </w:t>
            </w:r>
            <w:r w:rsidR="00C6647F">
              <w:rPr>
                <w:rFonts w:ascii="Times New Roman" w:hAnsi="Times New Roman"/>
                <w:sz w:val="28"/>
                <w:szCs w:val="28"/>
                <w:lang w:val="ru-RU"/>
              </w:rPr>
              <w:t>і</w:t>
            </w:r>
            <w:r w:rsidR="00930F14">
              <w:rPr>
                <w:rFonts w:ascii="Times New Roman" w:hAnsi="Times New Roman"/>
                <w:sz w:val="28"/>
                <w:szCs w:val="28"/>
                <w:lang w:val="ru-RU"/>
              </w:rPr>
              <w:t xml:space="preserve"> практичні рекомендації щодо персоніфікації професійних знань </w:t>
            </w:r>
            <w:r w:rsidR="00C6647F">
              <w:rPr>
                <w:rFonts w:ascii="Times New Roman" w:hAnsi="Times New Roman"/>
                <w:sz w:val="28"/>
                <w:szCs w:val="28"/>
                <w:lang w:val="ru-RU"/>
              </w:rPr>
              <w:t>у</w:t>
            </w:r>
            <w:r w:rsidR="00930F14">
              <w:rPr>
                <w:rFonts w:ascii="Times New Roman" w:hAnsi="Times New Roman"/>
                <w:sz w:val="28"/>
                <w:szCs w:val="28"/>
                <w:lang w:val="ru-RU"/>
              </w:rPr>
              <w:t xml:space="preserve"> навчальному процесі.</w:t>
            </w:r>
            <w:r w:rsidR="00930F14">
              <w:rPr>
                <w:rFonts w:ascii="Times New Roman" w:hAnsi="Times New Roman"/>
                <w:sz w:val="28"/>
                <w:szCs w:val="28"/>
                <w:lang w:val="ru-RU"/>
              </w:rPr>
              <w:tab/>
            </w:r>
          </w:p>
        </w:tc>
        <w:tc>
          <w:tcPr>
            <w:tcW w:w="941" w:type="dxa"/>
          </w:tcPr>
          <w:p w:rsidR="00930F14" w:rsidRPr="00B52786" w:rsidRDefault="00930F14" w:rsidP="0052378A">
            <w:pPr>
              <w:widowControl/>
              <w:autoSpaceDE/>
              <w:adjustRightInd/>
              <w:spacing w:line="288" w:lineRule="auto"/>
              <w:rPr>
                <w:rFonts w:eastAsia="Calibri"/>
                <w:lang w:eastAsia="en-US"/>
              </w:rPr>
            </w:pPr>
            <w:r w:rsidRPr="00B52786">
              <w:rPr>
                <w:rFonts w:eastAsia="Calibri"/>
                <w:sz w:val="28"/>
                <w:szCs w:val="28"/>
                <w:lang w:eastAsia="en-US"/>
              </w:rPr>
              <w:t>11</w:t>
            </w:r>
            <w:r w:rsidR="0052378A">
              <w:rPr>
                <w:rFonts w:eastAsia="Calibri"/>
                <w:sz w:val="28"/>
                <w:szCs w:val="28"/>
                <w:lang w:eastAsia="en-US"/>
              </w:rPr>
              <w:t>9</w:t>
            </w:r>
          </w:p>
        </w:tc>
      </w:tr>
      <w:tr w:rsidR="00930F14" w:rsidTr="008C2D1A">
        <w:trPr>
          <w:jc w:val="center"/>
        </w:trPr>
        <w:tc>
          <w:tcPr>
            <w:tcW w:w="966" w:type="dxa"/>
          </w:tcPr>
          <w:p w:rsidR="00930F14" w:rsidRDefault="00930F14" w:rsidP="008C2D1A">
            <w:pPr>
              <w:widowControl/>
              <w:autoSpaceDE/>
              <w:adjustRightInd/>
              <w:spacing w:line="288" w:lineRule="auto"/>
              <w:jc w:val="left"/>
              <w:rPr>
                <w:rFonts w:eastAsia="Calibri"/>
                <w:lang w:eastAsia="en-US"/>
              </w:rPr>
            </w:pPr>
          </w:p>
        </w:tc>
        <w:tc>
          <w:tcPr>
            <w:tcW w:w="7875" w:type="dxa"/>
            <w:hideMark/>
          </w:tcPr>
          <w:p w:rsidR="00930F14" w:rsidRDefault="00930F14" w:rsidP="008C2D1A">
            <w:pPr>
              <w:widowControl/>
              <w:autoSpaceDE/>
              <w:adjustRightInd/>
              <w:spacing w:line="288" w:lineRule="auto"/>
              <w:rPr>
                <w:rFonts w:eastAsia="Calibri"/>
                <w:lang w:eastAsia="en-US"/>
              </w:rPr>
            </w:pPr>
            <w:r>
              <w:rPr>
                <w:rFonts w:eastAsia="Calibri"/>
                <w:sz w:val="28"/>
                <w:szCs w:val="28"/>
                <w:lang w:val="ru-RU" w:eastAsia="en-US"/>
              </w:rPr>
              <w:t xml:space="preserve">Висновки до третього розділу </w:t>
            </w:r>
          </w:p>
        </w:tc>
        <w:tc>
          <w:tcPr>
            <w:tcW w:w="941" w:type="dxa"/>
            <w:hideMark/>
          </w:tcPr>
          <w:p w:rsidR="00930F14" w:rsidRDefault="00930F14" w:rsidP="0052378A">
            <w:pPr>
              <w:widowControl/>
              <w:autoSpaceDE/>
              <w:adjustRightInd/>
              <w:spacing w:line="288" w:lineRule="auto"/>
              <w:rPr>
                <w:rFonts w:eastAsia="Calibri"/>
                <w:lang w:eastAsia="en-US"/>
              </w:rPr>
            </w:pPr>
            <w:r>
              <w:rPr>
                <w:rFonts w:eastAsia="Calibri"/>
                <w:sz w:val="28"/>
                <w:szCs w:val="28"/>
                <w:lang w:val="en-US" w:eastAsia="en-US"/>
              </w:rPr>
              <w:t>1</w:t>
            </w:r>
            <w:r w:rsidR="0052378A">
              <w:rPr>
                <w:rFonts w:eastAsia="Calibri"/>
                <w:sz w:val="28"/>
                <w:szCs w:val="28"/>
                <w:lang w:eastAsia="en-US"/>
              </w:rPr>
              <w:t>30</w:t>
            </w:r>
          </w:p>
        </w:tc>
      </w:tr>
      <w:tr w:rsidR="00930F14" w:rsidTr="008C2D1A">
        <w:trPr>
          <w:jc w:val="center"/>
        </w:trPr>
        <w:tc>
          <w:tcPr>
            <w:tcW w:w="966" w:type="dxa"/>
          </w:tcPr>
          <w:p w:rsidR="00930F14" w:rsidRDefault="00930F14" w:rsidP="008C2D1A">
            <w:pPr>
              <w:widowControl/>
              <w:autoSpaceDE/>
              <w:adjustRightInd/>
              <w:spacing w:line="288" w:lineRule="auto"/>
              <w:jc w:val="center"/>
              <w:rPr>
                <w:rFonts w:eastAsia="Calibri"/>
                <w:lang w:eastAsia="en-US"/>
              </w:rPr>
            </w:pPr>
          </w:p>
          <w:p w:rsidR="00930F14" w:rsidRDefault="00930F14" w:rsidP="008C2D1A">
            <w:pPr>
              <w:widowControl/>
              <w:autoSpaceDE/>
              <w:adjustRightInd/>
              <w:spacing w:line="288" w:lineRule="auto"/>
              <w:jc w:val="center"/>
              <w:rPr>
                <w:rFonts w:eastAsia="Calibri"/>
                <w:lang w:eastAsia="en-US"/>
              </w:rPr>
            </w:pPr>
          </w:p>
        </w:tc>
        <w:tc>
          <w:tcPr>
            <w:tcW w:w="7875" w:type="dxa"/>
          </w:tcPr>
          <w:p w:rsidR="00930F14" w:rsidRDefault="00930F14" w:rsidP="008C2D1A">
            <w:pPr>
              <w:widowControl/>
              <w:autoSpaceDE/>
              <w:adjustRightInd/>
              <w:spacing w:line="288" w:lineRule="auto"/>
              <w:rPr>
                <w:rFonts w:eastAsia="Calibri"/>
                <w:lang w:eastAsia="en-US"/>
              </w:rPr>
            </w:pPr>
          </w:p>
        </w:tc>
        <w:tc>
          <w:tcPr>
            <w:tcW w:w="941" w:type="dxa"/>
          </w:tcPr>
          <w:p w:rsidR="00930F14" w:rsidRDefault="00930F14" w:rsidP="008C2D1A">
            <w:pPr>
              <w:widowControl/>
              <w:autoSpaceDE/>
              <w:adjustRightInd/>
              <w:spacing w:line="288" w:lineRule="auto"/>
              <w:rPr>
                <w:rFonts w:eastAsia="Calibri"/>
                <w:lang w:val="ru-RU" w:eastAsia="en-US"/>
              </w:rPr>
            </w:pPr>
          </w:p>
        </w:tc>
      </w:tr>
      <w:tr w:rsidR="00930F14" w:rsidTr="008C2D1A">
        <w:trPr>
          <w:trHeight w:val="527"/>
          <w:jc w:val="center"/>
        </w:trPr>
        <w:tc>
          <w:tcPr>
            <w:tcW w:w="8841" w:type="dxa"/>
            <w:gridSpan w:val="2"/>
            <w:hideMark/>
          </w:tcPr>
          <w:p w:rsidR="00930F14" w:rsidRDefault="00930F14" w:rsidP="008C2D1A">
            <w:pPr>
              <w:widowControl/>
              <w:autoSpaceDE/>
              <w:adjustRightInd/>
              <w:spacing w:line="288" w:lineRule="auto"/>
              <w:jc w:val="left"/>
              <w:rPr>
                <w:rFonts w:eastAsia="Calibri"/>
                <w:bCs/>
                <w:color w:val="000000"/>
                <w:lang w:val="en-US" w:eastAsia="en-US"/>
              </w:rPr>
            </w:pPr>
            <w:r>
              <w:rPr>
                <w:rFonts w:eastAsia="Calibri"/>
                <w:bCs/>
                <w:color w:val="000000"/>
                <w:sz w:val="28"/>
                <w:szCs w:val="28"/>
                <w:lang w:eastAsia="en-US"/>
              </w:rPr>
              <w:t>ВИСНОВКИ</w:t>
            </w:r>
          </w:p>
        </w:tc>
        <w:tc>
          <w:tcPr>
            <w:tcW w:w="941" w:type="dxa"/>
            <w:hideMark/>
          </w:tcPr>
          <w:p w:rsidR="00930F14" w:rsidRDefault="00930F14" w:rsidP="0052378A">
            <w:pPr>
              <w:widowControl/>
              <w:autoSpaceDE/>
              <w:adjustRightInd/>
              <w:spacing w:line="288" w:lineRule="auto"/>
              <w:rPr>
                <w:rFonts w:eastAsia="Calibri"/>
                <w:lang w:val="ru-RU" w:eastAsia="en-US"/>
              </w:rPr>
            </w:pPr>
            <w:r>
              <w:rPr>
                <w:rFonts w:eastAsia="Calibri"/>
                <w:sz w:val="28"/>
                <w:szCs w:val="28"/>
                <w:lang w:eastAsia="en-US"/>
              </w:rPr>
              <w:t>1</w:t>
            </w:r>
            <w:r w:rsidR="0052378A">
              <w:rPr>
                <w:rFonts w:eastAsia="Calibri"/>
                <w:sz w:val="28"/>
                <w:szCs w:val="28"/>
                <w:lang w:eastAsia="en-US"/>
              </w:rPr>
              <w:t>32</w:t>
            </w:r>
          </w:p>
        </w:tc>
      </w:tr>
      <w:tr w:rsidR="00930F14" w:rsidTr="008C2D1A">
        <w:trPr>
          <w:trHeight w:val="88"/>
          <w:jc w:val="center"/>
        </w:trPr>
        <w:tc>
          <w:tcPr>
            <w:tcW w:w="8841" w:type="dxa"/>
            <w:gridSpan w:val="2"/>
            <w:hideMark/>
          </w:tcPr>
          <w:p w:rsidR="00930F14" w:rsidRDefault="00930F14" w:rsidP="008C2D1A">
            <w:pPr>
              <w:widowControl/>
              <w:autoSpaceDE/>
              <w:adjustRightInd/>
              <w:spacing w:line="288" w:lineRule="auto"/>
              <w:jc w:val="left"/>
              <w:rPr>
                <w:rFonts w:eastAsia="Calibri"/>
                <w:lang w:val="en-US" w:eastAsia="en-US"/>
              </w:rPr>
            </w:pPr>
            <w:r>
              <w:rPr>
                <w:rFonts w:eastAsia="Calibri"/>
                <w:sz w:val="28"/>
                <w:szCs w:val="28"/>
                <w:lang w:eastAsia="en-US"/>
              </w:rPr>
              <w:t>СПИСОК ВИКОРИСТАНИХ ДЖЕРЕЛ</w:t>
            </w:r>
          </w:p>
        </w:tc>
        <w:tc>
          <w:tcPr>
            <w:tcW w:w="941" w:type="dxa"/>
            <w:hideMark/>
          </w:tcPr>
          <w:p w:rsidR="00930F14" w:rsidRDefault="00930F14" w:rsidP="008C2D1A">
            <w:pPr>
              <w:widowControl/>
              <w:autoSpaceDE/>
              <w:adjustRightInd/>
              <w:spacing w:line="288" w:lineRule="auto"/>
              <w:rPr>
                <w:rFonts w:eastAsia="Calibri"/>
                <w:lang w:val="ru-RU" w:eastAsia="en-US"/>
              </w:rPr>
            </w:pPr>
            <w:r>
              <w:rPr>
                <w:rFonts w:eastAsia="Calibri"/>
                <w:sz w:val="28"/>
                <w:szCs w:val="28"/>
                <w:lang w:eastAsia="en-US"/>
              </w:rPr>
              <w:t>1</w:t>
            </w:r>
            <w:r w:rsidR="0052378A">
              <w:rPr>
                <w:rFonts w:eastAsia="Calibri"/>
                <w:sz w:val="28"/>
                <w:szCs w:val="28"/>
                <w:lang w:eastAsia="en-US"/>
              </w:rPr>
              <w:t>34</w:t>
            </w:r>
          </w:p>
        </w:tc>
      </w:tr>
    </w:tbl>
    <w:p w:rsidR="00220766" w:rsidRDefault="00220766" w:rsidP="005F6162"/>
    <w:p w:rsidR="00220766" w:rsidRDefault="00220766">
      <w:pPr>
        <w:widowControl/>
        <w:autoSpaceDE/>
        <w:autoSpaceDN/>
        <w:adjustRightInd/>
        <w:spacing w:after="200" w:line="276" w:lineRule="auto"/>
        <w:jc w:val="left"/>
        <w:textAlignment w:val="auto"/>
      </w:pPr>
      <w:r>
        <w:br w:type="page"/>
      </w:r>
    </w:p>
    <w:p w:rsidR="005F6162" w:rsidRDefault="005F6162" w:rsidP="005F6162">
      <w:pPr>
        <w:pStyle w:val="a3"/>
        <w:spacing w:after="0" w:line="360" w:lineRule="auto"/>
        <w:jc w:val="center"/>
        <w:rPr>
          <w:b/>
          <w:bCs/>
          <w:spacing w:val="7"/>
          <w:sz w:val="28"/>
          <w:szCs w:val="28"/>
        </w:rPr>
      </w:pPr>
      <w:r>
        <w:rPr>
          <w:b/>
          <w:bCs/>
          <w:spacing w:val="7"/>
          <w:sz w:val="28"/>
          <w:szCs w:val="28"/>
        </w:rPr>
        <w:lastRenderedPageBreak/>
        <w:t>ВСТУП</w:t>
      </w:r>
    </w:p>
    <w:p w:rsidR="005F6162" w:rsidRDefault="005F6162" w:rsidP="005F6162">
      <w:pPr>
        <w:spacing w:line="360" w:lineRule="auto"/>
        <w:ind w:firstLine="720"/>
        <w:jc w:val="center"/>
        <w:rPr>
          <w:spacing w:val="7"/>
          <w:sz w:val="28"/>
          <w:szCs w:val="28"/>
          <w:lang w:val="ru-RU"/>
        </w:rPr>
      </w:pPr>
    </w:p>
    <w:p w:rsidR="005F6162" w:rsidRPr="00FF2A9B" w:rsidRDefault="005F6162" w:rsidP="005F6162">
      <w:pPr>
        <w:spacing w:line="360" w:lineRule="auto"/>
        <w:jc w:val="center"/>
        <w:rPr>
          <w:b/>
          <w:bCs/>
          <w:spacing w:val="7"/>
          <w:sz w:val="28"/>
          <w:szCs w:val="28"/>
          <w:lang w:val="ru-RU"/>
        </w:rPr>
      </w:pPr>
      <w:r>
        <w:rPr>
          <w:b/>
          <w:bCs/>
          <w:spacing w:val="7"/>
          <w:sz w:val="28"/>
          <w:szCs w:val="28"/>
        </w:rPr>
        <w:t>Актуальність теми дослідж</w:t>
      </w:r>
      <w:r w:rsidR="00FF2A9B">
        <w:rPr>
          <w:b/>
          <w:bCs/>
          <w:spacing w:val="7"/>
          <w:sz w:val="28"/>
          <w:szCs w:val="28"/>
        </w:rPr>
        <w:t>ення, сутність та стан проблеми</w:t>
      </w:r>
    </w:p>
    <w:p w:rsidR="005F6162" w:rsidRDefault="005F6162" w:rsidP="005F6162">
      <w:pPr>
        <w:pStyle w:val="HTML"/>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5F6162" w:rsidRDefault="005F6162" w:rsidP="005F6162">
      <w:pPr>
        <w:pStyle w:val="HTML"/>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«Індустрія знань», яка виникла </w:t>
      </w:r>
      <w:r w:rsidR="004802BB">
        <w:rPr>
          <w:rFonts w:ascii="Times New Roman" w:hAnsi="Times New Roman" w:cs="Times New Roman"/>
          <w:sz w:val="28"/>
          <w:szCs w:val="28"/>
          <w:lang w:val="uk-UA"/>
        </w:rPr>
        <w:t>і</w:t>
      </w:r>
      <w:r>
        <w:rPr>
          <w:rFonts w:ascii="Times New Roman" w:hAnsi="Times New Roman" w:cs="Times New Roman"/>
          <w:sz w:val="28"/>
          <w:szCs w:val="28"/>
          <w:lang w:val="uk-UA"/>
        </w:rPr>
        <w:t xml:space="preserve"> формується в інформаційному суспільстві, характер</w:t>
      </w:r>
      <w:r w:rsidR="004802BB">
        <w:rPr>
          <w:rFonts w:ascii="Times New Roman" w:hAnsi="Times New Roman" w:cs="Times New Roman"/>
          <w:sz w:val="28"/>
          <w:szCs w:val="28"/>
          <w:lang w:val="uk-UA"/>
        </w:rPr>
        <w:t>и</w:t>
      </w:r>
      <w:r>
        <w:rPr>
          <w:rFonts w:ascii="Times New Roman" w:hAnsi="Times New Roman" w:cs="Times New Roman"/>
          <w:sz w:val="28"/>
          <w:szCs w:val="28"/>
          <w:lang w:val="uk-UA"/>
        </w:rPr>
        <w:t>зується широким залученням науко</w:t>
      </w:r>
      <w:r w:rsidR="004802BB">
        <w:rPr>
          <w:rFonts w:ascii="Times New Roman" w:hAnsi="Times New Roman" w:cs="Times New Roman"/>
          <w:sz w:val="28"/>
          <w:szCs w:val="28"/>
          <w:lang w:val="uk-UA"/>
        </w:rPr>
        <w:t>міст</w:t>
      </w:r>
      <w:r>
        <w:rPr>
          <w:rFonts w:ascii="Times New Roman" w:hAnsi="Times New Roman" w:cs="Times New Roman"/>
          <w:sz w:val="28"/>
          <w:szCs w:val="28"/>
          <w:lang w:val="uk-UA"/>
        </w:rPr>
        <w:t>ких та інформаційно</w:t>
      </w:r>
      <w:r w:rsidR="004802BB">
        <w:rPr>
          <w:rFonts w:ascii="Times New Roman" w:hAnsi="Times New Roman" w:cs="Times New Roman"/>
          <w:sz w:val="28"/>
          <w:szCs w:val="28"/>
          <w:lang w:val="uk-UA"/>
        </w:rPr>
        <w:t>містких</w:t>
      </w:r>
      <w:r>
        <w:rPr>
          <w:rFonts w:ascii="Times New Roman" w:hAnsi="Times New Roman" w:cs="Times New Roman"/>
          <w:sz w:val="28"/>
          <w:szCs w:val="28"/>
          <w:lang w:val="uk-UA"/>
        </w:rPr>
        <w:t xml:space="preserve"> технологій, чемним </w:t>
      </w:r>
      <w:r w:rsidR="000D1DC1">
        <w:rPr>
          <w:rFonts w:ascii="Times New Roman" w:hAnsi="Times New Roman" w:cs="Times New Roman"/>
          <w:sz w:val="28"/>
          <w:szCs w:val="28"/>
          <w:lang w:val="uk-UA"/>
        </w:rPr>
        <w:t>ставленням</w:t>
      </w:r>
      <w:r>
        <w:rPr>
          <w:rFonts w:ascii="Times New Roman" w:hAnsi="Times New Roman" w:cs="Times New Roman"/>
          <w:sz w:val="28"/>
          <w:szCs w:val="28"/>
          <w:lang w:val="uk-UA"/>
        </w:rPr>
        <w:t xml:space="preserve"> до екологічного середовища в широкому сенсі цього слова. Знання, яким володіють люди, створює їх особистісний та суспільний капітал. </w:t>
      </w:r>
      <w:r w:rsidR="004802BB">
        <w:rPr>
          <w:rFonts w:ascii="Times New Roman" w:hAnsi="Times New Roman" w:cs="Times New Roman"/>
          <w:sz w:val="28"/>
          <w:szCs w:val="28"/>
          <w:lang w:val="uk-UA"/>
        </w:rPr>
        <w:t>За</w:t>
      </w:r>
      <w:r>
        <w:rPr>
          <w:rFonts w:ascii="Times New Roman" w:hAnsi="Times New Roman" w:cs="Times New Roman"/>
          <w:sz w:val="28"/>
          <w:szCs w:val="28"/>
          <w:lang w:val="uk-UA"/>
        </w:rPr>
        <w:t xml:space="preserve"> ці</w:t>
      </w:r>
      <w:r w:rsidR="004802BB">
        <w:rPr>
          <w:rFonts w:ascii="Times New Roman" w:hAnsi="Times New Roman" w:cs="Times New Roman"/>
          <w:sz w:val="28"/>
          <w:szCs w:val="28"/>
          <w:lang w:val="uk-UA"/>
        </w:rPr>
        <w:t>єю</w:t>
      </w:r>
      <w:r>
        <w:rPr>
          <w:rFonts w:ascii="Times New Roman" w:hAnsi="Times New Roman" w:cs="Times New Roman"/>
          <w:sz w:val="28"/>
          <w:szCs w:val="28"/>
          <w:lang w:val="uk-UA"/>
        </w:rPr>
        <w:t xml:space="preserve"> логі</w:t>
      </w:r>
      <w:r w:rsidR="004802BB">
        <w:rPr>
          <w:rFonts w:ascii="Times New Roman" w:hAnsi="Times New Roman" w:cs="Times New Roman"/>
          <w:sz w:val="28"/>
          <w:szCs w:val="28"/>
          <w:lang w:val="uk-UA"/>
        </w:rPr>
        <w:t>кою</w:t>
      </w:r>
      <w:r>
        <w:rPr>
          <w:rFonts w:ascii="Times New Roman" w:hAnsi="Times New Roman" w:cs="Times New Roman"/>
          <w:sz w:val="28"/>
          <w:szCs w:val="28"/>
          <w:lang w:val="uk-UA"/>
        </w:rPr>
        <w:t xml:space="preserve"> вважається, що багатство сучасних високорозвинених суспільств породжується </w:t>
      </w:r>
      <w:r w:rsidR="004802BB">
        <w:rPr>
          <w:rFonts w:ascii="Times New Roman" w:hAnsi="Times New Roman" w:cs="Times New Roman"/>
          <w:sz w:val="28"/>
          <w:szCs w:val="28"/>
          <w:lang w:val="uk-UA"/>
        </w:rPr>
        <w:t>здебільшого знанням, створюється осві</w:t>
      </w:r>
      <w:r>
        <w:rPr>
          <w:rFonts w:ascii="Times New Roman" w:hAnsi="Times New Roman" w:cs="Times New Roman"/>
          <w:sz w:val="28"/>
          <w:szCs w:val="28"/>
          <w:lang w:val="uk-UA"/>
        </w:rPr>
        <w:t xml:space="preserve">ченими людьми. </w:t>
      </w:r>
      <w:r w:rsidR="004802BB">
        <w:rPr>
          <w:rFonts w:ascii="Times New Roman" w:hAnsi="Times New Roman" w:cs="Times New Roman"/>
          <w:sz w:val="28"/>
          <w:szCs w:val="28"/>
          <w:lang w:val="uk-UA"/>
        </w:rPr>
        <w:t>Зі</w:t>
      </w:r>
      <w:r>
        <w:rPr>
          <w:rFonts w:ascii="Times New Roman" w:hAnsi="Times New Roman" w:cs="Times New Roman"/>
          <w:sz w:val="28"/>
          <w:szCs w:val="28"/>
          <w:lang w:val="uk-UA"/>
        </w:rPr>
        <w:t xml:space="preserve"> змін</w:t>
      </w:r>
      <w:r w:rsidR="004802BB">
        <w:rPr>
          <w:rFonts w:ascii="Times New Roman" w:hAnsi="Times New Roman" w:cs="Times New Roman"/>
          <w:sz w:val="28"/>
          <w:szCs w:val="28"/>
          <w:lang w:val="uk-UA"/>
        </w:rPr>
        <w:t>ою</w:t>
      </w:r>
      <w:r>
        <w:rPr>
          <w:rFonts w:ascii="Times New Roman" w:hAnsi="Times New Roman" w:cs="Times New Roman"/>
          <w:sz w:val="28"/>
          <w:szCs w:val="28"/>
          <w:lang w:val="uk-UA"/>
        </w:rPr>
        <w:t xml:space="preserve"> освітніх парадигм, </w:t>
      </w:r>
      <w:r w:rsidR="004802BB">
        <w:rPr>
          <w:rFonts w:ascii="Times New Roman" w:hAnsi="Times New Roman" w:cs="Times New Roman"/>
          <w:sz w:val="28"/>
          <w:szCs w:val="28"/>
          <w:lang w:val="uk-UA"/>
        </w:rPr>
        <w:t>становленням у зв</w:t>
      </w:r>
      <w:r w:rsidR="004802BB" w:rsidRPr="004802BB">
        <w:rPr>
          <w:rFonts w:ascii="Times New Roman" w:hAnsi="Times New Roman" w:cs="Times New Roman"/>
          <w:sz w:val="28"/>
          <w:szCs w:val="28"/>
          <w:lang w:val="uk-UA"/>
        </w:rPr>
        <w:t>’</w:t>
      </w:r>
      <w:r w:rsidR="004802BB">
        <w:rPr>
          <w:rFonts w:ascii="Times New Roman" w:hAnsi="Times New Roman" w:cs="Times New Roman"/>
          <w:sz w:val="28"/>
          <w:szCs w:val="28"/>
          <w:lang w:val="uk-UA"/>
        </w:rPr>
        <w:t xml:space="preserve">язку з цим </w:t>
      </w:r>
      <w:r>
        <w:rPr>
          <w:rFonts w:ascii="Times New Roman" w:hAnsi="Times New Roman" w:cs="Times New Roman"/>
          <w:sz w:val="28"/>
          <w:szCs w:val="28"/>
          <w:lang w:val="uk-UA"/>
        </w:rPr>
        <w:t>нових революційних соціально-економічних, політичних та культурних умов, навчальна та професійна діяльність</w:t>
      </w:r>
      <w:r w:rsidR="004802BB">
        <w:rPr>
          <w:rFonts w:ascii="Times New Roman" w:hAnsi="Times New Roman" w:cs="Times New Roman"/>
          <w:sz w:val="28"/>
          <w:szCs w:val="28"/>
          <w:lang w:val="uk-UA"/>
        </w:rPr>
        <w:t xml:space="preserve"> також</w:t>
      </w:r>
      <w:r>
        <w:rPr>
          <w:rFonts w:ascii="Times New Roman" w:hAnsi="Times New Roman" w:cs="Times New Roman"/>
          <w:sz w:val="28"/>
          <w:szCs w:val="28"/>
          <w:lang w:val="uk-UA"/>
        </w:rPr>
        <w:t xml:space="preserve"> зазнає сутнісних змін, які актуалізують внутрішні пс</w:t>
      </w:r>
      <w:r w:rsidR="004802BB">
        <w:rPr>
          <w:rFonts w:ascii="Times New Roman" w:hAnsi="Times New Roman" w:cs="Times New Roman"/>
          <w:sz w:val="28"/>
          <w:szCs w:val="28"/>
          <w:lang w:val="uk-UA"/>
        </w:rPr>
        <w:t xml:space="preserve">ихологічні ресурси особистості </w:t>
      </w:r>
      <w:r>
        <w:rPr>
          <w:rFonts w:ascii="Times New Roman" w:hAnsi="Times New Roman" w:cs="Times New Roman"/>
          <w:sz w:val="28"/>
          <w:szCs w:val="28"/>
          <w:lang w:val="uk-UA"/>
        </w:rPr>
        <w:t xml:space="preserve">та здатність завдяки </w:t>
      </w:r>
      <w:r w:rsidR="004802BB">
        <w:rPr>
          <w:rFonts w:ascii="Times New Roman" w:hAnsi="Times New Roman" w:cs="Times New Roman"/>
          <w:sz w:val="28"/>
          <w:szCs w:val="28"/>
          <w:lang w:val="uk-UA"/>
        </w:rPr>
        <w:t>ї</w:t>
      </w:r>
      <w:r>
        <w:rPr>
          <w:rFonts w:ascii="Times New Roman" w:hAnsi="Times New Roman" w:cs="Times New Roman"/>
          <w:sz w:val="28"/>
          <w:szCs w:val="28"/>
          <w:lang w:val="uk-UA"/>
        </w:rPr>
        <w:t xml:space="preserve">м враховувати </w:t>
      </w:r>
      <w:r w:rsidR="004802BB">
        <w:rPr>
          <w:rFonts w:ascii="Times New Roman" w:hAnsi="Times New Roman" w:cs="Times New Roman"/>
          <w:sz w:val="28"/>
          <w:szCs w:val="28"/>
          <w:lang w:val="uk-UA"/>
        </w:rPr>
        <w:t>й</w:t>
      </w:r>
      <w:r>
        <w:rPr>
          <w:rFonts w:ascii="Times New Roman" w:hAnsi="Times New Roman" w:cs="Times New Roman"/>
          <w:sz w:val="28"/>
          <w:szCs w:val="28"/>
          <w:lang w:val="uk-UA"/>
        </w:rPr>
        <w:t xml:space="preserve"> застосовувати соціальні зв</w:t>
      </w:r>
      <w:r w:rsidR="000D1DC1" w:rsidRPr="000D1DC1">
        <w:rPr>
          <w:rFonts w:ascii="Times New Roman" w:hAnsi="Times New Roman" w:cs="Times New Roman"/>
          <w:sz w:val="28"/>
          <w:szCs w:val="28"/>
          <w:lang w:val="uk-UA"/>
        </w:rPr>
        <w:t>’</w:t>
      </w:r>
      <w:r>
        <w:rPr>
          <w:rFonts w:ascii="Times New Roman" w:hAnsi="Times New Roman" w:cs="Times New Roman"/>
          <w:sz w:val="28"/>
          <w:szCs w:val="28"/>
          <w:lang w:val="uk-UA"/>
        </w:rPr>
        <w:t xml:space="preserve">язки для вирішення різноманітних життєвих </w:t>
      </w:r>
      <w:r w:rsidR="004802BB">
        <w:rPr>
          <w:rFonts w:ascii="Times New Roman" w:hAnsi="Times New Roman" w:cs="Times New Roman"/>
          <w:sz w:val="28"/>
          <w:szCs w:val="28"/>
          <w:lang w:val="uk-UA"/>
        </w:rPr>
        <w:t>і</w:t>
      </w:r>
      <w:r>
        <w:rPr>
          <w:rFonts w:ascii="Times New Roman" w:hAnsi="Times New Roman" w:cs="Times New Roman"/>
          <w:sz w:val="28"/>
          <w:szCs w:val="28"/>
          <w:lang w:val="uk-UA"/>
        </w:rPr>
        <w:t xml:space="preserve"> професійних завдань. Такі принципово нові умови потребують адекватних соціальни</w:t>
      </w:r>
      <w:r w:rsidR="004802BB">
        <w:rPr>
          <w:rFonts w:ascii="Times New Roman" w:hAnsi="Times New Roman" w:cs="Times New Roman"/>
          <w:sz w:val="28"/>
          <w:szCs w:val="28"/>
          <w:lang w:val="uk-UA"/>
        </w:rPr>
        <w:t>х</w:t>
      </w:r>
      <w:r>
        <w:rPr>
          <w:rFonts w:ascii="Times New Roman" w:hAnsi="Times New Roman" w:cs="Times New Roman"/>
          <w:sz w:val="28"/>
          <w:szCs w:val="28"/>
          <w:lang w:val="uk-UA"/>
        </w:rPr>
        <w:t xml:space="preserve"> запит</w:t>
      </w:r>
      <w:r w:rsidR="004802BB">
        <w:rPr>
          <w:rFonts w:ascii="Times New Roman" w:hAnsi="Times New Roman" w:cs="Times New Roman"/>
          <w:sz w:val="28"/>
          <w:szCs w:val="28"/>
          <w:lang w:val="uk-UA"/>
        </w:rPr>
        <w:t>ів</w:t>
      </w:r>
      <w:r w:rsidR="00421534">
        <w:rPr>
          <w:rFonts w:ascii="Times New Roman" w:hAnsi="Times New Roman" w:cs="Times New Roman"/>
          <w:sz w:val="28"/>
          <w:szCs w:val="28"/>
          <w:lang w:val="uk-UA"/>
        </w:rPr>
        <w:t xml:space="preserve"> </w:t>
      </w:r>
      <w:r w:rsidR="004802BB">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підготовки психологів. Сутність </w:t>
      </w:r>
      <w:r w:rsidR="006A1F16">
        <w:rPr>
          <w:rFonts w:ascii="Times New Roman" w:hAnsi="Times New Roman" w:cs="Times New Roman"/>
          <w:sz w:val="28"/>
          <w:szCs w:val="28"/>
          <w:lang w:val="uk-UA"/>
        </w:rPr>
        <w:t>і</w:t>
      </w:r>
      <w:r>
        <w:rPr>
          <w:rFonts w:ascii="Times New Roman" w:hAnsi="Times New Roman" w:cs="Times New Roman"/>
          <w:sz w:val="28"/>
          <w:szCs w:val="28"/>
          <w:lang w:val="uk-UA"/>
        </w:rPr>
        <w:t xml:space="preserve"> сфера діяльності психолога змінюються на користь супров</w:t>
      </w:r>
      <w:r w:rsidR="002A4B03">
        <w:rPr>
          <w:rFonts w:ascii="Times New Roman" w:hAnsi="Times New Roman" w:cs="Times New Roman"/>
          <w:sz w:val="28"/>
          <w:szCs w:val="28"/>
          <w:lang w:val="uk-UA"/>
        </w:rPr>
        <w:t>і</w:t>
      </w:r>
      <w:r>
        <w:rPr>
          <w:rFonts w:ascii="Times New Roman" w:hAnsi="Times New Roman" w:cs="Times New Roman"/>
          <w:sz w:val="28"/>
          <w:szCs w:val="28"/>
          <w:lang w:val="uk-UA"/>
        </w:rPr>
        <w:t>д</w:t>
      </w:r>
      <w:r w:rsidR="002A4B03">
        <w:rPr>
          <w:rFonts w:ascii="Times New Roman" w:hAnsi="Times New Roman" w:cs="Times New Roman"/>
          <w:sz w:val="28"/>
          <w:szCs w:val="28"/>
          <w:lang w:val="uk-UA"/>
        </w:rPr>
        <w:t>н</w:t>
      </w:r>
      <w:r>
        <w:rPr>
          <w:rFonts w:ascii="Times New Roman" w:hAnsi="Times New Roman" w:cs="Times New Roman"/>
          <w:sz w:val="28"/>
          <w:szCs w:val="28"/>
          <w:lang w:val="uk-UA"/>
        </w:rPr>
        <w:t>и</w:t>
      </w:r>
      <w:r w:rsidR="006A1F16">
        <w:rPr>
          <w:rFonts w:ascii="Times New Roman" w:hAnsi="Times New Roman" w:cs="Times New Roman"/>
          <w:sz w:val="28"/>
          <w:szCs w:val="28"/>
          <w:lang w:val="uk-UA"/>
        </w:rPr>
        <w:t>х</w:t>
      </w:r>
      <w:r>
        <w:rPr>
          <w:rFonts w:ascii="Times New Roman" w:hAnsi="Times New Roman" w:cs="Times New Roman"/>
          <w:sz w:val="28"/>
          <w:szCs w:val="28"/>
          <w:lang w:val="uk-UA"/>
        </w:rPr>
        <w:t xml:space="preserve"> стратегі</w:t>
      </w:r>
      <w:r w:rsidR="006A1F16">
        <w:rPr>
          <w:rFonts w:ascii="Times New Roman" w:hAnsi="Times New Roman" w:cs="Times New Roman"/>
          <w:sz w:val="28"/>
          <w:szCs w:val="28"/>
          <w:lang w:val="uk-UA"/>
        </w:rPr>
        <w:t>й</w:t>
      </w:r>
      <w:r>
        <w:rPr>
          <w:rFonts w:ascii="Times New Roman" w:hAnsi="Times New Roman" w:cs="Times New Roman"/>
          <w:sz w:val="28"/>
          <w:szCs w:val="28"/>
          <w:lang w:val="uk-UA"/>
        </w:rPr>
        <w:t xml:space="preserve"> надання професійної допомоги та здійснення професійної діяльності </w:t>
      </w:r>
      <w:r w:rsidR="006A1F16">
        <w:rPr>
          <w:rFonts w:ascii="Times New Roman" w:hAnsi="Times New Roman" w:cs="Times New Roman"/>
          <w:sz w:val="28"/>
          <w:szCs w:val="28"/>
          <w:lang w:val="uk-UA"/>
        </w:rPr>
        <w:t>загалом</w:t>
      </w:r>
      <w:r>
        <w:rPr>
          <w:rFonts w:ascii="Times New Roman" w:hAnsi="Times New Roman" w:cs="Times New Roman"/>
          <w:sz w:val="28"/>
          <w:szCs w:val="28"/>
          <w:lang w:val="uk-UA"/>
        </w:rPr>
        <w:t xml:space="preserve">. Зміст поняття «професійне знання» набуває нових сенсів відповідно до нових контекстів їх застосування та особистісних смислів учасників професійної діяльності. </w:t>
      </w:r>
    </w:p>
    <w:p w:rsidR="00680493" w:rsidRDefault="005F6162" w:rsidP="00680493">
      <w:pPr>
        <w:pStyle w:val="a5"/>
        <w:spacing w:after="0" w:line="360" w:lineRule="auto"/>
        <w:ind w:left="0" w:firstLine="708"/>
        <w:jc w:val="both"/>
        <w:rPr>
          <w:sz w:val="28"/>
          <w:szCs w:val="28"/>
        </w:rPr>
      </w:pPr>
      <w:r>
        <w:rPr>
          <w:rFonts w:ascii="Times New Roman" w:hAnsi="Times New Roman"/>
          <w:sz w:val="28"/>
          <w:szCs w:val="28"/>
        </w:rPr>
        <w:t>Дослідження п</w:t>
      </w:r>
      <w:r w:rsidR="006A1F16">
        <w:rPr>
          <w:rFonts w:ascii="Times New Roman" w:hAnsi="Times New Roman"/>
          <w:sz w:val="28"/>
          <w:szCs w:val="28"/>
        </w:rPr>
        <w:t>ередбачає</w:t>
      </w:r>
      <w:r>
        <w:rPr>
          <w:rFonts w:ascii="Times New Roman" w:hAnsi="Times New Roman"/>
          <w:sz w:val="28"/>
          <w:szCs w:val="28"/>
        </w:rPr>
        <w:t xml:space="preserve"> вивченн</w:t>
      </w:r>
      <w:r w:rsidR="006A1F16">
        <w:rPr>
          <w:rFonts w:ascii="Times New Roman" w:hAnsi="Times New Roman"/>
          <w:sz w:val="28"/>
          <w:szCs w:val="28"/>
        </w:rPr>
        <w:t>я</w:t>
      </w:r>
      <w:r>
        <w:rPr>
          <w:rFonts w:ascii="Times New Roman" w:hAnsi="Times New Roman"/>
          <w:sz w:val="28"/>
          <w:szCs w:val="28"/>
        </w:rPr>
        <w:t xml:space="preserve"> проблематики </w:t>
      </w:r>
      <w:r w:rsidR="006A1F16">
        <w:rPr>
          <w:rFonts w:ascii="Times New Roman" w:hAnsi="Times New Roman"/>
          <w:sz w:val="28"/>
          <w:szCs w:val="28"/>
        </w:rPr>
        <w:t>й</w:t>
      </w:r>
      <w:r>
        <w:rPr>
          <w:rFonts w:ascii="Times New Roman" w:hAnsi="Times New Roman"/>
          <w:sz w:val="28"/>
          <w:szCs w:val="28"/>
        </w:rPr>
        <w:t xml:space="preserve"> теоретичн</w:t>
      </w:r>
      <w:r w:rsidR="006A1F16">
        <w:rPr>
          <w:rFonts w:ascii="Times New Roman" w:hAnsi="Times New Roman"/>
          <w:sz w:val="28"/>
          <w:szCs w:val="28"/>
        </w:rPr>
        <w:t>ий аналіз</w:t>
      </w:r>
      <w:r>
        <w:rPr>
          <w:rFonts w:ascii="Times New Roman" w:hAnsi="Times New Roman"/>
          <w:sz w:val="28"/>
          <w:szCs w:val="28"/>
        </w:rPr>
        <w:t xml:space="preserve"> персоніфікації професійних знань як чинника розвитку особистості майбутнього психолога, </w:t>
      </w:r>
      <w:r w:rsidR="006A1F16">
        <w:rPr>
          <w:rFonts w:ascii="Times New Roman" w:hAnsi="Times New Roman"/>
          <w:sz w:val="28"/>
          <w:szCs w:val="28"/>
        </w:rPr>
        <w:t>а також з</w:t>
      </w:r>
      <w:r w:rsidR="006A1F16" w:rsidRPr="004802BB">
        <w:rPr>
          <w:rFonts w:ascii="Times New Roman" w:hAnsi="Times New Roman"/>
          <w:sz w:val="28"/>
          <w:szCs w:val="28"/>
        </w:rPr>
        <w:t>’</w:t>
      </w:r>
      <w:r w:rsidR="006A1F16">
        <w:rPr>
          <w:rFonts w:ascii="Times New Roman" w:hAnsi="Times New Roman"/>
          <w:sz w:val="28"/>
          <w:szCs w:val="28"/>
        </w:rPr>
        <w:t xml:space="preserve">ясування </w:t>
      </w:r>
      <w:r>
        <w:rPr>
          <w:rFonts w:ascii="Times New Roman" w:hAnsi="Times New Roman"/>
          <w:sz w:val="28"/>
          <w:szCs w:val="28"/>
        </w:rPr>
        <w:t xml:space="preserve">аспектів </w:t>
      </w:r>
      <w:r w:rsidR="006A1F16">
        <w:rPr>
          <w:rFonts w:ascii="Times New Roman" w:hAnsi="Times New Roman"/>
          <w:sz w:val="28"/>
          <w:szCs w:val="28"/>
        </w:rPr>
        <w:t>і</w:t>
      </w:r>
      <w:r>
        <w:rPr>
          <w:rFonts w:ascii="Times New Roman" w:hAnsi="Times New Roman"/>
          <w:sz w:val="28"/>
          <w:szCs w:val="28"/>
        </w:rPr>
        <w:t xml:space="preserve"> критеріїв, умов та принципів персоніфікації професійних знань </w:t>
      </w:r>
      <w:r w:rsidR="006A1F16">
        <w:rPr>
          <w:rFonts w:ascii="Times New Roman" w:hAnsi="Times New Roman"/>
          <w:sz w:val="28"/>
          <w:szCs w:val="28"/>
        </w:rPr>
        <w:t>у</w:t>
      </w:r>
      <w:r>
        <w:rPr>
          <w:rFonts w:ascii="Times New Roman" w:hAnsi="Times New Roman"/>
          <w:sz w:val="28"/>
          <w:szCs w:val="28"/>
        </w:rPr>
        <w:t xml:space="preserve"> процесі підготовки м</w:t>
      </w:r>
      <w:r w:rsidR="006A1F16">
        <w:rPr>
          <w:rFonts w:ascii="Times New Roman" w:hAnsi="Times New Roman"/>
          <w:sz w:val="28"/>
          <w:szCs w:val="28"/>
        </w:rPr>
        <w:t>айбутнього психолога. Знання</w:t>
      </w:r>
      <w:r>
        <w:rPr>
          <w:rFonts w:ascii="Times New Roman" w:hAnsi="Times New Roman"/>
          <w:sz w:val="28"/>
          <w:szCs w:val="28"/>
        </w:rPr>
        <w:t xml:space="preserve"> як процес його передач</w:t>
      </w:r>
      <w:r w:rsidR="006A1F16">
        <w:rPr>
          <w:rFonts w:ascii="Times New Roman" w:hAnsi="Times New Roman"/>
          <w:sz w:val="28"/>
          <w:szCs w:val="28"/>
        </w:rPr>
        <w:t>і, формування та функціонування</w:t>
      </w:r>
      <w:r>
        <w:rPr>
          <w:rFonts w:ascii="Times New Roman" w:hAnsi="Times New Roman"/>
          <w:sz w:val="28"/>
          <w:szCs w:val="28"/>
        </w:rPr>
        <w:t xml:space="preserve"> обов’язково опо</w:t>
      </w:r>
      <w:r w:rsidR="006A1F16">
        <w:rPr>
          <w:rFonts w:ascii="Times New Roman" w:hAnsi="Times New Roman"/>
          <w:sz w:val="28"/>
          <w:szCs w:val="28"/>
        </w:rPr>
        <w:t xml:space="preserve">середковується його носіями, що </w:t>
      </w:r>
      <w:r>
        <w:rPr>
          <w:rFonts w:ascii="Times New Roman" w:hAnsi="Times New Roman"/>
          <w:sz w:val="28"/>
          <w:szCs w:val="28"/>
        </w:rPr>
        <w:t xml:space="preserve">по суті </w:t>
      </w:r>
      <w:r w:rsidR="006A1F16">
        <w:rPr>
          <w:rFonts w:ascii="Times New Roman" w:hAnsi="Times New Roman"/>
          <w:sz w:val="28"/>
          <w:szCs w:val="28"/>
        </w:rPr>
        <w:t xml:space="preserve">є </w:t>
      </w:r>
      <w:r>
        <w:rPr>
          <w:rFonts w:ascii="Times New Roman" w:hAnsi="Times New Roman"/>
          <w:sz w:val="28"/>
          <w:szCs w:val="28"/>
        </w:rPr>
        <w:t>соціальн</w:t>
      </w:r>
      <w:r w:rsidR="006A1F16">
        <w:rPr>
          <w:rFonts w:ascii="Times New Roman" w:hAnsi="Times New Roman"/>
          <w:sz w:val="28"/>
          <w:szCs w:val="28"/>
        </w:rPr>
        <w:t>им</w:t>
      </w:r>
      <w:r>
        <w:rPr>
          <w:rFonts w:ascii="Times New Roman" w:hAnsi="Times New Roman"/>
          <w:sz w:val="28"/>
          <w:szCs w:val="28"/>
        </w:rPr>
        <w:t xml:space="preserve"> та психологічн</w:t>
      </w:r>
      <w:r w:rsidR="006A1F16">
        <w:rPr>
          <w:rFonts w:ascii="Times New Roman" w:hAnsi="Times New Roman"/>
          <w:sz w:val="28"/>
          <w:szCs w:val="28"/>
        </w:rPr>
        <w:t>им</w:t>
      </w:r>
      <w:r>
        <w:rPr>
          <w:rFonts w:ascii="Times New Roman" w:hAnsi="Times New Roman"/>
          <w:sz w:val="28"/>
          <w:szCs w:val="28"/>
        </w:rPr>
        <w:t xml:space="preserve"> явище</w:t>
      </w:r>
      <w:r w:rsidR="006A1F16">
        <w:rPr>
          <w:rFonts w:ascii="Times New Roman" w:hAnsi="Times New Roman"/>
          <w:sz w:val="28"/>
          <w:szCs w:val="28"/>
        </w:rPr>
        <w:t>м</w:t>
      </w:r>
      <w:r>
        <w:rPr>
          <w:rFonts w:ascii="Times New Roman" w:hAnsi="Times New Roman"/>
          <w:sz w:val="28"/>
          <w:szCs w:val="28"/>
        </w:rPr>
        <w:t xml:space="preserve">. Феномен персоніфікації знань </w:t>
      </w:r>
      <w:r w:rsidR="006A1F16">
        <w:rPr>
          <w:rFonts w:ascii="Times New Roman" w:hAnsi="Times New Roman"/>
          <w:sz w:val="28"/>
          <w:szCs w:val="28"/>
        </w:rPr>
        <w:t>зазвичай</w:t>
      </w:r>
      <w:r>
        <w:rPr>
          <w:rFonts w:ascii="Times New Roman" w:hAnsi="Times New Roman"/>
          <w:sz w:val="28"/>
          <w:szCs w:val="28"/>
        </w:rPr>
        <w:t xml:space="preserve"> асоціюється з такими процесами, як оволодіння</w:t>
      </w:r>
      <w:r w:rsidR="006A1F16">
        <w:rPr>
          <w:rFonts w:ascii="Times New Roman" w:hAnsi="Times New Roman"/>
          <w:sz w:val="28"/>
          <w:szCs w:val="28"/>
        </w:rPr>
        <w:t xml:space="preserve"> знаннями</w:t>
      </w:r>
      <w:r>
        <w:rPr>
          <w:rFonts w:ascii="Times New Roman" w:hAnsi="Times New Roman"/>
          <w:sz w:val="28"/>
          <w:szCs w:val="28"/>
        </w:rPr>
        <w:t xml:space="preserve">, </w:t>
      </w:r>
      <w:r w:rsidR="006A1F16">
        <w:rPr>
          <w:rFonts w:ascii="Times New Roman" w:hAnsi="Times New Roman"/>
          <w:sz w:val="28"/>
          <w:szCs w:val="28"/>
        </w:rPr>
        <w:t xml:space="preserve">їх </w:t>
      </w:r>
      <w:r>
        <w:rPr>
          <w:rFonts w:ascii="Times New Roman" w:hAnsi="Times New Roman"/>
          <w:sz w:val="28"/>
          <w:szCs w:val="28"/>
        </w:rPr>
        <w:t>засвоєння, опосередкування,</w:t>
      </w:r>
    </w:p>
    <w:p w:rsidR="005F6162" w:rsidRDefault="005F6162" w:rsidP="00680493">
      <w:pPr>
        <w:pStyle w:val="a5"/>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інтеріоризація, об’єктивація, формування та функціонування. Його сутність </w:t>
      </w:r>
      <w:r w:rsidR="006A1F16">
        <w:rPr>
          <w:rFonts w:ascii="Times New Roman" w:hAnsi="Times New Roman"/>
          <w:sz w:val="28"/>
          <w:szCs w:val="28"/>
        </w:rPr>
        <w:t>дістала</w:t>
      </w:r>
      <w:r>
        <w:rPr>
          <w:rFonts w:ascii="Times New Roman" w:hAnsi="Times New Roman"/>
          <w:sz w:val="28"/>
          <w:szCs w:val="28"/>
        </w:rPr>
        <w:t xml:space="preserve"> своє відображення у фундаментальних філософських та психологічних наукових дослідженнях. </w:t>
      </w:r>
      <w:r w:rsidR="006A1F16">
        <w:rPr>
          <w:rFonts w:ascii="Times New Roman" w:hAnsi="Times New Roman"/>
          <w:sz w:val="28"/>
          <w:szCs w:val="28"/>
        </w:rPr>
        <w:t>У</w:t>
      </w:r>
      <w:r>
        <w:rPr>
          <w:rFonts w:ascii="Times New Roman" w:hAnsi="Times New Roman"/>
          <w:sz w:val="28"/>
          <w:szCs w:val="28"/>
        </w:rPr>
        <w:t xml:space="preserve"> нашому дослідженні </w:t>
      </w:r>
      <w:r w:rsidR="006A1F16">
        <w:rPr>
          <w:rFonts w:ascii="Times New Roman" w:hAnsi="Times New Roman"/>
          <w:sz w:val="28"/>
          <w:szCs w:val="28"/>
        </w:rPr>
        <w:t xml:space="preserve">персоніфікація знань розглядається </w:t>
      </w:r>
      <w:r>
        <w:rPr>
          <w:rFonts w:ascii="Times New Roman" w:hAnsi="Times New Roman"/>
          <w:sz w:val="28"/>
          <w:szCs w:val="28"/>
        </w:rPr>
        <w:t xml:space="preserve">як процес зміни системи знань особистості, процес переходу від одного умовного рівня знання до іншого як </w:t>
      </w:r>
      <w:r w:rsidR="006A1F16">
        <w:rPr>
          <w:rFonts w:ascii="Times New Roman" w:hAnsi="Times New Roman"/>
          <w:sz w:val="28"/>
          <w:szCs w:val="28"/>
        </w:rPr>
        <w:t>у</w:t>
      </w:r>
      <w:r>
        <w:rPr>
          <w:rFonts w:ascii="Times New Roman" w:hAnsi="Times New Roman"/>
          <w:sz w:val="28"/>
          <w:szCs w:val="28"/>
        </w:rPr>
        <w:t xml:space="preserve"> певних предметних галузях, так і </w:t>
      </w:r>
      <w:r w:rsidR="006A1F16">
        <w:rPr>
          <w:rFonts w:ascii="Times New Roman" w:hAnsi="Times New Roman"/>
          <w:sz w:val="28"/>
          <w:szCs w:val="28"/>
        </w:rPr>
        <w:t>в усій системі</w:t>
      </w:r>
      <w:r>
        <w:rPr>
          <w:rFonts w:ascii="Times New Roman" w:hAnsi="Times New Roman"/>
          <w:sz w:val="28"/>
          <w:szCs w:val="28"/>
        </w:rPr>
        <w:t xml:space="preserve"> особистісного знання людини; як процес реалізації здатності</w:t>
      </w:r>
      <w:r w:rsidR="006A1F16">
        <w:rPr>
          <w:rFonts w:ascii="Times New Roman" w:hAnsi="Times New Roman"/>
          <w:sz w:val="28"/>
          <w:szCs w:val="28"/>
        </w:rPr>
        <w:t xml:space="preserve"> людини</w:t>
      </w:r>
      <w:r>
        <w:rPr>
          <w:rFonts w:ascii="Times New Roman" w:hAnsi="Times New Roman"/>
          <w:sz w:val="28"/>
          <w:szCs w:val="28"/>
        </w:rPr>
        <w:t xml:space="preserve"> керува</w:t>
      </w:r>
      <w:r w:rsidR="006A1F16">
        <w:rPr>
          <w:rFonts w:ascii="Times New Roman" w:hAnsi="Times New Roman"/>
          <w:sz w:val="28"/>
          <w:szCs w:val="28"/>
        </w:rPr>
        <w:t>ти</w:t>
      </w:r>
      <w:r>
        <w:rPr>
          <w:rFonts w:ascii="Times New Roman" w:hAnsi="Times New Roman"/>
          <w:sz w:val="28"/>
          <w:szCs w:val="28"/>
        </w:rPr>
        <w:t xml:space="preserve"> своєю власною системою знань на індивідному рівні. Феномени, що асоціюються у нас з персоніфікацією знання на різних етапах особистісного розвитку, виступають як чинники, що ініціюють, супроводжують</w:t>
      </w:r>
      <w:r w:rsidR="000D1DC1" w:rsidRPr="000D1DC1">
        <w:rPr>
          <w:rFonts w:ascii="Times New Roman" w:hAnsi="Times New Roman"/>
          <w:sz w:val="28"/>
          <w:szCs w:val="28"/>
        </w:rPr>
        <w:t xml:space="preserve"> та</w:t>
      </w:r>
      <w:r>
        <w:rPr>
          <w:rFonts w:ascii="Times New Roman" w:hAnsi="Times New Roman"/>
          <w:sz w:val="28"/>
          <w:szCs w:val="28"/>
        </w:rPr>
        <w:t xml:space="preserve"> результують виникнення, фо</w:t>
      </w:r>
      <w:r w:rsidR="006A1F16">
        <w:rPr>
          <w:rFonts w:ascii="Times New Roman" w:hAnsi="Times New Roman"/>
          <w:sz w:val="28"/>
          <w:szCs w:val="28"/>
        </w:rPr>
        <w:t>р</w:t>
      </w:r>
      <w:r>
        <w:rPr>
          <w:rFonts w:ascii="Times New Roman" w:hAnsi="Times New Roman"/>
          <w:sz w:val="28"/>
          <w:szCs w:val="28"/>
        </w:rPr>
        <w:t xml:space="preserve">мування </w:t>
      </w:r>
      <w:r w:rsidR="006A1F16">
        <w:rPr>
          <w:rFonts w:ascii="Times New Roman" w:hAnsi="Times New Roman"/>
          <w:sz w:val="28"/>
          <w:szCs w:val="28"/>
        </w:rPr>
        <w:t>й</w:t>
      </w:r>
      <w:r>
        <w:rPr>
          <w:rFonts w:ascii="Times New Roman" w:hAnsi="Times New Roman"/>
          <w:sz w:val="28"/>
          <w:szCs w:val="28"/>
        </w:rPr>
        <w:t xml:space="preserve"> інтеграцію нової професійної ідентичності особистості. Тому обрана тема «Персоніфікація знань як чинник розвитку особистості майбутнього психолога» дає можливість дослідити цей феномен у ко</w:t>
      </w:r>
      <w:r w:rsidR="006A1F16">
        <w:rPr>
          <w:rFonts w:ascii="Times New Roman" w:hAnsi="Times New Roman"/>
          <w:sz w:val="28"/>
          <w:szCs w:val="28"/>
        </w:rPr>
        <w:t>нтексті навчальної діяльності,</w:t>
      </w:r>
      <w:r>
        <w:rPr>
          <w:rFonts w:ascii="Times New Roman" w:hAnsi="Times New Roman"/>
          <w:sz w:val="28"/>
          <w:szCs w:val="28"/>
        </w:rPr>
        <w:t xml:space="preserve"> зокрема, при підготовці психологів.</w:t>
      </w:r>
    </w:p>
    <w:p w:rsidR="005F6162" w:rsidRDefault="005F6162" w:rsidP="005F6162">
      <w:pPr>
        <w:spacing w:line="360" w:lineRule="auto"/>
        <w:ind w:firstLine="708"/>
        <w:rPr>
          <w:sz w:val="28"/>
          <w:szCs w:val="28"/>
        </w:rPr>
      </w:pPr>
      <w:r>
        <w:rPr>
          <w:sz w:val="28"/>
          <w:szCs w:val="28"/>
        </w:rPr>
        <w:t>У дисертації досліджується вплив персоніфікації професійних знань на розвиток особистості студента-психолога. Взаємозв’язку розвитку особистості та процесів здобуття знань з фахових д</w:t>
      </w:r>
      <w:r w:rsidR="00ED7B7E">
        <w:rPr>
          <w:sz w:val="28"/>
          <w:szCs w:val="28"/>
        </w:rPr>
        <w:t>и</w:t>
      </w:r>
      <w:r>
        <w:rPr>
          <w:sz w:val="28"/>
          <w:szCs w:val="28"/>
        </w:rPr>
        <w:t xml:space="preserve">сциплін </w:t>
      </w:r>
      <w:r w:rsidR="00ED7B7E">
        <w:rPr>
          <w:sz w:val="28"/>
          <w:szCs w:val="28"/>
        </w:rPr>
        <w:t>‒</w:t>
      </w:r>
      <w:r>
        <w:rPr>
          <w:sz w:val="28"/>
          <w:szCs w:val="28"/>
        </w:rPr>
        <w:t xml:space="preserve"> учіння, научіння, пізнавальної та професійної діяльності</w:t>
      </w:r>
      <w:r w:rsidR="00ED7B7E">
        <w:rPr>
          <w:sz w:val="28"/>
          <w:szCs w:val="28"/>
        </w:rPr>
        <w:t xml:space="preserve"> ‒</w:t>
      </w:r>
      <w:r>
        <w:rPr>
          <w:sz w:val="28"/>
          <w:szCs w:val="28"/>
        </w:rPr>
        <w:t xml:space="preserve"> присвячено багато праць. У цьому аспекті особливого значення набувають наукові дослідження, пов’язані з проблематикою особистісн</w:t>
      </w:r>
      <w:r w:rsidR="00ED7B7E">
        <w:rPr>
          <w:sz w:val="28"/>
          <w:szCs w:val="28"/>
        </w:rPr>
        <w:t>их</w:t>
      </w:r>
      <w:r>
        <w:rPr>
          <w:sz w:val="28"/>
          <w:szCs w:val="28"/>
        </w:rPr>
        <w:t xml:space="preserve"> змін (О. Бондаренко, П. Лушин, С. Максименко, Н. Пов'якель, О. Саннікова, </w:t>
      </w:r>
      <w:r w:rsidR="00672DB3" w:rsidRPr="00672DB3">
        <w:rPr>
          <w:sz w:val="28"/>
          <w:szCs w:val="28"/>
        </w:rPr>
        <w:t xml:space="preserve">В. Татенко, </w:t>
      </w:r>
      <w:r>
        <w:rPr>
          <w:sz w:val="28"/>
          <w:szCs w:val="28"/>
        </w:rPr>
        <w:t>Т. Титаренко, Ю. Швалб, В.</w:t>
      </w:r>
      <w:r w:rsidR="002013D7">
        <w:rPr>
          <w:sz w:val="28"/>
          <w:szCs w:val="28"/>
          <w:lang w:val="ru-RU"/>
        </w:rPr>
        <w:t> </w:t>
      </w:r>
      <w:r>
        <w:rPr>
          <w:sz w:val="28"/>
          <w:szCs w:val="28"/>
        </w:rPr>
        <w:t>Ямницький).</w:t>
      </w:r>
    </w:p>
    <w:p w:rsidR="005F6162" w:rsidRDefault="005F6162" w:rsidP="005F6162">
      <w:pPr>
        <w:spacing w:line="360" w:lineRule="auto"/>
        <w:ind w:firstLine="708"/>
        <w:rPr>
          <w:sz w:val="28"/>
          <w:szCs w:val="28"/>
        </w:rPr>
      </w:pPr>
      <w:r>
        <w:rPr>
          <w:sz w:val="28"/>
          <w:szCs w:val="28"/>
        </w:rPr>
        <w:t>Проблема розвитку особистості активно розробляється в сучасній за</w:t>
      </w:r>
      <w:r w:rsidR="002A4B03">
        <w:rPr>
          <w:sz w:val="28"/>
          <w:szCs w:val="28"/>
        </w:rPr>
        <w:t>кордонній</w:t>
      </w:r>
      <w:r>
        <w:rPr>
          <w:sz w:val="28"/>
          <w:szCs w:val="28"/>
        </w:rPr>
        <w:t xml:space="preserve"> (А. Ватерман, Е. Еріксон, Дж. Марсіа, Дж. Мід, Х. Теджфел, Дж. Тернер) та </w:t>
      </w:r>
      <w:r w:rsidR="002013D7" w:rsidRPr="00C81F33">
        <w:rPr>
          <w:rFonts w:ascii="Times New Roman CYR" w:hAnsi="Times New Roman CYR" w:cs="Times New Roman CYR"/>
          <w:sz w:val="28"/>
          <w:szCs w:val="28"/>
        </w:rPr>
        <w:t>вітчизняній (</w:t>
      </w:r>
      <w:r w:rsidR="002013D7" w:rsidRPr="00C81F33">
        <w:rPr>
          <w:sz w:val="28"/>
          <w:szCs w:val="28"/>
        </w:rPr>
        <w:t xml:space="preserve">Б. Ананьев, </w:t>
      </w:r>
      <w:r w:rsidR="002013D7" w:rsidRPr="00C81F33">
        <w:rPr>
          <w:rFonts w:ascii="Times New Roman CYR" w:hAnsi="Times New Roman CYR" w:cs="Times New Roman CYR"/>
          <w:sz w:val="28"/>
          <w:szCs w:val="28"/>
        </w:rPr>
        <w:t xml:space="preserve">С. Баклушинський, </w:t>
      </w:r>
      <w:r w:rsidR="002013D7" w:rsidRPr="00C81F33">
        <w:rPr>
          <w:sz w:val="28"/>
          <w:szCs w:val="28"/>
        </w:rPr>
        <w:t>Л. Виготський, Г.</w:t>
      </w:r>
      <w:r w:rsidR="002013D7">
        <w:rPr>
          <w:sz w:val="28"/>
          <w:szCs w:val="28"/>
          <w:lang w:val="ru-RU"/>
        </w:rPr>
        <w:t> </w:t>
      </w:r>
      <w:r w:rsidR="002013D7" w:rsidRPr="00C81F33">
        <w:rPr>
          <w:sz w:val="28"/>
          <w:szCs w:val="28"/>
        </w:rPr>
        <w:t>Костюк</w:t>
      </w:r>
      <w:r w:rsidR="002013D7" w:rsidRPr="00C81F33">
        <w:rPr>
          <w:rFonts w:ascii="Times New Roman CYR" w:hAnsi="Times New Roman CYR" w:cs="Times New Roman CYR"/>
          <w:sz w:val="28"/>
          <w:szCs w:val="28"/>
        </w:rPr>
        <w:t>, Д. Леонтьєв,</w:t>
      </w:r>
      <w:r w:rsidR="002013D7" w:rsidRPr="00C81F33">
        <w:rPr>
          <w:sz w:val="28"/>
          <w:szCs w:val="28"/>
        </w:rPr>
        <w:t xml:space="preserve"> О. Леонтьєв, С. Рубінштейн</w:t>
      </w:r>
      <w:r w:rsidR="002013D7" w:rsidRPr="00C81F33">
        <w:rPr>
          <w:rFonts w:ascii="Times New Roman CYR" w:hAnsi="Times New Roman CYR" w:cs="Times New Roman CYR"/>
          <w:sz w:val="28"/>
          <w:szCs w:val="28"/>
        </w:rPr>
        <w:t>)</w:t>
      </w:r>
      <w:r w:rsidR="002013D7" w:rsidRPr="002013D7">
        <w:rPr>
          <w:rFonts w:ascii="Times New Roman CYR" w:hAnsi="Times New Roman CYR" w:cs="Times New Roman CYR"/>
          <w:sz w:val="28"/>
          <w:szCs w:val="28"/>
        </w:rPr>
        <w:t xml:space="preserve"> </w:t>
      </w:r>
      <w:r>
        <w:rPr>
          <w:sz w:val="28"/>
          <w:szCs w:val="28"/>
        </w:rPr>
        <w:t>психології.</w:t>
      </w:r>
    </w:p>
    <w:p w:rsidR="00680493" w:rsidRDefault="005F6162" w:rsidP="005F6162">
      <w:pPr>
        <w:spacing w:line="360" w:lineRule="auto"/>
        <w:ind w:firstLine="708"/>
        <w:rPr>
          <w:sz w:val="28"/>
          <w:szCs w:val="28"/>
        </w:rPr>
      </w:pPr>
      <w:r>
        <w:rPr>
          <w:sz w:val="28"/>
          <w:szCs w:val="28"/>
        </w:rPr>
        <w:t xml:space="preserve">Психологічні проблеми розвитку </w:t>
      </w:r>
      <w:r w:rsidR="00ED7B7E">
        <w:rPr>
          <w:sz w:val="28"/>
          <w:szCs w:val="28"/>
        </w:rPr>
        <w:t>і</w:t>
      </w:r>
      <w:r>
        <w:rPr>
          <w:sz w:val="28"/>
          <w:szCs w:val="28"/>
        </w:rPr>
        <w:t xml:space="preserve"> становлення професійного мислення широко і поглиблено розглядалися </w:t>
      </w:r>
      <w:r w:rsidR="00ED7B7E">
        <w:rPr>
          <w:sz w:val="28"/>
          <w:szCs w:val="28"/>
        </w:rPr>
        <w:t>й</w:t>
      </w:r>
      <w:r>
        <w:rPr>
          <w:sz w:val="28"/>
          <w:szCs w:val="28"/>
        </w:rPr>
        <w:t xml:space="preserve"> досліджува</w:t>
      </w:r>
      <w:r w:rsidR="000D1DC1">
        <w:rPr>
          <w:sz w:val="28"/>
          <w:szCs w:val="28"/>
        </w:rPr>
        <w:t>лися</w:t>
      </w:r>
      <w:r w:rsidR="00ED7B7E">
        <w:rPr>
          <w:sz w:val="28"/>
          <w:szCs w:val="28"/>
        </w:rPr>
        <w:t xml:space="preserve"> такими</w:t>
      </w:r>
      <w:r w:rsidR="000D1DC1">
        <w:rPr>
          <w:sz w:val="28"/>
          <w:szCs w:val="28"/>
        </w:rPr>
        <w:t xml:space="preserve"> провідними науковцями</w:t>
      </w:r>
      <w:r w:rsidR="00ED7B7E">
        <w:rPr>
          <w:sz w:val="28"/>
          <w:szCs w:val="28"/>
        </w:rPr>
        <w:t xml:space="preserve">, як </w:t>
      </w:r>
      <w:r w:rsidR="000D1DC1">
        <w:rPr>
          <w:sz w:val="28"/>
          <w:szCs w:val="28"/>
        </w:rPr>
        <w:t>Б.</w:t>
      </w:r>
      <w:r w:rsidR="0096611F" w:rsidRPr="0096611F">
        <w:rPr>
          <w:sz w:val="28"/>
          <w:szCs w:val="28"/>
        </w:rPr>
        <w:t xml:space="preserve"> </w:t>
      </w:r>
      <w:r w:rsidR="000D1DC1">
        <w:rPr>
          <w:sz w:val="28"/>
          <w:szCs w:val="28"/>
        </w:rPr>
        <w:t>Ананьєв, М. Басов, П.</w:t>
      </w:r>
      <w:r w:rsidR="0096611F" w:rsidRPr="0096611F">
        <w:rPr>
          <w:sz w:val="28"/>
          <w:szCs w:val="28"/>
        </w:rPr>
        <w:t xml:space="preserve"> </w:t>
      </w:r>
      <w:r w:rsidR="000D1DC1">
        <w:rPr>
          <w:sz w:val="28"/>
          <w:szCs w:val="28"/>
        </w:rPr>
        <w:t>Блонський, Л.</w:t>
      </w:r>
      <w:r w:rsidR="0096611F" w:rsidRPr="0096611F">
        <w:rPr>
          <w:sz w:val="28"/>
          <w:szCs w:val="28"/>
        </w:rPr>
        <w:t xml:space="preserve"> </w:t>
      </w:r>
      <w:r w:rsidR="000D1DC1">
        <w:rPr>
          <w:sz w:val="28"/>
          <w:szCs w:val="28"/>
        </w:rPr>
        <w:t>Виготський, П.</w:t>
      </w:r>
      <w:r w:rsidR="0096611F">
        <w:rPr>
          <w:sz w:val="28"/>
          <w:szCs w:val="28"/>
          <w:lang w:val="ru-RU"/>
        </w:rPr>
        <w:t> </w:t>
      </w:r>
      <w:r w:rsidR="000D1DC1">
        <w:rPr>
          <w:sz w:val="28"/>
          <w:szCs w:val="28"/>
        </w:rPr>
        <w:t>Гальперін, В.</w:t>
      </w:r>
      <w:r w:rsidR="0096611F" w:rsidRPr="0096611F">
        <w:rPr>
          <w:sz w:val="28"/>
          <w:szCs w:val="28"/>
        </w:rPr>
        <w:t xml:space="preserve"> </w:t>
      </w:r>
      <w:r w:rsidR="000D1DC1">
        <w:rPr>
          <w:sz w:val="28"/>
          <w:szCs w:val="28"/>
        </w:rPr>
        <w:t>Давидов, Д.</w:t>
      </w:r>
      <w:r w:rsidR="0096611F" w:rsidRPr="0096611F">
        <w:rPr>
          <w:sz w:val="28"/>
          <w:szCs w:val="28"/>
        </w:rPr>
        <w:t xml:space="preserve"> </w:t>
      </w:r>
      <w:r w:rsidR="000D1DC1">
        <w:rPr>
          <w:sz w:val="28"/>
          <w:szCs w:val="28"/>
        </w:rPr>
        <w:t>Ельконін, Г.</w:t>
      </w:r>
      <w:r w:rsidR="0096611F" w:rsidRPr="0096611F">
        <w:rPr>
          <w:sz w:val="28"/>
          <w:szCs w:val="28"/>
        </w:rPr>
        <w:t xml:space="preserve"> </w:t>
      </w:r>
      <w:r w:rsidR="000D1DC1">
        <w:rPr>
          <w:sz w:val="28"/>
          <w:szCs w:val="28"/>
        </w:rPr>
        <w:t>Костюк, О.</w:t>
      </w:r>
      <w:r w:rsidR="0096611F" w:rsidRPr="0096611F">
        <w:rPr>
          <w:sz w:val="28"/>
          <w:szCs w:val="28"/>
        </w:rPr>
        <w:t xml:space="preserve"> </w:t>
      </w:r>
      <w:r w:rsidR="000D1DC1">
        <w:rPr>
          <w:sz w:val="28"/>
          <w:szCs w:val="28"/>
        </w:rPr>
        <w:t xml:space="preserve">Леонтьєв, </w:t>
      </w:r>
      <w:r w:rsidR="002013D7" w:rsidRPr="002013D7">
        <w:rPr>
          <w:sz w:val="28"/>
          <w:szCs w:val="28"/>
        </w:rPr>
        <w:t>О</w:t>
      </w:r>
      <w:r w:rsidR="000D1DC1">
        <w:rPr>
          <w:sz w:val="28"/>
          <w:szCs w:val="28"/>
        </w:rPr>
        <w:t>.</w:t>
      </w:r>
      <w:r w:rsidR="0096611F" w:rsidRPr="0096611F">
        <w:rPr>
          <w:sz w:val="28"/>
          <w:szCs w:val="28"/>
        </w:rPr>
        <w:t xml:space="preserve"> </w:t>
      </w:r>
      <w:r w:rsidR="000D1DC1">
        <w:rPr>
          <w:sz w:val="28"/>
          <w:szCs w:val="28"/>
        </w:rPr>
        <w:t>Лурія, С.</w:t>
      </w:r>
      <w:r w:rsidR="0096611F">
        <w:rPr>
          <w:sz w:val="28"/>
          <w:szCs w:val="28"/>
          <w:lang w:val="ru-RU"/>
        </w:rPr>
        <w:t> </w:t>
      </w:r>
      <w:r w:rsidR="000D1DC1">
        <w:rPr>
          <w:sz w:val="28"/>
          <w:szCs w:val="28"/>
        </w:rPr>
        <w:t xml:space="preserve">Максименко, В. Моляко, </w:t>
      </w:r>
      <w:r w:rsidR="002013D7" w:rsidRPr="002013D7">
        <w:rPr>
          <w:sz w:val="28"/>
          <w:szCs w:val="28"/>
        </w:rPr>
        <w:t>В</w:t>
      </w:r>
      <w:r w:rsidR="000D1DC1">
        <w:rPr>
          <w:sz w:val="28"/>
          <w:szCs w:val="28"/>
        </w:rPr>
        <w:t>.</w:t>
      </w:r>
      <w:r w:rsidR="0096611F" w:rsidRPr="0096611F">
        <w:rPr>
          <w:sz w:val="28"/>
          <w:szCs w:val="28"/>
        </w:rPr>
        <w:t xml:space="preserve"> </w:t>
      </w:r>
      <w:r w:rsidR="000D1DC1">
        <w:rPr>
          <w:sz w:val="28"/>
          <w:szCs w:val="28"/>
        </w:rPr>
        <w:t>Петровський, С.</w:t>
      </w:r>
      <w:r w:rsidR="00ED7B7E">
        <w:rPr>
          <w:sz w:val="28"/>
          <w:szCs w:val="28"/>
        </w:rPr>
        <w:t xml:space="preserve"> Рубінштейн та ін.</w:t>
      </w:r>
    </w:p>
    <w:p w:rsidR="00680493" w:rsidRDefault="00680493">
      <w:pPr>
        <w:widowControl/>
        <w:autoSpaceDE/>
        <w:autoSpaceDN/>
        <w:adjustRightInd/>
        <w:spacing w:after="200" w:line="276" w:lineRule="auto"/>
        <w:jc w:val="left"/>
        <w:textAlignment w:val="auto"/>
        <w:rPr>
          <w:sz w:val="28"/>
          <w:szCs w:val="28"/>
        </w:rPr>
      </w:pPr>
      <w:r>
        <w:rPr>
          <w:sz w:val="28"/>
          <w:szCs w:val="28"/>
        </w:rPr>
        <w:br w:type="page"/>
      </w:r>
    </w:p>
    <w:p w:rsidR="005F6162" w:rsidRDefault="005F6162" w:rsidP="005F6162">
      <w:pPr>
        <w:spacing w:line="360" w:lineRule="auto"/>
        <w:ind w:firstLine="708"/>
        <w:rPr>
          <w:sz w:val="28"/>
          <w:szCs w:val="28"/>
        </w:rPr>
      </w:pPr>
      <w:r>
        <w:rPr>
          <w:sz w:val="28"/>
          <w:szCs w:val="28"/>
        </w:rPr>
        <w:lastRenderedPageBreak/>
        <w:t xml:space="preserve">При цьому уявлення про </w:t>
      </w:r>
      <w:r w:rsidR="00ED7B7E">
        <w:rPr>
          <w:sz w:val="28"/>
          <w:szCs w:val="28"/>
        </w:rPr>
        <w:t>природу феномена персоніфікації</w:t>
      </w:r>
      <w:r>
        <w:rPr>
          <w:sz w:val="28"/>
          <w:szCs w:val="28"/>
        </w:rPr>
        <w:t xml:space="preserve"> та взаємозв</w:t>
      </w:r>
      <w:r>
        <w:rPr>
          <w:sz w:val="28"/>
          <w:szCs w:val="28"/>
          <w:lang w:val="ru-RU"/>
        </w:rPr>
        <w:t>’</w:t>
      </w:r>
      <w:r>
        <w:rPr>
          <w:sz w:val="28"/>
          <w:szCs w:val="28"/>
        </w:rPr>
        <w:t xml:space="preserve">язок з процесами </w:t>
      </w:r>
      <w:r w:rsidR="00ED7B7E">
        <w:rPr>
          <w:sz w:val="28"/>
          <w:szCs w:val="28"/>
        </w:rPr>
        <w:t>і</w:t>
      </w:r>
      <w:r>
        <w:rPr>
          <w:sz w:val="28"/>
          <w:szCs w:val="28"/>
        </w:rPr>
        <w:t xml:space="preserve"> механізмами розвитку особистості студента- психолога залишаються доволі несистематизованими. Недостатньо вивченою є також проблема впливу персоніфікації професійних знань  на процес розвитку особистості, хоча саме механізм цієї взаємодії лежить в основі здатності особистості до розвитку та змін</w:t>
      </w:r>
      <w:r w:rsidR="00ED7B7E">
        <w:rPr>
          <w:sz w:val="28"/>
          <w:szCs w:val="28"/>
        </w:rPr>
        <w:t>и</w:t>
      </w:r>
      <w:r>
        <w:rPr>
          <w:sz w:val="28"/>
          <w:szCs w:val="28"/>
        </w:rPr>
        <w:t xml:space="preserve">, зокрема </w:t>
      </w:r>
      <w:r w:rsidR="00ED7B7E">
        <w:rPr>
          <w:sz w:val="28"/>
          <w:szCs w:val="28"/>
        </w:rPr>
        <w:t>у</w:t>
      </w:r>
      <w:r>
        <w:rPr>
          <w:sz w:val="28"/>
          <w:szCs w:val="28"/>
        </w:rPr>
        <w:t xml:space="preserve"> професійному аспекті. </w:t>
      </w:r>
    </w:p>
    <w:p w:rsidR="005F6162" w:rsidRDefault="005F6162" w:rsidP="005F6162">
      <w:pPr>
        <w:spacing w:line="360" w:lineRule="auto"/>
        <w:ind w:firstLine="708"/>
        <w:rPr>
          <w:sz w:val="28"/>
          <w:szCs w:val="28"/>
        </w:rPr>
      </w:pPr>
      <w:r>
        <w:rPr>
          <w:sz w:val="28"/>
          <w:szCs w:val="28"/>
        </w:rPr>
        <w:t xml:space="preserve">Актуальність </w:t>
      </w:r>
      <w:r w:rsidR="00ED7B7E">
        <w:rPr>
          <w:sz w:val="28"/>
          <w:szCs w:val="28"/>
        </w:rPr>
        <w:t>і</w:t>
      </w:r>
      <w:r>
        <w:rPr>
          <w:sz w:val="28"/>
          <w:szCs w:val="28"/>
        </w:rPr>
        <w:t xml:space="preserve"> недостатня вивченість окресленої проблематики </w:t>
      </w:r>
      <w:r w:rsidR="00ED7B7E">
        <w:rPr>
          <w:sz w:val="28"/>
          <w:szCs w:val="28"/>
        </w:rPr>
        <w:t>в</w:t>
      </w:r>
      <w:r>
        <w:rPr>
          <w:sz w:val="28"/>
          <w:szCs w:val="28"/>
        </w:rPr>
        <w:t xml:space="preserve"> теоретичному і практичному плані зумовили вибір </w:t>
      </w:r>
      <w:r w:rsidR="00ED7B7E">
        <w:rPr>
          <w:sz w:val="28"/>
          <w:szCs w:val="28"/>
        </w:rPr>
        <w:t>теми дисертаційного дослідження</w:t>
      </w:r>
      <w:r>
        <w:rPr>
          <w:sz w:val="28"/>
          <w:szCs w:val="28"/>
        </w:rPr>
        <w:t xml:space="preserve"> «Персоніфікація професійних знань як чинник розвитку особистості студента-психолога».</w:t>
      </w:r>
    </w:p>
    <w:p w:rsidR="005F6162" w:rsidRDefault="005F6162" w:rsidP="005F6162">
      <w:pPr>
        <w:spacing w:line="360" w:lineRule="auto"/>
        <w:ind w:firstLine="709"/>
        <w:rPr>
          <w:sz w:val="28"/>
          <w:szCs w:val="28"/>
        </w:rPr>
      </w:pPr>
      <w:r>
        <w:rPr>
          <w:b/>
          <w:sz w:val="28"/>
          <w:szCs w:val="28"/>
        </w:rPr>
        <w:t>Об’єкт дослідження</w:t>
      </w:r>
      <w:r>
        <w:rPr>
          <w:sz w:val="28"/>
          <w:szCs w:val="28"/>
        </w:rPr>
        <w:t xml:space="preserve">: </w:t>
      </w:r>
      <w:r w:rsidR="004E4F93">
        <w:rPr>
          <w:rFonts w:ascii="Times New Roman CYR" w:hAnsi="Times New Roman CYR" w:cs="Times New Roman CYR"/>
          <w:sz w:val="28"/>
          <w:szCs w:val="28"/>
        </w:rPr>
        <w:t>процес персоніфікації особистістю професійних знань</w:t>
      </w:r>
      <w:r>
        <w:rPr>
          <w:sz w:val="28"/>
          <w:szCs w:val="28"/>
        </w:rPr>
        <w:t>.</w:t>
      </w:r>
    </w:p>
    <w:p w:rsidR="005F6162" w:rsidRDefault="005F6162" w:rsidP="005F6162">
      <w:pPr>
        <w:spacing w:line="360" w:lineRule="auto"/>
        <w:ind w:firstLine="709"/>
        <w:rPr>
          <w:sz w:val="28"/>
          <w:szCs w:val="28"/>
        </w:rPr>
      </w:pPr>
      <w:r>
        <w:rPr>
          <w:b/>
          <w:sz w:val="28"/>
          <w:szCs w:val="28"/>
        </w:rPr>
        <w:t>Предмет дослідження:</w:t>
      </w:r>
      <w:r>
        <w:rPr>
          <w:sz w:val="28"/>
          <w:szCs w:val="28"/>
        </w:rPr>
        <w:t xml:space="preserve"> психологічні закономірності персоніфікації професійних знань як чинника розвитку особистості студента-психолога.</w:t>
      </w:r>
    </w:p>
    <w:p w:rsidR="005F6162" w:rsidRDefault="005F6162" w:rsidP="005F6162">
      <w:pPr>
        <w:spacing w:line="360" w:lineRule="auto"/>
        <w:ind w:firstLine="708"/>
      </w:pPr>
      <w:r>
        <w:rPr>
          <w:b/>
          <w:sz w:val="28"/>
          <w:szCs w:val="28"/>
        </w:rPr>
        <w:t>Мета дослідження</w:t>
      </w:r>
      <w:r>
        <w:rPr>
          <w:sz w:val="28"/>
          <w:szCs w:val="28"/>
        </w:rPr>
        <w:t xml:space="preserve">: </w:t>
      </w:r>
      <w:r w:rsidR="004E4F93">
        <w:rPr>
          <w:rFonts w:ascii="Times New Roman CYR" w:hAnsi="Times New Roman CYR" w:cs="Times New Roman CYR"/>
          <w:sz w:val="28"/>
          <w:szCs w:val="28"/>
        </w:rPr>
        <w:t>полягає у теоретичному обґрунтуванні феномену персоніфікації знань та з’ясуванні особливостей впливу персоніфікації професійних знань на  розвиток особистості студента-психолога</w:t>
      </w:r>
      <w:r>
        <w:rPr>
          <w:sz w:val="28"/>
          <w:szCs w:val="28"/>
        </w:rPr>
        <w:t>.</w:t>
      </w:r>
    </w:p>
    <w:p w:rsidR="005F6162" w:rsidRDefault="005F6162" w:rsidP="005F6162">
      <w:pPr>
        <w:spacing w:line="360" w:lineRule="auto"/>
        <w:ind w:firstLine="708"/>
        <w:rPr>
          <w:sz w:val="28"/>
          <w:szCs w:val="28"/>
        </w:rPr>
      </w:pPr>
      <w:r>
        <w:rPr>
          <w:b/>
          <w:sz w:val="28"/>
          <w:szCs w:val="28"/>
        </w:rPr>
        <w:t>Відповідно до мети дослідження поставлен</w:t>
      </w:r>
      <w:r w:rsidR="00ED7B7E">
        <w:rPr>
          <w:b/>
          <w:sz w:val="28"/>
          <w:szCs w:val="28"/>
        </w:rPr>
        <w:t>о</w:t>
      </w:r>
      <w:r>
        <w:rPr>
          <w:b/>
          <w:sz w:val="28"/>
          <w:szCs w:val="28"/>
        </w:rPr>
        <w:t xml:space="preserve"> такі завдання</w:t>
      </w:r>
      <w:r>
        <w:rPr>
          <w:sz w:val="28"/>
          <w:szCs w:val="28"/>
        </w:rPr>
        <w:t xml:space="preserve">: </w:t>
      </w:r>
    </w:p>
    <w:p w:rsidR="005F6162" w:rsidRDefault="005F6162" w:rsidP="005F6162">
      <w:pPr>
        <w:spacing w:line="360" w:lineRule="auto"/>
        <w:ind w:firstLine="708"/>
        <w:rPr>
          <w:sz w:val="28"/>
          <w:szCs w:val="28"/>
        </w:rPr>
      </w:pPr>
      <w:r>
        <w:rPr>
          <w:sz w:val="28"/>
          <w:szCs w:val="28"/>
        </w:rPr>
        <w:t>1. Розкрити психологічний зміст персоніфікації професійних знань як загальнопсихологічного феномена та здійснити теоретичний аналіз проблеми особливостей розвитку особистості студента-психолога.</w:t>
      </w:r>
    </w:p>
    <w:p w:rsidR="005F6162" w:rsidRDefault="005F6162" w:rsidP="005F6162">
      <w:pPr>
        <w:tabs>
          <w:tab w:val="left" w:pos="0"/>
        </w:tabs>
        <w:wordWrap w:val="0"/>
        <w:adjustRightInd/>
        <w:spacing w:line="360" w:lineRule="auto"/>
        <w:ind w:firstLine="709"/>
        <w:rPr>
          <w:rFonts w:eastAsia="Batang"/>
          <w:spacing w:val="7"/>
          <w:kern w:val="2"/>
          <w:sz w:val="28"/>
          <w:szCs w:val="28"/>
          <w:lang w:val="ru-RU" w:eastAsia="ko-KR"/>
        </w:rPr>
      </w:pPr>
      <w:r>
        <w:rPr>
          <w:rFonts w:eastAsia="Batang"/>
          <w:spacing w:val="7"/>
          <w:kern w:val="2"/>
          <w:sz w:val="28"/>
          <w:szCs w:val="28"/>
          <w:lang w:val="ru-RU" w:eastAsia="ko-KR"/>
        </w:rPr>
        <w:t xml:space="preserve">2. Розробити </w:t>
      </w:r>
      <w:r w:rsidR="00176A40">
        <w:rPr>
          <w:rFonts w:eastAsia="Batang"/>
          <w:spacing w:val="7"/>
          <w:kern w:val="2"/>
          <w:sz w:val="28"/>
          <w:szCs w:val="28"/>
          <w:lang w:val="ru-RU" w:eastAsia="ko-KR"/>
        </w:rPr>
        <w:t xml:space="preserve">інструментарій для діагностики </w:t>
      </w:r>
      <w:r w:rsidR="00176A40">
        <w:rPr>
          <w:sz w:val="28"/>
          <w:szCs w:val="28"/>
        </w:rPr>
        <w:t>персоніфікації професійних знань</w:t>
      </w:r>
      <w:r w:rsidR="00176A40">
        <w:rPr>
          <w:rFonts w:eastAsia="Batang"/>
          <w:spacing w:val="7"/>
          <w:kern w:val="2"/>
          <w:sz w:val="28"/>
          <w:szCs w:val="28"/>
          <w:lang w:val="ru-RU" w:eastAsia="ko-KR"/>
        </w:rPr>
        <w:t xml:space="preserve"> на п</w:t>
      </w:r>
      <w:r w:rsidR="00176A40">
        <w:rPr>
          <w:rFonts w:eastAsia="Batang"/>
          <w:spacing w:val="7"/>
          <w:kern w:val="2"/>
          <w:sz w:val="28"/>
          <w:szCs w:val="28"/>
          <w:lang w:eastAsia="ko-KR"/>
        </w:rPr>
        <w:t xml:space="preserve">ідставі її </w:t>
      </w:r>
      <w:r>
        <w:rPr>
          <w:rFonts w:eastAsia="Batang"/>
          <w:spacing w:val="7"/>
          <w:kern w:val="2"/>
          <w:sz w:val="28"/>
          <w:szCs w:val="28"/>
          <w:lang w:val="ru-RU" w:eastAsia="ko-KR"/>
        </w:rPr>
        <w:t>структурн</w:t>
      </w:r>
      <w:r w:rsidR="00176A40">
        <w:rPr>
          <w:rFonts w:eastAsia="Batang"/>
          <w:spacing w:val="7"/>
          <w:kern w:val="2"/>
          <w:sz w:val="28"/>
          <w:szCs w:val="28"/>
          <w:lang w:val="ru-RU" w:eastAsia="ko-KR"/>
        </w:rPr>
        <w:t>ої</w:t>
      </w:r>
      <w:r>
        <w:rPr>
          <w:rFonts w:eastAsia="Batang"/>
          <w:spacing w:val="7"/>
          <w:kern w:val="2"/>
          <w:sz w:val="28"/>
          <w:szCs w:val="28"/>
          <w:lang w:val="ru-RU" w:eastAsia="ko-KR"/>
        </w:rPr>
        <w:t xml:space="preserve"> модел</w:t>
      </w:r>
      <w:r w:rsidR="00176A40">
        <w:rPr>
          <w:rFonts w:eastAsia="Batang"/>
          <w:spacing w:val="7"/>
          <w:kern w:val="2"/>
          <w:sz w:val="28"/>
          <w:szCs w:val="28"/>
          <w:lang w:val="ru-RU" w:eastAsia="ko-KR"/>
        </w:rPr>
        <w:t>і.</w:t>
      </w:r>
    </w:p>
    <w:p w:rsidR="005F6162" w:rsidRDefault="005F6162" w:rsidP="005F616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Дослідити </w:t>
      </w:r>
      <w:r w:rsidR="009423DE" w:rsidRPr="009423DE">
        <w:rPr>
          <w:rFonts w:ascii="Times New Roman" w:hAnsi="Times New Roman"/>
          <w:sz w:val="28"/>
          <w:szCs w:val="28"/>
          <w:lang w:val="ru-RU"/>
        </w:rPr>
        <w:t>психологічні закономірності</w:t>
      </w:r>
      <w:r w:rsidR="00672DB3">
        <w:rPr>
          <w:rFonts w:ascii="Times New Roman" w:hAnsi="Times New Roman"/>
          <w:sz w:val="28"/>
          <w:szCs w:val="28"/>
          <w:lang w:val="ru-RU"/>
        </w:rPr>
        <w:t xml:space="preserve">, </w:t>
      </w:r>
      <w:r>
        <w:rPr>
          <w:rFonts w:ascii="Times New Roman" w:hAnsi="Times New Roman"/>
          <w:sz w:val="28"/>
          <w:szCs w:val="28"/>
        </w:rPr>
        <w:t xml:space="preserve">характер </w:t>
      </w:r>
      <w:r w:rsidR="00ED7B7E">
        <w:rPr>
          <w:rFonts w:ascii="Times New Roman" w:hAnsi="Times New Roman"/>
          <w:sz w:val="28"/>
          <w:szCs w:val="28"/>
        </w:rPr>
        <w:t>і</w:t>
      </w:r>
      <w:r>
        <w:rPr>
          <w:rFonts w:ascii="Times New Roman" w:hAnsi="Times New Roman"/>
          <w:sz w:val="28"/>
          <w:szCs w:val="28"/>
        </w:rPr>
        <w:t xml:space="preserve"> динаміку персоніфікації професійних знань на різних етапах особистісного розвитку студента-психолога.</w:t>
      </w:r>
    </w:p>
    <w:p w:rsidR="005F6162" w:rsidRDefault="005F6162" w:rsidP="005F6162">
      <w:pPr>
        <w:spacing w:line="360" w:lineRule="auto"/>
        <w:ind w:firstLine="709"/>
        <w:rPr>
          <w:sz w:val="28"/>
          <w:szCs w:val="28"/>
        </w:rPr>
      </w:pPr>
      <w:r>
        <w:rPr>
          <w:sz w:val="28"/>
          <w:szCs w:val="28"/>
        </w:rPr>
        <w:t>4.</w:t>
      </w:r>
      <w:r w:rsidR="007D6051" w:rsidRPr="007D6051">
        <w:rPr>
          <w:sz w:val="28"/>
          <w:szCs w:val="28"/>
        </w:rPr>
        <w:t xml:space="preserve"> </w:t>
      </w:r>
      <w:r>
        <w:rPr>
          <w:sz w:val="28"/>
          <w:szCs w:val="28"/>
        </w:rPr>
        <w:t>Обґрунтувати узагальнену теоретичну модель персоніфікації професійних знань студента-психолога, яка від</w:t>
      </w:r>
      <w:r w:rsidR="002A4B03">
        <w:rPr>
          <w:sz w:val="28"/>
          <w:szCs w:val="28"/>
        </w:rPr>
        <w:t>биває</w:t>
      </w:r>
      <w:r>
        <w:rPr>
          <w:sz w:val="28"/>
          <w:szCs w:val="28"/>
        </w:rPr>
        <w:t xml:space="preserve"> особливості впливу персоніфікації професійних знань на розвиток особистості.</w:t>
      </w:r>
    </w:p>
    <w:p w:rsidR="005F6162" w:rsidRDefault="005F6162" w:rsidP="005F6162">
      <w:pPr>
        <w:spacing w:line="360" w:lineRule="auto"/>
        <w:ind w:firstLine="708"/>
        <w:rPr>
          <w:sz w:val="28"/>
          <w:szCs w:val="28"/>
        </w:rPr>
      </w:pPr>
      <w:r>
        <w:rPr>
          <w:sz w:val="28"/>
          <w:szCs w:val="28"/>
        </w:rPr>
        <w:t xml:space="preserve">5. Розробити систему принципів персоніфікації професійних знань </w:t>
      </w:r>
      <w:r w:rsidR="00F96988">
        <w:rPr>
          <w:sz w:val="28"/>
          <w:szCs w:val="28"/>
        </w:rPr>
        <w:t>у</w:t>
      </w:r>
      <w:r>
        <w:rPr>
          <w:sz w:val="28"/>
          <w:szCs w:val="28"/>
        </w:rPr>
        <w:t xml:space="preserve"> процесі підготовки студента-психолога.</w:t>
      </w:r>
    </w:p>
    <w:p w:rsidR="005F6162" w:rsidRDefault="005F6162" w:rsidP="005F6162">
      <w:pPr>
        <w:spacing w:line="360" w:lineRule="auto"/>
        <w:ind w:firstLine="708"/>
        <w:rPr>
          <w:sz w:val="28"/>
          <w:szCs w:val="28"/>
        </w:rPr>
      </w:pPr>
      <w:r>
        <w:rPr>
          <w:b/>
          <w:sz w:val="28"/>
          <w:szCs w:val="28"/>
        </w:rPr>
        <w:lastRenderedPageBreak/>
        <w:t>Методи дослідження.</w:t>
      </w:r>
      <w:r w:rsidR="006A3D39">
        <w:rPr>
          <w:b/>
          <w:sz w:val="28"/>
          <w:szCs w:val="28"/>
          <w:lang w:val="ru-RU"/>
        </w:rPr>
        <w:t xml:space="preserve"> </w:t>
      </w:r>
      <w:r>
        <w:rPr>
          <w:sz w:val="28"/>
          <w:szCs w:val="28"/>
        </w:rPr>
        <w:t xml:space="preserve">Для розв’язання поставлених завдань було застосовано комплекс методів дослідження: </w:t>
      </w:r>
    </w:p>
    <w:p w:rsidR="005F6162" w:rsidRDefault="005F6162" w:rsidP="005F6162">
      <w:pPr>
        <w:spacing w:line="360" w:lineRule="auto"/>
        <w:ind w:firstLine="708"/>
        <w:rPr>
          <w:sz w:val="28"/>
          <w:szCs w:val="28"/>
        </w:rPr>
      </w:pPr>
      <w:r>
        <w:rPr>
          <w:sz w:val="28"/>
          <w:szCs w:val="28"/>
        </w:rPr>
        <w:t xml:space="preserve">- </w:t>
      </w:r>
      <w:r>
        <w:rPr>
          <w:i/>
          <w:sz w:val="28"/>
          <w:szCs w:val="28"/>
        </w:rPr>
        <w:t>теоретичні</w:t>
      </w:r>
      <w:r>
        <w:rPr>
          <w:sz w:val="28"/>
          <w:szCs w:val="28"/>
        </w:rPr>
        <w:t xml:space="preserve"> (аналіз наукових робіт з проблеми дослідження, їх порівняння, класифікація, систематизація та узагальнення); </w:t>
      </w:r>
    </w:p>
    <w:p w:rsidR="005F6162" w:rsidRDefault="005F6162" w:rsidP="005A0B38">
      <w:pPr>
        <w:spacing w:line="360" w:lineRule="auto"/>
        <w:ind w:firstLine="708"/>
        <w:rPr>
          <w:b/>
          <w:sz w:val="28"/>
          <w:szCs w:val="28"/>
        </w:rPr>
      </w:pPr>
      <w:r>
        <w:rPr>
          <w:sz w:val="28"/>
          <w:szCs w:val="28"/>
        </w:rPr>
        <w:t xml:space="preserve">- </w:t>
      </w:r>
      <w:r>
        <w:rPr>
          <w:i/>
          <w:sz w:val="28"/>
          <w:szCs w:val="28"/>
        </w:rPr>
        <w:t>емпіричні</w:t>
      </w:r>
      <w:r>
        <w:rPr>
          <w:sz w:val="28"/>
          <w:szCs w:val="28"/>
        </w:rPr>
        <w:t xml:space="preserve"> (спостереження, бесіда, анкетування, тестування,</w:t>
      </w:r>
      <w:r w:rsidR="00DA5995">
        <w:rPr>
          <w:sz w:val="28"/>
          <w:szCs w:val="28"/>
          <w:lang w:val="ru-RU"/>
        </w:rPr>
        <w:t xml:space="preserve"> пси</w:t>
      </w:r>
      <w:r w:rsidR="00DA5995">
        <w:rPr>
          <w:sz w:val="28"/>
          <w:szCs w:val="28"/>
        </w:rPr>
        <w:t>холого-педагогічний експеримент,</w:t>
      </w:r>
      <w:r>
        <w:rPr>
          <w:sz w:val="28"/>
          <w:szCs w:val="28"/>
        </w:rPr>
        <w:t xml:space="preserve"> констатувальний експеримент). На різних етапах дослідження було застосовано комплекс</w:t>
      </w:r>
      <w:r w:rsidR="006A3D39">
        <w:rPr>
          <w:sz w:val="28"/>
          <w:szCs w:val="28"/>
        </w:rPr>
        <w:t xml:space="preserve"> </w:t>
      </w:r>
      <w:r>
        <w:rPr>
          <w:sz w:val="28"/>
          <w:szCs w:val="28"/>
        </w:rPr>
        <w:t xml:space="preserve">психодіагностичних методик, які використовувались для дослідження процесу персоніфікації професійних знань студентами-психологами: </w:t>
      </w:r>
      <w:r w:rsidR="002013D7" w:rsidRPr="002013D7">
        <w:rPr>
          <w:sz w:val="28"/>
          <w:szCs w:val="28"/>
        </w:rPr>
        <w:t>а</w:t>
      </w:r>
      <w:r>
        <w:rPr>
          <w:sz w:val="28"/>
          <w:szCs w:val="28"/>
        </w:rPr>
        <w:t xml:space="preserve">) </w:t>
      </w:r>
      <w:r>
        <w:rPr>
          <w:i/>
          <w:sz w:val="28"/>
          <w:szCs w:val="28"/>
        </w:rPr>
        <w:t>для визначення особливостей сформованості ідентичності студентів</w:t>
      </w:r>
      <w:r w:rsidR="001525BC">
        <w:rPr>
          <w:i/>
          <w:sz w:val="28"/>
          <w:szCs w:val="28"/>
        </w:rPr>
        <w:t xml:space="preserve"> </w:t>
      </w:r>
      <w:r>
        <w:rPr>
          <w:spacing w:val="-4"/>
          <w:sz w:val="28"/>
          <w:szCs w:val="28"/>
        </w:rPr>
        <w:t>– методика Т.</w:t>
      </w:r>
      <w:r w:rsidR="002013D7" w:rsidRPr="002013D7">
        <w:rPr>
          <w:spacing w:val="-4"/>
          <w:sz w:val="28"/>
          <w:szCs w:val="28"/>
        </w:rPr>
        <w:t xml:space="preserve"> </w:t>
      </w:r>
      <w:r>
        <w:rPr>
          <w:spacing w:val="-4"/>
          <w:sz w:val="28"/>
          <w:szCs w:val="28"/>
        </w:rPr>
        <w:t>Куна «Хто Я?»</w:t>
      </w:r>
      <w:r>
        <w:rPr>
          <w:sz w:val="28"/>
          <w:szCs w:val="28"/>
        </w:rPr>
        <w:t>;</w:t>
      </w:r>
      <w:r w:rsidR="006A3D39">
        <w:rPr>
          <w:sz w:val="28"/>
          <w:szCs w:val="28"/>
        </w:rPr>
        <w:t xml:space="preserve"> </w:t>
      </w:r>
      <w:r w:rsidR="002013D7" w:rsidRPr="002013D7">
        <w:rPr>
          <w:sz w:val="28"/>
          <w:szCs w:val="28"/>
        </w:rPr>
        <w:t>б</w:t>
      </w:r>
      <w:r>
        <w:rPr>
          <w:sz w:val="28"/>
          <w:szCs w:val="28"/>
        </w:rPr>
        <w:t xml:space="preserve">) </w:t>
      </w:r>
      <w:r>
        <w:rPr>
          <w:i/>
          <w:sz w:val="28"/>
          <w:szCs w:val="28"/>
        </w:rPr>
        <w:t>для визначення статусів персоніфікації професійних знань та компонентного складу цього феномен</w:t>
      </w:r>
      <w:r w:rsidR="00F96988">
        <w:rPr>
          <w:i/>
          <w:sz w:val="28"/>
          <w:szCs w:val="28"/>
        </w:rPr>
        <w:t>а</w:t>
      </w:r>
      <w:r w:rsidR="001525BC">
        <w:rPr>
          <w:i/>
          <w:sz w:val="28"/>
          <w:szCs w:val="28"/>
        </w:rPr>
        <w:t xml:space="preserve"> </w:t>
      </w:r>
      <w:r>
        <w:rPr>
          <w:spacing w:val="-4"/>
          <w:sz w:val="28"/>
          <w:szCs w:val="28"/>
        </w:rPr>
        <w:t>–</w:t>
      </w:r>
      <w:r w:rsidR="001525BC">
        <w:rPr>
          <w:spacing w:val="-4"/>
          <w:sz w:val="28"/>
          <w:szCs w:val="28"/>
        </w:rPr>
        <w:t xml:space="preserve"> </w:t>
      </w:r>
      <w:r w:rsidR="002013D7">
        <w:rPr>
          <w:rFonts w:ascii="Times New Roman CYR" w:hAnsi="Times New Roman CYR" w:cs="Times New Roman CYR"/>
          <w:sz w:val="28"/>
          <w:szCs w:val="28"/>
        </w:rPr>
        <w:t>анкетування (авторська розробка),</w:t>
      </w:r>
      <w:r w:rsidR="002013D7" w:rsidRPr="002013D7">
        <w:rPr>
          <w:rFonts w:ascii="Times New Roman CYR" w:hAnsi="Times New Roman CYR" w:cs="Times New Roman CYR"/>
          <w:sz w:val="28"/>
          <w:szCs w:val="28"/>
        </w:rPr>
        <w:t xml:space="preserve"> </w:t>
      </w:r>
      <w:r>
        <w:rPr>
          <w:sz w:val="28"/>
          <w:szCs w:val="28"/>
        </w:rPr>
        <w:t xml:space="preserve">методика «Толерантність до невизначеності» С. Баднера; методика самооцінювання Дембо-Рубінштейн; методика </w:t>
      </w:r>
      <w:r>
        <w:rPr>
          <w:bCs/>
          <w:kern w:val="36"/>
          <w:sz w:val="28"/>
          <w:szCs w:val="28"/>
        </w:rPr>
        <w:t>О. Лазукіна в адаптації Н.</w:t>
      </w:r>
      <w:r w:rsidR="001525BC">
        <w:rPr>
          <w:bCs/>
          <w:kern w:val="36"/>
          <w:sz w:val="28"/>
          <w:szCs w:val="28"/>
        </w:rPr>
        <w:t> </w:t>
      </w:r>
      <w:r>
        <w:rPr>
          <w:bCs/>
          <w:kern w:val="36"/>
          <w:sz w:val="28"/>
          <w:szCs w:val="28"/>
        </w:rPr>
        <w:t>Калін</w:t>
      </w:r>
      <w:r w:rsidR="00F96988">
        <w:rPr>
          <w:bCs/>
          <w:kern w:val="36"/>
          <w:sz w:val="28"/>
          <w:szCs w:val="28"/>
        </w:rPr>
        <w:t>ої</w:t>
      </w:r>
      <w:r w:rsidR="006A3D39">
        <w:rPr>
          <w:bCs/>
          <w:kern w:val="36"/>
          <w:sz w:val="28"/>
          <w:szCs w:val="28"/>
        </w:rPr>
        <w:t xml:space="preserve"> </w:t>
      </w:r>
      <w:r>
        <w:rPr>
          <w:sz w:val="28"/>
          <w:szCs w:val="28"/>
        </w:rPr>
        <w:t>«</w:t>
      </w:r>
      <w:r>
        <w:rPr>
          <w:bCs/>
          <w:kern w:val="36"/>
          <w:sz w:val="28"/>
          <w:szCs w:val="28"/>
        </w:rPr>
        <w:t>Діагностика самоактуалізації особистості» (</w:t>
      </w:r>
      <w:r>
        <w:rPr>
          <w:sz w:val="28"/>
          <w:szCs w:val="28"/>
        </w:rPr>
        <w:t>САМОАЛ)</w:t>
      </w:r>
      <w:r w:rsidR="00F96988">
        <w:rPr>
          <w:sz w:val="28"/>
          <w:szCs w:val="28"/>
        </w:rPr>
        <w:t>;</w:t>
      </w:r>
    </w:p>
    <w:p w:rsidR="005F6162" w:rsidRDefault="005F6162" w:rsidP="005F6162">
      <w:pPr>
        <w:spacing w:line="360" w:lineRule="auto"/>
        <w:ind w:firstLine="708"/>
        <w:rPr>
          <w:b/>
          <w:sz w:val="28"/>
          <w:szCs w:val="28"/>
        </w:rPr>
      </w:pPr>
      <w:r>
        <w:rPr>
          <w:sz w:val="28"/>
          <w:szCs w:val="28"/>
        </w:rPr>
        <w:t xml:space="preserve">- </w:t>
      </w:r>
      <w:r>
        <w:rPr>
          <w:i/>
          <w:sz w:val="28"/>
          <w:szCs w:val="28"/>
        </w:rPr>
        <w:t>статистичні</w:t>
      </w:r>
      <w:r>
        <w:rPr>
          <w:sz w:val="28"/>
          <w:szCs w:val="28"/>
        </w:rPr>
        <w:t xml:space="preserve"> методи обробки даних (описова статистика, порівняння середніх величин за параметричним критерієм Стьюдента для залежних вибірок</w:t>
      </w:r>
      <w:r w:rsidR="001525BC">
        <w:rPr>
          <w:sz w:val="28"/>
          <w:szCs w:val="28"/>
        </w:rPr>
        <w:t xml:space="preserve"> і</w:t>
      </w:r>
      <w:r>
        <w:rPr>
          <w:sz w:val="28"/>
          <w:szCs w:val="28"/>
        </w:rPr>
        <w:t xml:space="preserve"> критері</w:t>
      </w:r>
      <w:r w:rsidR="001525BC">
        <w:rPr>
          <w:sz w:val="28"/>
          <w:szCs w:val="28"/>
        </w:rPr>
        <w:t>єм</w:t>
      </w:r>
      <w:r>
        <w:rPr>
          <w:sz w:val="28"/>
          <w:szCs w:val="28"/>
        </w:rPr>
        <w:t xml:space="preserve"> U-Манна-Уітні для незалежних вибірок, кореляційний аналіз) включа</w:t>
      </w:r>
      <w:r w:rsidR="00F96988">
        <w:rPr>
          <w:sz w:val="28"/>
          <w:szCs w:val="28"/>
        </w:rPr>
        <w:t>ли</w:t>
      </w:r>
      <w:r>
        <w:rPr>
          <w:sz w:val="28"/>
          <w:szCs w:val="28"/>
        </w:rPr>
        <w:t xml:space="preserve"> обробку матеріалів дослідження за допомогою комп’ютерної статистичної програми SPSS v.20.0 for Windows.</w:t>
      </w:r>
    </w:p>
    <w:p w:rsidR="005F6162" w:rsidRDefault="005F6162" w:rsidP="005F6162">
      <w:pPr>
        <w:spacing w:line="360" w:lineRule="auto"/>
        <w:ind w:firstLine="709"/>
        <w:rPr>
          <w:sz w:val="28"/>
          <w:szCs w:val="28"/>
        </w:rPr>
      </w:pPr>
      <w:r>
        <w:rPr>
          <w:b/>
          <w:sz w:val="28"/>
          <w:szCs w:val="28"/>
        </w:rPr>
        <w:t xml:space="preserve">Організація дослідження. </w:t>
      </w:r>
      <w:r w:rsidR="00F96988">
        <w:rPr>
          <w:sz w:val="28"/>
          <w:szCs w:val="28"/>
        </w:rPr>
        <w:t>П</w:t>
      </w:r>
      <w:r>
        <w:rPr>
          <w:sz w:val="28"/>
          <w:szCs w:val="28"/>
        </w:rPr>
        <w:t>роводил</w:t>
      </w:r>
      <w:r w:rsidR="00F96988">
        <w:rPr>
          <w:sz w:val="28"/>
          <w:szCs w:val="28"/>
        </w:rPr>
        <w:t>и дослідження</w:t>
      </w:r>
      <w:r>
        <w:rPr>
          <w:sz w:val="28"/>
          <w:szCs w:val="28"/>
        </w:rPr>
        <w:t xml:space="preserve"> протягом 2009</w:t>
      </w:r>
      <w:r w:rsidR="001525BC">
        <w:rPr>
          <w:sz w:val="28"/>
          <w:szCs w:val="28"/>
        </w:rPr>
        <w:t xml:space="preserve"> </w:t>
      </w:r>
      <w:r w:rsidR="00F96988">
        <w:rPr>
          <w:spacing w:val="-4"/>
          <w:sz w:val="28"/>
          <w:szCs w:val="28"/>
        </w:rPr>
        <w:t xml:space="preserve">– </w:t>
      </w:r>
      <w:r>
        <w:rPr>
          <w:sz w:val="28"/>
          <w:szCs w:val="28"/>
        </w:rPr>
        <w:t>201</w:t>
      </w:r>
      <w:r w:rsidR="002013D7">
        <w:rPr>
          <w:sz w:val="28"/>
          <w:szCs w:val="28"/>
          <w:lang w:val="ru-RU"/>
        </w:rPr>
        <w:t>5</w:t>
      </w:r>
      <w:r>
        <w:rPr>
          <w:sz w:val="28"/>
          <w:szCs w:val="28"/>
        </w:rPr>
        <w:t xml:space="preserve"> рр.</w:t>
      </w:r>
      <w:r w:rsidR="00F96988">
        <w:rPr>
          <w:sz w:val="28"/>
          <w:szCs w:val="28"/>
        </w:rPr>
        <w:t>, воно</w:t>
      </w:r>
      <w:r>
        <w:rPr>
          <w:sz w:val="28"/>
          <w:szCs w:val="28"/>
        </w:rPr>
        <w:t xml:space="preserve"> складалос</w:t>
      </w:r>
      <w:r w:rsidR="00F96988">
        <w:rPr>
          <w:sz w:val="28"/>
          <w:szCs w:val="28"/>
        </w:rPr>
        <w:t>я і</w:t>
      </w:r>
      <w:r>
        <w:rPr>
          <w:sz w:val="28"/>
          <w:szCs w:val="28"/>
        </w:rPr>
        <w:t>з чотирьох етапів наукового пошуку.</w:t>
      </w:r>
    </w:p>
    <w:p w:rsidR="005F6162" w:rsidRDefault="005F6162" w:rsidP="005F6162">
      <w:pPr>
        <w:spacing w:line="360" w:lineRule="auto"/>
        <w:ind w:firstLine="709"/>
        <w:rPr>
          <w:sz w:val="28"/>
          <w:szCs w:val="28"/>
        </w:rPr>
      </w:pPr>
      <w:r>
        <w:rPr>
          <w:sz w:val="28"/>
          <w:szCs w:val="28"/>
        </w:rPr>
        <w:t xml:space="preserve">На </w:t>
      </w:r>
      <w:r>
        <w:rPr>
          <w:i/>
          <w:sz w:val="28"/>
          <w:szCs w:val="28"/>
        </w:rPr>
        <w:t>першому етапі</w:t>
      </w:r>
      <w:r>
        <w:rPr>
          <w:sz w:val="28"/>
          <w:szCs w:val="28"/>
        </w:rPr>
        <w:t xml:space="preserve"> (2008</w:t>
      </w:r>
      <w:r w:rsidR="001525BC">
        <w:rPr>
          <w:sz w:val="28"/>
          <w:szCs w:val="28"/>
        </w:rPr>
        <w:t xml:space="preserve"> </w:t>
      </w:r>
      <w:r w:rsidR="00F96988">
        <w:rPr>
          <w:spacing w:val="-4"/>
          <w:sz w:val="28"/>
          <w:szCs w:val="28"/>
        </w:rPr>
        <w:t xml:space="preserve">– </w:t>
      </w:r>
      <w:r>
        <w:rPr>
          <w:sz w:val="28"/>
          <w:szCs w:val="28"/>
        </w:rPr>
        <w:t>2010 рр.) проаналізовано філософську, соціально-педагогічну, психологічну літературу з досліджуваної проблеми, об</w:t>
      </w:r>
      <w:r w:rsidR="001525BC">
        <w:rPr>
          <w:sz w:val="28"/>
          <w:szCs w:val="28"/>
        </w:rPr>
        <w:t>ґ</w:t>
      </w:r>
      <w:r>
        <w:rPr>
          <w:sz w:val="28"/>
          <w:szCs w:val="28"/>
        </w:rPr>
        <w:t>рунтовано об’єкт, предмет, мету, завдання та концептуальні ідеї</w:t>
      </w:r>
      <w:r w:rsidR="00F96988">
        <w:rPr>
          <w:sz w:val="28"/>
          <w:szCs w:val="28"/>
        </w:rPr>
        <w:t>, а також</w:t>
      </w:r>
      <w:r>
        <w:rPr>
          <w:sz w:val="28"/>
          <w:szCs w:val="28"/>
        </w:rPr>
        <w:t xml:space="preserve"> програму дослідження, визначено його експериментальну базу, склад учасників експериментальної роботи.</w:t>
      </w:r>
    </w:p>
    <w:p w:rsidR="005F6162" w:rsidRDefault="005F6162" w:rsidP="005F6162">
      <w:pPr>
        <w:spacing w:line="360" w:lineRule="auto"/>
        <w:ind w:firstLine="709"/>
        <w:rPr>
          <w:sz w:val="28"/>
          <w:szCs w:val="28"/>
        </w:rPr>
      </w:pPr>
      <w:r>
        <w:rPr>
          <w:sz w:val="28"/>
          <w:szCs w:val="28"/>
        </w:rPr>
        <w:t xml:space="preserve">На </w:t>
      </w:r>
      <w:r>
        <w:rPr>
          <w:i/>
          <w:sz w:val="28"/>
          <w:szCs w:val="28"/>
        </w:rPr>
        <w:t>другому етапі</w:t>
      </w:r>
      <w:r>
        <w:rPr>
          <w:sz w:val="28"/>
          <w:szCs w:val="28"/>
        </w:rPr>
        <w:t xml:space="preserve"> (2010 – 2011 рр.) створено програму емпіричного дослідження, проведено констатувальний експеримент, первинну обробку та наукову інтерпретацію отриманих даних.</w:t>
      </w:r>
    </w:p>
    <w:p w:rsidR="005F6162" w:rsidRDefault="005F6162" w:rsidP="005F6162">
      <w:pPr>
        <w:spacing w:line="360" w:lineRule="auto"/>
        <w:ind w:firstLine="709"/>
        <w:rPr>
          <w:sz w:val="28"/>
          <w:szCs w:val="28"/>
        </w:rPr>
      </w:pPr>
      <w:r>
        <w:rPr>
          <w:sz w:val="28"/>
          <w:szCs w:val="28"/>
        </w:rPr>
        <w:t xml:space="preserve">На </w:t>
      </w:r>
      <w:r>
        <w:rPr>
          <w:i/>
          <w:sz w:val="28"/>
          <w:szCs w:val="28"/>
        </w:rPr>
        <w:t>третьому етапі</w:t>
      </w:r>
      <w:r>
        <w:rPr>
          <w:sz w:val="28"/>
          <w:szCs w:val="28"/>
        </w:rPr>
        <w:t xml:space="preserve"> (2011 – 2012 рр.) розроблено та апробовано програму </w:t>
      </w:r>
      <w:r>
        <w:rPr>
          <w:sz w:val="28"/>
          <w:szCs w:val="28"/>
        </w:rPr>
        <w:lastRenderedPageBreak/>
        <w:t>психологічного супроводу розвитку особистості студента-психолога в персоніфікованих психолого-педагогічних умовах.</w:t>
      </w:r>
    </w:p>
    <w:p w:rsidR="005F6162" w:rsidRDefault="005F6162" w:rsidP="005F6162">
      <w:pPr>
        <w:spacing w:line="360" w:lineRule="auto"/>
        <w:ind w:firstLine="709"/>
        <w:rPr>
          <w:sz w:val="28"/>
          <w:szCs w:val="28"/>
        </w:rPr>
      </w:pPr>
      <w:r>
        <w:rPr>
          <w:sz w:val="28"/>
          <w:szCs w:val="28"/>
        </w:rPr>
        <w:t xml:space="preserve">На </w:t>
      </w:r>
      <w:r>
        <w:rPr>
          <w:i/>
          <w:sz w:val="28"/>
          <w:szCs w:val="28"/>
        </w:rPr>
        <w:t>четвертому етапі</w:t>
      </w:r>
      <w:r>
        <w:rPr>
          <w:sz w:val="28"/>
          <w:szCs w:val="28"/>
        </w:rPr>
        <w:t xml:space="preserve"> (2012 – 201</w:t>
      </w:r>
      <w:r w:rsidR="002013D7">
        <w:rPr>
          <w:sz w:val="28"/>
          <w:szCs w:val="28"/>
          <w:lang w:val="ru-RU"/>
        </w:rPr>
        <w:t>5</w:t>
      </w:r>
      <w:r>
        <w:rPr>
          <w:sz w:val="28"/>
          <w:szCs w:val="28"/>
        </w:rPr>
        <w:t xml:space="preserve"> рр.) здійснено узагальнення та аналіз результатів експериментальної роботи, сформульовано загальні висновки, визначено перспективні напрями дослідження проблеми, оформлено текст кандидатської дисертації.</w:t>
      </w:r>
    </w:p>
    <w:p w:rsidR="005F6162" w:rsidRDefault="005F6162" w:rsidP="005F6162">
      <w:pPr>
        <w:spacing w:line="360" w:lineRule="auto"/>
        <w:ind w:firstLine="708"/>
        <w:rPr>
          <w:sz w:val="28"/>
          <w:szCs w:val="28"/>
        </w:rPr>
      </w:pPr>
      <w:r>
        <w:rPr>
          <w:b/>
          <w:sz w:val="28"/>
          <w:szCs w:val="28"/>
        </w:rPr>
        <w:t>Експериментальною базою дослідження</w:t>
      </w:r>
      <w:r>
        <w:rPr>
          <w:sz w:val="28"/>
          <w:szCs w:val="28"/>
        </w:rPr>
        <w:t xml:space="preserve"> слугували: Державний вищий навчальний заклад «Університет менеджменту освіти» НАПН України м. Київ, Національний Університет ф</w:t>
      </w:r>
      <w:r w:rsidR="00F96988">
        <w:rPr>
          <w:sz w:val="28"/>
          <w:szCs w:val="28"/>
        </w:rPr>
        <w:t>і</w:t>
      </w:r>
      <w:r>
        <w:rPr>
          <w:sz w:val="28"/>
          <w:szCs w:val="28"/>
        </w:rPr>
        <w:t xml:space="preserve">зичного виховання і спорту України, Київський </w:t>
      </w:r>
      <w:r w:rsidR="00F96988">
        <w:rPr>
          <w:sz w:val="28"/>
          <w:szCs w:val="28"/>
        </w:rPr>
        <w:t>і</w:t>
      </w:r>
      <w:r>
        <w:rPr>
          <w:sz w:val="28"/>
          <w:szCs w:val="28"/>
        </w:rPr>
        <w:t>нститут соціальних та культурних зв</w:t>
      </w:r>
      <w:r w:rsidR="00F96988" w:rsidRPr="004802BB">
        <w:rPr>
          <w:sz w:val="28"/>
          <w:szCs w:val="28"/>
        </w:rPr>
        <w:t>’</w:t>
      </w:r>
      <w:r>
        <w:rPr>
          <w:sz w:val="28"/>
          <w:szCs w:val="28"/>
        </w:rPr>
        <w:t xml:space="preserve">язків, Школа екофасилітації, Всеукраїнська громадська організація «Асоціація екологічної допомоги». Дослідженням було охоплено </w:t>
      </w:r>
      <w:r w:rsidR="006C1C93">
        <w:rPr>
          <w:sz w:val="28"/>
          <w:szCs w:val="28"/>
        </w:rPr>
        <w:t>242 особи</w:t>
      </w:r>
      <w:r>
        <w:rPr>
          <w:sz w:val="28"/>
          <w:szCs w:val="28"/>
        </w:rPr>
        <w:t>.</w:t>
      </w:r>
    </w:p>
    <w:p w:rsidR="007E026B" w:rsidRDefault="005F6162" w:rsidP="005F6162">
      <w:pPr>
        <w:spacing w:line="360" w:lineRule="auto"/>
        <w:ind w:firstLine="708"/>
        <w:rPr>
          <w:sz w:val="28"/>
          <w:szCs w:val="28"/>
          <w:lang w:val="ru-RU"/>
        </w:rPr>
      </w:pPr>
      <w:r>
        <w:rPr>
          <w:b/>
          <w:sz w:val="28"/>
          <w:szCs w:val="28"/>
        </w:rPr>
        <w:t>Наукова новизна</w:t>
      </w:r>
      <w:r w:rsidR="006A3D39">
        <w:rPr>
          <w:b/>
          <w:sz w:val="28"/>
          <w:szCs w:val="28"/>
        </w:rPr>
        <w:t xml:space="preserve"> </w:t>
      </w:r>
      <w:r>
        <w:rPr>
          <w:sz w:val="28"/>
          <w:szCs w:val="28"/>
        </w:rPr>
        <w:t>одержаних результатів дослідж</w:t>
      </w:r>
      <w:r w:rsidR="007E026B">
        <w:rPr>
          <w:sz w:val="28"/>
          <w:szCs w:val="28"/>
        </w:rPr>
        <w:t>ення полягає в наступному</w:t>
      </w:r>
      <w:r w:rsidR="007E026B" w:rsidRPr="007E026B">
        <w:rPr>
          <w:sz w:val="28"/>
          <w:szCs w:val="28"/>
        </w:rPr>
        <w:t xml:space="preserve">, що </w:t>
      </w:r>
      <w:r w:rsidR="00110B89" w:rsidRPr="007E026B">
        <w:rPr>
          <w:sz w:val="28"/>
          <w:szCs w:val="28"/>
        </w:rPr>
        <w:t>у</w:t>
      </w:r>
      <w:r w:rsidRPr="007E026B">
        <w:rPr>
          <w:sz w:val="28"/>
          <w:szCs w:val="28"/>
        </w:rPr>
        <w:t>перше</w:t>
      </w:r>
      <w:r w:rsidR="007E026B">
        <w:rPr>
          <w:sz w:val="28"/>
          <w:szCs w:val="28"/>
          <w:lang w:val="ru-RU"/>
        </w:rPr>
        <w:t>:</w:t>
      </w:r>
    </w:p>
    <w:p w:rsidR="00696A8D" w:rsidRPr="007E026B" w:rsidRDefault="007E026B" w:rsidP="005F6162">
      <w:pPr>
        <w:spacing w:line="360" w:lineRule="auto"/>
        <w:ind w:firstLine="708"/>
        <w:rPr>
          <w:sz w:val="28"/>
          <w:szCs w:val="28"/>
        </w:rPr>
      </w:pPr>
      <w:r>
        <w:rPr>
          <w:sz w:val="28"/>
          <w:szCs w:val="28"/>
          <w:lang w:val="ru-RU"/>
        </w:rPr>
        <w:t>-</w:t>
      </w:r>
      <w:r w:rsidR="005F6162">
        <w:rPr>
          <w:sz w:val="28"/>
          <w:szCs w:val="28"/>
        </w:rPr>
        <w:t xml:space="preserve"> з опорою на методологічні принципи вітчизняної науки </w:t>
      </w:r>
      <w:r w:rsidR="005F6162">
        <w:rPr>
          <w:i/>
          <w:sz w:val="28"/>
          <w:szCs w:val="28"/>
        </w:rPr>
        <w:t>розкрито</w:t>
      </w:r>
      <w:r w:rsidR="005F6162">
        <w:rPr>
          <w:sz w:val="28"/>
          <w:szCs w:val="28"/>
        </w:rPr>
        <w:t xml:space="preserve"> загальнопсихологічний зміст феномен</w:t>
      </w:r>
      <w:r w:rsidR="00F96988">
        <w:rPr>
          <w:sz w:val="28"/>
          <w:szCs w:val="28"/>
        </w:rPr>
        <w:t>а</w:t>
      </w:r>
      <w:r w:rsidR="005F6162">
        <w:rPr>
          <w:sz w:val="28"/>
          <w:szCs w:val="28"/>
        </w:rPr>
        <w:t xml:space="preserve"> персоніфікації професійних знань (ППЗ) як інтегрального психологічного особистісного конструкту, який забезпечує виникнення та формування нових приватних </w:t>
      </w:r>
      <w:r w:rsidR="00F96988">
        <w:rPr>
          <w:sz w:val="28"/>
          <w:szCs w:val="28"/>
        </w:rPr>
        <w:t>і</w:t>
      </w:r>
      <w:r w:rsidR="005F6162">
        <w:rPr>
          <w:sz w:val="28"/>
          <w:szCs w:val="28"/>
        </w:rPr>
        <w:t xml:space="preserve"> соціальних систем професійних знань та здійснення керування </w:t>
      </w:r>
      <w:r w:rsidR="00F96988">
        <w:rPr>
          <w:sz w:val="28"/>
          <w:szCs w:val="28"/>
        </w:rPr>
        <w:t>й</w:t>
      </w:r>
      <w:r w:rsidR="005F6162">
        <w:rPr>
          <w:sz w:val="28"/>
          <w:szCs w:val="28"/>
        </w:rPr>
        <w:t xml:space="preserve"> саморегулювання ними в контексті навчальної </w:t>
      </w:r>
      <w:r w:rsidR="00F96988">
        <w:rPr>
          <w:sz w:val="28"/>
          <w:szCs w:val="28"/>
        </w:rPr>
        <w:t>і</w:t>
      </w:r>
      <w:r w:rsidR="005F6162">
        <w:rPr>
          <w:sz w:val="28"/>
          <w:szCs w:val="28"/>
        </w:rPr>
        <w:t xml:space="preserve"> професійної діяльності; переналаштування та адаптацію до умов професійного середовища, що швидко змінюються, </w:t>
      </w:r>
      <w:r w:rsidR="00672DB3">
        <w:rPr>
          <w:sz w:val="28"/>
          <w:szCs w:val="28"/>
          <w:lang w:val="ru-RU"/>
        </w:rPr>
        <w:t>формув</w:t>
      </w:r>
      <w:r w:rsidR="005F6162">
        <w:rPr>
          <w:sz w:val="28"/>
          <w:szCs w:val="28"/>
        </w:rPr>
        <w:t>ання ново</w:t>
      </w:r>
      <w:r w:rsidR="00F96988">
        <w:rPr>
          <w:sz w:val="28"/>
          <w:szCs w:val="28"/>
        </w:rPr>
        <w:t>го і</w:t>
      </w:r>
      <w:r w:rsidR="005F6162">
        <w:rPr>
          <w:sz w:val="28"/>
          <w:szCs w:val="28"/>
        </w:rPr>
        <w:t xml:space="preserve"> трансформацію наявного знання, а також толерування кризових проявів, пов’язаних з процесами переходів до нової ідентичності; </w:t>
      </w:r>
    </w:p>
    <w:p w:rsidR="005F6162" w:rsidRDefault="00696A8D" w:rsidP="005F6162">
      <w:pPr>
        <w:spacing w:line="360" w:lineRule="auto"/>
        <w:ind w:firstLine="708"/>
        <w:rPr>
          <w:sz w:val="28"/>
          <w:szCs w:val="28"/>
        </w:rPr>
      </w:pPr>
      <w:r w:rsidRPr="007E026B">
        <w:rPr>
          <w:sz w:val="28"/>
          <w:szCs w:val="28"/>
        </w:rPr>
        <w:t xml:space="preserve">- </w:t>
      </w:r>
      <w:r w:rsidRPr="00696A8D">
        <w:rPr>
          <w:i/>
          <w:sz w:val="28"/>
          <w:szCs w:val="28"/>
        </w:rPr>
        <w:t>розроблено</w:t>
      </w:r>
      <w:r w:rsidRPr="00696A8D">
        <w:rPr>
          <w:sz w:val="28"/>
          <w:szCs w:val="28"/>
        </w:rPr>
        <w:t xml:space="preserve"> теоретичну модель процесу розвитку особистості студента-психолога, як виникнення, формування, інтеграція нової особистісно-професійної ідентичності;</w:t>
      </w:r>
      <w:r w:rsidR="005F6162">
        <w:rPr>
          <w:sz w:val="28"/>
          <w:szCs w:val="28"/>
        </w:rPr>
        <w:t xml:space="preserve">описано стани системи «персоніфікація професійних знань – ідентичність» на різних статусах особистісного розвитку під час опанування нової професії </w:t>
      </w:r>
      <w:r w:rsidR="00F96988">
        <w:rPr>
          <w:sz w:val="28"/>
          <w:szCs w:val="28"/>
        </w:rPr>
        <w:t>«</w:t>
      </w:r>
      <w:r w:rsidR="005F6162">
        <w:rPr>
          <w:sz w:val="28"/>
          <w:szCs w:val="28"/>
        </w:rPr>
        <w:t>психолог</w:t>
      </w:r>
      <w:r w:rsidR="00F96988">
        <w:rPr>
          <w:sz w:val="28"/>
          <w:szCs w:val="28"/>
        </w:rPr>
        <w:t>»</w:t>
      </w:r>
      <w:r w:rsidR="005F6162">
        <w:rPr>
          <w:sz w:val="28"/>
          <w:szCs w:val="28"/>
        </w:rPr>
        <w:t xml:space="preserve">; </w:t>
      </w:r>
    </w:p>
    <w:p w:rsidR="005F6162" w:rsidRDefault="005F6162" w:rsidP="005F6162">
      <w:pPr>
        <w:spacing w:line="360" w:lineRule="auto"/>
        <w:ind w:firstLine="708"/>
        <w:rPr>
          <w:sz w:val="28"/>
          <w:szCs w:val="28"/>
        </w:rPr>
      </w:pPr>
      <w:r>
        <w:rPr>
          <w:sz w:val="28"/>
          <w:szCs w:val="28"/>
        </w:rPr>
        <w:t xml:space="preserve">- </w:t>
      </w:r>
      <w:r>
        <w:rPr>
          <w:i/>
          <w:sz w:val="28"/>
          <w:szCs w:val="28"/>
        </w:rPr>
        <w:t>доведено</w:t>
      </w:r>
      <w:r>
        <w:rPr>
          <w:sz w:val="28"/>
          <w:szCs w:val="28"/>
        </w:rPr>
        <w:t xml:space="preserve">, що персоніфікація професійних знань є важливим чинником розвитку особистості студента-психолога; </w:t>
      </w:r>
    </w:p>
    <w:p w:rsidR="005F6162" w:rsidRDefault="005F6162" w:rsidP="005F6162">
      <w:pPr>
        <w:spacing w:line="360" w:lineRule="auto"/>
        <w:ind w:firstLine="708"/>
        <w:rPr>
          <w:sz w:val="28"/>
          <w:szCs w:val="28"/>
          <w:lang w:val="ru-RU"/>
        </w:rPr>
      </w:pPr>
      <w:r>
        <w:rPr>
          <w:sz w:val="28"/>
          <w:szCs w:val="28"/>
        </w:rPr>
        <w:t xml:space="preserve">- </w:t>
      </w:r>
      <w:r>
        <w:rPr>
          <w:i/>
          <w:sz w:val="28"/>
          <w:szCs w:val="28"/>
        </w:rPr>
        <w:t>встановлено</w:t>
      </w:r>
      <w:r>
        <w:rPr>
          <w:sz w:val="28"/>
          <w:szCs w:val="28"/>
        </w:rPr>
        <w:t xml:space="preserve"> специфіку впливу персоніфікації професійних знань на </w:t>
      </w:r>
      <w:r>
        <w:rPr>
          <w:sz w:val="28"/>
          <w:szCs w:val="28"/>
        </w:rPr>
        <w:lastRenderedPageBreak/>
        <w:t xml:space="preserve">різних етапах розвитку особистості, </w:t>
      </w:r>
      <w:r w:rsidR="00F96988">
        <w:rPr>
          <w:sz w:val="28"/>
          <w:szCs w:val="28"/>
        </w:rPr>
        <w:t>подано змістов</w:t>
      </w:r>
      <w:r w:rsidR="007E026B">
        <w:rPr>
          <w:sz w:val="28"/>
          <w:szCs w:val="28"/>
        </w:rPr>
        <w:t>у характеристику цих етапів</w:t>
      </w:r>
      <w:r w:rsidR="007E026B">
        <w:rPr>
          <w:sz w:val="28"/>
          <w:szCs w:val="28"/>
          <w:lang w:val="ru-RU"/>
        </w:rPr>
        <w:t xml:space="preserve">; </w:t>
      </w:r>
    </w:p>
    <w:p w:rsidR="00876102" w:rsidRPr="00671938" w:rsidRDefault="00876102" w:rsidP="00876102">
      <w:pPr>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розроблено</w:t>
      </w:r>
      <w:r>
        <w:rPr>
          <w:rFonts w:ascii="Times New Roman CYR" w:hAnsi="Times New Roman CYR" w:cs="Times New Roman CYR"/>
          <w:iCs/>
          <w:sz w:val="28"/>
          <w:szCs w:val="28"/>
        </w:rPr>
        <w:t xml:space="preserve"> систему принципів персоніфікації професійних знань у психолого-педагогічній взаємодії;</w:t>
      </w:r>
    </w:p>
    <w:p w:rsidR="007E026B" w:rsidRDefault="007E026B" w:rsidP="00876102">
      <w:pPr>
        <w:spacing w:line="360" w:lineRule="auto"/>
        <w:ind w:firstLine="708"/>
        <w:rPr>
          <w:sz w:val="28"/>
          <w:szCs w:val="28"/>
        </w:rPr>
      </w:pPr>
      <w:r>
        <w:rPr>
          <w:sz w:val="28"/>
          <w:szCs w:val="28"/>
        </w:rPr>
        <w:t xml:space="preserve">- </w:t>
      </w:r>
      <w:r>
        <w:rPr>
          <w:i/>
          <w:sz w:val="28"/>
          <w:szCs w:val="28"/>
        </w:rPr>
        <w:t>визначено</w:t>
      </w:r>
      <w:r>
        <w:rPr>
          <w:sz w:val="28"/>
          <w:szCs w:val="28"/>
        </w:rPr>
        <w:t>, що аналіз формування системи функціонально-особистісних знань з погляду персоніфікації знань дає можливість</w:t>
      </w:r>
      <w:r w:rsidRPr="0087149D">
        <w:rPr>
          <w:sz w:val="28"/>
          <w:szCs w:val="28"/>
        </w:rPr>
        <w:t xml:space="preserve"> враховувати</w:t>
      </w:r>
      <w:r w:rsidRPr="00876102">
        <w:rPr>
          <w:sz w:val="28"/>
          <w:szCs w:val="28"/>
        </w:rPr>
        <w:t xml:space="preserve"> </w:t>
      </w:r>
      <w:r>
        <w:rPr>
          <w:sz w:val="28"/>
          <w:szCs w:val="28"/>
        </w:rPr>
        <w:t>нов</w:t>
      </w:r>
      <w:r w:rsidRPr="00876102">
        <w:rPr>
          <w:sz w:val="28"/>
          <w:szCs w:val="28"/>
        </w:rPr>
        <w:t>ітні</w:t>
      </w:r>
      <w:r w:rsidR="0087149D" w:rsidRPr="0087149D">
        <w:rPr>
          <w:sz w:val="28"/>
          <w:szCs w:val="28"/>
        </w:rPr>
        <w:t xml:space="preserve"> </w:t>
      </w:r>
      <w:r w:rsidRPr="0087149D">
        <w:rPr>
          <w:sz w:val="28"/>
          <w:szCs w:val="28"/>
        </w:rPr>
        <w:t>наукові</w:t>
      </w:r>
      <w:r w:rsidRPr="00876102">
        <w:rPr>
          <w:sz w:val="28"/>
          <w:szCs w:val="28"/>
        </w:rPr>
        <w:t xml:space="preserve"> психолого-педагогічні підстави для </w:t>
      </w:r>
      <w:r>
        <w:rPr>
          <w:sz w:val="28"/>
          <w:szCs w:val="28"/>
        </w:rPr>
        <w:t>аналізу проблеми ефективності психолого-педагогічної взаємодії у навчальному процесі та застосувати інноваційні психолого-педагогічні технології навчання у підготовці психологів.</w:t>
      </w:r>
    </w:p>
    <w:p w:rsidR="007E026B" w:rsidRPr="00892210" w:rsidRDefault="007E026B" w:rsidP="005F6162">
      <w:pPr>
        <w:spacing w:line="360" w:lineRule="auto"/>
        <w:ind w:firstLine="708"/>
        <w:rPr>
          <w:sz w:val="28"/>
          <w:szCs w:val="28"/>
        </w:rPr>
      </w:pPr>
      <w:r w:rsidRPr="00892210">
        <w:rPr>
          <w:sz w:val="28"/>
          <w:szCs w:val="28"/>
        </w:rPr>
        <w:t>А також:</w:t>
      </w:r>
    </w:p>
    <w:p w:rsidR="005F6162" w:rsidRPr="00892210" w:rsidRDefault="007E026B" w:rsidP="005F6162">
      <w:pPr>
        <w:spacing w:line="360" w:lineRule="auto"/>
        <w:ind w:firstLine="708"/>
        <w:rPr>
          <w:sz w:val="28"/>
          <w:szCs w:val="28"/>
        </w:rPr>
      </w:pPr>
      <w:r w:rsidRPr="00892210">
        <w:rPr>
          <w:i/>
          <w:sz w:val="28"/>
          <w:szCs w:val="28"/>
        </w:rPr>
        <w:t>- д</w:t>
      </w:r>
      <w:r w:rsidR="005F6162">
        <w:rPr>
          <w:i/>
          <w:sz w:val="28"/>
          <w:szCs w:val="28"/>
        </w:rPr>
        <w:t xml:space="preserve">оповнено </w:t>
      </w:r>
      <w:r w:rsidR="00F96988">
        <w:rPr>
          <w:i/>
          <w:sz w:val="28"/>
          <w:szCs w:val="28"/>
        </w:rPr>
        <w:t>і</w:t>
      </w:r>
      <w:r w:rsidR="005F6162">
        <w:rPr>
          <w:i/>
          <w:sz w:val="28"/>
          <w:szCs w:val="28"/>
        </w:rPr>
        <w:t xml:space="preserve"> розширено</w:t>
      </w:r>
      <w:r w:rsidR="005F6162">
        <w:rPr>
          <w:sz w:val="28"/>
          <w:szCs w:val="28"/>
        </w:rPr>
        <w:t xml:space="preserve"> уявлення про чинники формування й розвитку особистісної </w:t>
      </w:r>
      <w:r w:rsidR="00F96988">
        <w:rPr>
          <w:sz w:val="28"/>
          <w:szCs w:val="28"/>
        </w:rPr>
        <w:t>і</w:t>
      </w:r>
      <w:r w:rsidR="005F6162">
        <w:rPr>
          <w:sz w:val="28"/>
          <w:szCs w:val="28"/>
        </w:rPr>
        <w:t xml:space="preserve"> професійної ідентичності та механізми особистісного розвитку;</w:t>
      </w:r>
    </w:p>
    <w:p w:rsidR="005F6162" w:rsidRDefault="005F6162" w:rsidP="005F6162">
      <w:pPr>
        <w:spacing w:line="360" w:lineRule="auto"/>
        <w:ind w:firstLine="708"/>
        <w:rPr>
          <w:sz w:val="28"/>
          <w:szCs w:val="28"/>
        </w:rPr>
      </w:pPr>
      <w:r>
        <w:rPr>
          <w:sz w:val="28"/>
          <w:szCs w:val="28"/>
        </w:rPr>
        <w:t xml:space="preserve">- </w:t>
      </w:r>
      <w:r>
        <w:rPr>
          <w:i/>
          <w:sz w:val="28"/>
          <w:szCs w:val="28"/>
        </w:rPr>
        <w:t>поглиблено</w:t>
      </w:r>
      <w:r>
        <w:rPr>
          <w:sz w:val="28"/>
          <w:szCs w:val="28"/>
        </w:rPr>
        <w:t xml:space="preserve"> наукове знання про феномен персоніфікації, персоніфікації знань, персоніфікації професійних знань та роль цих феноменів у процесі розвитку особистості;</w:t>
      </w:r>
    </w:p>
    <w:p w:rsidR="005F6162" w:rsidRPr="007E026B" w:rsidRDefault="005F6162" w:rsidP="005F6162">
      <w:pPr>
        <w:spacing w:line="360" w:lineRule="auto"/>
        <w:ind w:firstLine="708"/>
        <w:rPr>
          <w:sz w:val="28"/>
          <w:szCs w:val="28"/>
          <w:lang w:val="ru-RU"/>
        </w:rPr>
      </w:pPr>
      <w:r>
        <w:rPr>
          <w:sz w:val="28"/>
          <w:szCs w:val="28"/>
        </w:rPr>
        <w:t xml:space="preserve">- </w:t>
      </w:r>
      <w:r w:rsidR="00F96988">
        <w:rPr>
          <w:i/>
          <w:sz w:val="28"/>
          <w:szCs w:val="28"/>
        </w:rPr>
        <w:t>набуло</w:t>
      </w:r>
      <w:r>
        <w:rPr>
          <w:i/>
          <w:sz w:val="28"/>
          <w:szCs w:val="28"/>
        </w:rPr>
        <w:t xml:space="preserve"> подальшого розвитку</w:t>
      </w:r>
      <w:r>
        <w:rPr>
          <w:sz w:val="28"/>
          <w:szCs w:val="28"/>
        </w:rPr>
        <w:t xml:space="preserve"> уявлення про значення смислової сфери в розвитку особистості </w:t>
      </w:r>
      <w:r w:rsidR="008576D5">
        <w:rPr>
          <w:sz w:val="28"/>
          <w:szCs w:val="28"/>
        </w:rPr>
        <w:t>у</w:t>
      </w:r>
      <w:r w:rsidR="007B75E4">
        <w:rPr>
          <w:sz w:val="28"/>
          <w:szCs w:val="28"/>
        </w:rPr>
        <w:t xml:space="preserve"> проце</w:t>
      </w:r>
      <w:r>
        <w:rPr>
          <w:sz w:val="28"/>
          <w:szCs w:val="28"/>
        </w:rPr>
        <w:t xml:space="preserve">сі навчання та опанування </w:t>
      </w:r>
      <w:r w:rsidR="007E026B">
        <w:rPr>
          <w:sz w:val="28"/>
          <w:szCs w:val="28"/>
        </w:rPr>
        <w:t>професії, розвитку професіонала</w:t>
      </w:r>
      <w:r w:rsidR="007E026B">
        <w:rPr>
          <w:sz w:val="28"/>
          <w:szCs w:val="28"/>
          <w:lang w:val="ru-RU"/>
        </w:rPr>
        <w:t>.</w:t>
      </w:r>
    </w:p>
    <w:p w:rsidR="00876102" w:rsidRPr="00C81F33" w:rsidRDefault="005F6162" w:rsidP="00876102">
      <w:pPr>
        <w:spacing w:line="360" w:lineRule="auto"/>
        <w:ind w:firstLine="709"/>
        <w:rPr>
          <w:rFonts w:ascii="Times New Roman CYR" w:hAnsi="Times New Roman CYR" w:cs="Times New Roman CYR"/>
          <w:sz w:val="28"/>
          <w:szCs w:val="28"/>
        </w:rPr>
      </w:pPr>
      <w:r>
        <w:rPr>
          <w:b/>
          <w:sz w:val="28"/>
          <w:szCs w:val="28"/>
        </w:rPr>
        <w:t>Практичне значення отриманих результатів</w:t>
      </w:r>
      <w:r>
        <w:rPr>
          <w:sz w:val="28"/>
          <w:szCs w:val="28"/>
        </w:rPr>
        <w:t xml:space="preserve">. </w:t>
      </w:r>
      <w:r w:rsidR="00876102">
        <w:rPr>
          <w:rFonts w:ascii="Times New Roman CYR" w:hAnsi="Times New Roman CYR" w:cs="Times New Roman CYR"/>
          <w:sz w:val="28"/>
          <w:szCs w:val="28"/>
        </w:rPr>
        <w:t xml:space="preserve">Принципи ППЗ  можуть бути впроваджені у навчальний процес підготовки практичних психологів в умовах ВНЗ, у діяльність громадських організацій, у професійну діяльність по супроводу проектів та надання індивідуальної психологічної допомоги </w:t>
      </w:r>
      <w:r w:rsidR="00876102" w:rsidRPr="00C81F33">
        <w:rPr>
          <w:rFonts w:ascii="Times New Roman CYR" w:hAnsi="Times New Roman CYR" w:cs="Times New Roman CYR"/>
          <w:sz w:val="28"/>
          <w:szCs w:val="28"/>
        </w:rPr>
        <w:t xml:space="preserve">різним категоріям населення. </w:t>
      </w:r>
    </w:p>
    <w:p w:rsidR="00876102" w:rsidRDefault="00876102" w:rsidP="00876102">
      <w:pPr>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Результати емпіричної частини дослідження можуть знайти застосування при укладанні програм фахової підготовки та підвищення кваліфікації спеціалістів-психологів та інших допомагаючих фасилітаційних професій, а також професій, пов’язаних з керівництвом людьми та проектами. </w:t>
      </w:r>
    </w:p>
    <w:p w:rsidR="00876102" w:rsidRDefault="00876102" w:rsidP="00876102">
      <w:pPr>
        <w:spacing w:line="360" w:lineRule="auto"/>
        <w:ind w:firstLine="709"/>
        <w:rPr>
          <w:rFonts w:ascii="Times New Roman CYR" w:hAnsi="Times New Roman CYR" w:cs="Times New Roman CYR"/>
          <w:sz w:val="28"/>
          <w:szCs w:val="28"/>
        </w:rPr>
      </w:pPr>
      <w:r>
        <w:rPr>
          <w:rFonts w:ascii="Times New Roman CYR" w:hAnsi="Times New Roman CYR" w:cs="Times New Roman CYR"/>
          <w:spacing w:val="7"/>
          <w:sz w:val="28"/>
          <w:szCs w:val="28"/>
        </w:rPr>
        <w:t>Результати дослідження впроваджено у навчально-виховний процес</w:t>
      </w:r>
      <w:r w:rsidRPr="003A4CFC">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 xml:space="preserve">Національного університету фізичного виховання і спорту України (довідка про впровадження № 103-28/62 від 15.04.2014 р.), були використанні при підготовці та супроводженні волонтерів ВГО </w:t>
      </w:r>
      <w:r w:rsidRPr="008215CE">
        <w:rPr>
          <w:sz w:val="28"/>
          <w:szCs w:val="28"/>
        </w:rPr>
        <w:t>«</w:t>
      </w:r>
      <w:r>
        <w:rPr>
          <w:rFonts w:ascii="Times New Roman CYR" w:hAnsi="Times New Roman CYR" w:cs="Times New Roman CYR"/>
          <w:sz w:val="28"/>
          <w:szCs w:val="28"/>
        </w:rPr>
        <w:t>Асоціація екологіч</w:t>
      </w:r>
      <w:r w:rsidRPr="003A4CFC">
        <w:rPr>
          <w:rFonts w:ascii="Times New Roman CYR" w:hAnsi="Times New Roman CYR" w:cs="Times New Roman CYR"/>
          <w:sz w:val="28"/>
          <w:szCs w:val="28"/>
        </w:rPr>
        <w:t>н</w:t>
      </w:r>
      <w:r>
        <w:rPr>
          <w:rFonts w:ascii="Times New Roman CYR" w:hAnsi="Times New Roman CYR" w:cs="Times New Roman CYR"/>
          <w:sz w:val="28"/>
          <w:szCs w:val="28"/>
        </w:rPr>
        <w:t>ої допомоги</w:t>
      </w:r>
      <w:r w:rsidRPr="008215CE">
        <w:rPr>
          <w:sz w:val="28"/>
          <w:szCs w:val="28"/>
        </w:rPr>
        <w:t>» (</w:t>
      </w:r>
      <w:r>
        <w:rPr>
          <w:rFonts w:ascii="Times New Roman CYR" w:hAnsi="Times New Roman CYR" w:cs="Times New Roman CYR"/>
          <w:sz w:val="28"/>
          <w:szCs w:val="28"/>
        </w:rPr>
        <w:t xml:space="preserve">довідка  </w:t>
      </w:r>
      <w:r>
        <w:rPr>
          <w:rFonts w:ascii="Times New Roman CYR" w:hAnsi="Times New Roman CYR" w:cs="Times New Roman CYR"/>
          <w:sz w:val="28"/>
          <w:szCs w:val="28"/>
        </w:rPr>
        <w:lastRenderedPageBreak/>
        <w:t>про впровадження № 01-11/5 від 07.12.2011 р.) та при наданні професійної індивідуальної та групової психологічної допомоги та психологічного супроводження в рамках приватної підприємницької діяльності (довідка про впровадження № 5-27 від 27.03.2015 р.).</w:t>
      </w:r>
    </w:p>
    <w:p w:rsidR="005F6162" w:rsidRDefault="005F6162" w:rsidP="005F6162">
      <w:pPr>
        <w:spacing w:line="360" w:lineRule="auto"/>
        <w:ind w:firstLine="708"/>
        <w:rPr>
          <w:sz w:val="28"/>
          <w:szCs w:val="28"/>
        </w:rPr>
      </w:pPr>
      <w:r>
        <w:rPr>
          <w:b/>
          <w:sz w:val="28"/>
          <w:szCs w:val="28"/>
        </w:rPr>
        <w:t>Апробація результатів дослідження</w:t>
      </w:r>
      <w:r>
        <w:rPr>
          <w:sz w:val="28"/>
          <w:szCs w:val="28"/>
        </w:rPr>
        <w:t xml:space="preserve">. Основні теоретичні і практичні положення </w:t>
      </w:r>
      <w:r w:rsidR="008576D5">
        <w:rPr>
          <w:sz w:val="28"/>
          <w:szCs w:val="28"/>
        </w:rPr>
        <w:t>та</w:t>
      </w:r>
      <w:r>
        <w:rPr>
          <w:sz w:val="28"/>
          <w:szCs w:val="28"/>
        </w:rPr>
        <w:t xml:space="preserve"> висновки дослідження були оприлюднені </w:t>
      </w:r>
      <w:r w:rsidR="008576D5">
        <w:rPr>
          <w:sz w:val="28"/>
          <w:szCs w:val="28"/>
        </w:rPr>
        <w:t>й</w:t>
      </w:r>
      <w:r w:rsidR="0087149D" w:rsidRPr="0087149D">
        <w:rPr>
          <w:sz w:val="28"/>
          <w:szCs w:val="28"/>
        </w:rPr>
        <w:t xml:space="preserve"> </w:t>
      </w:r>
      <w:r w:rsidR="008576D5">
        <w:rPr>
          <w:sz w:val="28"/>
          <w:szCs w:val="28"/>
        </w:rPr>
        <w:t>дістали</w:t>
      </w:r>
      <w:r>
        <w:rPr>
          <w:sz w:val="28"/>
          <w:szCs w:val="28"/>
        </w:rPr>
        <w:t xml:space="preserve"> схвалення на міжнародних, загальноукраїнських та регіональних наукових </w:t>
      </w:r>
      <w:r w:rsidR="008576D5">
        <w:rPr>
          <w:sz w:val="28"/>
          <w:szCs w:val="28"/>
        </w:rPr>
        <w:t>і</w:t>
      </w:r>
      <w:r>
        <w:rPr>
          <w:sz w:val="28"/>
          <w:szCs w:val="28"/>
        </w:rPr>
        <w:t xml:space="preserve"> науково-практичних конференціях, а саме: Міжнародному конгресі </w:t>
      </w:r>
      <w:r w:rsidR="008576D5">
        <w:rPr>
          <w:sz w:val="28"/>
          <w:szCs w:val="28"/>
        </w:rPr>
        <w:t>з</w:t>
      </w:r>
      <w:r>
        <w:rPr>
          <w:sz w:val="28"/>
          <w:szCs w:val="28"/>
        </w:rPr>
        <w:t xml:space="preserve"> психотерапії «Проблеми і тенденції в сучасній вітчизняній психотерапії» (Гурзуф, 2008); Міжнародній науково-методичній конференції «Університет в системі неперервної освіти» (Київ, 2008); Міждисциплінарній науково-практичній конференції «Технології інтелектуальної діяльності» (Київ, 2009); Міжнародній науково-практичній конференції «Психолого-педагогічний супровід фахового зростання особистості у системі неперервної професійної освіти» (Київ, 2009); Фестивалях практичної психології та тренінгових програм «Альфа-фест» (Київська область, 2009, 2010, 2011, 2012, 2013, 2014); Першій, Другій та Третій Всеукраїнській конференції «Псикон – 2009», «Псикон – 2010», «Псикон – 2011»  (Київ, 2009, 2010, 2011); Другій Міжнародній науково-практичній конференції «Психоло</w:t>
      </w:r>
      <w:r w:rsidR="0087149D">
        <w:rPr>
          <w:sz w:val="28"/>
          <w:szCs w:val="28"/>
        </w:rPr>
        <w:t>го-педагогічний супровід фахової</w:t>
      </w:r>
      <w:r>
        <w:rPr>
          <w:sz w:val="28"/>
          <w:szCs w:val="28"/>
        </w:rPr>
        <w:t xml:space="preserve"> підготовки та підвищення кваліфікації ос</w:t>
      </w:r>
      <w:r w:rsidR="00F244AB">
        <w:rPr>
          <w:sz w:val="28"/>
          <w:szCs w:val="28"/>
        </w:rPr>
        <w:t>обистості в умовах трансформації</w:t>
      </w:r>
      <w:r>
        <w:rPr>
          <w:sz w:val="28"/>
          <w:szCs w:val="28"/>
        </w:rPr>
        <w:t xml:space="preserve"> освіти», (Київ, 2010)</w:t>
      </w:r>
      <w:r>
        <w:rPr>
          <w:bCs/>
          <w:sz w:val="28"/>
          <w:szCs w:val="28"/>
          <w:shd w:val="clear" w:color="auto" w:fill="FFFFFF"/>
        </w:rPr>
        <w:t xml:space="preserve">; </w:t>
      </w:r>
      <w:r>
        <w:rPr>
          <w:sz w:val="28"/>
          <w:szCs w:val="28"/>
        </w:rPr>
        <w:t xml:space="preserve">Всеукраїнській науково-практичній конференції КІСКЗ з темою секції «Підготовка психологів до соціальної та культурної діяльності в умовах вищого </w:t>
      </w:r>
      <w:r w:rsidR="008576D5">
        <w:rPr>
          <w:sz w:val="28"/>
          <w:szCs w:val="28"/>
        </w:rPr>
        <w:t>навчального</w:t>
      </w:r>
      <w:r>
        <w:rPr>
          <w:sz w:val="28"/>
          <w:szCs w:val="28"/>
        </w:rPr>
        <w:t xml:space="preserve"> закладу» (Київ, 2011); Третій міжнародній науково-практичній конференції «Психолого</w:t>
      </w:r>
      <w:r w:rsidR="008576D5">
        <w:rPr>
          <w:sz w:val="28"/>
          <w:szCs w:val="28"/>
        </w:rPr>
        <w:t>-</w:t>
      </w:r>
      <w:r>
        <w:rPr>
          <w:sz w:val="28"/>
          <w:szCs w:val="28"/>
        </w:rPr>
        <w:t>педагогічний супровід фахової підготовки та підвищення кваліфікації особистості в умовах трансформації освіти» (Київ, 2011); Всеукраїнському Форумі вчених і практиків «Екопсихея» за темою «Екологічність як принцип соціальної, наукової та практичної діяльності» (Київська область, м. Буча, 2011);  ІІ Всеукраїнському Форумі вчених і практиків «Екопсихея» за темою «Екологія нового повсякденного життя в світі під час змін» (Київ, 2012);  Міжнародному конгресі П</w:t>
      </w:r>
      <w:r w:rsidR="0087149D">
        <w:rPr>
          <w:sz w:val="28"/>
          <w:szCs w:val="28"/>
        </w:rPr>
        <w:t>рофесійної психотерапевтичної ліги</w:t>
      </w:r>
      <w:r>
        <w:rPr>
          <w:sz w:val="28"/>
          <w:szCs w:val="28"/>
        </w:rPr>
        <w:t xml:space="preserve"> «Психотерапія, практична і консультативна </w:t>
      </w:r>
      <w:r>
        <w:rPr>
          <w:sz w:val="28"/>
          <w:szCs w:val="28"/>
        </w:rPr>
        <w:lastRenderedPageBreak/>
        <w:t>психологія: сплетіння доль» (Київ, 2012); Міжнародній творчій лабораторії «Психотехнології для життя і бізнесу» (Миколаїв, 2013); ІІІ Всеукраїнському Форумі вчених і практиків «Екопсихея» за темою «Психологічна освіта: особисті та соціальні перспективи» (Київ, 2013); XVІІ Міжнародній науково-практичній інтернет-конференції «Проблеми та перспективи розвитку науки на початку третього тисячоліття у країнах СНД» (Переяслав-Хмельницький, 2013); Міжнародній науково-практичній конференці</w:t>
      </w:r>
      <w:r w:rsidR="008F0D16">
        <w:rPr>
          <w:sz w:val="28"/>
          <w:szCs w:val="28"/>
        </w:rPr>
        <w:t>ї</w:t>
      </w:r>
      <w:r>
        <w:rPr>
          <w:sz w:val="28"/>
          <w:szCs w:val="28"/>
        </w:rPr>
        <w:t xml:space="preserve"> «Психологія і соціологія: проблеми застосування» (Київ, 2014); VІІ Міжнародній науково-практичній інтернет-конференції </w:t>
      </w:r>
      <w:r>
        <w:rPr>
          <w:bCs/>
          <w:sz w:val="28"/>
          <w:szCs w:val="28"/>
        </w:rPr>
        <w:t xml:space="preserve">«Проблеми та перспективи розвитку науки на початку третього тисячоліття у країнах </w:t>
      </w:r>
      <w:r>
        <w:rPr>
          <w:sz w:val="28"/>
          <w:szCs w:val="28"/>
          <w:shd w:val="clear" w:color="auto" w:fill="FFFFFF"/>
        </w:rPr>
        <w:t>Європи та Азії</w:t>
      </w:r>
      <w:r>
        <w:rPr>
          <w:bCs/>
          <w:sz w:val="28"/>
          <w:szCs w:val="28"/>
        </w:rPr>
        <w:t>» (</w:t>
      </w:r>
      <w:r>
        <w:rPr>
          <w:sz w:val="28"/>
          <w:szCs w:val="28"/>
        </w:rPr>
        <w:t>Переяслав-Хмельницький, 2014).</w:t>
      </w:r>
    </w:p>
    <w:p w:rsidR="005F6162" w:rsidRDefault="005F6162" w:rsidP="005F6162">
      <w:pPr>
        <w:spacing w:line="360" w:lineRule="auto"/>
        <w:ind w:firstLine="708"/>
        <w:rPr>
          <w:sz w:val="28"/>
          <w:szCs w:val="28"/>
        </w:rPr>
      </w:pPr>
      <w:r>
        <w:rPr>
          <w:sz w:val="28"/>
          <w:szCs w:val="28"/>
        </w:rPr>
        <w:t xml:space="preserve">Результати дисертаційного дослідження </w:t>
      </w:r>
      <w:r>
        <w:rPr>
          <w:i/>
          <w:sz w:val="28"/>
          <w:szCs w:val="28"/>
        </w:rPr>
        <w:t>впроваджено</w:t>
      </w:r>
      <w:r>
        <w:rPr>
          <w:sz w:val="28"/>
          <w:szCs w:val="28"/>
        </w:rPr>
        <w:t xml:space="preserve"> у навчальний процес Національного університету фізичного виховання і спорту України,</w:t>
      </w:r>
      <w:r w:rsidR="008F0D16">
        <w:rPr>
          <w:sz w:val="28"/>
          <w:szCs w:val="28"/>
        </w:rPr>
        <w:t xml:space="preserve"> зокрема, </w:t>
      </w:r>
      <w:r>
        <w:rPr>
          <w:sz w:val="28"/>
          <w:szCs w:val="28"/>
        </w:rPr>
        <w:t>розроблено та впроваджено навчальний курс</w:t>
      </w:r>
      <w:r w:rsidR="007B4E4F">
        <w:rPr>
          <w:sz w:val="28"/>
          <w:szCs w:val="28"/>
        </w:rPr>
        <w:t xml:space="preserve"> «Психологія спортивної підготовки </w:t>
      </w:r>
      <w:r w:rsidR="008F0D16">
        <w:rPr>
          <w:sz w:val="28"/>
          <w:szCs w:val="28"/>
        </w:rPr>
        <w:t>у</w:t>
      </w:r>
      <w:r w:rsidR="007B4E4F">
        <w:rPr>
          <w:sz w:val="28"/>
          <w:szCs w:val="28"/>
        </w:rPr>
        <w:t xml:space="preserve"> водних видах спорту»</w:t>
      </w:r>
      <w:r>
        <w:rPr>
          <w:sz w:val="28"/>
          <w:szCs w:val="28"/>
        </w:rPr>
        <w:t xml:space="preserve"> (довідка про впровадження № 103-28/62 від 15.04.2014 р.), використан</w:t>
      </w:r>
      <w:r w:rsidR="008F0D16">
        <w:rPr>
          <w:sz w:val="28"/>
          <w:szCs w:val="28"/>
        </w:rPr>
        <w:t>о</w:t>
      </w:r>
      <w:r>
        <w:rPr>
          <w:sz w:val="28"/>
          <w:szCs w:val="28"/>
        </w:rPr>
        <w:t xml:space="preserve"> при підготовці та супроводі волонтерів В</w:t>
      </w:r>
      <w:r w:rsidR="0087149D">
        <w:rPr>
          <w:sz w:val="28"/>
          <w:szCs w:val="28"/>
        </w:rPr>
        <w:t>сеукраїнської громадської асоціації</w:t>
      </w:r>
      <w:r>
        <w:rPr>
          <w:sz w:val="28"/>
          <w:szCs w:val="28"/>
        </w:rPr>
        <w:t xml:space="preserve"> «Асоціація екологіч</w:t>
      </w:r>
      <w:r w:rsidR="0087149D">
        <w:rPr>
          <w:sz w:val="28"/>
          <w:szCs w:val="28"/>
        </w:rPr>
        <w:t>н</w:t>
      </w:r>
      <w:r>
        <w:rPr>
          <w:sz w:val="28"/>
          <w:szCs w:val="28"/>
        </w:rPr>
        <w:t>ої допомоги» (довідка про впровадження № 01-11/5 від 07.12.2011 р.)</w:t>
      </w:r>
      <w:r w:rsidR="007B4E4F">
        <w:rPr>
          <w:sz w:val="28"/>
          <w:szCs w:val="28"/>
        </w:rPr>
        <w:t xml:space="preserve">, при </w:t>
      </w:r>
      <w:r w:rsidR="008F0D16">
        <w:rPr>
          <w:sz w:val="28"/>
          <w:szCs w:val="28"/>
        </w:rPr>
        <w:t>нада</w:t>
      </w:r>
      <w:r w:rsidR="007B4E4F">
        <w:rPr>
          <w:sz w:val="28"/>
          <w:szCs w:val="28"/>
        </w:rPr>
        <w:t>нні професійної психологічної допомоги (</w:t>
      </w:r>
      <w:r w:rsidR="008F0D16">
        <w:rPr>
          <w:sz w:val="28"/>
          <w:szCs w:val="28"/>
        </w:rPr>
        <w:t>понад</w:t>
      </w:r>
      <w:r w:rsidR="007B4E4F">
        <w:rPr>
          <w:sz w:val="28"/>
          <w:szCs w:val="28"/>
        </w:rPr>
        <w:t xml:space="preserve"> 1500 консультацій) </w:t>
      </w:r>
      <w:r w:rsidR="008F0D16">
        <w:rPr>
          <w:sz w:val="28"/>
          <w:szCs w:val="28"/>
        </w:rPr>
        <w:t>у межах</w:t>
      </w:r>
      <w:r w:rsidR="007B4E4F">
        <w:rPr>
          <w:sz w:val="28"/>
          <w:szCs w:val="28"/>
        </w:rPr>
        <w:t xml:space="preserve"> діяльності приватного підприємця</w:t>
      </w:r>
      <w:r>
        <w:rPr>
          <w:sz w:val="28"/>
          <w:szCs w:val="28"/>
        </w:rPr>
        <w:t>.</w:t>
      </w:r>
    </w:p>
    <w:p w:rsidR="005F6162" w:rsidRDefault="005F6162" w:rsidP="005F6162">
      <w:pPr>
        <w:spacing w:line="360" w:lineRule="auto"/>
        <w:ind w:firstLine="709"/>
        <w:rPr>
          <w:sz w:val="28"/>
          <w:szCs w:val="28"/>
        </w:rPr>
      </w:pPr>
      <w:r>
        <w:rPr>
          <w:sz w:val="28"/>
          <w:szCs w:val="28"/>
        </w:rPr>
        <w:t xml:space="preserve">Результати дослідження доповідалися, обговорювалися та </w:t>
      </w:r>
      <w:r w:rsidR="008F0D16">
        <w:rPr>
          <w:sz w:val="28"/>
          <w:szCs w:val="28"/>
        </w:rPr>
        <w:t>дістали</w:t>
      </w:r>
      <w:r>
        <w:rPr>
          <w:sz w:val="28"/>
          <w:szCs w:val="28"/>
        </w:rPr>
        <w:t xml:space="preserve"> схвалення на засіданнях кафедри практичної психології Д</w:t>
      </w:r>
      <w:r w:rsidR="0087149D">
        <w:rPr>
          <w:sz w:val="28"/>
          <w:szCs w:val="28"/>
        </w:rPr>
        <w:t>ержавного вищого навчального закладу</w:t>
      </w:r>
      <w:r>
        <w:rPr>
          <w:sz w:val="28"/>
          <w:szCs w:val="28"/>
        </w:rPr>
        <w:t xml:space="preserve"> </w:t>
      </w:r>
      <w:r w:rsidR="0087149D">
        <w:rPr>
          <w:sz w:val="28"/>
          <w:szCs w:val="28"/>
        </w:rPr>
        <w:t>«</w:t>
      </w:r>
      <w:r>
        <w:rPr>
          <w:sz w:val="28"/>
          <w:szCs w:val="28"/>
        </w:rPr>
        <w:t>Університет менеджменту освіти</w:t>
      </w:r>
      <w:r w:rsidR="0087149D">
        <w:rPr>
          <w:sz w:val="28"/>
          <w:szCs w:val="28"/>
        </w:rPr>
        <w:t>»</w:t>
      </w:r>
      <w:r>
        <w:rPr>
          <w:sz w:val="28"/>
          <w:szCs w:val="28"/>
        </w:rPr>
        <w:t xml:space="preserve"> Н</w:t>
      </w:r>
      <w:r w:rsidR="001D0EA3" w:rsidRPr="001D0EA3">
        <w:rPr>
          <w:sz w:val="28"/>
          <w:szCs w:val="28"/>
        </w:rPr>
        <w:t>а</w:t>
      </w:r>
      <w:r w:rsidR="0087149D">
        <w:rPr>
          <w:sz w:val="28"/>
          <w:szCs w:val="28"/>
        </w:rPr>
        <w:t>ціональної академії педагогічних наук</w:t>
      </w:r>
      <w:r>
        <w:rPr>
          <w:sz w:val="28"/>
          <w:szCs w:val="28"/>
        </w:rPr>
        <w:t xml:space="preserve"> України, конференціях </w:t>
      </w:r>
      <w:r w:rsidR="008F0D16">
        <w:rPr>
          <w:sz w:val="28"/>
          <w:szCs w:val="28"/>
        </w:rPr>
        <w:t>та круглих столах (2014, 2015 р</w:t>
      </w:r>
      <w:r>
        <w:rPr>
          <w:sz w:val="28"/>
          <w:szCs w:val="28"/>
        </w:rPr>
        <w:t xml:space="preserve">р.) кафедри психології та педагогіки Національного </w:t>
      </w:r>
      <w:r w:rsidR="008F0D16">
        <w:rPr>
          <w:sz w:val="28"/>
          <w:szCs w:val="28"/>
        </w:rPr>
        <w:t>у</w:t>
      </w:r>
      <w:r>
        <w:rPr>
          <w:sz w:val="28"/>
          <w:szCs w:val="28"/>
        </w:rPr>
        <w:t>ніверситету фізичного виховання і спорту України.</w:t>
      </w:r>
    </w:p>
    <w:p w:rsidR="007B4E4F" w:rsidRPr="007B4E4F" w:rsidRDefault="008F0D16" w:rsidP="007B4E4F">
      <w:pPr>
        <w:spacing w:line="360" w:lineRule="auto"/>
        <w:ind w:firstLine="709"/>
        <w:rPr>
          <w:sz w:val="28"/>
          <w:szCs w:val="28"/>
        </w:rPr>
      </w:pPr>
      <w:r>
        <w:rPr>
          <w:b/>
          <w:sz w:val="28"/>
          <w:szCs w:val="28"/>
        </w:rPr>
        <w:t>Публікації за темою дис</w:t>
      </w:r>
      <w:r w:rsidR="005F6162">
        <w:rPr>
          <w:b/>
          <w:sz w:val="28"/>
          <w:szCs w:val="28"/>
        </w:rPr>
        <w:t xml:space="preserve">ертації. </w:t>
      </w:r>
      <w:r w:rsidR="009D1C0D">
        <w:rPr>
          <w:rFonts w:ascii="Times New Roman CYR" w:hAnsi="Times New Roman CYR" w:cs="Times New Roman CYR"/>
          <w:sz w:val="28"/>
          <w:szCs w:val="28"/>
        </w:rPr>
        <w:t>Основні результати роботи відображено в 1</w:t>
      </w:r>
      <w:r w:rsidR="009D1C0D" w:rsidRPr="00F95A6A">
        <w:rPr>
          <w:rFonts w:ascii="Times New Roman CYR" w:hAnsi="Times New Roman CYR" w:cs="Times New Roman CYR"/>
          <w:sz w:val="28"/>
          <w:szCs w:val="28"/>
        </w:rPr>
        <w:t>4</w:t>
      </w:r>
      <w:r w:rsidR="009D1C0D">
        <w:rPr>
          <w:rFonts w:ascii="Times New Roman CYR" w:hAnsi="Times New Roman CYR" w:cs="Times New Roman CYR"/>
          <w:sz w:val="28"/>
          <w:szCs w:val="28"/>
        </w:rPr>
        <w:t>-ти одноосібних публікаціях, 3 з яких надруковано у фахових виданнях, включених до переліку МОН України, 1</w:t>
      </w:r>
      <w:r w:rsidR="009D1C0D">
        <w:rPr>
          <w:rFonts w:ascii="Times New Roman CYR" w:hAnsi="Times New Roman CYR" w:cs="Times New Roman CYR"/>
          <w:spacing w:val="7"/>
          <w:sz w:val="28"/>
          <w:szCs w:val="28"/>
        </w:rPr>
        <w:t xml:space="preserve"> – у виданні, що входить до міжнародних наукометричних баз 1</w:t>
      </w:r>
      <w:r w:rsidR="009D1C0D">
        <w:rPr>
          <w:rFonts w:ascii="Times New Roman CYR" w:hAnsi="Times New Roman CYR" w:cs="Times New Roman CYR"/>
          <w:spacing w:val="7"/>
          <w:sz w:val="28"/>
          <w:szCs w:val="28"/>
          <w:lang w:val="ru-RU"/>
        </w:rPr>
        <w:t xml:space="preserve"> </w:t>
      </w:r>
      <w:r w:rsidR="009D1C0D">
        <w:rPr>
          <w:rFonts w:ascii="Times New Roman CYR" w:hAnsi="Times New Roman CYR" w:cs="Times New Roman CYR"/>
          <w:spacing w:val="7"/>
          <w:sz w:val="28"/>
          <w:szCs w:val="28"/>
        </w:rPr>
        <w:t>– у міжнародному електронному науковому виданні</w:t>
      </w:r>
      <w:r w:rsidR="009D1C0D">
        <w:rPr>
          <w:rFonts w:ascii="Times New Roman CYR" w:hAnsi="Times New Roman CYR" w:cs="Times New Roman CYR"/>
          <w:spacing w:val="7"/>
          <w:sz w:val="28"/>
          <w:szCs w:val="28"/>
          <w:lang w:val="ru-RU"/>
        </w:rPr>
        <w:t xml:space="preserve">, </w:t>
      </w:r>
      <w:r w:rsidR="00537B2C">
        <w:rPr>
          <w:sz w:val="28"/>
          <w:szCs w:val="28"/>
        </w:rPr>
        <w:t>4</w:t>
      </w:r>
      <w:r w:rsidR="007B4E4F" w:rsidRPr="007B4E4F">
        <w:rPr>
          <w:sz w:val="28"/>
          <w:szCs w:val="28"/>
        </w:rPr>
        <w:t xml:space="preserve"> – в матеріалах вітчизняних та міжнародних фахових </w:t>
      </w:r>
      <w:r w:rsidR="007B4E4F" w:rsidRPr="007B4E4F">
        <w:rPr>
          <w:sz w:val="28"/>
          <w:szCs w:val="28"/>
        </w:rPr>
        <w:lastRenderedPageBreak/>
        <w:t xml:space="preserve">конференцій, </w:t>
      </w:r>
      <w:r w:rsidR="009D1C0D">
        <w:rPr>
          <w:sz w:val="28"/>
          <w:szCs w:val="28"/>
          <w:lang w:val="ru-RU"/>
        </w:rPr>
        <w:t>5</w:t>
      </w:r>
      <w:r w:rsidR="007B4E4F" w:rsidRPr="007B4E4F">
        <w:rPr>
          <w:sz w:val="28"/>
          <w:szCs w:val="28"/>
        </w:rPr>
        <w:t xml:space="preserve"> – в інших виданнях та у підрозділі  колективної монографії.</w:t>
      </w:r>
    </w:p>
    <w:p w:rsidR="005F6162" w:rsidRDefault="005F6162" w:rsidP="007B4E4F">
      <w:pPr>
        <w:spacing w:line="360" w:lineRule="auto"/>
        <w:ind w:firstLine="708"/>
        <w:rPr>
          <w:sz w:val="28"/>
          <w:szCs w:val="28"/>
        </w:rPr>
      </w:pPr>
      <w:r>
        <w:rPr>
          <w:b/>
          <w:i/>
          <w:sz w:val="28"/>
          <w:szCs w:val="28"/>
        </w:rPr>
        <w:t>Структура дисертації.</w:t>
      </w:r>
      <w:r>
        <w:rPr>
          <w:sz w:val="28"/>
          <w:szCs w:val="28"/>
        </w:rPr>
        <w:t xml:space="preserve"> Дисертація складається із вступу, трьох розділів, загальних висновків, додатків, уміщених на 2</w:t>
      </w:r>
      <w:r w:rsidR="009D1C0D" w:rsidRPr="00AF3F45">
        <w:rPr>
          <w:sz w:val="28"/>
          <w:szCs w:val="28"/>
        </w:rPr>
        <w:t>2</w:t>
      </w:r>
      <w:r>
        <w:rPr>
          <w:sz w:val="28"/>
          <w:szCs w:val="28"/>
        </w:rPr>
        <w:t xml:space="preserve"> сторінках, і списку використаної літератури (всього 1</w:t>
      </w:r>
      <w:r w:rsidR="00452ADA">
        <w:rPr>
          <w:sz w:val="28"/>
          <w:szCs w:val="28"/>
        </w:rPr>
        <w:t>4</w:t>
      </w:r>
      <w:r w:rsidR="00141266">
        <w:rPr>
          <w:sz w:val="28"/>
          <w:szCs w:val="28"/>
        </w:rPr>
        <w:t>3</w:t>
      </w:r>
      <w:r>
        <w:rPr>
          <w:sz w:val="28"/>
          <w:szCs w:val="28"/>
        </w:rPr>
        <w:t xml:space="preserve"> позиції, з них </w:t>
      </w:r>
      <w:r w:rsidR="00141266">
        <w:rPr>
          <w:sz w:val="28"/>
          <w:szCs w:val="28"/>
        </w:rPr>
        <w:t>9</w:t>
      </w:r>
      <w:r>
        <w:rPr>
          <w:sz w:val="28"/>
          <w:szCs w:val="28"/>
        </w:rPr>
        <w:t xml:space="preserve"> – іноземною мовою). Основний зміст дисертації викладено на 1</w:t>
      </w:r>
      <w:r w:rsidR="00546758">
        <w:rPr>
          <w:sz w:val="28"/>
          <w:szCs w:val="28"/>
          <w:lang w:val="ru-RU"/>
        </w:rPr>
        <w:t>5</w:t>
      </w:r>
      <w:r w:rsidR="000779DC">
        <w:rPr>
          <w:sz w:val="28"/>
          <w:szCs w:val="28"/>
          <w:lang w:val="ru-RU"/>
        </w:rPr>
        <w:t>5</w:t>
      </w:r>
      <w:r>
        <w:rPr>
          <w:sz w:val="28"/>
          <w:szCs w:val="28"/>
        </w:rPr>
        <w:t xml:space="preserve"> сторінках. Робота містить </w:t>
      </w:r>
      <w:r>
        <w:rPr>
          <w:sz w:val="28"/>
          <w:szCs w:val="28"/>
          <w:lang w:val="ru-RU"/>
        </w:rPr>
        <w:t>1</w:t>
      </w:r>
      <w:r w:rsidR="00452ADA">
        <w:rPr>
          <w:sz w:val="28"/>
          <w:szCs w:val="28"/>
        </w:rPr>
        <w:t>6</w:t>
      </w:r>
      <w:r>
        <w:rPr>
          <w:sz w:val="28"/>
          <w:szCs w:val="28"/>
        </w:rPr>
        <w:t xml:space="preserve"> таблиць та </w:t>
      </w:r>
      <w:r w:rsidR="00452ADA">
        <w:rPr>
          <w:sz w:val="28"/>
          <w:szCs w:val="28"/>
          <w:lang w:val="ru-RU"/>
        </w:rPr>
        <w:t>8</w:t>
      </w:r>
      <w:r>
        <w:rPr>
          <w:sz w:val="28"/>
          <w:szCs w:val="28"/>
        </w:rPr>
        <w:t xml:space="preserve"> рисунків.</w:t>
      </w:r>
    </w:p>
    <w:p w:rsidR="00220766" w:rsidRDefault="00220766">
      <w:pPr>
        <w:widowControl/>
        <w:autoSpaceDE/>
        <w:autoSpaceDN/>
        <w:adjustRightInd/>
        <w:spacing w:after="200" w:line="276" w:lineRule="auto"/>
        <w:jc w:val="left"/>
        <w:textAlignment w:val="auto"/>
        <w:rPr>
          <w:rStyle w:val="CharAttribute17"/>
          <w:b/>
          <w:spacing w:val="7"/>
          <w:sz w:val="28"/>
          <w:szCs w:val="28"/>
        </w:rPr>
      </w:pPr>
      <w:r>
        <w:rPr>
          <w:rStyle w:val="CharAttribute17"/>
          <w:b/>
          <w:spacing w:val="7"/>
          <w:sz w:val="28"/>
          <w:szCs w:val="28"/>
        </w:rPr>
        <w:br w:type="page"/>
      </w:r>
    </w:p>
    <w:p w:rsidR="005F6162" w:rsidRDefault="006C5226" w:rsidP="005F6162">
      <w:pPr>
        <w:spacing w:line="360" w:lineRule="auto"/>
        <w:ind w:firstLine="708"/>
        <w:jc w:val="center"/>
        <w:rPr>
          <w:rStyle w:val="CharAttribute17"/>
          <w:b/>
          <w:spacing w:val="7"/>
          <w:sz w:val="28"/>
          <w:szCs w:val="28"/>
        </w:rPr>
      </w:pPr>
      <w:r>
        <w:rPr>
          <w:rStyle w:val="CharAttribute17"/>
          <w:b/>
          <w:spacing w:val="7"/>
          <w:sz w:val="28"/>
          <w:szCs w:val="28"/>
        </w:rPr>
        <w:lastRenderedPageBreak/>
        <w:t>РОЗДІЛ 1</w:t>
      </w:r>
    </w:p>
    <w:p w:rsidR="005F6162" w:rsidRDefault="005F6162" w:rsidP="005F6162">
      <w:pPr>
        <w:spacing w:line="360" w:lineRule="auto"/>
        <w:ind w:firstLine="708"/>
        <w:jc w:val="center"/>
        <w:rPr>
          <w:rStyle w:val="CharAttribute17"/>
          <w:b/>
          <w:spacing w:val="7"/>
          <w:sz w:val="28"/>
          <w:szCs w:val="28"/>
        </w:rPr>
      </w:pPr>
    </w:p>
    <w:p w:rsidR="005F6162" w:rsidRPr="005F6162" w:rsidRDefault="005F6162" w:rsidP="005F6162">
      <w:pPr>
        <w:spacing w:line="360" w:lineRule="auto"/>
        <w:jc w:val="center"/>
        <w:rPr>
          <w:sz w:val="28"/>
          <w:szCs w:val="28"/>
        </w:rPr>
      </w:pPr>
      <w:r w:rsidRPr="005F6162">
        <w:rPr>
          <w:sz w:val="28"/>
          <w:szCs w:val="28"/>
        </w:rPr>
        <w:t xml:space="preserve">ПРОБЛЕМАТИКА </w:t>
      </w:r>
      <w:r w:rsidR="006C5226">
        <w:rPr>
          <w:sz w:val="28"/>
          <w:szCs w:val="28"/>
        </w:rPr>
        <w:t>І</w:t>
      </w:r>
      <w:r w:rsidRPr="005F6162">
        <w:rPr>
          <w:sz w:val="28"/>
          <w:szCs w:val="28"/>
        </w:rPr>
        <w:t xml:space="preserve"> ТЕОРЕТИЧНИЙ АНАЛІЗ П</w:t>
      </w:r>
      <w:r w:rsidR="006C5226">
        <w:rPr>
          <w:sz w:val="28"/>
          <w:szCs w:val="28"/>
        </w:rPr>
        <w:t>ЕРСОНІФІКАЦІЇ ПРОФЕСІЙНИХ ЗНАНЬ</w:t>
      </w:r>
      <w:r w:rsidR="00415ABE">
        <w:rPr>
          <w:sz w:val="28"/>
          <w:szCs w:val="28"/>
        </w:rPr>
        <w:t xml:space="preserve"> ЯК ПСИХОЛОГІЧНОГО ФЕНОМЕНУ</w:t>
      </w:r>
    </w:p>
    <w:p w:rsidR="005F6162" w:rsidRDefault="005F6162" w:rsidP="005F6162">
      <w:pPr>
        <w:jc w:val="center"/>
      </w:pPr>
    </w:p>
    <w:p w:rsidR="001435AD" w:rsidRDefault="001435AD" w:rsidP="005F6162">
      <w:pPr>
        <w:jc w:val="center"/>
      </w:pPr>
    </w:p>
    <w:p w:rsidR="005F6162" w:rsidRDefault="005F6162" w:rsidP="005F6162">
      <w:pPr>
        <w:pStyle w:val="a5"/>
        <w:spacing w:after="0" w:line="360" w:lineRule="auto"/>
        <w:ind w:left="0" w:firstLine="708"/>
        <w:jc w:val="both"/>
        <w:rPr>
          <w:rFonts w:ascii="Times New Roman" w:hAnsi="Times New Roman"/>
          <w:sz w:val="28"/>
          <w:szCs w:val="28"/>
          <w:lang w:val="ru-RU"/>
        </w:rPr>
      </w:pPr>
      <w:r w:rsidRPr="005B702E">
        <w:rPr>
          <w:rFonts w:ascii="Times New Roman" w:hAnsi="Times New Roman"/>
          <w:sz w:val="28"/>
          <w:szCs w:val="28"/>
        </w:rPr>
        <w:t>Вивчення психологічного змісту розвитку особистості студента-психолога в сучасних умовах персоніфікації професійних знань здійснювалося в рамках особистісного та екофасилітаційого підходу в якості причини виникнення феномен</w:t>
      </w:r>
      <w:r w:rsidR="006C5226">
        <w:rPr>
          <w:rFonts w:ascii="Times New Roman" w:hAnsi="Times New Roman"/>
          <w:sz w:val="28"/>
          <w:szCs w:val="28"/>
        </w:rPr>
        <w:t>а</w:t>
      </w:r>
      <w:r w:rsidRPr="005B702E">
        <w:rPr>
          <w:rFonts w:ascii="Times New Roman" w:hAnsi="Times New Roman"/>
          <w:sz w:val="28"/>
          <w:szCs w:val="28"/>
        </w:rPr>
        <w:t xml:space="preserve">. </w:t>
      </w:r>
      <w:r w:rsidR="002A4B03">
        <w:rPr>
          <w:rFonts w:ascii="Times New Roman" w:hAnsi="Times New Roman"/>
          <w:sz w:val="28"/>
          <w:szCs w:val="28"/>
        </w:rPr>
        <w:t>З</w:t>
      </w:r>
      <w:r w:rsidRPr="005B702E">
        <w:rPr>
          <w:rFonts w:ascii="Times New Roman" w:hAnsi="Times New Roman"/>
          <w:sz w:val="28"/>
          <w:szCs w:val="28"/>
        </w:rPr>
        <w:t xml:space="preserve"> цих позицій дослідження проблематики розвитку особист</w:t>
      </w:r>
      <w:r w:rsidR="007B75E4">
        <w:rPr>
          <w:rFonts w:ascii="Times New Roman" w:hAnsi="Times New Roman"/>
          <w:sz w:val="28"/>
          <w:szCs w:val="28"/>
        </w:rPr>
        <w:t>о</w:t>
      </w:r>
      <w:r w:rsidRPr="005B702E">
        <w:rPr>
          <w:rFonts w:ascii="Times New Roman" w:hAnsi="Times New Roman"/>
          <w:sz w:val="28"/>
          <w:szCs w:val="28"/>
        </w:rPr>
        <w:t xml:space="preserve">сті студента-психолога в сучасних умовах персоніфікації професійних знань </w:t>
      </w:r>
      <w:r w:rsidR="006C5226">
        <w:rPr>
          <w:rFonts w:ascii="Times New Roman" w:hAnsi="Times New Roman"/>
          <w:sz w:val="28"/>
          <w:szCs w:val="28"/>
        </w:rPr>
        <w:t>здійснювалося за такими напрям</w:t>
      </w:r>
      <w:r w:rsidRPr="005B702E">
        <w:rPr>
          <w:rFonts w:ascii="Times New Roman" w:hAnsi="Times New Roman"/>
          <w:sz w:val="28"/>
          <w:szCs w:val="28"/>
        </w:rPr>
        <w:t xml:space="preserve">ами: аналіз основних підходів, </w:t>
      </w:r>
      <w:r w:rsidR="006C5226">
        <w:rPr>
          <w:rFonts w:ascii="Times New Roman" w:hAnsi="Times New Roman"/>
          <w:sz w:val="28"/>
          <w:szCs w:val="28"/>
        </w:rPr>
        <w:t>які</w:t>
      </w:r>
      <w:r w:rsidRPr="005B702E">
        <w:rPr>
          <w:rFonts w:ascii="Times New Roman" w:hAnsi="Times New Roman"/>
          <w:sz w:val="28"/>
          <w:szCs w:val="28"/>
        </w:rPr>
        <w:t xml:space="preserve"> сформувалися у вітчизняній та за</w:t>
      </w:r>
      <w:r w:rsidR="002A4B03">
        <w:rPr>
          <w:rFonts w:ascii="Times New Roman" w:hAnsi="Times New Roman"/>
          <w:sz w:val="28"/>
          <w:szCs w:val="28"/>
        </w:rPr>
        <w:t>кордонній</w:t>
      </w:r>
      <w:r w:rsidRPr="005B702E">
        <w:rPr>
          <w:rFonts w:ascii="Times New Roman" w:hAnsi="Times New Roman"/>
          <w:sz w:val="28"/>
          <w:szCs w:val="28"/>
        </w:rPr>
        <w:t xml:space="preserve"> науці щодо вивчення особливостей персоніфікації професійних знань; виокремлення характеристик та ознак феномен</w:t>
      </w:r>
      <w:r w:rsidR="006C5226">
        <w:rPr>
          <w:rFonts w:ascii="Times New Roman" w:hAnsi="Times New Roman"/>
          <w:sz w:val="28"/>
          <w:szCs w:val="28"/>
        </w:rPr>
        <w:t>а</w:t>
      </w:r>
      <w:r w:rsidRPr="005B702E">
        <w:rPr>
          <w:rFonts w:ascii="Times New Roman" w:hAnsi="Times New Roman"/>
          <w:sz w:val="28"/>
          <w:szCs w:val="28"/>
        </w:rPr>
        <w:t xml:space="preserve"> ППЗ. </w:t>
      </w:r>
      <w:r>
        <w:rPr>
          <w:rFonts w:ascii="Times New Roman" w:hAnsi="Times New Roman"/>
          <w:sz w:val="28"/>
          <w:szCs w:val="28"/>
          <w:lang w:val="ru-RU"/>
        </w:rPr>
        <w:t>Д</w:t>
      </w:r>
      <w:r w:rsidRPr="00A324B0">
        <w:rPr>
          <w:rFonts w:ascii="Times New Roman" w:hAnsi="Times New Roman"/>
          <w:sz w:val="28"/>
          <w:szCs w:val="28"/>
          <w:lang w:val="ru-RU"/>
        </w:rPr>
        <w:t>осліджен</w:t>
      </w:r>
      <w:r w:rsidR="006C5226">
        <w:rPr>
          <w:rFonts w:ascii="Times New Roman" w:hAnsi="Times New Roman"/>
          <w:sz w:val="28"/>
          <w:szCs w:val="28"/>
          <w:lang w:val="ru-RU"/>
        </w:rPr>
        <w:t>о</w:t>
      </w:r>
      <w:r w:rsidRPr="00A324B0">
        <w:rPr>
          <w:rFonts w:ascii="Times New Roman" w:hAnsi="Times New Roman"/>
          <w:sz w:val="28"/>
          <w:szCs w:val="28"/>
          <w:lang w:val="ru-RU"/>
        </w:rPr>
        <w:t xml:space="preserve"> підходи до персоніфікації професійних знань в </w:t>
      </w:r>
      <w:r w:rsidR="00CA3103">
        <w:rPr>
          <w:rFonts w:ascii="Times New Roman" w:hAnsi="Times New Roman"/>
          <w:sz w:val="28"/>
          <w:szCs w:val="28"/>
        </w:rPr>
        <w:t>сучасних умовах підготовки психологів</w:t>
      </w:r>
      <w:r>
        <w:rPr>
          <w:rFonts w:ascii="Times New Roman" w:hAnsi="Times New Roman"/>
          <w:sz w:val="28"/>
          <w:szCs w:val="28"/>
          <w:lang w:val="ru-RU"/>
        </w:rPr>
        <w:t>.</w:t>
      </w:r>
    </w:p>
    <w:p w:rsidR="001435AD" w:rsidRPr="00A324B0" w:rsidRDefault="001435AD" w:rsidP="005F6162">
      <w:pPr>
        <w:pStyle w:val="a5"/>
        <w:spacing w:after="0" w:line="360" w:lineRule="auto"/>
        <w:ind w:left="0" w:firstLine="708"/>
        <w:jc w:val="both"/>
        <w:rPr>
          <w:rFonts w:ascii="Times New Roman" w:hAnsi="Times New Roman"/>
          <w:b/>
          <w:sz w:val="28"/>
          <w:szCs w:val="28"/>
          <w:lang w:val="ru-RU"/>
        </w:rPr>
      </w:pPr>
    </w:p>
    <w:p w:rsidR="005F6162" w:rsidRPr="00EC1FBD" w:rsidRDefault="005F6162" w:rsidP="007833B9">
      <w:pPr>
        <w:pStyle w:val="a5"/>
        <w:numPr>
          <w:ilvl w:val="1"/>
          <w:numId w:val="6"/>
        </w:numPr>
        <w:spacing w:after="0" w:line="288" w:lineRule="auto"/>
        <w:contextualSpacing w:val="0"/>
        <w:jc w:val="center"/>
        <w:rPr>
          <w:rFonts w:ascii="Times New Roman" w:hAnsi="Times New Roman"/>
          <w:b/>
          <w:sz w:val="28"/>
          <w:szCs w:val="28"/>
          <w:lang w:val="ru-RU"/>
        </w:rPr>
      </w:pPr>
      <w:r w:rsidRPr="00EC1FBD">
        <w:rPr>
          <w:rFonts w:ascii="Times New Roman" w:hAnsi="Times New Roman"/>
          <w:b/>
          <w:sz w:val="28"/>
          <w:szCs w:val="28"/>
          <w:lang w:val="ru-RU"/>
        </w:rPr>
        <w:t>Теоретичні підходи до визначення поняття</w:t>
      </w:r>
    </w:p>
    <w:p w:rsidR="005F6162" w:rsidRPr="00EC1FBD" w:rsidRDefault="006C5226" w:rsidP="005F6162">
      <w:pPr>
        <w:pStyle w:val="a5"/>
        <w:spacing w:after="0" w:line="360" w:lineRule="auto"/>
        <w:ind w:left="360"/>
        <w:jc w:val="center"/>
        <w:rPr>
          <w:rFonts w:ascii="Times New Roman" w:hAnsi="Times New Roman"/>
          <w:b/>
          <w:sz w:val="28"/>
          <w:szCs w:val="28"/>
        </w:rPr>
      </w:pPr>
      <w:r>
        <w:rPr>
          <w:rFonts w:ascii="Times New Roman" w:hAnsi="Times New Roman"/>
          <w:b/>
          <w:sz w:val="28"/>
          <w:szCs w:val="28"/>
          <w:lang w:val="ru-RU"/>
        </w:rPr>
        <w:t>«</w:t>
      </w:r>
      <w:r w:rsidR="005F6162" w:rsidRPr="00EC1FBD">
        <w:rPr>
          <w:rFonts w:ascii="Times New Roman" w:hAnsi="Times New Roman"/>
          <w:b/>
          <w:sz w:val="28"/>
          <w:szCs w:val="28"/>
          <w:lang w:val="ru-RU"/>
        </w:rPr>
        <w:t>персоніфікація професійних знань</w:t>
      </w:r>
      <w:r>
        <w:rPr>
          <w:rFonts w:ascii="Times New Roman" w:hAnsi="Times New Roman"/>
          <w:b/>
          <w:sz w:val="28"/>
          <w:szCs w:val="28"/>
          <w:lang w:val="ru-RU"/>
        </w:rPr>
        <w:t>»</w:t>
      </w:r>
      <w:r w:rsidR="005F6162" w:rsidRPr="00EC1FBD">
        <w:rPr>
          <w:rFonts w:ascii="Times New Roman" w:hAnsi="Times New Roman"/>
          <w:b/>
          <w:sz w:val="28"/>
          <w:szCs w:val="28"/>
          <w:lang w:val="ru-RU"/>
        </w:rPr>
        <w:t>.</w:t>
      </w:r>
    </w:p>
    <w:p w:rsidR="005F6162" w:rsidRDefault="005F6162" w:rsidP="005F6162">
      <w:pPr>
        <w:spacing w:line="360" w:lineRule="auto"/>
        <w:ind w:firstLine="708"/>
      </w:pPr>
    </w:p>
    <w:p w:rsidR="005F6162" w:rsidRPr="005F6162" w:rsidRDefault="006C5226" w:rsidP="005F6162">
      <w:pPr>
        <w:spacing w:line="360" w:lineRule="auto"/>
        <w:ind w:firstLine="708"/>
        <w:rPr>
          <w:sz w:val="28"/>
          <w:szCs w:val="28"/>
        </w:rPr>
      </w:pPr>
      <w:r>
        <w:rPr>
          <w:sz w:val="28"/>
          <w:szCs w:val="28"/>
        </w:rPr>
        <w:t>Почнемо</w:t>
      </w:r>
      <w:r w:rsidR="005F6162" w:rsidRPr="005F6162">
        <w:rPr>
          <w:sz w:val="28"/>
          <w:szCs w:val="28"/>
        </w:rPr>
        <w:t xml:space="preserve"> дослідження з понят</w:t>
      </w:r>
      <w:r w:rsidR="002A4B03">
        <w:rPr>
          <w:sz w:val="28"/>
          <w:szCs w:val="28"/>
        </w:rPr>
        <w:t>тєв</w:t>
      </w:r>
      <w:r w:rsidR="005F6162" w:rsidRPr="005F6162">
        <w:rPr>
          <w:sz w:val="28"/>
          <w:szCs w:val="28"/>
        </w:rPr>
        <w:t>ого визначення феномен</w:t>
      </w:r>
      <w:r>
        <w:rPr>
          <w:sz w:val="28"/>
          <w:szCs w:val="28"/>
        </w:rPr>
        <w:t>а</w:t>
      </w:r>
      <w:r w:rsidR="005F6162" w:rsidRPr="005F6162">
        <w:rPr>
          <w:sz w:val="28"/>
          <w:szCs w:val="28"/>
        </w:rPr>
        <w:t xml:space="preserve"> персоніфікації знань. Цей феномен звичайно асоціюється з такими процесами, як оволодіння</w:t>
      </w:r>
      <w:r>
        <w:rPr>
          <w:sz w:val="28"/>
          <w:szCs w:val="28"/>
        </w:rPr>
        <w:t xml:space="preserve"> знаннями</w:t>
      </w:r>
      <w:r w:rsidR="005F6162" w:rsidRPr="005F6162">
        <w:rPr>
          <w:sz w:val="28"/>
          <w:szCs w:val="28"/>
        </w:rPr>
        <w:t xml:space="preserve">, </w:t>
      </w:r>
      <w:r>
        <w:rPr>
          <w:sz w:val="28"/>
          <w:szCs w:val="28"/>
        </w:rPr>
        <w:t xml:space="preserve">їх </w:t>
      </w:r>
      <w:r w:rsidR="005F6162" w:rsidRPr="005F6162">
        <w:rPr>
          <w:sz w:val="28"/>
          <w:szCs w:val="28"/>
        </w:rPr>
        <w:t xml:space="preserve">засвоєння, інтеріоризація, опосередкування, об’єктивація, формування та функціонування. </w:t>
      </w:r>
      <w:r>
        <w:rPr>
          <w:sz w:val="28"/>
          <w:szCs w:val="28"/>
        </w:rPr>
        <w:t>С</w:t>
      </w:r>
      <w:r w:rsidR="005F6162" w:rsidRPr="005F6162">
        <w:rPr>
          <w:sz w:val="28"/>
          <w:szCs w:val="28"/>
        </w:rPr>
        <w:t>утність</w:t>
      </w:r>
      <w:r>
        <w:rPr>
          <w:sz w:val="28"/>
          <w:szCs w:val="28"/>
        </w:rPr>
        <w:t xml:space="preserve"> його дістала</w:t>
      </w:r>
      <w:r w:rsidR="005F6162" w:rsidRPr="005F6162">
        <w:rPr>
          <w:sz w:val="28"/>
          <w:szCs w:val="28"/>
        </w:rPr>
        <w:t xml:space="preserve"> своє відображення у фундаментальних філософських та психологічних наукових дослідженнях Л. Виготського, В. Давидова, </w:t>
      </w:r>
      <w:r w:rsidR="006F1576">
        <w:rPr>
          <w:sz w:val="28"/>
          <w:szCs w:val="28"/>
        </w:rPr>
        <w:t>Е</w:t>
      </w:r>
      <w:r w:rsidR="005F6162" w:rsidRPr="005F6162">
        <w:rPr>
          <w:sz w:val="28"/>
          <w:szCs w:val="28"/>
        </w:rPr>
        <w:t>. Іл</w:t>
      </w:r>
      <w:r w:rsidR="00892210" w:rsidRPr="00892210">
        <w:rPr>
          <w:sz w:val="28"/>
          <w:szCs w:val="28"/>
        </w:rPr>
        <w:t>ь</w:t>
      </w:r>
      <w:r w:rsidR="005F6162" w:rsidRPr="005F6162">
        <w:rPr>
          <w:sz w:val="28"/>
          <w:szCs w:val="28"/>
        </w:rPr>
        <w:t xml:space="preserve">єнкова, О. Леонтьєва, Ж.Піаже, М. Полані, В. Роменця, А. Стеценко, </w:t>
      </w:r>
      <w:r w:rsidR="005F6162" w:rsidRPr="005F6162">
        <w:rPr>
          <w:bCs/>
          <w:spacing w:val="6"/>
          <w:sz w:val="28"/>
          <w:szCs w:val="28"/>
        </w:rPr>
        <w:t>О. Тхостова,</w:t>
      </w:r>
      <w:r w:rsidR="00992190">
        <w:rPr>
          <w:bCs/>
          <w:spacing w:val="6"/>
          <w:sz w:val="28"/>
          <w:szCs w:val="28"/>
        </w:rPr>
        <w:t xml:space="preserve"> </w:t>
      </w:r>
      <w:r w:rsidR="005F6162" w:rsidRPr="005F6162">
        <w:rPr>
          <w:sz w:val="28"/>
          <w:szCs w:val="28"/>
        </w:rPr>
        <w:t>Д. Ельконіна.</w:t>
      </w:r>
    </w:p>
    <w:p w:rsidR="005F6162" w:rsidRPr="005F6162" w:rsidRDefault="005F6162" w:rsidP="005F6162">
      <w:pPr>
        <w:spacing w:line="360" w:lineRule="auto"/>
        <w:ind w:firstLine="708"/>
        <w:rPr>
          <w:sz w:val="28"/>
          <w:szCs w:val="28"/>
        </w:rPr>
      </w:pPr>
      <w:r w:rsidRPr="005F6162">
        <w:rPr>
          <w:sz w:val="28"/>
          <w:szCs w:val="28"/>
        </w:rPr>
        <w:t xml:space="preserve">Аналіз формування системи функціонально-особистісних знань з </w:t>
      </w:r>
      <w:r w:rsidR="006C5226">
        <w:rPr>
          <w:sz w:val="28"/>
          <w:szCs w:val="28"/>
        </w:rPr>
        <w:t>погляду</w:t>
      </w:r>
      <w:r w:rsidRPr="005F6162">
        <w:rPr>
          <w:sz w:val="28"/>
          <w:szCs w:val="28"/>
        </w:rPr>
        <w:t xml:space="preserve"> персоніфікації з</w:t>
      </w:r>
      <w:r w:rsidR="006C5226">
        <w:rPr>
          <w:sz w:val="28"/>
          <w:szCs w:val="28"/>
        </w:rPr>
        <w:t>нання</w:t>
      </w:r>
      <w:r w:rsidRPr="005F6162">
        <w:rPr>
          <w:sz w:val="28"/>
          <w:szCs w:val="28"/>
        </w:rPr>
        <w:t xml:space="preserve"> дає можливість по-новому проаналізувати проблему ефективності психолого-педагогічної взаємодії у навчальному процесі [</w:t>
      </w:r>
      <w:r w:rsidR="00764EB5">
        <w:rPr>
          <w:sz w:val="28"/>
          <w:szCs w:val="28"/>
        </w:rPr>
        <w:t>7</w:t>
      </w:r>
      <w:r w:rsidRPr="005F6162">
        <w:rPr>
          <w:sz w:val="28"/>
          <w:szCs w:val="28"/>
        </w:rPr>
        <w:t xml:space="preserve"> – </w:t>
      </w:r>
      <w:r w:rsidR="00764EB5">
        <w:rPr>
          <w:sz w:val="28"/>
          <w:szCs w:val="28"/>
        </w:rPr>
        <w:t>8</w:t>
      </w:r>
      <w:r w:rsidR="006C5226">
        <w:rPr>
          <w:sz w:val="28"/>
          <w:szCs w:val="28"/>
        </w:rPr>
        <w:t xml:space="preserve">; </w:t>
      </w:r>
      <w:r w:rsidR="00764EB5">
        <w:rPr>
          <w:sz w:val="28"/>
          <w:szCs w:val="28"/>
        </w:rPr>
        <w:t>22</w:t>
      </w:r>
      <w:r w:rsidRPr="005F6162">
        <w:rPr>
          <w:sz w:val="28"/>
          <w:szCs w:val="28"/>
        </w:rPr>
        <w:t xml:space="preserve">; </w:t>
      </w:r>
      <w:r w:rsidR="00764EB5">
        <w:rPr>
          <w:sz w:val="28"/>
          <w:szCs w:val="28"/>
        </w:rPr>
        <w:t>25</w:t>
      </w:r>
      <w:r w:rsidRPr="005F6162">
        <w:rPr>
          <w:sz w:val="28"/>
          <w:szCs w:val="28"/>
        </w:rPr>
        <w:t xml:space="preserve">; </w:t>
      </w:r>
      <w:r w:rsidR="00764EB5">
        <w:rPr>
          <w:sz w:val="28"/>
          <w:szCs w:val="28"/>
        </w:rPr>
        <w:t>35</w:t>
      </w:r>
      <w:r w:rsidRPr="005F6162">
        <w:rPr>
          <w:sz w:val="28"/>
          <w:szCs w:val="28"/>
        </w:rPr>
        <w:t xml:space="preserve">; </w:t>
      </w:r>
      <w:r w:rsidR="00764EB5">
        <w:rPr>
          <w:sz w:val="28"/>
          <w:szCs w:val="28"/>
        </w:rPr>
        <w:t>38</w:t>
      </w:r>
      <w:r w:rsidRPr="005F6162">
        <w:rPr>
          <w:sz w:val="28"/>
          <w:szCs w:val="28"/>
        </w:rPr>
        <w:t>].</w:t>
      </w:r>
    </w:p>
    <w:p w:rsidR="005F6162" w:rsidRPr="005F6162" w:rsidRDefault="005F6162" w:rsidP="005F6162">
      <w:pPr>
        <w:spacing w:line="360" w:lineRule="auto"/>
        <w:ind w:firstLine="708"/>
        <w:rPr>
          <w:sz w:val="28"/>
          <w:szCs w:val="28"/>
        </w:rPr>
      </w:pPr>
      <w:r w:rsidRPr="005F6162">
        <w:rPr>
          <w:sz w:val="28"/>
          <w:szCs w:val="28"/>
        </w:rPr>
        <w:lastRenderedPageBreak/>
        <w:t>Поняття «персоніфікація знання» розкрито у науковій літературі в різних контекстах. Наприклад, Л. Виготський підкреслював зв’язок персоніфікації з процесом опосередку</w:t>
      </w:r>
      <w:r w:rsidR="007B75E4">
        <w:rPr>
          <w:sz w:val="28"/>
          <w:szCs w:val="28"/>
        </w:rPr>
        <w:t>вання вищих психі</w:t>
      </w:r>
      <w:r w:rsidR="006C5226">
        <w:rPr>
          <w:sz w:val="28"/>
          <w:szCs w:val="28"/>
        </w:rPr>
        <w:t>чних функцій: л</w:t>
      </w:r>
      <w:r w:rsidRPr="005F6162">
        <w:rPr>
          <w:sz w:val="28"/>
          <w:szCs w:val="28"/>
        </w:rPr>
        <w:t>юдина</w:t>
      </w:r>
      <w:r w:rsidR="006C5226">
        <w:rPr>
          <w:sz w:val="28"/>
          <w:szCs w:val="28"/>
        </w:rPr>
        <w:t>, на його думку,</w:t>
      </w:r>
      <w:r w:rsidRPr="005F6162">
        <w:rPr>
          <w:sz w:val="28"/>
          <w:szCs w:val="28"/>
        </w:rPr>
        <w:t xml:space="preserve"> опановує свої психічні функції, опосередковуючи їх «психологічними знаряддями» - знаковими системами. Натуральні </w:t>
      </w:r>
      <w:r w:rsidR="002A4B03">
        <w:rPr>
          <w:sz w:val="28"/>
          <w:szCs w:val="28"/>
        </w:rPr>
        <w:t>та</w:t>
      </w:r>
      <w:r w:rsidRPr="005F6162">
        <w:rPr>
          <w:sz w:val="28"/>
          <w:szCs w:val="28"/>
        </w:rPr>
        <w:t xml:space="preserve"> «опосередковані» функції схожі лише зовні, вони </w:t>
      </w:r>
      <w:r w:rsidR="006C5226" w:rsidRPr="005F6162">
        <w:rPr>
          <w:sz w:val="28"/>
          <w:szCs w:val="28"/>
        </w:rPr>
        <w:t>по-різному</w:t>
      </w:r>
      <w:r w:rsidRPr="005F6162">
        <w:rPr>
          <w:sz w:val="28"/>
          <w:szCs w:val="28"/>
        </w:rPr>
        <w:t xml:space="preserve"> реалізуються</w:t>
      </w:r>
      <w:r w:rsidR="006C5226">
        <w:rPr>
          <w:sz w:val="28"/>
          <w:szCs w:val="28"/>
        </w:rPr>
        <w:t xml:space="preserve"> </w:t>
      </w:r>
      <w:r w:rsidR="002A4B03">
        <w:rPr>
          <w:sz w:val="28"/>
          <w:szCs w:val="28"/>
        </w:rPr>
        <w:t>та</w:t>
      </w:r>
      <w:r w:rsidRPr="005F6162">
        <w:rPr>
          <w:sz w:val="28"/>
          <w:szCs w:val="28"/>
        </w:rPr>
        <w:t xml:space="preserve"> управляються. Опосередковані функції створюються над натуральними «шляхом надбудови нових утворень над старими, </w:t>
      </w:r>
      <w:r w:rsidR="006C5226">
        <w:rPr>
          <w:sz w:val="28"/>
          <w:szCs w:val="28"/>
        </w:rPr>
        <w:t>з</w:t>
      </w:r>
      <w:r w:rsidRPr="005F6162">
        <w:rPr>
          <w:sz w:val="28"/>
          <w:szCs w:val="28"/>
        </w:rPr>
        <w:t>і</w:t>
      </w:r>
      <w:r w:rsidR="00880CFF">
        <w:rPr>
          <w:sz w:val="28"/>
          <w:szCs w:val="28"/>
        </w:rPr>
        <w:t xml:space="preserve"> </w:t>
      </w:r>
      <w:r w:rsidRPr="005F6162">
        <w:rPr>
          <w:sz w:val="28"/>
          <w:szCs w:val="28"/>
        </w:rPr>
        <w:t>збереженням старих утворень у вигляді підлеглих шарів усередині нового цілого</w:t>
      </w:r>
      <w:r w:rsidR="00992190">
        <w:rPr>
          <w:sz w:val="28"/>
          <w:szCs w:val="28"/>
        </w:rPr>
        <w:t xml:space="preserve"> </w:t>
      </w:r>
      <w:r w:rsidRPr="005F6162">
        <w:rPr>
          <w:sz w:val="28"/>
          <w:szCs w:val="28"/>
        </w:rPr>
        <w:t>[</w:t>
      </w:r>
      <w:r w:rsidR="00764EB5">
        <w:rPr>
          <w:sz w:val="28"/>
          <w:szCs w:val="28"/>
        </w:rPr>
        <w:t>31</w:t>
      </w:r>
      <w:r w:rsidRPr="005F6162">
        <w:rPr>
          <w:sz w:val="28"/>
          <w:szCs w:val="28"/>
        </w:rPr>
        <w:t>, с. 488]. Знання, процес передач</w:t>
      </w:r>
      <w:r w:rsidR="00F534E7">
        <w:rPr>
          <w:sz w:val="28"/>
          <w:szCs w:val="28"/>
        </w:rPr>
        <w:t>і</w:t>
      </w:r>
      <w:r w:rsidRPr="005F6162">
        <w:rPr>
          <w:sz w:val="28"/>
          <w:szCs w:val="28"/>
        </w:rPr>
        <w:t>, формування та функціонування обов’язково опосередковується його носіями, що є по суті соціальн</w:t>
      </w:r>
      <w:r w:rsidR="00F6658C">
        <w:rPr>
          <w:sz w:val="28"/>
          <w:szCs w:val="28"/>
        </w:rPr>
        <w:t>им</w:t>
      </w:r>
      <w:r w:rsidRPr="005F6162">
        <w:rPr>
          <w:sz w:val="28"/>
          <w:szCs w:val="28"/>
        </w:rPr>
        <w:t xml:space="preserve"> та психологічн</w:t>
      </w:r>
      <w:r w:rsidR="00F6658C">
        <w:rPr>
          <w:sz w:val="28"/>
          <w:szCs w:val="28"/>
        </w:rPr>
        <w:t>им</w:t>
      </w:r>
      <w:r w:rsidRPr="005F6162">
        <w:rPr>
          <w:sz w:val="28"/>
          <w:szCs w:val="28"/>
        </w:rPr>
        <w:t xml:space="preserve"> явище</w:t>
      </w:r>
      <w:r w:rsidR="00F6658C">
        <w:rPr>
          <w:sz w:val="28"/>
          <w:szCs w:val="28"/>
        </w:rPr>
        <w:t>м</w:t>
      </w:r>
      <w:r w:rsidRPr="005F6162">
        <w:rPr>
          <w:sz w:val="28"/>
          <w:szCs w:val="28"/>
        </w:rPr>
        <w:t>, яке від</w:t>
      </w:r>
      <w:r w:rsidR="002A4B03">
        <w:rPr>
          <w:sz w:val="28"/>
          <w:szCs w:val="28"/>
        </w:rPr>
        <w:t>бито</w:t>
      </w:r>
      <w:r w:rsidRPr="005F6162">
        <w:rPr>
          <w:sz w:val="28"/>
          <w:szCs w:val="28"/>
        </w:rPr>
        <w:t xml:space="preserve"> в багатьох фундаментальних наукових працях.</w:t>
      </w:r>
    </w:p>
    <w:p w:rsidR="005F6162" w:rsidRPr="005F6162" w:rsidRDefault="00F6658C" w:rsidP="005F6162">
      <w:pPr>
        <w:spacing w:line="360" w:lineRule="auto"/>
        <w:ind w:firstLine="708"/>
        <w:rPr>
          <w:sz w:val="28"/>
          <w:szCs w:val="28"/>
        </w:rPr>
      </w:pPr>
      <w:r>
        <w:rPr>
          <w:sz w:val="28"/>
          <w:szCs w:val="28"/>
        </w:rPr>
        <w:t>У процесі</w:t>
      </w:r>
      <w:r w:rsidR="005F6162" w:rsidRPr="005F6162">
        <w:rPr>
          <w:sz w:val="28"/>
          <w:szCs w:val="28"/>
        </w:rPr>
        <w:t xml:space="preserve"> аналіз</w:t>
      </w:r>
      <w:r>
        <w:rPr>
          <w:sz w:val="28"/>
          <w:szCs w:val="28"/>
        </w:rPr>
        <w:t>у</w:t>
      </w:r>
      <w:r w:rsidR="005F6162" w:rsidRPr="005F6162">
        <w:rPr>
          <w:sz w:val="28"/>
          <w:szCs w:val="28"/>
        </w:rPr>
        <w:t xml:space="preserve"> літературних даних ми спиралися</w:t>
      </w:r>
      <w:r>
        <w:rPr>
          <w:sz w:val="28"/>
          <w:szCs w:val="28"/>
        </w:rPr>
        <w:t>,</w:t>
      </w:r>
      <w:r w:rsidR="005F6162" w:rsidRPr="005F6162">
        <w:rPr>
          <w:sz w:val="28"/>
          <w:szCs w:val="28"/>
        </w:rPr>
        <w:t xml:space="preserve"> по-перше, на визначення самого феномен</w:t>
      </w:r>
      <w:r>
        <w:rPr>
          <w:sz w:val="28"/>
          <w:szCs w:val="28"/>
        </w:rPr>
        <w:t>а</w:t>
      </w:r>
      <w:r w:rsidR="005F6162" w:rsidRPr="005F6162">
        <w:rPr>
          <w:sz w:val="28"/>
          <w:szCs w:val="28"/>
        </w:rPr>
        <w:t xml:space="preserve"> персоніфікації; по-друге, на визначення поняття «знання»</w:t>
      </w:r>
      <w:r>
        <w:rPr>
          <w:sz w:val="28"/>
          <w:szCs w:val="28"/>
        </w:rPr>
        <w:t xml:space="preserve">, а також </w:t>
      </w:r>
      <w:r w:rsidR="005F6162" w:rsidRPr="005F6162">
        <w:rPr>
          <w:sz w:val="28"/>
          <w:szCs w:val="28"/>
        </w:rPr>
        <w:t xml:space="preserve">на дослідження феноменів, що асоціюються з процесом персоніфікації знань (наприклад, засвоєння знань, інтеріоризація, опосередкування, формування особистісно значущого знання, формування пізнавального </w:t>
      </w:r>
      <w:r>
        <w:rPr>
          <w:sz w:val="28"/>
          <w:szCs w:val="28"/>
        </w:rPr>
        <w:t>та</w:t>
      </w:r>
      <w:r w:rsidR="005F6162" w:rsidRPr="005F6162">
        <w:rPr>
          <w:sz w:val="28"/>
          <w:szCs w:val="28"/>
        </w:rPr>
        <w:t xml:space="preserve"> життєвого досвіду особистості </w:t>
      </w:r>
      <w:r>
        <w:rPr>
          <w:sz w:val="28"/>
          <w:szCs w:val="28"/>
        </w:rPr>
        <w:t>тощо</w:t>
      </w:r>
      <w:r w:rsidR="005F6162" w:rsidRPr="005F6162">
        <w:rPr>
          <w:sz w:val="28"/>
          <w:szCs w:val="28"/>
        </w:rPr>
        <w:t>).</w:t>
      </w:r>
    </w:p>
    <w:p w:rsidR="005F6162" w:rsidRPr="005F6162" w:rsidRDefault="005F6162" w:rsidP="005F6162">
      <w:pPr>
        <w:spacing w:line="360" w:lineRule="auto"/>
        <w:ind w:firstLine="708"/>
        <w:rPr>
          <w:sz w:val="28"/>
          <w:szCs w:val="28"/>
        </w:rPr>
      </w:pPr>
      <w:r w:rsidRPr="005F6162">
        <w:rPr>
          <w:sz w:val="28"/>
          <w:szCs w:val="28"/>
        </w:rPr>
        <w:t xml:space="preserve">Почнемо наш аналіз з поняття «знання». </w:t>
      </w:r>
      <w:r w:rsidR="00053B40">
        <w:rPr>
          <w:sz w:val="28"/>
          <w:szCs w:val="28"/>
        </w:rPr>
        <w:t>Так</w:t>
      </w:r>
      <w:r w:rsidR="00053B40" w:rsidRPr="00053B40">
        <w:rPr>
          <w:sz w:val="28"/>
          <w:szCs w:val="28"/>
        </w:rPr>
        <w:t xml:space="preserve">, </w:t>
      </w:r>
      <w:r w:rsidR="00053B40">
        <w:rPr>
          <w:sz w:val="28"/>
          <w:szCs w:val="28"/>
        </w:rPr>
        <w:t xml:space="preserve">існує </w:t>
      </w:r>
      <w:r w:rsidRPr="005F6162">
        <w:rPr>
          <w:sz w:val="28"/>
          <w:szCs w:val="28"/>
        </w:rPr>
        <w:t xml:space="preserve">три </w:t>
      </w:r>
      <w:r w:rsidR="00F6658C">
        <w:rPr>
          <w:sz w:val="28"/>
          <w:szCs w:val="28"/>
        </w:rPr>
        <w:t xml:space="preserve">його </w:t>
      </w:r>
      <w:r w:rsidRPr="005F6162">
        <w:rPr>
          <w:sz w:val="28"/>
          <w:szCs w:val="28"/>
        </w:rPr>
        <w:t xml:space="preserve">визначення: а) суб'єктивне </w:t>
      </w:r>
      <w:r w:rsidR="00F6658C" w:rsidRPr="005F6162">
        <w:rPr>
          <w:sz w:val="28"/>
          <w:szCs w:val="28"/>
        </w:rPr>
        <w:t>–</w:t>
      </w:r>
      <w:r w:rsidR="00F6658C">
        <w:rPr>
          <w:sz w:val="28"/>
          <w:szCs w:val="28"/>
        </w:rPr>
        <w:t xml:space="preserve"> знання як </w:t>
      </w:r>
      <w:r w:rsidRPr="005F6162">
        <w:rPr>
          <w:sz w:val="28"/>
          <w:szCs w:val="28"/>
        </w:rPr>
        <w:t>належність, властивіст</w:t>
      </w:r>
      <w:r w:rsidR="00F6658C">
        <w:rPr>
          <w:sz w:val="28"/>
          <w:szCs w:val="28"/>
        </w:rPr>
        <w:t>ь того, хто знає; б) результа</w:t>
      </w:r>
      <w:r w:rsidRPr="005F6162">
        <w:rPr>
          <w:sz w:val="28"/>
          <w:szCs w:val="28"/>
        </w:rPr>
        <w:t xml:space="preserve">тивно-підсумкове </w:t>
      </w:r>
      <w:r w:rsidR="00F6658C" w:rsidRPr="005F6162">
        <w:rPr>
          <w:sz w:val="28"/>
          <w:szCs w:val="28"/>
        </w:rPr>
        <w:t>–</w:t>
      </w:r>
      <w:r w:rsidRPr="005F6162">
        <w:rPr>
          <w:sz w:val="28"/>
          <w:szCs w:val="28"/>
        </w:rPr>
        <w:t xml:space="preserve"> знання як плід навчання, досвіду; </w:t>
      </w:r>
      <w:r w:rsidR="00F6658C">
        <w:rPr>
          <w:sz w:val="28"/>
          <w:szCs w:val="28"/>
        </w:rPr>
        <w:t>в</w:t>
      </w:r>
      <w:r w:rsidRPr="005F6162">
        <w:rPr>
          <w:sz w:val="28"/>
          <w:szCs w:val="28"/>
        </w:rPr>
        <w:t xml:space="preserve">) відчужено-об'єктивне </w:t>
      </w:r>
      <w:r w:rsidR="00F6658C" w:rsidRPr="005F6162">
        <w:rPr>
          <w:sz w:val="28"/>
          <w:szCs w:val="28"/>
        </w:rPr>
        <w:t>–</w:t>
      </w:r>
      <w:r w:rsidRPr="005F6162">
        <w:rPr>
          <w:sz w:val="28"/>
          <w:szCs w:val="28"/>
        </w:rPr>
        <w:t xml:space="preserve"> знання як повідомлення, інформація. </w:t>
      </w:r>
      <w:r w:rsidR="007B75E4">
        <w:rPr>
          <w:sz w:val="28"/>
          <w:szCs w:val="28"/>
        </w:rPr>
        <w:t>Також в</w:t>
      </w:r>
      <w:r w:rsidR="00053B40">
        <w:rPr>
          <w:sz w:val="28"/>
          <w:szCs w:val="28"/>
        </w:rPr>
        <w:t xml:space="preserve"> джерелах </w:t>
      </w:r>
      <w:r w:rsidR="00053B40" w:rsidRPr="005F6162">
        <w:rPr>
          <w:sz w:val="28"/>
          <w:szCs w:val="28"/>
        </w:rPr>
        <w:t>[21]</w:t>
      </w:r>
      <w:r w:rsidR="00053B40">
        <w:rPr>
          <w:sz w:val="28"/>
          <w:szCs w:val="28"/>
        </w:rPr>
        <w:t xml:space="preserve"> розгляда</w:t>
      </w:r>
      <w:r w:rsidR="00F6658C">
        <w:rPr>
          <w:sz w:val="28"/>
          <w:szCs w:val="28"/>
        </w:rPr>
        <w:t>ю</w:t>
      </w:r>
      <w:r w:rsidR="00053B40">
        <w:rPr>
          <w:sz w:val="28"/>
          <w:szCs w:val="28"/>
        </w:rPr>
        <w:t xml:space="preserve">ться </w:t>
      </w:r>
      <w:r w:rsidR="00F6658C">
        <w:rPr>
          <w:sz w:val="28"/>
          <w:szCs w:val="28"/>
        </w:rPr>
        <w:t>такі</w:t>
      </w:r>
      <w:r w:rsidR="00880CFF">
        <w:rPr>
          <w:sz w:val="28"/>
          <w:szCs w:val="28"/>
        </w:rPr>
        <w:t xml:space="preserve"> </w:t>
      </w:r>
      <w:r w:rsidRPr="005F6162">
        <w:rPr>
          <w:sz w:val="28"/>
          <w:szCs w:val="28"/>
        </w:rPr>
        <w:t>аспекти знання: а) сукупність відомостей; б) обізнаність про що-небудь; в) збагнення дійсності.</w:t>
      </w:r>
    </w:p>
    <w:p w:rsidR="005F6162" w:rsidRPr="005F6162" w:rsidRDefault="00F6658C" w:rsidP="005F6162">
      <w:pPr>
        <w:spacing w:line="360" w:lineRule="auto"/>
        <w:ind w:firstLine="708"/>
        <w:rPr>
          <w:sz w:val="28"/>
          <w:szCs w:val="28"/>
        </w:rPr>
      </w:pPr>
      <w:r>
        <w:rPr>
          <w:sz w:val="28"/>
          <w:szCs w:val="28"/>
        </w:rPr>
        <w:t>Доцільно</w:t>
      </w:r>
      <w:r w:rsidR="005F6162" w:rsidRPr="005F6162">
        <w:rPr>
          <w:sz w:val="28"/>
          <w:szCs w:val="28"/>
        </w:rPr>
        <w:t xml:space="preserve"> відзначити також основні види знання і проблему їх співвідношення [96]: а) перцептивне (чуттєве) </w:t>
      </w:r>
      <w:r w:rsidRPr="005F6162">
        <w:rPr>
          <w:sz w:val="28"/>
          <w:szCs w:val="28"/>
        </w:rPr>
        <w:t>–</w:t>
      </w:r>
      <w:r w:rsidR="005F6162" w:rsidRPr="005F6162">
        <w:rPr>
          <w:sz w:val="28"/>
          <w:szCs w:val="28"/>
        </w:rPr>
        <w:t xml:space="preserve"> виражає «вихідний контакт людини з реальністю»; б) повсякденне (здоровий глузд) </w:t>
      </w:r>
      <w:r w:rsidRPr="005F6162">
        <w:rPr>
          <w:sz w:val="28"/>
          <w:szCs w:val="28"/>
        </w:rPr>
        <w:t>–</w:t>
      </w:r>
      <w:r w:rsidR="005F6162" w:rsidRPr="005F6162">
        <w:rPr>
          <w:sz w:val="28"/>
          <w:szCs w:val="28"/>
        </w:rPr>
        <w:t xml:space="preserve"> наша мова склалася в середовищі об'єктів повсякденного звичайного практичного досвіду, організуючи наш досвід, формуючи наші основні поняття, у тому числі і </w:t>
      </w:r>
      <w:r>
        <w:rPr>
          <w:sz w:val="28"/>
          <w:szCs w:val="28"/>
        </w:rPr>
        <w:t xml:space="preserve">наукові; </w:t>
      </w:r>
      <w:r w:rsidR="005F6162" w:rsidRPr="005F6162">
        <w:rPr>
          <w:sz w:val="28"/>
          <w:szCs w:val="28"/>
        </w:rPr>
        <w:t xml:space="preserve"> в) наукове </w:t>
      </w:r>
      <w:r w:rsidRPr="005F6162">
        <w:rPr>
          <w:sz w:val="28"/>
          <w:szCs w:val="28"/>
        </w:rPr>
        <w:t>–</w:t>
      </w:r>
      <w:r w:rsidR="005F6162" w:rsidRPr="005F6162">
        <w:rPr>
          <w:sz w:val="28"/>
          <w:szCs w:val="28"/>
        </w:rPr>
        <w:t xml:space="preserve"> знання про об'єкти науки та закони їх існування; вони дають найбільш </w:t>
      </w:r>
      <w:r w:rsidR="002A4B03">
        <w:rPr>
          <w:sz w:val="28"/>
          <w:szCs w:val="28"/>
        </w:rPr>
        <w:t>вірогід</w:t>
      </w:r>
      <w:r w:rsidR="005F6162" w:rsidRPr="005F6162">
        <w:rPr>
          <w:sz w:val="28"/>
          <w:szCs w:val="28"/>
        </w:rPr>
        <w:t xml:space="preserve">не </w:t>
      </w:r>
      <w:r w:rsidR="002A4B03">
        <w:rPr>
          <w:sz w:val="28"/>
          <w:szCs w:val="28"/>
        </w:rPr>
        <w:t>й</w:t>
      </w:r>
      <w:r w:rsidR="005F6162" w:rsidRPr="005F6162">
        <w:rPr>
          <w:sz w:val="28"/>
          <w:szCs w:val="28"/>
        </w:rPr>
        <w:t xml:space="preserve"> </w:t>
      </w:r>
      <w:r>
        <w:rPr>
          <w:sz w:val="28"/>
          <w:szCs w:val="28"/>
        </w:rPr>
        <w:t>уз</w:t>
      </w:r>
      <w:r w:rsidR="005F6162" w:rsidRPr="005F6162">
        <w:rPr>
          <w:sz w:val="28"/>
          <w:szCs w:val="28"/>
        </w:rPr>
        <w:t xml:space="preserve">годжене пояснення того, що існує і відбувається </w:t>
      </w:r>
      <w:r w:rsidR="005F6162" w:rsidRPr="005F6162">
        <w:rPr>
          <w:sz w:val="28"/>
          <w:szCs w:val="28"/>
        </w:rPr>
        <w:lastRenderedPageBreak/>
        <w:t>в світі.</w:t>
      </w:r>
    </w:p>
    <w:p w:rsidR="005F6162" w:rsidRPr="005F6162" w:rsidRDefault="00F6658C" w:rsidP="005F6162">
      <w:pPr>
        <w:spacing w:line="360" w:lineRule="auto"/>
        <w:ind w:firstLine="708"/>
        <w:rPr>
          <w:sz w:val="28"/>
          <w:szCs w:val="28"/>
          <w:lang w:eastAsia="uk-UA"/>
        </w:rPr>
      </w:pPr>
      <w:r>
        <w:rPr>
          <w:sz w:val="28"/>
          <w:szCs w:val="28"/>
        </w:rPr>
        <w:t>За</w:t>
      </w:r>
      <w:r w:rsidR="005F6162" w:rsidRPr="005F6162">
        <w:rPr>
          <w:sz w:val="28"/>
          <w:szCs w:val="28"/>
        </w:rPr>
        <w:t xml:space="preserve">значимо також, по-перше, онтологічну здатність і потребу особистості в пізнанні: «У людині </w:t>
      </w:r>
      <w:r>
        <w:rPr>
          <w:sz w:val="28"/>
          <w:szCs w:val="28"/>
        </w:rPr>
        <w:t>справді</w:t>
      </w:r>
      <w:r w:rsidR="005F6162" w:rsidRPr="005F6162">
        <w:rPr>
          <w:sz w:val="28"/>
          <w:szCs w:val="28"/>
        </w:rPr>
        <w:t xml:space="preserve"> присутнє те, що ми могли б назвати дійсним прагненням до знання. Знання само є чинник</w:t>
      </w:r>
      <w:r>
        <w:rPr>
          <w:sz w:val="28"/>
          <w:szCs w:val="28"/>
        </w:rPr>
        <w:t>ом</w:t>
      </w:r>
      <w:r w:rsidR="005F6162" w:rsidRPr="005F6162">
        <w:rPr>
          <w:sz w:val="28"/>
          <w:szCs w:val="28"/>
        </w:rPr>
        <w:t xml:space="preserve"> життя» [</w:t>
      </w:r>
      <w:r w:rsidR="00764EB5">
        <w:rPr>
          <w:sz w:val="28"/>
          <w:szCs w:val="28"/>
        </w:rPr>
        <w:t>8</w:t>
      </w:r>
      <w:r w:rsidR="005F6162" w:rsidRPr="005F6162">
        <w:rPr>
          <w:sz w:val="28"/>
          <w:szCs w:val="28"/>
        </w:rPr>
        <w:t>]; по-друге, виникненн</w:t>
      </w:r>
      <w:r w:rsidR="00F02101">
        <w:rPr>
          <w:sz w:val="28"/>
          <w:szCs w:val="28"/>
        </w:rPr>
        <w:t xml:space="preserve">я нової пізнавальної парадигми </w:t>
      </w:r>
      <w:r w:rsidR="005F6162" w:rsidRPr="005F6162">
        <w:rPr>
          <w:sz w:val="28"/>
          <w:szCs w:val="28"/>
        </w:rPr>
        <w:t xml:space="preserve">в </w:t>
      </w:r>
      <w:r w:rsidR="00F02101">
        <w:rPr>
          <w:sz w:val="28"/>
          <w:szCs w:val="28"/>
        </w:rPr>
        <w:t>19</w:t>
      </w:r>
      <w:r w:rsidR="005F6162" w:rsidRPr="005F6162">
        <w:rPr>
          <w:sz w:val="28"/>
          <w:szCs w:val="28"/>
        </w:rPr>
        <w:t>60</w:t>
      </w:r>
      <w:r w:rsidR="00F02101" w:rsidRPr="005F6162">
        <w:rPr>
          <w:sz w:val="28"/>
          <w:szCs w:val="28"/>
        </w:rPr>
        <w:t>–</w:t>
      </w:r>
      <w:r w:rsidR="00F02101">
        <w:rPr>
          <w:sz w:val="28"/>
          <w:szCs w:val="28"/>
        </w:rPr>
        <w:t xml:space="preserve"> 1970 рр., а саме</w:t>
      </w:r>
      <w:r w:rsidR="005F6162" w:rsidRPr="005F6162">
        <w:rPr>
          <w:sz w:val="28"/>
          <w:szCs w:val="28"/>
        </w:rPr>
        <w:t xml:space="preserve"> її кардинально новий елемент </w:t>
      </w:r>
      <w:r w:rsidR="00F02101" w:rsidRPr="005F6162">
        <w:rPr>
          <w:sz w:val="28"/>
          <w:szCs w:val="28"/>
        </w:rPr>
        <w:t>–</w:t>
      </w:r>
      <w:r w:rsidR="005F6162" w:rsidRPr="005F6162">
        <w:rPr>
          <w:sz w:val="28"/>
          <w:szCs w:val="28"/>
        </w:rPr>
        <w:t xml:space="preserve"> визначення та визнання особливої гносеологічної та евристичної значущості </w:t>
      </w:r>
      <w:r w:rsidR="005F6162" w:rsidRPr="005F6162">
        <w:rPr>
          <w:sz w:val="28"/>
          <w:szCs w:val="28"/>
          <w:lang w:eastAsia="uk-UA"/>
        </w:rPr>
        <w:t xml:space="preserve">людського знання, </w:t>
      </w:r>
      <w:r w:rsidR="005F6162" w:rsidRPr="005F6162">
        <w:rPr>
          <w:sz w:val="28"/>
          <w:szCs w:val="28"/>
        </w:rPr>
        <w:t xml:space="preserve">формою </w:t>
      </w:r>
      <w:r w:rsidR="005F6162" w:rsidRPr="005F6162">
        <w:rPr>
          <w:sz w:val="28"/>
          <w:szCs w:val="28"/>
          <w:lang w:eastAsia="uk-UA"/>
        </w:rPr>
        <w:t>існування якого є надбання індивідуального суб'єкта, особи. Так,  процес</w:t>
      </w:r>
      <w:r w:rsidR="00F02101">
        <w:rPr>
          <w:sz w:val="28"/>
          <w:szCs w:val="28"/>
          <w:lang w:eastAsia="uk-UA"/>
        </w:rPr>
        <w:t>у</w:t>
      </w:r>
      <w:r w:rsidR="005F6162" w:rsidRPr="005F6162">
        <w:rPr>
          <w:sz w:val="28"/>
          <w:szCs w:val="28"/>
          <w:lang w:eastAsia="uk-UA"/>
        </w:rPr>
        <w:t xml:space="preserve"> наукового пізнання, який </w:t>
      </w:r>
      <w:r w:rsidR="00880CFF">
        <w:rPr>
          <w:sz w:val="28"/>
          <w:szCs w:val="28"/>
          <w:lang w:eastAsia="uk-UA"/>
        </w:rPr>
        <w:t>ґ</w:t>
      </w:r>
      <w:r w:rsidR="00F02101">
        <w:rPr>
          <w:sz w:val="28"/>
          <w:szCs w:val="28"/>
          <w:lang w:eastAsia="uk-UA"/>
        </w:rPr>
        <w:t>рунтується</w:t>
      </w:r>
      <w:r w:rsidR="005F6162" w:rsidRPr="005F6162">
        <w:rPr>
          <w:sz w:val="28"/>
          <w:szCs w:val="28"/>
          <w:lang w:eastAsia="uk-UA"/>
        </w:rPr>
        <w:t xml:space="preserve"> на урахуванні важливого конструктивного вкладу особистості </w:t>
      </w:r>
      <w:r w:rsidR="00BE5C13">
        <w:rPr>
          <w:sz w:val="28"/>
          <w:szCs w:val="28"/>
          <w:lang w:eastAsia="uk-UA"/>
        </w:rPr>
        <w:t>‒</w:t>
      </w:r>
      <w:r w:rsidR="005F6162" w:rsidRPr="005F6162">
        <w:rPr>
          <w:sz w:val="28"/>
          <w:szCs w:val="28"/>
          <w:lang w:eastAsia="uk-UA"/>
        </w:rPr>
        <w:t xml:space="preserve"> суб'єкта</w:t>
      </w:r>
      <w:r w:rsidR="00BE5C13">
        <w:rPr>
          <w:sz w:val="28"/>
          <w:szCs w:val="28"/>
          <w:lang w:eastAsia="uk-UA"/>
        </w:rPr>
        <w:t xml:space="preserve"> пізнання, присвячена </w:t>
      </w:r>
      <w:r w:rsidR="005F6162" w:rsidRPr="005F6162">
        <w:rPr>
          <w:sz w:val="28"/>
          <w:szCs w:val="28"/>
          <w:lang w:eastAsia="uk-UA"/>
        </w:rPr>
        <w:t>епістемолог</w:t>
      </w:r>
      <w:r w:rsidR="00F02101">
        <w:rPr>
          <w:sz w:val="28"/>
          <w:szCs w:val="28"/>
          <w:lang w:eastAsia="uk-UA"/>
        </w:rPr>
        <w:t>і</w:t>
      </w:r>
      <w:r w:rsidR="005F6162" w:rsidRPr="005F6162">
        <w:rPr>
          <w:sz w:val="28"/>
          <w:szCs w:val="28"/>
          <w:lang w:eastAsia="uk-UA"/>
        </w:rPr>
        <w:t xml:space="preserve">чна концепція М. Полані: «у кожному акті пізнання присутній пристрасний вклад особи, що пізнає, і цей вклад </w:t>
      </w:r>
      <w:r w:rsidR="00F02101" w:rsidRPr="005F6162">
        <w:rPr>
          <w:sz w:val="28"/>
          <w:szCs w:val="28"/>
        </w:rPr>
        <w:t>–</w:t>
      </w:r>
      <w:r w:rsidR="005F6162" w:rsidRPr="005F6162">
        <w:rPr>
          <w:sz w:val="28"/>
          <w:szCs w:val="28"/>
          <w:lang w:eastAsia="uk-UA"/>
        </w:rPr>
        <w:t xml:space="preserve"> не свід</w:t>
      </w:r>
      <w:r w:rsidR="00F02101">
        <w:rPr>
          <w:sz w:val="28"/>
          <w:szCs w:val="28"/>
          <w:lang w:eastAsia="uk-UA"/>
        </w:rPr>
        <w:t>чення</w:t>
      </w:r>
      <w:r w:rsidR="005F6162" w:rsidRPr="005F6162">
        <w:rPr>
          <w:sz w:val="28"/>
          <w:szCs w:val="28"/>
          <w:lang w:eastAsia="uk-UA"/>
        </w:rPr>
        <w:t xml:space="preserve"> недосконалості, але суттєвий необхідний елемент знання» [</w:t>
      </w:r>
      <w:r w:rsidR="00764EB5">
        <w:rPr>
          <w:sz w:val="28"/>
          <w:szCs w:val="28"/>
          <w:lang w:eastAsia="uk-UA"/>
        </w:rPr>
        <w:t>91</w:t>
      </w:r>
      <w:r w:rsidR="005F6162" w:rsidRPr="005F6162">
        <w:rPr>
          <w:sz w:val="28"/>
          <w:szCs w:val="28"/>
          <w:lang w:eastAsia="uk-UA"/>
        </w:rPr>
        <w:t>, с. 19].</w:t>
      </w:r>
    </w:p>
    <w:p w:rsidR="005F6162" w:rsidRPr="005F6162" w:rsidRDefault="005F6162" w:rsidP="00F02101">
      <w:pPr>
        <w:pStyle w:val="a8"/>
        <w:shd w:val="clear" w:color="auto" w:fill="FFFFFF"/>
        <w:spacing w:before="0" w:beforeAutospacing="0" w:after="0" w:afterAutospacing="0" w:line="360" w:lineRule="auto"/>
        <w:ind w:firstLine="851"/>
        <w:jc w:val="both"/>
        <w:rPr>
          <w:sz w:val="28"/>
          <w:szCs w:val="28"/>
        </w:rPr>
      </w:pPr>
      <w:r w:rsidRPr="00EB74A0">
        <w:rPr>
          <w:sz w:val="28"/>
          <w:szCs w:val="28"/>
        </w:rPr>
        <w:t>Переходячи безпосередньо до розкриття феномен</w:t>
      </w:r>
      <w:r w:rsidR="00F02101">
        <w:rPr>
          <w:sz w:val="28"/>
          <w:szCs w:val="28"/>
        </w:rPr>
        <w:t>а</w:t>
      </w:r>
      <w:r w:rsidRPr="00EB74A0">
        <w:rPr>
          <w:sz w:val="28"/>
          <w:szCs w:val="28"/>
        </w:rPr>
        <w:t xml:space="preserve"> персоніфікації знань, розглянемо випадки вживання цього поняття </w:t>
      </w:r>
      <w:r w:rsidR="00F02101">
        <w:rPr>
          <w:sz w:val="28"/>
          <w:szCs w:val="28"/>
        </w:rPr>
        <w:t>передусім у</w:t>
      </w:r>
      <w:r w:rsidRPr="00EB74A0">
        <w:rPr>
          <w:sz w:val="28"/>
          <w:szCs w:val="28"/>
        </w:rPr>
        <w:t xml:space="preserve"> контексті психічного феномен</w:t>
      </w:r>
      <w:r w:rsidR="00F02101">
        <w:rPr>
          <w:sz w:val="28"/>
          <w:szCs w:val="28"/>
        </w:rPr>
        <w:t>а</w:t>
      </w:r>
      <w:r w:rsidRPr="00EB74A0">
        <w:rPr>
          <w:sz w:val="28"/>
          <w:szCs w:val="28"/>
        </w:rPr>
        <w:t xml:space="preserve">. </w:t>
      </w:r>
      <w:r w:rsidR="00F02101">
        <w:rPr>
          <w:sz w:val="28"/>
          <w:szCs w:val="28"/>
        </w:rPr>
        <w:t>В. Роменець писав, що «в</w:t>
      </w:r>
      <w:r w:rsidRPr="00EB74A0">
        <w:rPr>
          <w:sz w:val="28"/>
          <w:szCs w:val="28"/>
          <w:lang w:eastAsia="ru-RU"/>
        </w:rPr>
        <w:t>же стародавні люди, створюючи міфологію на</w:t>
      </w:r>
      <w:r w:rsidR="00F02101">
        <w:rPr>
          <w:sz w:val="28"/>
          <w:szCs w:val="28"/>
          <w:lang w:eastAsia="ru-RU"/>
        </w:rPr>
        <w:t xml:space="preserve"> основі фантазії, "оживлюючої а</w:t>
      </w:r>
      <w:r w:rsidRPr="00EB74A0">
        <w:rPr>
          <w:sz w:val="28"/>
          <w:szCs w:val="28"/>
          <w:lang w:eastAsia="ru-RU"/>
        </w:rPr>
        <w:t xml:space="preserve">перцепції" (В. Вундт), уособлюючи події, предмети, явища зовнішнього світу, уподібнювали себе іншому, щоб знайти твердий </w:t>
      </w:r>
      <w:r w:rsidRPr="005F6162">
        <w:rPr>
          <w:sz w:val="28"/>
          <w:szCs w:val="28"/>
          <w:lang w:eastAsia="ru-RU"/>
        </w:rPr>
        <w:t>ґрунт для свого існування, освоїти великий світ, знайти самоствердження.</w:t>
      </w:r>
      <w:r w:rsidR="00880CFF">
        <w:rPr>
          <w:sz w:val="28"/>
          <w:szCs w:val="28"/>
          <w:lang w:eastAsia="ru-RU"/>
        </w:rPr>
        <w:t xml:space="preserve"> </w:t>
      </w:r>
      <w:r w:rsidRPr="005F6162">
        <w:rPr>
          <w:sz w:val="28"/>
          <w:szCs w:val="28"/>
        </w:rPr>
        <w:t>Оживл</w:t>
      </w:r>
      <w:r w:rsidR="00F02101">
        <w:rPr>
          <w:sz w:val="28"/>
          <w:szCs w:val="28"/>
        </w:rPr>
        <w:t>ю</w:t>
      </w:r>
      <w:r w:rsidRPr="005F6162">
        <w:rPr>
          <w:sz w:val="28"/>
          <w:szCs w:val="28"/>
        </w:rPr>
        <w:t xml:space="preserve">ючи в міфології світ, олюднюючи тварин, рослини і все, що існує навколо, людина </w:t>
      </w:r>
      <w:r w:rsidR="00F02101">
        <w:rPr>
          <w:sz w:val="28"/>
          <w:szCs w:val="28"/>
        </w:rPr>
        <w:t>у</w:t>
      </w:r>
      <w:r w:rsidRPr="005F6162">
        <w:rPr>
          <w:sz w:val="28"/>
          <w:szCs w:val="28"/>
        </w:rPr>
        <w:t xml:space="preserve"> цьому знаходить опору для свого існування. Протягом </w:t>
      </w:r>
      <w:r w:rsidR="00F02101">
        <w:rPr>
          <w:sz w:val="28"/>
          <w:szCs w:val="28"/>
        </w:rPr>
        <w:t>історії поле дії "оживлюючої ап</w:t>
      </w:r>
      <w:r w:rsidRPr="005F6162">
        <w:rPr>
          <w:sz w:val="28"/>
          <w:szCs w:val="28"/>
        </w:rPr>
        <w:t>ерцепції" дедалі більше звужується. Людина навіть в уособленнях та оживлених предметах бачить свою смерть. Освоюючи неживий світ, а поряд із цим змінюючи і комунікативний процес між людьми, сучасна людина допускає "оживлюючу апперцепцію" тільки як художній прийом і звертається насамперед до справжньої розвиненої суб'єктивності іншого, шукаючи в ній міцну опору існування.</w:t>
      </w:r>
      <w:r w:rsidR="00880CFF">
        <w:rPr>
          <w:sz w:val="28"/>
          <w:szCs w:val="28"/>
        </w:rPr>
        <w:t xml:space="preserve"> </w:t>
      </w:r>
      <w:r w:rsidRPr="005F6162">
        <w:rPr>
          <w:sz w:val="28"/>
          <w:szCs w:val="28"/>
        </w:rPr>
        <w:t>Науково-технічний прогрес, який розшир</w:t>
      </w:r>
      <w:r w:rsidR="00F02101">
        <w:rPr>
          <w:sz w:val="28"/>
          <w:szCs w:val="28"/>
        </w:rPr>
        <w:t>ю</w:t>
      </w:r>
      <w:r w:rsidRPr="005F6162">
        <w:rPr>
          <w:sz w:val="28"/>
          <w:szCs w:val="28"/>
        </w:rPr>
        <w:t xml:space="preserve">є, убагатоманітнює комунікацію, посилює її, разом із тим не долає "крихкість" існування, не робить його безпечним. Безпосереднє прогресивне завдання, що вирішується історичним розвитком </w:t>
      </w:r>
      <w:r w:rsidRPr="005F6162">
        <w:rPr>
          <w:sz w:val="28"/>
          <w:szCs w:val="28"/>
        </w:rPr>
        <w:lastRenderedPageBreak/>
        <w:t xml:space="preserve">науки </w:t>
      </w:r>
      <w:r w:rsidR="00BD2A4A">
        <w:rPr>
          <w:sz w:val="28"/>
          <w:szCs w:val="28"/>
        </w:rPr>
        <w:t>й</w:t>
      </w:r>
      <w:r w:rsidRPr="005F6162">
        <w:rPr>
          <w:sz w:val="28"/>
          <w:szCs w:val="28"/>
        </w:rPr>
        <w:t xml:space="preserve"> техніки, </w:t>
      </w:r>
      <w:r w:rsidR="0026371B" w:rsidRPr="005F6162">
        <w:rPr>
          <w:sz w:val="28"/>
          <w:szCs w:val="28"/>
        </w:rPr>
        <w:t>–</w:t>
      </w:r>
      <w:r w:rsidRPr="005F6162">
        <w:rPr>
          <w:sz w:val="28"/>
          <w:szCs w:val="28"/>
        </w:rPr>
        <w:t xml:space="preserve"> освоєння світу, щоб він не становив загрози для людського існування»</w:t>
      </w:r>
      <w:r w:rsidR="00502C27">
        <w:rPr>
          <w:sz w:val="28"/>
          <w:szCs w:val="28"/>
        </w:rPr>
        <w:t>[99]</w:t>
      </w:r>
      <w:r w:rsidRPr="005F6162">
        <w:rPr>
          <w:sz w:val="28"/>
          <w:szCs w:val="28"/>
        </w:rPr>
        <w:t>. </w:t>
      </w:r>
    </w:p>
    <w:p w:rsidR="005F6162" w:rsidRPr="005F6162" w:rsidRDefault="00892210" w:rsidP="005F6162">
      <w:pPr>
        <w:spacing w:line="360" w:lineRule="auto"/>
        <w:ind w:firstLine="708"/>
        <w:rPr>
          <w:sz w:val="28"/>
          <w:szCs w:val="28"/>
        </w:rPr>
      </w:pPr>
      <w:r>
        <w:rPr>
          <w:sz w:val="28"/>
          <w:szCs w:val="28"/>
        </w:rPr>
        <w:t>Н. Автономова</w:t>
      </w:r>
      <w:r w:rsidR="00880CFF">
        <w:rPr>
          <w:sz w:val="28"/>
          <w:szCs w:val="28"/>
        </w:rPr>
        <w:t xml:space="preserve"> </w:t>
      </w:r>
      <w:r w:rsidR="0026371B" w:rsidRPr="005F6162">
        <w:rPr>
          <w:sz w:val="28"/>
          <w:szCs w:val="28"/>
        </w:rPr>
        <w:t xml:space="preserve">розглядає </w:t>
      </w:r>
      <w:r w:rsidR="005F6162" w:rsidRPr="005F6162">
        <w:rPr>
          <w:sz w:val="28"/>
          <w:szCs w:val="28"/>
        </w:rPr>
        <w:t>персоніфікаці</w:t>
      </w:r>
      <w:r w:rsidR="0026371B">
        <w:rPr>
          <w:sz w:val="28"/>
          <w:szCs w:val="28"/>
        </w:rPr>
        <w:t>ю</w:t>
      </w:r>
      <w:r w:rsidR="005F6162" w:rsidRPr="005F6162">
        <w:rPr>
          <w:sz w:val="28"/>
          <w:szCs w:val="28"/>
        </w:rPr>
        <w:t xml:space="preserve"> як процес «побудови людиною образу світу шляхом перенесен</w:t>
      </w:r>
      <w:r w:rsidR="007B75E4">
        <w:rPr>
          <w:sz w:val="28"/>
          <w:szCs w:val="28"/>
        </w:rPr>
        <w:t>ня своїх первинних вражень і від</w:t>
      </w:r>
      <w:r w:rsidR="005F6162" w:rsidRPr="005F6162">
        <w:rPr>
          <w:sz w:val="28"/>
          <w:szCs w:val="28"/>
        </w:rPr>
        <w:t>чуттів на невідомі предмети» [1, с. 108]. У цьому значенні персоніфікація виступає як процес опосередковування перцептивного впливу середовища на особу, пізнаючи яке, людина користується засобами, що склалися до моменту сприйняття, і засобами інтеграції нового знання у власну систему знань або «образ світу» [</w:t>
      </w:r>
      <w:r w:rsidR="007767A6">
        <w:rPr>
          <w:sz w:val="28"/>
          <w:szCs w:val="28"/>
        </w:rPr>
        <w:t>5</w:t>
      </w:r>
      <w:r w:rsidR="00816AE6">
        <w:rPr>
          <w:sz w:val="28"/>
          <w:szCs w:val="28"/>
        </w:rPr>
        <w:t>5</w:t>
      </w:r>
      <w:r w:rsidR="005F6162" w:rsidRPr="005F6162">
        <w:rPr>
          <w:sz w:val="28"/>
          <w:szCs w:val="28"/>
        </w:rPr>
        <w:t xml:space="preserve">]. </w:t>
      </w:r>
      <w:r w:rsidR="0026371B">
        <w:rPr>
          <w:sz w:val="28"/>
          <w:szCs w:val="28"/>
        </w:rPr>
        <w:t>За</w:t>
      </w:r>
      <w:r w:rsidR="005F6162" w:rsidRPr="005F6162">
        <w:rPr>
          <w:sz w:val="28"/>
          <w:szCs w:val="28"/>
        </w:rPr>
        <w:t xml:space="preserve">значимо, що у </w:t>
      </w:r>
      <w:r w:rsidR="0026371B">
        <w:rPr>
          <w:sz w:val="28"/>
          <w:szCs w:val="28"/>
        </w:rPr>
        <w:t>цьому разі</w:t>
      </w:r>
      <w:r w:rsidR="005F6162" w:rsidRPr="005F6162">
        <w:rPr>
          <w:sz w:val="28"/>
          <w:szCs w:val="28"/>
        </w:rPr>
        <w:t xml:space="preserve"> йдеться про так званий перцептивний рівень знання [</w:t>
      </w:r>
      <w:r w:rsidR="007767A6">
        <w:rPr>
          <w:sz w:val="28"/>
          <w:szCs w:val="28"/>
        </w:rPr>
        <w:t>11</w:t>
      </w:r>
      <w:r w:rsidR="005F6162" w:rsidRPr="005F6162">
        <w:rPr>
          <w:sz w:val="28"/>
          <w:szCs w:val="28"/>
        </w:rPr>
        <w:t xml:space="preserve">6]. Що ж до наукового рівня </w:t>
      </w:r>
      <w:r w:rsidR="0026371B">
        <w:rPr>
          <w:sz w:val="28"/>
          <w:szCs w:val="28"/>
        </w:rPr>
        <w:t xml:space="preserve">функціонування знання, то воно </w:t>
      </w:r>
      <w:r w:rsidR="005F6162" w:rsidRPr="005F6162">
        <w:rPr>
          <w:sz w:val="28"/>
          <w:szCs w:val="28"/>
        </w:rPr>
        <w:t xml:space="preserve">здійснюється шляхом подвійно </w:t>
      </w:r>
      <w:r w:rsidR="0026371B">
        <w:rPr>
          <w:sz w:val="28"/>
          <w:szCs w:val="28"/>
        </w:rPr>
        <w:t>спрямованого</w:t>
      </w:r>
      <w:r w:rsidR="005F6162" w:rsidRPr="005F6162">
        <w:rPr>
          <w:sz w:val="28"/>
          <w:szCs w:val="28"/>
        </w:rPr>
        <w:t xml:space="preserve"> процесу</w:t>
      </w:r>
      <w:r w:rsidR="0026371B">
        <w:rPr>
          <w:sz w:val="28"/>
          <w:szCs w:val="28"/>
        </w:rPr>
        <w:t>: 1)</w:t>
      </w:r>
      <w:r w:rsidR="005F6162" w:rsidRPr="005F6162">
        <w:rPr>
          <w:sz w:val="28"/>
          <w:szCs w:val="28"/>
        </w:rPr>
        <w:t xml:space="preserve"> переведення здобутого за допомогою фантазії, уяви </w:t>
      </w:r>
      <w:r w:rsidR="00BD2A4A">
        <w:rPr>
          <w:sz w:val="28"/>
          <w:szCs w:val="28"/>
        </w:rPr>
        <w:t>та</w:t>
      </w:r>
      <w:r w:rsidR="005F6162" w:rsidRPr="005F6162">
        <w:rPr>
          <w:sz w:val="28"/>
          <w:szCs w:val="28"/>
        </w:rPr>
        <w:t xml:space="preserve"> інтуїції, </w:t>
      </w:r>
      <w:r w:rsidR="00BD2A4A">
        <w:rPr>
          <w:sz w:val="28"/>
          <w:szCs w:val="28"/>
        </w:rPr>
        <w:t>у</w:t>
      </w:r>
      <w:r w:rsidR="005F6162" w:rsidRPr="005F6162">
        <w:rPr>
          <w:sz w:val="28"/>
          <w:szCs w:val="28"/>
        </w:rPr>
        <w:t xml:space="preserve"> план точно розчленованого, дискурсивно впорядкованого знання, або, інакше, переведення творчого розуму, що діє згідно з логікою відкриття, в розсудливий план, що функціонує </w:t>
      </w:r>
      <w:r w:rsidR="0026371B">
        <w:rPr>
          <w:sz w:val="28"/>
          <w:szCs w:val="28"/>
        </w:rPr>
        <w:t>за</w:t>
      </w:r>
      <w:r w:rsidR="005F6162" w:rsidRPr="005F6162">
        <w:rPr>
          <w:sz w:val="28"/>
          <w:szCs w:val="28"/>
        </w:rPr>
        <w:t xml:space="preserve"> правила</w:t>
      </w:r>
      <w:r w:rsidR="0026371B">
        <w:rPr>
          <w:sz w:val="28"/>
          <w:szCs w:val="28"/>
        </w:rPr>
        <w:t>ми</w:t>
      </w:r>
      <w:r w:rsidR="005F6162" w:rsidRPr="005F6162">
        <w:rPr>
          <w:sz w:val="28"/>
          <w:szCs w:val="28"/>
        </w:rPr>
        <w:t xml:space="preserve"> логіки об</w:t>
      </w:r>
      <w:r w:rsidR="00880CFF">
        <w:rPr>
          <w:sz w:val="28"/>
          <w:szCs w:val="28"/>
        </w:rPr>
        <w:t>ґ</w:t>
      </w:r>
      <w:r w:rsidR="005F6162" w:rsidRPr="005F6162">
        <w:rPr>
          <w:sz w:val="28"/>
          <w:szCs w:val="28"/>
        </w:rPr>
        <w:t xml:space="preserve">рунтування;  </w:t>
      </w:r>
      <w:r w:rsidR="0026371B">
        <w:rPr>
          <w:sz w:val="28"/>
          <w:szCs w:val="28"/>
        </w:rPr>
        <w:t>2)</w:t>
      </w:r>
      <w:r w:rsidR="005F6162" w:rsidRPr="005F6162">
        <w:rPr>
          <w:sz w:val="28"/>
          <w:szCs w:val="28"/>
        </w:rPr>
        <w:t xml:space="preserve"> формування нового творчого зусилля і творчого прориву до невідомого на основі фундаменту, створеного канонізованими в розумі схемам</w:t>
      </w:r>
      <w:r w:rsidR="0026371B">
        <w:rPr>
          <w:sz w:val="28"/>
          <w:szCs w:val="28"/>
        </w:rPr>
        <w:t>и можливої розумової діяльності</w:t>
      </w:r>
      <w:r w:rsidR="005F6162" w:rsidRPr="005F6162">
        <w:rPr>
          <w:sz w:val="28"/>
          <w:szCs w:val="28"/>
        </w:rPr>
        <w:t xml:space="preserve"> [1, с. 18].</w:t>
      </w:r>
    </w:p>
    <w:p w:rsidR="005F6162" w:rsidRPr="005F6162" w:rsidRDefault="005F6162" w:rsidP="005F6162">
      <w:pPr>
        <w:spacing w:line="360" w:lineRule="auto"/>
        <w:ind w:firstLine="708"/>
        <w:rPr>
          <w:sz w:val="28"/>
          <w:szCs w:val="28"/>
        </w:rPr>
      </w:pPr>
      <w:r w:rsidRPr="005F6162">
        <w:rPr>
          <w:sz w:val="28"/>
          <w:szCs w:val="28"/>
        </w:rPr>
        <w:t xml:space="preserve">На підставі праць В. Давидова, Д. Ельконіна, Е. Ільєнкова можна трактувати феномен персоніфікації знань </w:t>
      </w:r>
      <w:r w:rsidR="0026371B">
        <w:rPr>
          <w:sz w:val="28"/>
          <w:szCs w:val="28"/>
        </w:rPr>
        <w:t>у</w:t>
      </w:r>
      <w:r w:rsidRPr="005F6162">
        <w:rPr>
          <w:sz w:val="28"/>
          <w:szCs w:val="28"/>
        </w:rPr>
        <w:t xml:space="preserve"> термінах процесу і результату </w:t>
      </w:r>
      <w:r w:rsidR="0026371B">
        <w:rPr>
          <w:sz w:val="28"/>
          <w:szCs w:val="28"/>
        </w:rPr>
        <w:t>набуття</w:t>
      </w:r>
      <w:r w:rsidRPr="005F6162">
        <w:rPr>
          <w:sz w:val="28"/>
          <w:szCs w:val="28"/>
        </w:rPr>
        <w:t xml:space="preserve"> ідеєю (абстракцією) форм і якостей конкретного об'єкт</w:t>
      </w:r>
      <w:r w:rsidR="0026371B">
        <w:rPr>
          <w:sz w:val="28"/>
          <w:szCs w:val="28"/>
        </w:rPr>
        <w:t>а</w:t>
      </w:r>
      <w:r w:rsidRPr="005F6162">
        <w:rPr>
          <w:sz w:val="28"/>
          <w:szCs w:val="28"/>
        </w:rPr>
        <w:t>. Автори пишуть</w:t>
      </w:r>
      <w:r w:rsidR="0026371B">
        <w:rPr>
          <w:sz w:val="28"/>
          <w:szCs w:val="28"/>
        </w:rPr>
        <w:t>, що</w:t>
      </w:r>
      <w:r w:rsidRPr="005F6162">
        <w:rPr>
          <w:sz w:val="28"/>
          <w:szCs w:val="28"/>
        </w:rPr>
        <w:t xml:space="preserve"> «в основі розвитку будь-якого поняття лежить вихідна абстракція, розвиток якої відтворює різноманіття цілого класу приватних явищ певної предметної </w:t>
      </w:r>
      <w:r w:rsidR="00892210">
        <w:rPr>
          <w:sz w:val="28"/>
          <w:szCs w:val="28"/>
        </w:rPr>
        <w:t>галузі</w:t>
      </w:r>
      <w:r w:rsidRPr="005F6162">
        <w:rPr>
          <w:sz w:val="28"/>
          <w:szCs w:val="28"/>
        </w:rPr>
        <w:t xml:space="preserve">» [цит. </w:t>
      </w:r>
      <w:r w:rsidR="0026371B">
        <w:rPr>
          <w:sz w:val="28"/>
          <w:szCs w:val="28"/>
        </w:rPr>
        <w:t>за</w:t>
      </w:r>
      <w:r w:rsidR="00880CFF">
        <w:rPr>
          <w:sz w:val="28"/>
          <w:szCs w:val="28"/>
        </w:rPr>
        <w:t xml:space="preserve"> </w:t>
      </w:r>
      <w:r w:rsidR="007767A6">
        <w:rPr>
          <w:sz w:val="28"/>
          <w:szCs w:val="28"/>
        </w:rPr>
        <w:t>6</w:t>
      </w:r>
      <w:r w:rsidR="00816AE6">
        <w:rPr>
          <w:sz w:val="28"/>
          <w:szCs w:val="28"/>
        </w:rPr>
        <w:t>3</w:t>
      </w:r>
      <w:r w:rsidRPr="005F6162">
        <w:rPr>
          <w:sz w:val="28"/>
          <w:szCs w:val="28"/>
        </w:rPr>
        <w:t xml:space="preserve">]. </w:t>
      </w:r>
      <w:r w:rsidR="00BD2A4A">
        <w:rPr>
          <w:sz w:val="28"/>
          <w:szCs w:val="28"/>
        </w:rPr>
        <w:t>У</w:t>
      </w:r>
      <w:r w:rsidRPr="005F6162">
        <w:rPr>
          <w:sz w:val="28"/>
          <w:szCs w:val="28"/>
        </w:rPr>
        <w:t xml:space="preserve"> цьому визначенні відображене таке явище, як «голографічність» знань</w:t>
      </w:r>
      <w:r w:rsidR="00880CFF">
        <w:rPr>
          <w:sz w:val="28"/>
          <w:szCs w:val="28"/>
        </w:rPr>
        <w:t xml:space="preserve"> </w:t>
      </w:r>
      <w:r w:rsidRPr="005F6162">
        <w:rPr>
          <w:sz w:val="28"/>
          <w:szCs w:val="28"/>
        </w:rPr>
        <w:t>[</w:t>
      </w:r>
      <w:r w:rsidR="007767A6">
        <w:rPr>
          <w:sz w:val="28"/>
          <w:szCs w:val="28"/>
        </w:rPr>
        <w:t>6</w:t>
      </w:r>
      <w:r w:rsidR="00816AE6">
        <w:rPr>
          <w:sz w:val="28"/>
          <w:szCs w:val="28"/>
        </w:rPr>
        <w:t>3</w:t>
      </w:r>
      <w:r w:rsidRPr="005F6162">
        <w:rPr>
          <w:sz w:val="28"/>
          <w:szCs w:val="28"/>
        </w:rPr>
        <w:t xml:space="preserve">]. </w:t>
      </w:r>
    </w:p>
    <w:p w:rsidR="005F6162" w:rsidRPr="005F6162" w:rsidRDefault="005F6162" w:rsidP="005F6162">
      <w:pPr>
        <w:spacing w:line="360" w:lineRule="auto"/>
        <w:ind w:firstLine="708"/>
        <w:rPr>
          <w:sz w:val="28"/>
          <w:szCs w:val="28"/>
        </w:rPr>
      </w:pPr>
      <w:r w:rsidRPr="005F6162">
        <w:rPr>
          <w:sz w:val="28"/>
          <w:szCs w:val="28"/>
        </w:rPr>
        <w:t>Персоніфікація знань розглядається також як процес функціонування «спеціальних механізмів «упак</w:t>
      </w:r>
      <w:r w:rsidR="00F70502">
        <w:rPr>
          <w:sz w:val="28"/>
          <w:szCs w:val="28"/>
        </w:rPr>
        <w:t>ування</w:t>
      </w:r>
      <w:r w:rsidRPr="005F6162">
        <w:rPr>
          <w:sz w:val="28"/>
          <w:szCs w:val="28"/>
        </w:rPr>
        <w:t>» досвіду  взаємодії з об'єктами світу в структури і актуалізації цих структур назустріч новій стимуляції» [Дж. Брунер і В. Найссер]. Введене О. Леонтьєвим поняття «</w:t>
      </w:r>
      <w:r w:rsidR="0026371B">
        <w:rPr>
          <w:sz w:val="28"/>
          <w:szCs w:val="28"/>
        </w:rPr>
        <w:t>о</w:t>
      </w:r>
      <w:r w:rsidRPr="005F6162">
        <w:rPr>
          <w:sz w:val="28"/>
          <w:szCs w:val="28"/>
        </w:rPr>
        <w:t>бразу світу» [</w:t>
      </w:r>
      <w:r w:rsidR="007767A6">
        <w:rPr>
          <w:sz w:val="28"/>
          <w:szCs w:val="28"/>
        </w:rPr>
        <w:t>5</w:t>
      </w:r>
      <w:r w:rsidR="00816AE6">
        <w:rPr>
          <w:sz w:val="28"/>
          <w:szCs w:val="28"/>
        </w:rPr>
        <w:t>5</w:t>
      </w:r>
      <w:r w:rsidRPr="005F6162">
        <w:rPr>
          <w:sz w:val="28"/>
          <w:szCs w:val="28"/>
        </w:rPr>
        <w:t>] сут</w:t>
      </w:r>
      <w:r w:rsidR="0026371B">
        <w:rPr>
          <w:sz w:val="28"/>
          <w:szCs w:val="28"/>
        </w:rPr>
        <w:t>тєво</w:t>
      </w:r>
      <w:r w:rsidRPr="005F6162">
        <w:rPr>
          <w:sz w:val="28"/>
          <w:szCs w:val="28"/>
        </w:rPr>
        <w:t xml:space="preserve"> доповнює і розширює розуміння цього феномен</w:t>
      </w:r>
      <w:r w:rsidR="0026371B">
        <w:rPr>
          <w:sz w:val="28"/>
          <w:szCs w:val="28"/>
        </w:rPr>
        <w:t>а</w:t>
      </w:r>
      <w:r w:rsidRPr="005F6162">
        <w:rPr>
          <w:sz w:val="28"/>
          <w:szCs w:val="28"/>
        </w:rPr>
        <w:t xml:space="preserve">. </w:t>
      </w:r>
    </w:p>
    <w:p w:rsidR="005F6162" w:rsidRPr="005F6162" w:rsidRDefault="005F6162" w:rsidP="005F6162">
      <w:pPr>
        <w:spacing w:line="360" w:lineRule="auto"/>
        <w:ind w:firstLine="708"/>
        <w:rPr>
          <w:sz w:val="28"/>
          <w:szCs w:val="28"/>
        </w:rPr>
      </w:pPr>
      <w:r w:rsidRPr="005F6162">
        <w:rPr>
          <w:sz w:val="28"/>
          <w:szCs w:val="28"/>
        </w:rPr>
        <w:t xml:space="preserve">Феномен персоніфікації знань, на наш погляд, </w:t>
      </w:r>
      <w:r w:rsidR="004D067D" w:rsidRPr="004D067D">
        <w:rPr>
          <w:sz w:val="28"/>
          <w:szCs w:val="28"/>
        </w:rPr>
        <w:t xml:space="preserve">за </w:t>
      </w:r>
      <w:r w:rsidRPr="005F6162">
        <w:rPr>
          <w:sz w:val="28"/>
          <w:szCs w:val="28"/>
        </w:rPr>
        <w:t>змісто</w:t>
      </w:r>
      <w:r w:rsidR="004D067D">
        <w:rPr>
          <w:sz w:val="28"/>
          <w:szCs w:val="28"/>
        </w:rPr>
        <w:t>м</w:t>
      </w:r>
      <w:r w:rsidRPr="005F6162">
        <w:rPr>
          <w:sz w:val="28"/>
          <w:szCs w:val="28"/>
        </w:rPr>
        <w:t xml:space="preserve"> перекликається </w:t>
      </w:r>
      <w:r w:rsidRPr="005F6162">
        <w:rPr>
          <w:sz w:val="28"/>
          <w:szCs w:val="28"/>
        </w:rPr>
        <w:lastRenderedPageBreak/>
        <w:t>з описаним і вивченим J.</w:t>
      </w:r>
      <w:r w:rsidR="00816AE6">
        <w:rPr>
          <w:sz w:val="28"/>
          <w:szCs w:val="28"/>
        </w:rPr>
        <w:t xml:space="preserve"> </w:t>
      </w:r>
      <w:r w:rsidRPr="005F6162">
        <w:rPr>
          <w:sz w:val="28"/>
          <w:szCs w:val="28"/>
        </w:rPr>
        <w:t>Watters і H.</w:t>
      </w:r>
      <w:r w:rsidR="00816AE6">
        <w:rPr>
          <w:sz w:val="28"/>
          <w:szCs w:val="28"/>
        </w:rPr>
        <w:t xml:space="preserve"> </w:t>
      </w:r>
      <w:r w:rsidRPr="005F6162">
        <w:rPr>
          <w:sz w:val="28"/>
          <w:szCs w:val="28"/>
        </w:rPr>
        <w:t xml:space="preserve">Gardner феноменом «кристалізації досвіду», що виникає в умовах обраної взаємодії суб'єкта з середовими аспектами свого оточення та виявляється у трансформації його уявлень про </w:t>
      </w:r>
      <w:r w:rsidR="004D067D">
        <w:rPr>
          <w:sz w:val="28"/>
          <w:szCs w:val="28"/>
        </w:rPr>
        <w:t>поєднану</w:t>
      </w:r>
      <w:r w:rsidRPr="005F6162">
        <w:rPr>
          <w:sz w:val="28"/>
          <w:szCs w:val="28"/>
        </w:rPr>
        <w:t xml:space="preserve"> предметну </w:t>
      </w:r>
      <w:r w:rsidR="004D067D">
        <w:rPr>
          <w:sz w:val="28"/>
          <w:szCs w:val="28"/>
        </w:rPr>
        <w:t>сферу</w:t>
      </w:r>
      <w:r w:rsidR="00816AE6">
        <w:rPr>
          <w:sz w:val="28"/>
          <w:szCs w:val="28"/>
        </w:rPr>
        <w:t xml:space="preserve"> </w:t>
      </w:r>
      <w:r w:rsidR="004D067D">
        <w:rPr>
          <w:sz w:val="28"/>
          <w:szCs w:val="28"/>
        </w:rPr>
        <w:t>та про себе самого. Цей феномен</w:t>
      </w:r>
      <w:r w:rsidRPr="005F6162">
        <w:rPr>
          <w:sz w:val="28"/>
          <w:szCs w:val="28"/>
        </w:rPr>
        <w:t xml:space="preserve"> виникає тоді, коли завдяки зовнішнім обставинам </w:t>
      </w:r>
      <w:r w:rsidR="004D067D">
        <w:rPr>
          <w:sz w:val="28"/>
          <w:szCs w:val="28"/>
        </w:rPr>
        <w:t>по</w:t>
      </w:r>
      <w:r w:rsidRPr="005F6162">
        <w:rPr>
          <w:sz w:val="28"/>
          <w:szCs w:val="28"/>
        </w:rPr>
        <w:t xml:space="preserve">єднуються психологічний потенціал особистості, результати самоосвіти </w:t>
      </w:r>
      <w:r w:rsidR="004D067D">
        <w:rPr>
          <w:sz w:val="28"/>
          <w:szCs w:val="28"/>
        </w:rPr>
        <w:t>й</w:t>
      </w:r>
      <w:r w:rsidRPr="005F6162">
        <w:rPr>
          <w:sz w:val="28"/>
          <w:szCs w:val="28"/>
        </w:rPr>
        <w:t xml:space="preserve"> участі в певній актуальній сфері діяльності. Інший важливий аспект </w:t>
      </w:r>
      <w:r w:rsidR="004D067D">
        <w:rPr>
          <w:sz w:val="28"/>
          <w:szCs w:val="28"/>
        </w:rPr>
        <w:t>цього</w:t>
      </w:r>
      <w:r w:rsidRPr="005F6162">
        <w:rPr>
          <w:sz w:val="28"/>
          <w:szCs w:val="28"/>
        </w:rPr>
        <w:t xml:space="preserve"> феномен</w:t>
      </w:r>
      <w:r w:rsidR="004D067D">
        <w:rPr>
          <w:sz w:val="28"/>
          <w:szCs w:val="28"/>
        </w:rPr>
        <w:t>а</w:t>
      </w:r>
      <w:r w:rsidRPr="005F6162">
        <w:rPr>
          <w:sz w:val="28"/>
          <w:szCs w:val="28"/>
        </w:rPr>
        <w:t xml:space="preserve"> – розширення ролі значущого іншого; зокрема він (вони) мож</w:t>
      </w:r>
      <w:r w:rsidR="004D067D">
        <w:rPr>
          <w:sz w:val="28"/>
          <w:szCs w:val="28"/>
        </w:rPr>
        <w:t>е</w:t>
      </w:r>
      <w:r w:rsidRPr="005F6162">
        <w:rPr>
          <w:sz w:val="28"/>
          <w:szCs w:val="28"/>
        </w:rPr>
        <w:t xml:space="preserve"> впливати на прояв кристалізації досвіду. Аналогічн</w:t>
      </w:r>
      <w:r w:rsidR="004D067D">
        <w:rPr>
          <w:sz w:val="28"/>
          <w:szCs w:val="28"/>
        </w:rPr>
        <w:t>им</w:t>
      </w:r>
      <w:r w:rsidRPr="005F6162">
        <w:rPr>
          <w:sz w:val="28"/>
          <w:szCs w:val="28"/>
        </w:rPr>
        <w:t xml:space="preserve"> феномену кристалізації досвіду </w:t>
      </w:r>
      <w:r w:rsidR="004D067D">
        <w:rPr>
          <w:sz w:val="28"/>
          <w:szCs w:val="28"/>
        </w:rPr>
        <w:t>є</w:t>
      </w:r>
      <w:r w:rsidRPr="005F6162">
        <w:rPr>
          <w:sz w:val="28"/>
          <w:szCs w:val="28"/>
        </w:rPr>
        <w:t xml:space="preserve"> явище імпрес</w:t>
      </w:r>
      <w:r w:rsidR="00FD6932">
        <w:rPr>
          <w:sz w:val="28"/>
          <w:szCs w:val="28"/>
        </w:rPr>
        <w:t>и</w:t>
      </w:r>
      <w:r w:rsidRPr="005F6162">
        <w:rPr>
          <w:sz w:val="28"/>
          <w:szCs w:val="28"/>
        </w:rPr>
        <w:t>нг</w:t>
      </w:r>
      <w:r w:rsidR="004D067D">
        <w:rPr>
          <w:sz w:val="28"/>
          <w:szCs w:val="28"/>
        </w:rPr>
        <w:t>у</w:t>
      </w:r>
      <w:r w:rsidRPr="005F6162">
        <w:rPr>
          <w:sz w:val="28"/>
          <w:szCs w:val="28"/>
        </w:rPr>
        <w:t xml:space="preserve"> [1</w:t>
      </w:r>
      <w:r w:rsidR="007767A6">
        <w:rPr>
          <w:sz w:val="28"/>
          <w:szCs w:val="28"/>
        </w:rPr>
        <w:t>3</w:t>
      </w:r>
      <w:r w:rsidRPr="005F6162">
        <w:rPr>
          <w:sz w:val="28"/>
          <w:szCs w:val="28"/>
        </w:rPr>
        <w:t>1].</w:t>
      </w:r>
    </w:p>
    <w:p w:rsidR="005F6162" w:rsidRPr="005F6162" w:rsidRDefault="005F6162" w:rsidP="005F6162">
      <w:pPr>
        <w:spacing w:line="360" w:lineRule="auto"/>
        <w:ind w:firstLine="709"/>
        <w:rPr>
          <w:sz w:val="28"/>
          <w:szCs w:val="28"/>
        </w:rPr>
      </w:pPr>
      <w:r w:rsidRPr="005F6162">
        <w:rPr>
          <w:sz w:val="28"/>
          <w:szCs w:val="28"/>
        </w:rPr>
        <w:t xml:space="preserve">Персоніфікація як особлива диспозиція у </w:t>
      </w:r>
      <w:r w:rsidR="004D067D">
        <w:rPr>
          <w:sz w:val="28"/>
          <w:szCs w:val="28"/>
        </w:rPr>
        <w:t>стосунках</w:t>
      </w:r>
      <w:r w:rsidRPr="005F6162">
        <w:rPr>
          <w:sz w:val="28"/>
          <w:szCs w:val="28"/>
        </w:rPr>
        <w:t xml:space="preserve"> між</w:t>
      </w:r>
      <w:r w:rsidR="004D067D">
        <w:rPr>
          <w:sz w:val="28"/>
          <w:szCs w:val="28"/>
        </w:rPr>
        <w:t xml:space="preserve"> суб'єктами, яка позначається</w:t>
      </w:r>
      <w:r w:rsidRPr="005F6162">
        <w:rPr>
          <w:sz w:val="28"/>
          <w:szCs w:val="28"/>
        </w:rPr>
        <w:t xml:space="preserve"> «я – ти» і протиставляється «матеріалізації» або </w:t>
      </w:r>
      <w:r w:rsidR="004D067D">
        <w:rPr>
          <w:sz w:val="28"/>
          <w:szCs w:val="28"/>
        </w:rPr>
        <w:t>ставленню</w:t>
      </w:r>
      <w:r w:rsidRPr="005F6162">
        <w:rPr>
          <w:sz w:val="28"/>
          <w:szCs w:val="28"/>
        </w:rPr>
        <w:t xml:space="preserve"> до іншого як «я – він (воно)</w:t>
      </w:r>
      <w:r w:rsidR="004D067D">
        <w:rPr>
          <w:sz w:val="28"/>
          <w:szCs w:val="28"/>
        </w:rPr>
        <w:t>»</w:t>
      </w:r>
      <w:r w:rsidRPr="005F6162">
        <w:rPr>
          <w:sz w:val="28"/>
          <w:szCs w:val="28"/>
        </w:rPr>
        <w:t xml:space="preserve">: «Наша думка і наша практика (тобто наші відповідальні вчинки) здійснюються між двома межами: </w:t>
      </w:r>
      <w:r w:rsidR="004D067D">
        <w:rPr>
          <w:sz w:val="28"/>
          <w:szCs w:val="28"/>
        </w:rPr>
        <w:t>ставл</w:t>
      </w:r>
      <w:r w:rsidRPr="005F6162">
        <w:rPr>
          <w:sz w:val="28"/>
          <w:szCs w:val="28"/>
        </w:rPr>
        <w:t xml:space="preserve">ення до речі і </w:t>
      </w:r>
      <w:r w:rsidR="004D067D">
        <w:rPr>
          <w:sz w:val="28"/>
          <w:szCs w:val="28"/>
        </w:rPr>
        <w:t>ставл</w:t>
      </w:r>
      <w:r w:rsidRPr="005F6162">
        <w:rPr>
          <w:sz w:val="28"/>
          <w:szCs w:val="28"/>
        </w:rPr>
        <w:t>ення до особистості (матеріалізація і персоніфікація). Наші певні акти прагнуть д</w:t>
      </w:r>
      <w:r w:rsidR="004D067D">
        <w:rPr>
          <w:sz w:val="28"/>
          <w:szCs w:val="28"/>
        </w:rPr>
        <w:t>о межі матеріалізації, ніколи</w:t>
      </w:r>
      <w:r w:rsidRPr="005F6162">
        <w:rPr>
          <w:sz w:val="28"/>
          <w:szCs w:val="28"/>
        </w:rPr>
        <w:t xml:space="preserve"> не досягаючи</w:t>
      </w:r>
      <w:r w:rsidR="004D067D">
        <w:rPr>
          <w:sz w:val="28"/>
          <w:szCs w:val="28"/>
        </w:rPr>
        <w:t xml:space="preserve"> її</w:t>
      </w:r>
      <w:r w:rsidRPr="005F6162">
        <w:rPr>
          <w:sz w:val="28"/>
          <w:szCs w:val="28"/>
        </w:rPr>
        <w:t xml:space="preserve">, інші акти </w:t>
      </w:r>
      <w:r w:rsidR="004D067D" w:rsidRPr="005F6162">
        <w:rPr>
          <w:sz w:val="28"/>
          <w:szCs w:val="28"/>
        </w:rPr>
        <w:t>–</w:t>
      </w:r>
      <w:r w:rsidRPr="005F6162">
        <w:rPr>
          <w:sz w:val="28"/>
          <w:szCs w:val="28"/>
        </w:rPr>
        <w:t xml:space="preserve"> до межі персоніфікації, до кінця її не досягаючи» [</w:t>
      </w:r>
      <w:r w:rsidR="007767A6">
        <w:rPr>
          <w:sz w:val="28"/>
          <w:szCs w:val="28"/>
        </w:rPr>
        <w:t>7</w:t>
      </w:r>
      <w:r w:rsidRPr="005F6162">
        <w:rPr>
          <w:sz w:val="28"/>
          <w:szCs w:val="28"/>
        </w:rPr>
        <w:t>; с. 370]. Співвідно</w:t>
      </w:r>
      <w:r w:rsidR="004D067D">
        <w:rPr>
          <w:sz w:val="28"/>
          <w:szCs w:val="28"/>
        </w:rPr>
        <w:t>сячи</w:t>
      </w:r>
      <w:r w:rsidRPr="005F6162">
        <w:rPr>
          <w:sz w:val="28"/>
          <w:szCs w:val="28"/>
        </w:rPr>
        <w:t xml:space="preserve"> цю цитату з  інтерпсихічною формою дії </w:t>
      </w:r>
      <w:r w:rsidR="004D067D">
        <w:rPr>
          <w:sz w:val="28"/>
          <w:szCs w:val="28"/>
        </w:rPr>
        <w:t>за</w:t>
      </w:r>
      <w:r w:rsidRPr="005F6162">
        <w:rPr>
          <w:sz w:val="28"/>
          <w:szCs w:val="28"/>
        </w:rPr>
        <w:t xml:space="preserve"> Л. Виготськ</w:t>
      </w:r>
      <w:r w:rsidR="004D067D">
        <w:rPr>
          <w:sz w:val="28"/>
          <w:szCs w:val="28"/>
        </w:rPr>
        <w:t>и</w:t>
      </w:r>
      <w:r w:rsidRPr="005F6162">
        <w:rPr>
          <w:sz w:val="28"/>
          <w:szCs w:val="28"/>
        </w:rPr>
        <w:t xml:space="preserve">м: </w:t>
      </w:r>
      <w:r w:rsidR="004D067D">
        <w:rPr>
          <w:sz w:val="28"/>
          <w:szCs w:val="28"/>
        </w:rPr>
        <w:t>(</w:t>
      </w:r>
      <w:r w:rsidRPr="005F6162">
        <w:rPr>
          <w:sz w:val="28"/>
          <w:szCs w:val="28"/>
        </w:rPr>
        <w:t xml:space="preserve">кожна функція виступає на сцену двічі </w:t>
      </w:r>
      <w:r w:rsidR="00E43807">
        <w:rPr>
          <w:sz w:val="28"/>
          <w:szCs w:val="28"/>
        </w:rPr>
        <w:t>‒</w:t>
      </w:r>
      <w:r w:rsidRPr="005F6162">
        <w:rPr>
          <w:sz w:val="28"/>
          <w:szCs w:val="28"/>
        </w:rPr>
        <w:t xml:space="preserve"> спочатку як розподілена між дитиною і дорослим, </w:t>
      </w:r>
      <w:r w:rsidR="004D067D">
        <w:rPr>
          <w:sz w:val="28"/>
          <w:szCs w:val="28"/>
        </w:rPr>
        <w:t>у</w:t>
      </w:r>
      <w:r w:rsidRPr="005F6162">
        <w:rPr>
          <w:sz w:val="28"/>
          <w:szCs w:val="28"/>
        </w:rPr>
        <w:t xml:space="preserve"> своїй інтерпсихічній формі, і тільки тоді як індивідуальне надба</w:t>
      </w:r>
      <w:r w:rsidR="004D067D">
        <w:rPr>
          <w:sz w:val="28"/>
          <w:szCs w:val="28"/>
        </w:rPr>
        <w:t>ння самої дитини</w:t>
      </w:r>
      <w:r w:rsidR="00880CFF">
        <w:rPr>
          <w:sz w:val="28"/>
          <w:szCs w:val="28"/>
        </w:rPr>
        <w:t xml:space="preserve"> </w:t>
      </w:r>
      <w:r w:rsidR="004D067D" w:rsidRPr="005F6162">
        <w:rPr>
          <w:sz w:val="28"/>
          <w:szCs w:val="28"/>
        </w:rPr>
        <w:t>–</w:t>
      </w:r>
      <w:r w:rsidRPr="005F6162">
        <w:rPr>
          <w:sz w:val="28"/>
          <w:szCs w:val="28"/>
        </w:rPr>
        <w:t xml:space="preserve"> в інтрапсихічній формі</w:t>
      </w:r>
      <w:r w:rsidR="004D067D">
        <w:rPr>
          <w:sz w:val="28"/>
          <w:szCs w:val="28"/>
        </w:rPr>
        <w:t>)</w:t>
      </w:r>
      <w:r w:rsidRPr="005F6162">
        <w:rPr>
          <w:sz w:val="28"/>
          <w:szCs w:val="28"/>
        </w:rPr>
        <w:t xml:space="preserve">, можна передбачити, що це стає можливим </w:t>
      </w:r>
      <w:r w:rsidR="004D067D">
        <w:rPr>
          <w:sz w:val="28"/>
          <w:szCs w:val="28"/>
        </w:rPr>
        <w:t>у</w:t>
      </w:r>
      <w:r w:rsidRPr="005F6162">
        <w:rPr>
          <w:sz w:val="28"/>
          <w:szCs w:val="28"/>
        </w:rPr>
        <w:t xml:space="preserve"> тому </w:t>
      </w:r>
      <w:r w:rsidR="004D067D">
        <w:rPr>
          <w:sz w:val="28"/>
          <w:szCs w:val="28"/>
        </w:rPr>
        <w:t>разі</w:t>
      </w:r>
      <w:r w:rsidRPr="005F6162">
        <w:rPr>
          <w:sz w:val="28"/>
          <w:szCs w:val="28"/>
        </w:rPr>
        <w:t>, якщо інший є не зовні сприйманим об'єктом, а внутрішнім змістом свідомості. Можна вважати, що стосунки «я</w:t>
      </w:r>
      <w:r w:rsidR="00E43807">
        <w:rPr>
          <w:sz w:val="28"/>
          <w:szCs w:val="28"/>
        </w:rPr>
        <w:t xml:space="preserve"> ‒</w:t>
      </w:r>
      <w:r w:rsidRPr="005F6162">
        <w:rPr>
          <w:sz w:val="28"/>
          <w:szCs w:val="28"/>
        </w:rPr>
        <w:t xml:space="preserve"> ти» є необ</w:t>
      </w:r>
      <w:r w:rsidR="00FD6932">
        <w:rPr>
          <w:sz w:val="28"/>
          <w:szCs w:val="28"/>
        </w:rPr>
        <w:t>хідною передумовою розвитку інди</w:t>
      </w:r>
      <w:r w:rsidRPr="005F6162">
        <w:rPr>
          <w:sz w:val="28"/>
          <w:szCs w:val="28"/>
        </w:rPr>
        <w:t>відуальн</w:t>
      </w:r>
      <w:r w:rsidR="004D067D">
        <w:rPr>
          <w:sz w:val="28"/>
          <w:szCs w:val="28"/>
        </w:rPr>
        <w:t>ої свідомості</w:t>
      </w:r>
      <w:r w:rsidRPr="005F6162">
        <w:rPr>
          <w:sz w:val="28"/>
          <w:szCs w:val="28"/>
        </w:rPr>
        <w:t xml:space="preserve"> [</w:t>
      </w:r>
      <w:r w:rsidR="007767A6">
        <w:rPr>
          <w:sz w:val="28"/>
          <w:szCs w:val="28"/>
        </w:rPr>
        <w:t>105</w:t>
      </w:r>
      <w:r w:rsidR="004D067D">
        <w:rPr>
          <w:sz w:val="28"/>
          <w:szCs w:val="28"/>
        </w:rPr>
        <w:t xml:space="preserve">]. </w:t>
      </w:r>
      <w:r w:rsidRPr="005F6162">
        <w:rPr>
          <w:sz w:val="28"/>
          <w:szCs w:val="28"/>
        </w:rPr>
        <w:t>О. Смірнов</w:t>
      </w:r>
      <w:r w:rsidR="004D067D">
        <w:rPr>
          <w:sz w:val="28"/>
          <w:szCs w:val="28"/>
        </w:rPr>
        <w:t>а</w:t>
      </w:r>
      <w:r w:rsidRPr="005F6162">
        <w:rPr>
          <w:sz w:val="28"/>
          <w:szCs w:val="28"/>
        </w:rPr>
        <w:t xml:space="preserve"> робить припущення, що і власне «</w:t>
      </w:r>
      <w:r w:rsidR="004D067D">
        <w:rPr>
          <w:sz w:val="28"/>
          <w:szCs w:val="28"/>
        </w:rPr>
        <w:t>Я</w:t>
      </w:r>
      <w:r w:rsidRPr="005F6162">
        <w:rPr>
          <w:sz w:val="28"/>
          <w:szCs w:val="28"/>
        </w:rPr>
        <w:t>» людини також може тяжіти до полюса матеріалізації або персоніфікації. Воно може сприйматися як об'єкт, як сукупність конкретних якостей і в</w:t>
      </w:r>
      <w:r w:rsidR="004D067D">
        <w:rPr>
          <w:sz w:val="28"/>
          <w:szCs w:val="28"/>
        </w:rPr>
        <w:t>одночас</w:t>
      </w:r>
      <w:r w:rsidRPr="005F6162">
        <w:rPr>
          <w:sz w:val="28"/>
          <w:szCs w:val="28"/>
        </w:rPr>
        <w:t xml:space="preserve"> «бути цілісним, нерозділ</w:t>
      </w:r>
      <w:r w:rsidR="004D067D">
        <w:rPr>
          <w:sz w:val="28"/>
          <w:szCs w:val="28"/>
        </w:rPr>
        <w:t>е</w:t>
      </w:r>
      <w:r w:rsidRPr="005F6162">
        <w:rPr>
          <w:sz w:val="28"/>
          <w:szCs w:val="28"/>
        </w:rPr>
        <w:t>ним на частини, безпосередньо пов'язаним з буттям, з іншими людьми, незавершеним і до кінця не визначеним» [</w:t>
      </w:r>
      <w:r w:rsidR="007767A6">
        <w:rPr>
          <w:sz w:val="28"/>
          <w:szCs w:val="28"/>
        </w:rPr>
        <w:t>105</w:t>
      </w:r>
      <w:r w:rsidRPr="005F6162">
        <w:rPr>
          <w:sz w:val="28"/>
          <w:szCs w:val="28"/>
        </w:rPr>
        <w:t>].</w:t>
      </w:r>
      <w:r w:rsidR="000C10B4">
        <w:rPr>
          <w:sz w:val="28"/>
          <w:szCs w:val="28"/>
        </w:rPr>
        <w:t xml:space="preserve"> Автор</w:t>
      </w:r>
      <w:r w:rsidR="000C10B4" w:rsidRPr="005448AF">
        <w:rPr>
          <w:sz w:val="28"/>
          <w:szCs w:val="28"/>
        </w:rPr>
        <w:t xml:space="preserve"> робить припущення про те, що межа персоніфікації не піддається кінцевому визначенню та аналізу. руйнується при спробах його пізнати і науково описати. «Як тільки я починаю вивчати ... іншого, він перестає бути суб'єктом звернення або діалогу і стає об'єктом пізнання ... Разом з тим, можна вважати, що вона </w:t>
      </w:r>
      <w:r w:rsidR="000C10B4" w:rsidRPr="005448AF">
        <w:rPr>
          <w:sz w:val="28"/>
          <w:szCs w:val="28"/>
        </w:rPr>
        <w:lastRenderedPageBreak/>
        <w:t>(персоніфікація) містить в собі не тільки суть і сенс людських відносин, але і можливість роз</w:t>
      </w:r>
      <w:r w:rsidR="000C10B4">
        <w:rPr>
          <w:sz w:val="28"/>
          <w:szCs w:val="28"/>
        </w:rPr>
        <w:t>витку індивідуальної свідомості</w:t>
      </w:r>
      <w:r w:rsidR="000C10B4" w:rsidRPr="005448AF">
        <w:rPr>
          <w:sz w:val="28"/>
          <w:szCs w:val="28"/>
        </w:rPr>
        <w:t>»</w:t>
      </w:r>
      <w:r w:rsidR="000C10B4">
        <w:rPr>
          <w:sz w:val="28"/>
          <w:szCs w:val="28"/>
        </w:rPr>
        <w:t xml:space="preserve"> </w:t>
      </w:r>
      <w:r w:rsidR="000C10B4" w:rsidRPr="005F6162">
        <w:rPr>
          <w:sz w:val="28"/>
          <w:szCs w:val="28"/>
        </w:rPr>
        <w:t>[</w:t>
      </w:r>
      <w:r w:rsidR="000C10B4">
        <w:rPr>
          <w:sz w:val="28"/>
          <w:szCs w:val="28"/>
        </w:rPr>
        <w:t>105</w:t>
      </w:r>
      <w:r w:rsidR="000C10B4" w:rsidRPr="005F6162">
        <w:rPr>
          <w:sz w:val="28"/>
          <w:szCs w:val="28"/>
        </w:rPr>
        <w:t>].</w:t>
      </w:r>
    </w:p>
    <w:p w:rsidR="005F6162" w:rsidRPr="005F6162" w:rsidRDefault="00FF36DA" w:rsidP="005F6162">
      <w:pPr>
        <w:spacing w:line="360" w:lineRule="auto"/>
        <w:ind w:firstLine="709"/>
        <w:rPr>
          <w:sz w:val="28"/>
          <w:szCs w:val="28"/>
        </w:rPr>
      </w:pPr>
      <w:r>
        <w:rPr>
          <w:sz w:val="28"/>
          <w:szCs w:val="28"/>
        </w:rPr>
        <w:t xml:space="preserve">Персоніфікація також може </w:t>
      </w:r>
      <w:r w:rsidR="005F6162" w:rsidRPr="005F6162">
        <w:rPr>
          <w:sz w:val="28"/>
          <w:szCs w:val="28"/>
        </w:rPr>
        <w:t>співвідно</w:t>
      </w:r>
      <w:r>
        <w:rPr>
          <w:sz w:val="28"/>
          <w:szCs w:val="28"/>
        </w:rPr>
        <w:t>ситись</w:t>
      </w:r>
      <w:r w:rsidR="00880CFF">
        <w:rPr>
          <w:sz w:val="28"/>
          <w:szCs w:val="28"/>
        </w:rPr>
        <w:t xml:space="preserve"> </w:t>
      </w:r>
      <w:r>
        <w:rPr>
          <w:sz w:val="28"/>
          <w:szCs w:val="28"/>
        </w:rPr>
        <w:t>і</w:t>
      </w:r>
      <w:r w:rsidR="005F6162" w:rsidRPr="005F6162">
        <w:rPr>
          <w:sz w:val="28"/>
          <w:szCs w:val="28"/>
        </w:rPr>
        <w:t>з таким визначенням</w:t>
      </w:r>
      <w:r>
        <w:rPr>
          <w:sz w:val="28"/>
          <w:szCs w:val="28"/>
        </w:rPr>
        <w:t>,</w:t>
      </w:r>
      <w:r w:rsidR="005F6162" w:rsidRPr="005F6162">
        <w:rPr>
          <w:sz w:val="28"/>
          <w:szCs w:val="28"/>
        </w:rPr>
        <w:t xml:space="preserve"> як «усвідомлення власної присутності в культурі і обов'яз</w:t>
      </w:r>
      <w:r>
        <w:rPr>
          <w:sz w:val="28"/>
          <w:szCs w:val="28"/>
        </w:rPr>
        <w:t>о</w:t>
      </w:r>
      <w:r w:rsidR="005F6162" w:rsidRPr="005F6162">
        <w:rPr>
          <w:sz w:val="28"/>
          <w:szCs w:val="28"/>
        </w:rPr>
        <w:t xml:space="preserve">к підтримувати це усвідомлення, </w:t>
      </w:r>
      <w:r>
        <w:rPr>
          <w:sz w:val="28"/>
          <w:szCs w:val="28"/>
        </w:rPr>
        <w:t>яке важко зберігається і</w:t>
      </w:r>
      <w:r w:rsidR="005F6162" w:rsidRPr="005F6162">
        <w:rPr>
          <w:sz w:val="28"/>
          <w:szCs w:val="28"/>
        </w:rPr>
        <w:t xml:space="preserve"> яке додає сенс</w:t>
      </w:r>
      <w:r>
        <w:rPr>
          <w:sz w:val="28"/>
          <w:szCs w:val="28"/>
        </w:rPr>
        <w:t>у</w:t>
      </w:r>
      <w:r w:rsidR="005F6162" w:rsidRPr="005F6162">
        <w:rPr>
          <w:sz w:val="28"/>
          <w:szCs w:val="28"/>
        </w:rPr>
        <w:t xml:space="preserve"> науковій роботі» [</w:t>
      </w:r>
      <w:r w:rsidR="007767A6">
        <w:rPr>
          <w:sz w:val="28"/>
          <w:szCs w:val="28"/>
        </w:rPr>
        <w:t>8</w:t>
      </w:r>
      <w:r w:rsidR="005F6162" w:rsidRPr="005F6162">
        <w:rPr>
          <w:sz w:val="28"/>
          <w:szCs w:val="28"/>
        </w:rPr>
        <w:t xml:space="preserve">]. У </w:t>
      </w:r>
      <w:r>
        <w:rPr>
          <w:sz w:val="28"/>
          <w:szCs w:val="28"/>
        </w:rPr>
        <w:t>ць</w:t>
      </w:r>
      <w:r w:rsidR="005F6162" w:rsidRPr="005F6162">
        <w:rPr>
          <w:sz w:val="28"/>
          <w:szCs w:val="28"/>
        </w:rPr>
        <w:t xml:space="preserve">ому визначенні йдеться про згаданий вище феномен персоніфікації </w:t>
      </w:r>
      <w:r>
        <w:rPr>
          <w:sz w:val="28"/>
          <w:szCs w:val="28"/>
        </w:rPr>
        <w:t>стосовно</w:t>
      </w:r>
      <w:r w:rsidR="005F6162" w:rsidRPr="005F6162">
        <w:rPr>
          <w:sz w:val="28"/>
          <w:szCs w:val="28"/>
        </w:rPr>
        <w:t xml:space="preserve"> власного «Я» [</w:t>
      </w:r>
      <w:r w:rsidR="007767A6">
        <w:rPr>
          <w:sz w:val="28"/>
          <w:szCs w:val="28"/>
        </w:rPr>
        <w:t>5</w:t>
      </w:r>
      <w:r w:rsidR="00816AE6">
        <w:rPr>
          <w:sz w:val="28"/>
          <w:szCs w:val="28"/>
        </w:rPr>
        <w:t>5</w:t>
      </w:r>
      <w:r w:rsidR="005F6162" w:rsidRPr="005F6162">
        <w:rPr>
          <w:sz w:val="28"/>
          <w:szCs w:val="28"/>
        </w:rPr>
        <w:t>].</w:t>
      </w:r>
    </w:p>
    <w:p w:rsidR="005F6162" w:rsidRPr="005F6162" w:rsidRDefault="005F6162" w:rsidP="005F6162">
      <w:pPr>
        <w:spacing w:line="360" w:lineRule="auto"/>
        <w:ind w:firstLine="708"/>
        <w:rPr>
          <w:sz w:val="28"/>
          <w:szCs w:val="28"/>
        </w:rPr>
      </w:pPr>
      <w:r w:rsidRPr="005F6162">
        <w:rPr>
          <w:sz w:val="28"/>
          <w:szCs w:val="28"/>
        </w:rPr>
        <w:t>Досліджуваний феномен трактується</w:t>
      </w:r>
      <w:r w:rsidR="00880CFF">
        <w:rPr>
          <w:sz w:val="28"/>
          <w:szCs w:val="28"/>
        </w:rPr>
        <w:t xml:space="preserve"> </w:t>
      </w:r>
      <w:r w:rsidR="00E669CB" w:rsidRPr="005F6162">
        <w:rPr>
          <w:sz w:val="28"/>
          <w:szCs w:val="28"/>
        </w:rPr>
        <w:t>також</w:t>
      </w:r>
      <w:r w:rsidRPr="005F6162">
        <w:rPr>
          <w:sz w:val="28"/>
          <w:szCs w:val="28"/>
        </w:rPr>
        <w:t xml:space="preserve"> як семантичне опос</w:t>
      </w:r>
      <w:r w:rsidR="00E669CB">
        <w:rPr>
          <w:sz w:val="28"/>
          <w:szCs w:val="28"/>
        </w:rPr>
        <w:t>е</w:t>
      </w:r>
      <w:r w:rsidRPr="005F6162">
        <w:rPr>
          <w:sz w:val="28"/>
          <w:szCs w:val="28"/>
        </w:rPr>
        <w:t>редковування знання, яке більш детально досліджене у психолінгвістиці [1</w:t>
      </w:r>
      <w:r w:rsidR="007767A6">
        <w:rPr>
          <w:sz w:val="28"/>
          <w:szCs w:val="28"/>
        </w:rPr>
        <w:t>2</w:t>
      </w:r>
      <w:r w:rsidRPr="005F6162">
        <w:rPr>
          <w:sz w:val="28"/>
          <w:szCs w:val="28"/>
        </w:rPr>
        <w:t>1]. «Чуже слово повинне перетворитися на «своє-чуже» (або чуже-своє). Чужі слова стають анонімними, при</w:t>
      </w:r>
      <w:r w:rsidR="00E669CB">
        <w:rPr>
          <w:sz w:val="28"/>
          <w:szCs w:val="28"/>
        </w:rPr>
        <w:t>власнюються, свідомість монологі</w:t>
      </w:r>
      <w:r w:rsidRPr="005F6162">
        <w:rPr>
          <w:sz w:val="28"/>
          <w:szCs w:val="28"/>
        </w:rPr>
        <w:t xml:space="preserve">зується. Забувається первинне діалогічне </w:t>
      </w:r>
      <w:r w:rsidR="00E669CB">
        <w:rPr>
          <w:sz w:val="28"/>
          <w:szCs w:val="28"/>
        </w:rPr>
        <w:t>ставл</w:t>
      </w:r>
      <w:r w:rsidRPr="005F6162">
        <w:rPr>
          <w:sz w:val="28"/>
          <w:szCs w:val="28"/>
        </w:rPr>
        <w:t>ення до чужих слів. Вони немов у</w:t>
      </w:r>
      <w:r w:rsidR="00E669CB">
        <w:rPr>
          <w:sz w:val="28"/>
          <w:szCs w:val="28"/>
        </w:rPr>
        <w:t>смоктуються, вбираються у</w:t>
      </w:r>
      <w:r w:rsidRPr="005F6162">
        <w:rPr>
          <w:sz w:val="28"/>
          <w:szCs w:val="28"/>
        </w:rPr>
        <w:t xml:space="preserve"> привласнені чужі слова (проходячи через стаді</w:t>
      </w:r>
      <w:r w:rsidR="00E669CB">
        <w:rPr>
          <w:sz w:val="28"/>
          <w:szCs w:val="28"/>
        </w:rPr>
        <w:t>ю «своїх-чужих» слів. Цей процес монологі</w:t>
      </w:r>
      <w:r w:rsidRPr="005F6162">
        <w:rPr>
          <w:sz w:val="28"/>
          <w:szCs w:val="28"/>
        </w:rPr>
        <w:t>зації дуж</w:t>
      </w:r>
      <w:r w:rsidR="00E669CB">
        <w:rPr>
          <w:sz w:val="28"/>
          <w:szCs w:val="28"/>
        </w:rPr>
        <w:t>е важливий. Після цього монологі</w:t>
      </w:r>
      <w:r w:rsidRPr="005F6162">
        <w:rPr>
          <w:sz w:val="28"/>
          <w:szCs w:val="28"/>
        </w:rPr>
        <w:t>зована свідомість як одне і єдине ціле вступає в новий діалог (вже з новими зовнішніми чужими голосами)» [</w:t>
      </w:r>
      <w:r w:rsidR="007767A6">
        <w:rPr>
          <w:sz w:val="28"/>
          <w:szCs w:val="28"/>
        </w:rPr>
        <w:t>8</w:t>
      </w:r>
      <w:r w:rsidR="00E669CB">
        <w:rPr>
          <w:sz w:val="28"/>
          <w:szCs w:val="28"/>
        </w:rPr>
        <w:t>; с. 366]. Тут доречно</w:t>
      </w:r>
      <w:r w:rsidR="00880CFF">
        <w:rPr>
          <w:sz w:val="28"/>
          <w:szCs w:val="28"/>
        </w:rPr>
        <w:t xml:space="preserve"> </w:t>
      </w:r>
      <w:r w:rsidR="00E669CB">
        <w:rPr>
          <w:sz w:val="28"/>
          <w:szCs w:val="28"/>
        </w:rPr>
        <w:t>згадати запропонований Л. Щербою</w:t>
      </w:r>
      <w:r w:rsidRPr="005F6162">
        <w:rPr>
          <w:sz w:val="28"/>
          <w:szCs w:val="28"/>
        </w:rPr>
        <w:t xml:space="preserve"> термін "мовна організація". Він підкреслює впорядкованість, організованість продуктів індивідуальної перероб</w:t>
      </w:r>
      <w:r w:rsidR="00F70502">
        <w:rPr>
          <w:sz w:val="28"/>
          <w:szCs w:val="28"/>
        </w:rPr>
        <w:t>лення</w:t>
      </w:r>
      <w:r w:rsidRPr="005F6162">
        <w:rPr>
          <w:sz w:val="28"/>
          <w:szCs w:val="28"/>
        </w:rPr>
        <w:t xml:space="preserve"> мовного досвіду як компон</w:t>
      </w:r>
      <w:r w:rsidR="00E669CB">
        <w:rPr>
          <w:sz w:val="28"/>
          <w:szCs w:val="28"/>
        </w:rPr>
        <w:t>ента виділеного раніше різновиду</w:t>
      </w:r>
      <w:r w:rsidRPr="005F6162">
        <w:rPr>
          <w:sz w:val="28"/>
          <w:szCs w:val="28"/>
        </w:rPr>
        <w:t xml:space="preserve"> знання. Мовна організація розглядається як єдність процесу і продукту; в якості останнього виступає індивідуальна система концептів і стратегій користування ними в процесах мовлення та розуміння мови, що є своєрідною переробкою мовного досвіду </w:t>
      </w:r>
      <w:r w:rsidRPr="005F6162">
        <w:rPr>
          <w:iCs/>
          <w:sz w:val="28"/>
          <w:szCs w:val="28"/>
        </w:rPr>
        <w:t>[1</w:t>
      </w:r>
      <w:r w:rsidR="007767A6">
        <w:rPr>
          <w:iCs/>
          <w:sz w:val="28"/>
          <w:szCs w:val="28"/>
        </w:rPr>
        <w:t>2</w:t>
      </w:r>
      <w:r w:rsidRPr="005F6162">
        <w:rPr>
          <w:iCs/>
          <w:sz w:val="28"/>
          <w:szCs w:val="28"/>
        </w:rPr>
        <w:t>0]</w:t>
      </w:r>
      <w:r w:rsidRPr="005F6162">
        <w:rPr>
          <w:sz w:val="28"/>
          <w:szCs w:val="28"/>
        </w:rPr>
        <w:t xml:space="preserve">. </w:t>
      </w:r>
    </w:p>
    <w:p w:rsidR="005F6162" w:rsidRPr="005F6162" w:rsidRDefault="005F6162" w:rsidP="005F6162">
      <w:pPr>
        <w:spacing w:line="360" w:lineRule="auto"/>
        <w:ind w:firstLine="709"/>
        <w:rPr>
          <w:b/>
          <w:sz w:val="28"/>
          <w:szCs w:val="28"/>
        </w:rPr>
      </w:pPr>
      <w:r w:rsidRPr="005F6162">
        <w:rPr>
          <w:color w:val="000000"/>
          <w:sz w:val="28"/>
          <w:szCs w:val="28"/>
          <w:shd w:val="clear" w:color="auto" w:fill="FFFFFF"/>
        </w:rPr>
        <w:t>В. Роменець описує фе</w:t>
      </w:r>
      <w:r w:rsidR="00E669CB">
        <w:rPr>
          <w:color w:val="000000"/>
          <w:sz w:val="28"/>
          <w:szCs w:val="28"/>
          <w:shd w:val="clear" w:color="auto" w:fill="FFFFFF"/>
        </w:rPr>
        <w:t>н</w:t>
      </w:r>
      <w:r w:rsidRPr="005F6162">
        <w:rPr>
          <w:color w:val="000000"/>
          <w:sz w:val="28"/>
          <w:szCs w:val="28"/>
          <w:shd w:val="clear" w:color="auto" w:fill="FFFFFF"/>
        </w:rPr>
        <w:t xml:space="preserve">омен персоніфікації знань у зв’язку з процесами вчинкових комунікацій: «Вчинкова комунікація передбачає особистісне виділення людини зі світу. Причому особистість включає в себе не тільки вузьку суб'єктивність, наприклад, яку-небудь партикулярну пристрасть, а й усі свої знання та уявлення про світ, усе пізнане, відоме, усе, що виникає в сприйманні, об'єктивуючи, "проектуючи" це сприйняте назовні. Усе багатство світу, яке пройшло через сприймання, мислення, свідомість людини, становить особистісний світ» </w:t>
      </w:r>
      <w:r w:rsidRPr="007767A6">
        <w:rPr>
          <w:sz w:val="28"/>
          <w:szCs w:val="28"/>
          <w:shd w:val="clear" w:color="auto" w:fill="FFFFFF"/>
        </w:rPr>
        <w:t>[</w:t>
      </w:r>
      <w:r w:rsidR="007767A6" w:rsidRPr="007767A6">
        <w:rPr>
          <w:sz w:val="28"/>
          <w:szCs w:val="28"/>
          <w:shd w:val="clear" w:color="auto" w:fill="FFFFFF"/>
        </w:rPr>
        <w:t>99</w:t>
      </w:r>
      <w:r w:rsidRPr="007767A6">
        <w:rPr>
          <w:sz w:val="28"/>
          <w:szCs w:val="28"/>
          <w:shd w:val="clear" w:color="auto" w:fill="FFFFFF"/>
        </w:rPr>
        <w:t>].</w:t>
      </w:r>
    </w:p>
    <w:p w:rsidR="005F6162" w:rsidRPr="005F6162" w:rsidRDefault="005F6162" w:rsidP="005F6162">
      <w:pPr>
        <w:spacing w:line="360" w:lineRule="auto"/>
        <w:ind w:firstLine="708"/>
        <w:rPr>
          <w:sz w:val="28"/>
          <w:szCs w:val="28"/>
        </w:rPr>
      </w:pPr>
      <w:r w:rsidRPr="005F6162">
        <w:rPr>
          <w:sz w:val="28"/>
          <w:szCs w:val="28"/>
        </w:rPr>
        <w:lastRenderedPageBreak/>
        <w:t xml:space="preserve">Феномен персоніфікації як процес </w:t>
      </w:r>
      <w:r w:rsidR="00E669CB">
        <w:rPr>
          <w:sz w:val="28"/>
          <w:szCs w:val="28"/>
        </w:rPr>
        <w:t>організації знань відображений у</w:t>
      </w:r>
      <w:r w:rsidRPr="005F6162">
        <w:rPr>
          <w:sz w:val="28"/>
          <w:szCs w:val="28"/>
        </w:rPr>
        <w:t xml:space="preserve"> дослідженнях H. Gruber, де він стверджує, що новий досвід асимілюється в певну «систему вірувань» і що саме вона </w:t>
      </w:r>
      <w:r w:rsidR="00E669CB">
        <w:rPr>
          <w:sz w:val="28"/>
          <w:szCs w:val="28"/>
        </w:rPr>
        <w:t>віді</w:t>
      </w:r>
      <w:r w:rsidRPr="005F6162">
        <w:rPr>
          <w:sz w:val="28"/>
          <w:szCs w:val="28"/>
        </w:rPr>
        <w:t xml:space="preserve">грає ключову роль в організації знань. Ця система не породжена самою особою і не задана оточенням, а є результатом взаємодій особистості зі своїм оточенням. Цей «ментальний світ» конструюється за допомогою безперервних інтерпретацій (наприклад, </w:t>
      </w:r>
      <w:r w:rsidR="00F70502">
        <w:rPr>
          <w:sz w:val="28"/>
          <w:szCs w:val="28"/>
        </w:rPr>
        <w:t>шляхом</w:t>
      </w:r>
      <w:r w:rsidRPr="005F6162">
        <w:rPr>
          <w:sz w:val="28"/>
          <w:szCs w:val="28"/>
        </w:rPr>
        <w:t xml:space="preserve"> трансформації культурної спадщини). Саме в рамках системи вірувань в ході тривалого процесу відбувається визрівання і оформлення нової ідеї [1</w:t>
      </w:r>
      <w:r w:rsidR="007767A6">
        <w:rPr>
          <w:sz w:val="28"/>
          <w:szCs w:val="28"/>
        </w:rPr>
        <w:t>2</w:t>
      </w:r>
      <w:r w:rsidRPr="005F6162">
        <w:rPr>
          <w:sz w:val="28"/>
          <w:szCs w:val="28"/>
        </w:rPr>
        <w:t>4].</w:t>
      </w:r>
    </w:p>
    <w:p w:rsidR="005F6162" w:rsidRPr="005F6162" w:rsidRDefault="00E669CB" w:rsidP="005F6162">
      <w:pPr>
        <w:spacing w:line="360" w:lineRule="auto"/>
        <w:ind w:firstLine="708"/>
        <w:rPr>
          <w:sz w:val="28"/>
          <w:szCs w:val="28"/>
        </w:rPr>
      </w:pPr>
      <w:r>
        <w:rPr>
          <w:sz w:val="28"/>
          <w:szCs w:val="28"/>
        </w:rPr>
        <w:t>Персоніфікацію</w:t>
      </w:r>
      <w:r w:rsidR="005F6162" w:rsidRPr="005F6162">
        <w:rPr>
          <w:sz w:val="28"/>
          <w:szCs w:val="28"/>
        </w:rPr>
        <w:t xml:space="preserve"> знань мож</w:t>
      </w:r>
      <w:r>
        <w:rPr>
          <w:sz w:val="28"/>
          <w:szCs w:val="28"/>
        </w:rPr>
        <w:t>на також</w:t>
      </w:r>
      <w:r w:rsidR="00880CFF">
        <w:rPr>
          <w:sz w:val="28"/>
          <w:szCs w:val="28"/>
        </w:rPr>
        <w:t xml:space="preserve"> </w:t>
      </w:r>
      <w:r>
        <w:rPr>
          <w:sz w:val="28"/>
          <w:szCs w:val="28"/>
        </w:rPr>
        <w:t>тлумачити</w:t>
      </w:r>
      <w:r w:rsidR="005F6162" w:rsidRPr="005F6162">
        <w:rPr>
          <w:sz w:val="28"/>
          <w:szCs w:val="28"/>
        </w:rPr>
        <w:t xml:space="preserve"> як спосіб вираження певного світосприйняття: «немає сумніву, що передача знань є обов'язком людини, природжена для н</w:t>
      </w:r>
      <w:r>
        <w:rPr>
          <w:sz w:val="28"/>
          <w:szCs w:val="28"/>
        </w:rPr>
        <w:t>еї</w:t>
      </w:r>
      <w:r w:rsidR="005F6162" w:rsidRPr="005F6162">
        <w:rPr>
          <w:sz w:val="28"/>
          <w:szCs w:val="28"/>
        </w:rPr>
        <w:t xml:space="preserve">. І цей обов'язок зовсім не пов'язаний з якою-небудь вигодою або користю, яку </w:t>
      </w:r>
      <w:r>
        <w:rPr>
          <w:sz w:val="28"/>
          <w:szCs w:val="28"/>
        </w:rPr>
        <w:t>дає</w:t>
      </w:r>
      <w:r w:rsidR="005F6162" w:rsidRPr="005F6162">
        <w:rPr>
          <w:sz w:val="28"/>
          <w:szCs w:val="28"/>
        </w:rPr>
        <w:t xml:space="preserve"> знання. Йдеться про знання заради нього самого» [</w:t>
      </w:r>
      <w:r w:rsidR="007767A6">
        <w:rPr>
          <w:sz w:val="28"/>
          <w:szCs w:val="28"/>
        </w:rPr>
        <w:t>8</w:t>
      </w:r>
      <w:r w:rsidR="005F6162" w:rsidRPr="005F6162">
        <w:rPr>
          <w:sz w:val="28"/>
          <w:szCs w:val="28"/>
        </w:rPr>
        <w:t>]. У когнітивній психології вивчаються форми репрезентації знань (когнітивні структури знань)</w:t>
      </w:r>
      <w:r>
        <w:rPr>
          <w:sz w:val="28"/>
          <w:szCs w:val="28"/>
        </w:rPr>
        <w:t>,</w:t>
      </w:r>
      <w:r w:rsidR="005F6162" w:rsidRPr="005F6162">
        <w:rPr>
          <w:sz w:val="28"/>
          <w:szCs w:val="28"/>
        </w:rPr>
        <w:t xml:space="preserve"> характерні для людини. Прикладами можуть </w:t>
      </w:r>
      <w:r>
        <w:rPr>
          <w:sz w:val="28"/>
          <w:szCs w:val="28"/>
        </w:rPr>
        <w:t>бути</w:t>
      </w:r>
      <w:r w:rsidR="005F6162" w:rsidRPr="005F6162">
        <w:rPr>
          <w:sz w:val="28"/>
          <w:szCs w:val="28"/>
        </w:rPr>
        <w:t xml:space="preserve"> [Хафман, 1986]: представлення класу понять через його елементи; представлення понять класу</w:t>
      </w:r>
      <w:r>
        <w:rPr>
          <w:sz w:val="28"/>
          <w:szCs w:val="28"/>
        </w:rPr>
        <w:t xml:space="preserve"> за допомогою базового прототипу</w:t>
      </w:r>
      <w:r w:rsidR="005F6162" w:rsidRPr="005F6162">
        <w:rPr>
          <w:sz w:val="28"/>
          <w:szCs w:val="28"/>
        </w:rPr>
        <w:t>, що від</w:t>
      </w:r>
      <w:r w:rsidR="00F70502">
        <w:rPr>
          <w:sz w:val="28"/>
          <w:szCs w:val="28"/>
        </w:rPr>
        <w:t>биває</w:t>
      </w:r>
      <w:r w:rsidR="005F6162" w:rsidRPr="005F6162">
        <w:rPr>
          <w:sz w:val="28"/>
          <w:szCs w:val="28"/>
        </w:rPr>
        <w:t xml:space="preserve"> найбільш типові властивості об'єктів; представлення за допомогою ознак. Окрім понять репрезентують</w:t>
      </w:r>
      <w:r>
        <w:rPr>
          <w:sz w:val="28"/>
          <w:szCs w:val="28"/>
        </w:rPr>
        <w:t>ся і співвідношення між ними. За</w:t>
      </w:r>
      <w:r w:rsidR="005F6162" w:rsidRPr="005F6162">
        <w:rPr>
          <w:sz w:val="28"/>
          <w:szCs w:val="28"/>
        </w:rPr>
        <w:t xml:space="preserve">значимо, що способи  репрезентації невербалізованних форм знання об'єктивуються у витворах мистецтва, релігійно-містичних обрядах та ін. </w:t>
      </w:r>
    </w:p>
    <w:p w:rsidR="005F6162" w:rsidRPr="005F6162" w:rsidRDefault="00E669CB" w:rsidP="005F6162">
      <w:pPr>
        <w:spacing w:line="360" w:lineRule="auto"/>
        <w:ind w:firstLine="708"/>
        <w:rPr>
          <w:sz w:val="28"/>
          <w:szCs w:val="28"/>
        </w:rPr>
      </w:pPr>
      <w:r>
        <w:rPr>
          <w:sz w:val="28"/>
          <w:szCs w:val="28"/>
        </w:rPr>
        <w:t>Персоніфікацію</w:t>
      </w:r>
      <w:r w:rsidR="005F6162" w:rsidRPr="005F6162">
        <w:rPr>
          <w:sz w:val="28"/>
          <w:szCs w:val="28"/>
        </w:rPr>
        <w:t xml:space="preserve"> знань </w:t>
      </w:r>
      <w:r>
        <w:rPr>
          <w:sz w:val="28"/>
          <w:szCs w:val="28"/>
        </w:rPr>
        <w:t xml:space="preserve">слід </w:t>
      </w:r>
      <w:r w:rsidR="005F6162" w:rsidRPr="005F6162">
        <w:rPr>
          <w:sz w:val="28"/>
          <w:szCs w:val="28"/>
        </w:rPr>
        <w:t>розумі</w:t>
      </w:r>
      <w:r>
        <w:rPr>
          <w:sz w:val="28"/>
          <w:szCs w:val="28"/>
        </w:rPr>
        <w:t>ти також як «асиміляцію</w:t>
      </w:r>
      <w:r w:rsidR="005F6162" w:rsidRPr="005F6162">
        <w:rPr>
          <w:sz w:val="28"/>
          <w:szCs w:val="28"/>
        </w:rPr>
        <w:t xml:space="preserve"> інтелектом реальності»</w:t>
      </w:r>
      <w:r>
        <w:rPr>
          <w:sz w:val="28"/>
          <w:szCs w:val="28"/>
        </w:rPr>
        <w:t>, за Ж. Піаже</w:t>
      </w:r>
      <w:r w:rsidR="005F6162" w:rsidRPr="005F6162">
        <w:rPr>
          <w:sz w:val="28"/>
          <w:szCs w:val="28"/>
        </w:rPr>
        <w:t xml:space="preserve">. </w:t>
      </w:r>
      <w:r>
        <w:rPr>
          <w:sz w:val="28"/>
          <w:szCs w:val="28"/>
        </w:rPr>
        <w:t>На його думку:</w:t>
      </w:r>
      <w:r w:rsidR="005F6162" w:rsidRPr="005F6162">
        <w:rPr>
          <w:sz w:val="28"/>
          <w:szCs w:val="28"/>
        </w:rPr>
        <w:t xml:space="preserve"> «В процесі свого формування мислення </w:t>
      </w:r>
      <w:r>
        <w:rPr>
          <w:sz w:val="28"/>
          <w:szCs w:val="28"/>
        </w:rPr>
        <w:t>перебуває у</w:t>
      </w:r>
      <w:r w:rsidR="005F6162" w:rsidRPr="005F6162">
        <w:rPr>
          <w:sz w:val="28"/>
          <w:szCs w:val="28"/>
        </w:rPr>
        <w:t xml:space="preserve"> стані нерівноваги або нестійкої рівноваги: </w:t>
      </w:r>
      <w:r>
        <w:rPr>
          <w:sz w:val="28"/>
          <w:szCs w:val="28"/>
        </w:rPr>
        <w:t>будь-яке</w:t>
      </w:r>
      <w:r w:rsidR="005F6162" w:rsidRPr="005F6162">
        <w:rPr>
          <w:sz w:val="28"/>
          <w:szCs w:val="28"/>
        </w:rPr>
        <w:t xml:space="preserve"> нове придбання видозмінює попередні поняття або ризикує спричинити </w:t>
      </w:r>
      <w:r>
        <w:rPr>
          <w:sz w:val="28"/>
          <w:szCs w:val="28"/>
        </w:rPr>
        <w:t>суперечності</w:t>
      </w:r>
      <w:r w:rsidR="005F6162" w:rsidRPr="005F6162">
        <w:rPr>
          <w:sz w:val="28"/>
          <w:szCs w:val="28"/>
        </w:rPr>
        <w:t xml:space="preserve">. Починаючи ж з операціонального рівня, навпаки, поступово виникаючі рамки класифікації </w:t>
      </w:r>
      <w:r w:rsidR="00F70502">
        <w:rPr>
          <w:sz w:val="28"/>
          <w:szCs w:val="28"/>
        </w:rPr>
        <w:t>й</w:t>
      </w:r>
      <w:r w:rsidR="005F6162" w:rsidRPr="005F6162">
        <w:rPr>
          <w:sz w:val="28"/>
          <w:szCs w:val="28"/>
        </w:rPr>
        <w:t xml:space="preserve"> серіації (просторові, часові та ін.) безперешкодно включають нові елементи» [</w:t>
      </w:r>
      <w:r w:rsidR="007767A6">
        <w:rPr>
          <w:sz w:val="28"/>
          <w:szCs w:val="28"/>
        </w:rPr>
        <w:t>90</w:t>
      </w:r>
      <w:r w:rsidR="005F6162" w:rsidRPr="005F6162">
        <w:rPr>
          <w:sz w:val="28"/>
          <w:szCs w:val="28"/>
        </w:rPr>
        <w:t xml:space="preserve">]. </w:t>
      </w:r>
    </w:p>
    <w:p w:rsidR="005F6162" w:rsidRPr="005F6162" w:rsidRDefault="005F6162" w:rsidP="005F6162">
      <w:pPr>
        <w:spacing w:line="360" w:lineRule="auto"/>
        <w:ind w:firstLine="708"/>
        <w:rPr>
          <w:color w:val="000000"/>
          <w:sz w:val="28"/>
          <w:szCs w:val="28"/>
          <w:shd w:val="clear" w:color="auto" w:fill="FFFFFF"/>
        </w:rPr>
      </w:pPr>
      <w:r w:rsidRPr="005F6162">
        <w:rPr>
          <w:sz w:val="28"/>
          <w:szCs w:val="28"/>
        </w:rPr>
        <w:t xml:space="preserve">М. Полані </w:t>
      </w:r>
      <w:r w:rsidR="00E669CB">
        <w:rPr>
          <w:sz w:val="28"/>
          <w:szCs w:val="28"/>
        </w:rPr>
        <w:t>аналізує персоніфікацію</w:t>
      </w:r>
      <w:r w:rsidRPr="005F6162">
        <w:rPr>
          <w:sz w:val="28"/>
          <w:szCs w:val="28"/>
        </w:rPr>
        <w:t xml:space="preserve"> як процес, що від</w:t>
      </w:r>
      <w:r w:rsidR="00F70502">
        <w:rPr>
          <w:sz w:val="28"/>
          <w:szCs w:val="28"/>
        </w:rPr>
        <w:t>биває</w:t>
      </w:r>
      <w:r w:rsidRPr="005F6162">
        <w:rPr>
          <w:sz w:val="28"/>
          <w:szCs w:val="28"/>
        </w:rPr>
        <w:t xml:space="preserve"> докладання «інтелектуальних сил пристрасті пошуку в процесі пізнання» [</w:t>
      </w:r>
      <w:r w:rsidR="007767A6">
        <w:rPr>
          <w:sz w:val="28"/>
          <w:szCs w:val="28"/>
        </w:rPr>
        <w:t>91</w:t>
      </w:r>
      <w:r w:rsidRPr="005F6162">
        <w:rPr>
          <w:sz w:val="28"/>
          <w:szCs w:val="28"/>
        </w:rPr>
        <w:t>, с.39], міра особистісної участі вкладених в нього його творцем, винахідником. Автор пише: «Починається</w:t>
      </w:r>
      <w:r w:rsidR="00E43807">
        <w:rPr>
          <w:sz w:val="28"/>
          <w:szCs w:val="28"/>
        </w:rPr>
        <w:t xml:space="preserve">, ‒ пише він, ‒ </w:t>
      </w:r>
      <w:r w:rsidRPr="005F6162">
        <w:rPr>
          <w:sz w:val="28"/>
          <w:szCs w:val="28"/>
        </w:rPr>
        <w:t xml:space="preserve">участь людини в знанні на етапі </w:t>
      </w:r>
      <w:r w:rsidRPr="005F6162">
        <w:rPr>
          <w:sz w:val="28"/>
          <w:szCs w:val="28"/>
        </w:rPr>
        <w:lastRenderedPageBreak/>
        <w:t>спостереження, зчитування важливої</w:t>
      </w:r>
      <w:r w:rsidR="00E43807">
        <w:rPr>
          <w:sz w:val="28"/>
          <w:szCs w:val="28"/>
        </w:rPr>
        <w:t>,</w:t>
      </w:r>
      <w:r w:rsidRPr="005F6162">
        <w:rPr>
          <w:sz w:val="28"/>
          <w:szCs w:val="28"/>
        </w:rPr>
        <w:t xml:space="preserve"> на його думку</w:t>
      </w:r>
      <w:r w:rsidR="00E43807">
        <w:rPr>
          <w:sz w:val="28"/>
          <w:szCs w:val="28"/>
        </w:rPr>
        <w:t>,</w:t>
      </w:r>
      <w:r w:rsidRPr="005F6162">
        <w:rPr>
          <w:sz w:val="28"/>
          <w:szCs w:val="28"/>
        </w:rPr>
        <w:t xml:space="preserve"> інформації про явище, об'єкт, процес. Обробляючи цю інформацію, в</w:t>
      </w:r>
      <w:r w:rsidR="00E43807">
        <w:rPr>
          <w:sz w:val="28"/>
          <w:szCs w:val="28"/>
        </w:rPr>
        <w:t>она</w:t>
      </w:r>
      <w:r w:rsidRPr="005F6162">
        <w:rPr>
          <w:sz w:val="28"/>
          <w:szCs w:val="28"/>
        </w:rPr>
        <w:t xml:space="preserve"> вирішує виділити в ній необхідну, достатню і не зовсім значущу частини, тобто приходить до верифікації свого знання, теорії. Сам</w:t>
      </w:r>
      <w:r w:rsidR="00E43807">
        <w:rPr>
          <w:sz w:val="28"/>
          <w:szCs w:val="28"/>
        </w:rPr>
        <w:t xml:space="preserve"> процес пошуку вимагає від неї</w:t>
      </w:r>
      <w:r w:rsidRPr="005F6162">
        <w:rPr>
          <w:sz w:val="28"/>
          <w:szCs w:val="28"/>
        </w:rPr>
        <w:t xml:space="preserve"> інтелектуального та емоційного навантаження </w:t>
      </w:r>
      <w:r w:rsidR="00F70502">
        <w:rPr>
          <w:sz w:val="28"/>
          <w:szCs w:val="28"/>
        </w:rPr>
        <w:t>й</w:t>
      </w:r>
      <w:r w:rsidRPr="005F6162">
        <w:rPr>
          <w:sz w:val="28"/>
          <w:szCs w:val="28"/>
        </w:rPr>
        <w:t xml:space="preserve"> особистої відповідальності за отриманий і оприлюднений результат, які залишають не дуже помітні сліди на знанні надалі, але в історії знання вони мали місце і </w:t>
      </w:r>
      <w:r w:rsidR="00E43807">
        <w:rPr>
          <w:sz w:val="28"/>
          <w:szCs w:val="28"/>
        </w:rPr>
        <w:t>від</w:t>
      </w:r>
      <w:r w:rsidRPr="005F6162">
        <w:rPr>
          <w:sz w:val="28"/>
          <w:szCs w:val="28"/>
        </w:rPr>
        <w:t>іграли свою</w:t>
      </w:r>
      <w:r w:rsidR="00E43807">
        <w:rPr>
          <w:sz w:val="28"/>
          <w:szCs w:val="28"/>
        </w:rPr>
        <w:t xml:space="preserve"> роль. Авторові неодмінно належать ініціатива і право</w:t>
      </w:r>
      <w:r w:rsidRPr="005F6162">
        <w:rPr>
          <w:sz w:val="28"/>
          <w:szCs w:val="28"/>
        </w:rPr>
        <w:t xml:space="preserve"> висун</w:t>
      </w:r>
      <w:r w:rsidR="00E43807">
        <w:rPr>
          <w:sz w:val="28"/>
          <w:szCs w:val="28"/>
        </w:rPr>
        <w:t>ути</w:t>
      </w:r>
      <w:r w:rsidRPr="005F6162">
        <w:rPr>
          <w:sz w:val="28"/>
          <w:szCs w:val="28"/>
        </w:rPr>
        <w:t xml:space="preserve"> </w:t>
      </w:r>
      <w:r w:rsidR="00F70502">
        <w:rPr>
          <w:sz w:val="28"/>
          <w:szCs w:val="28"/>
        </w:rPr>
        <w:t>та</w:t>
      </w:r>
      <w:r w:rsidRPr="005F6162">
        <w:rPr>
          <w:sz w:val="28"/>
          <w:szCs w:val="28"/>
        </w:rPr>
        <w:t xml:space="preserve"> перевір</w:t>
      </w:r>
      <w:r w:rsidR="00E43807">
        <w:rPr>
          <w:sz w:val="28"/>
          <w:szCs w:val="28"/>
        </w:rPr>
        <w:t>ити гіпотезу,</w:t>
      </w:r>
      <w:r w:rsidRPr="005F6162">
        <w:rPr>
          <w:sz w:val="28"/>
          <w:szCs w:val="28"/>
        </w:rPr>
        <w:t xml:space="preserve"> як особистісних актів інтелектуальної активності. </w:t>
      </w:r>
      <w:r w:rsidR="00E43807">
        <w:rPr>
          <w:sz w:val="28"/>
          <w:szCs w:val="28"/>
        </w:rPr>
        <w:t>Водночас у</w:t>
      </w:r>
      <w:r w:rsidRPr="005F6162">
        <w:rPr>
          <w:sz w:val="28"/>
          <w:szCs w:val="28"/>
        </w:rPr>
        <w:t>чений користується відомими процедурами, методами перевір</w:t>
      </w:r>
      <w:r w:rsidR="00E43807">
        <w:rPr>
          <w:sz w:val="28"/>
          <w:szCs w:val="28"/>
        </w:rPr>
        <w:t>ки гіпотез, дослідження. Міру</w:t>
      </w:r>
      <w:r w:rsidRPr="005F6162">
        <w:rPr>
          <w:sz w:val="28"/>
          <w:szCs w:val="28"/>
        </w:rPr>
        <w:t xml:space="preserve"> володіння </w:t>
      </w:r>
      <w:r w:rsidR="00E43807">
        <w:rPr>
          <w:sz w:val="28"/>
          <w:szCs w:val="28"/>
        </w:rPr>
        <w:t xml:space="preserve">ними </w:t>
      </w:r>
      <w:r w:rsidR="00F70502">
        <w:rPr>
          <w:sz w:val="28"/>
          <w:szCs w:val="28"/>
        </w:rPr>
        <w:t>та</w:t>
      </w:r>
      <w:r w:rsidRPr="005F6162">
        <w:rPr>
          <w:sz w:val="28"/>
          <w:szCs w:val="28"/>
        </w:rPr>
        <w:t xml:space="preserve"> успішність </w:t>
      </w:r>
      <w:r w:rsidR="00E43807">
        <w:rPr>
          <w:sz w:val="28"/>
          <w:szCs w:val="28"/>
        </w:rPr>
        <w:t xml:space="preserve">їх </w:t>
      </w:r>
      <w:r w:rsidRPr="005F6162">
        <w:rPr>
          <w:sz w:val="28"/>
          <w:szCs w:val="28"/>
        </w:rPr>
        <w:t xml:space="preserve">вживання </w:t>
      </w:r>
      <w:r w:rsidR="00E43807">
        <w:rPr>
          <w:sz w:val="28"/>
          <w:szCs w:val="28"/>
        </w:rPr>
        <w:t>адекватно проблемі пошуку</w:t>
      </w:r>
      <w:r w:rsidRPr="005F6162">
        <w:rPr>
          <w:sz w:val="28"/>
          <w:szCs w:val="28"/>
        </w:rPr>
        <w:t xml:space="preserve"> можна назвати майстерністю особистості, за доп</w:t>
      </w:r>
      <w:r w:rsidR="00E43807">
        <w:rPr>
          <w:sz w:val="28"/>
          <w:szCs w:val="28"/>
        </w:rPr>
        <w:t>омогою якої вдалося здобути це</w:t>
      </w:r>
      <w:r w:rsidRPr="005F6162">
        <w:rPr>
          <w:sz w:val="28"/>
          <w:szCs w:val="28"/>
        </w:rPr>
        <w:t xml:space="preserve"> знання. Кожне відкрите, сформоване знання супроводжується багатьма формами неявного знання, процедури яких залишаються прихованими від користувача</w:t>
      </w:r>
      <w:r w:rsidR="00F70502">
        <w:rPr>
          <w:sz w:val="28"/>
          <w:szCs w:val="28"/>
        </w:rPr>
        <w:t xml:space="preserve"> знання. Вони специфічні в тому</w:t>
      </w:r>
      <w:r w:rsidRPr="005F6162">
        <w:rPr>
          <w:sz w:val="28"/>
          <w:szCs w:val="28"/>
        </w:rPr>
        <w:t>, що</w:t>
      </w:r>
      <w:r w:rsidR="00E43807">
        <w:rPr>
          <w:sz w:val="28"/>
          <w:szCs w:val="28"/>
        </w:rPr>
        <w:t xml:space="preserve"> є</w:t>
      </w:r>
      <w:r w:rsidRPr="005F6162">
        <w:rPr>
          <w:sz w:val="28"/>
          <w:szCs w:val="28"/>
        </w:rPr>
        <w:t xml:space="preserve"> невимовн</w:t>
      </w:r>
      <w:r w:rsidR="00E43807">
        <w:rPr>
          <w:sz w:val="28"/>
          <w:szCs w:val="28"/>
        </w:rPr>
        <w:t>ими</w:t>
      </w:r>
      <w:r w:rsidRPr="005F6162">
        <w:rPr>
          <w:sz w:val="28"/>
          <w:szCs w:val="28"/>
        </w:rPr>
        <w:t>, а можуть спостерігатися в особистому прикладі автора, творця знання» [</w:t>
      </w:r>
      <w:r w:rsidR="007767A6">
        <w:rPr>
          <w:sz w:val="28"/>
          <w:szCs w:val="28"/>
        </w:rPr>
        <w:t>91</w:t>
      </w:r>
      <w:r w:rsidR="00E43807">
        <w:rPr>
          <w:sz w:val="28"/>
          <w:szCs w:val="28"/>
        </w:rPr>
        <w:t>, с.48]. Така акти</w:t>
      </w:r>
      <w:r w:rsidRPr="005F6162">
        <w:rPr>
          <w:sz w:val="28"/>
          <w:szCs w:val="28"/>
        </w:rPr>
        <w:t>вність у віт</w:t>
      </w:r>
      <w:r w:rsidR="00E43807">
        <w:rPr>
          <w:sz w:val="28"/>
          <w:szCs w:val="28"/>
        </w:rPr>
        <w:t>чизняній психології трактується</w:t>
      </w:r>
      <w:r w:rsidRPr="005F6162">
        <w:rPr>
          <w:sz w:val="28"/>
          <w:szCs w:val="28"/>
        </w:rPr>
        <w:t xml:space="preserve"> як вчинкова: «</w:t>
      </w:r>
      <w:r w:rsidRPr="005F6162">
        <w:rPr>
          <w:color w:val="000000"/>
          <w:sz w:val="28"/>
          <w:szCs w:val="28"/>
          <w:shd w:val="clear" w:color="auto" w:fill="FFFFFF"/>
        </w:rPr>
        <w:t>Вчинок є основною ланкою, осередком будь-якої форми людської діяльності, і не тільки моральної. Він виражає будь-яке відношення між особистістю і матеріальним світом. Це відношення можна правильно зрозуміти, коли зміст поняття "особистість" вбере в себе те, що вже олюднене, освоєне, набуте людською індивідуальністю</w:t>
      </w:r>
      <w:r w:rsidR="00E43807">
        <w:rPr>
          <w:color w:val="000000"/>
          <w:sz w:val="28"/>
          <w:szCs w:val="28"/>
          <w:shd w:val="clear" w:color="auto" w:fill="FFFFFF"/>
        </w:rPr>
        <w:t>,</w:t>
      </w:r>
      <w:r w:rsidR="00F70502">
        <w:rPr>
          <w:color w:val="000000"/>
          <w:sz w:val="28"/>
          <w:szCs w:val="28"/>
          <w:shd w:val="clear" w:color="auto" w:fill="FFFFFF"/>
        </w:rPr>
        <w:t xml:space="preserve"> </w:t>
      </w:r>
      <w:r w:rsidR="00E43807">
        <w:rPr>
          <w:sz w:val="28"/>
          <w:szCs w:val="28"/>
        </w:rPr>
        <w:t>‒</w:t>
      </w:r>
      <w:r w:rsidRPr="005F6162">
        <w:rPr>
          <w:color w:val="000000"/>
          <w:sz w:val="28"/>
          <w:szCs w:val="28"/>
          <w:shd w:val="clear" w:color="auto" w:fill="FFFFFF"/>
        </w:rPr>
        <w:t xml:space="preserve"> знання, уявлення, усвідомлені закони</w:t>
      </w:r>
      <w:r w:rsidRPr="007767A6">
        <w:rPr>
          <w:sz w:val="28"/>
          <w:szCs w:val="28"/>
          <w:shd w:val="clear" w:color="auto" w:fill="FFFFFF"/>
        </w:rPr>
        <w:t>»</w:t>
      </w:r>
      <w:r w:rsidRPr="007767A6">
        <w:rPr>
          <w:sz w:val="28"/>
          <w:szCs w:val="28"/>
        </w:rPr>
        <w:t xml:space="preserve"> [</w:t>
      </w:r>
      <w:r w:rsidR="007767A6" w:rsidRPr="007767A6">
        <w:rPr>
          <w:sz w:val="28"/>
          <w:szCs w:val="28"/>
        </w:rPr>
        <w:t>99</w:t>
      </w:r>
      <w:r w:rsidRPr="007767A6">
        <w:rPr>
          <w:sz w:val="28"/>
          <w:szCs w:val="28"/>
        </w:rPr>
        <w:t>]</w:t>
      </w:r>
      <w:r w:rsidRPr="007767A6">
        <w:rPr>
          <w:sz w:val="28"/>
          <w:szCs w:val="28"/>
          <w:shd w:val="clear" w:color="auto" w:fill="FFFFFF"/>
        </w:rPr>
        <w:t>.</w:t>
      </w:r>
    </w:p>
    <w:p w:rsidR="005F6162" w:rsidRPr="005F6162" w:rsidRDefault="005F6162" w:rsidP="005F6162">
      <w:pPr>
        <w:spacing w:line="360" w:lineRule="auto"/>
        <w:rPr>
          <w:sz w:val="28"/>
          <w:szCs w:val="28"/>
        </w:rPr>
      </w:pPr>
      <w:r w:rsidRPr="005F6162">
        <w:rPr>
          <w:sz w:val="28"/>
          <w:szCs w:val="28"/>
        </w:rPr>
        <w:tab/>
        <w:t>Персоніфікація в контексті с</w:t>
      </w:r>
      <w:r w:rsidR="00E43807">
        <w:rPr>
          <w:sz w:val="28"/>
          <w:szCs w:val="28"/>
        </w:rPr>
        <w:t>оціально-психологічного феномена</w:t>
      </w:r>
      <w:r w:rsidRPr="005F6162">
        <w:rPr>
          <w:sz w:val="28"/>
          <w:szCs w:val="28"/>
        </w:rPr>
        <w:t xml:space="preserve"> може </w:t>
      </w:r>
      <w:r w:rsidR="00E43807">
        <w:rPr>
          <w:sz w:val="28"/>
          <w:szCs w:val="28"/>
        </w:rPr>
        <w:t>бути представлена таким чином:</w:t>
      </w:r>
    </w:p>
    <w:p w:rsidR="005F6162" w:rsidRPr="005F6162" w:rsidRDefault="005F6162" w:rsidP="005F6162">
      <w:pPr>
        <w:spacing w:line="360" w:lineRule="auto"/>
        <w:ind w:firstLine="708"/>
        <w:rPr>
          <w:sz w:val="28"/>
          <w:szCs w:val="28"/>
        </w:rPr>
      </w:pPr>
      <w:r w:rsidRPr="005F6162">
        <w:rPr>
          <w:sz w:val="28"/>
          <w:szCs w:val="28"/>
        </w:rPr>
        <w:t xml:space="preserve">1. У системі управління знаннями: персоніфікація знань як процес обміну знаннями між фахівцями </w:t>
      </w:r>
      <w:r w:rsidR="00F70502">
        <w:rPr>
          <w:sz w:val="28"/>
          <w:szCs w:val="28"/>
        </w:rPr>
        <w:t>й</w:t>
      </w:r>
      <w:r w:rsidRPr="005F6162">
        <w:rPr>
          <w:sz w:val="28"/>
          <w:szCs w:val="28"/>
        </w:rPr>
        <w:t xml:space="preserve"> «експертами» [</w:t>
      </w:r>
      <w:r w:rsidR="007767A6">
        <w:rPr>
          <w:sz w:val="28"/>
          <w:szCs w:val="28"/>
        </w:rPr>
        <w:t>7</w:t>
      </w:r>
      <w:r w:rsidR="00816AE6">
        <w:rPr>
          <w:sz w:val="28"/>
          <w:szCs w:val="28"/>
        </w:rPr>
        <w:t>1</w:t>
      </w:r>
      <w:r w:rsidRPr="005F6162">
        <w:rPr>
          <w:sz w:val="28"/>
          <w:szCs w:val="28"/>
        </w:rPr>
        <w:t xml:space="preserve">]. Знання експерта може бути охарактеризоване як розуміння того, що вважати основним, тим, що </w:t>
      </w:r>
      <w:r w:rsidR="00E3051D">
        <w:rPr>
          <w:sz w:val="28"/>
          <w:szCs w:val="28"/>
        </w:rPr>
        <w:t>стосується</w:t>
      </w:r>
      <w:r w:rsidRPr="005F6162">
        <w:rPr>
          <w:sz w:val="28"/>
          <w:szCs w:val="28"/>
        </w:rPr>
        <w:t xml:space="preserve"> справи, що не вимагає подальшої переоцінки - саме це робить фахівця екс</w:t>
      </w:r>
      <w:r w:rsidR="00E3051D">
        <w:rPr>
          <w:sz w:val="28"/>
          <w:szCs w:val="28"/>
        </w:rPr>
        <w:t>пертом. Важливо</w:t>
      </w:r>
      <w:r w:rsidRPr="005F6162">
        <w:rPr>
          <w:sz w:val="28"/>
          <w:szCs w:val="28"/>
        </w:rPr>
        <w:t xml:space="preserve"> буде згадати основний парадокс унікального професійного “ноу-хау” (від англ. </w:t>
      </w:r>
      <w:r w:rsidR="00E3051D">
        <w:rPr>
          <w:sz w:val="28"/>
          <w:szCs w:val="28"/>
        </w:rPr>
        <w:t>‒</w:t>
      </w:r>
      <w:r w:rsidRPr="005F6162">
        <w:rPr>
          <w:sz w:val="28"/>
          <w:szCs w:val="28"/>
        </w:rPr>
        <w:t xml:space="preserve"> уміння, знання справи): </w:t>
      </w:r>
      <w:r w:rsidR="00E3051D">
        <w:rPr>
          <w:sz w:val="28"/>
          <w:szCs w:val="28"/>
        </w:rPr>
        <w:t>що</w:t>
      </w:r>
      <w:r w:rsidRPr="005F6162">
        <w:rPr>
          <w:sz w:val="28"/>
          <w:szCs w:val="28"/>
        </w:rPr>
        <w:t xml:space="preserve"> комп</w:t>
      </w:r>
      <w:r w:rsidR="00E3051D">
        <w:rPr>
          <w:sz w:val="28"/>
          <w:szCs w:val="28"/>
        </w:rPr>
        <w:t>етентнішими стають експерти, то</w:t>
      </w:r>
      <w:r w:rsidRPr="005F6162">
        <w:rPr>
          <w:sz w:val="28"/>
          <w:szCs w:val="28"/>
        </w:rPr>
        <w:t xml:space="preserve"> менш здатні описати ті знання, які використовуються для </w:t>
      </w:r>
      <w:r w:rsidRPr="005F6162">
        <w:rPr>
          <w:sz w:val="28"/>
          <w:szCs w:val="28"/>
        </w:rPr>
        <w:lastRenderedPageBreak/>
        <w:t xml:space="preserve">вирішення завдань. Саме </w:t>
      </w:r>
      <w:r w:rsidR="00E3051D">
        <w:rPr>
          <w:sz w:val="28"/>
          <w:szCs w:val="28"/>
        </w:rPr>
        <w:t>такі знання є</w:t>
      </w:r>
      <w:r w:rsidRPr="005F6162">
        <w:rPr>
          <w:sz w:val="28"/>
          <w:szCs w:val="28"/>
        </w:rPr>
        <w:t xml:space="preserve"> найбільш з</w:t>
      </w:r>
      <w:r w:rsidR="00E3051D">
        <w:rPr>
          <w:sz w:val="28"/>
          <w:szCs w:val="28"/>
        </w:rPr>
        <w:t>начущими</w:t>
      </w:r>
      <w:r w:rsidRPr="005F6162">
        <w:rPr>
          <w:sz w:val="28"/>
          <w:szCs w:val="28"/>
        </w:rPr>
        <w:t xml:space="preserve"> для успішної діяльності. Це такі знання, які частково або повністю існують </w:t>
      </w:r>
      <w:r w:rsidR="00E3051D">
        <w:rPr>
          <w:sz w:val="28"/>
          <w:szCs w:val="28"/>
        </w:rPr>
        <w:t>у</w:t>
      </w:r>
      <w:r w:rsidRPr="005F6162">
        <w:rPr>
          <w:sz w:val="28"/>
          <w:szCs w:val="28"/>
        </w:rPr>
        <w:t xml:space="preserve"> неявній формі і передаються переважно </w:t>
      </w:r>
      <w:r w:rsidR="00E3051D">
        <w:rPr>
          <w:sz w:val="28"/>
          <w:szCs w:val="28"/>
        </w:rPr>
        <w:t>у процесі</w:t>
      </w:r>
      <w:r w:rsidRPr="005F6162">
        <w:rPr>
          <w:sz w:val="28"/>
          <w:szCs w:val="28"/>
        </w:rPr>
        <w:t xml:space="preserve"> безпосередньої спільної ді</w:t>
      </w:r>
      <w:r w:rsidR="00FD6932">
        <w:rPr>
          <w:sz w:val="28"/>
          <w:szCs w:val="28"/>
        </w:rPr>
        <w:t>яльності, різними невербалізова</w:t>
      </w:r>
      <w:r w:rsidRPr="005F6162">
        <w:rPr>
          <w:sz w:val="28"/>
          <w:szCs w:val="28"/>
        </w:rPr>
        <w:t>ним</w:t>
      </w:r>
      <w:r w:rsidR="00E3051D">
        <w:rPr>
          <w:sz w:val="28"/>
          <w:szCs w:val="28"/>
        </w:rPr>
        <w:t>и</w:t>
      </w:r>
      <w:r w:rsidRPr="005F6162">
        <w:rPr>
          <w:sz w:val="28"/>
          <w:szCs w:val="28"/>
        </w:rPr>
        <w:t xml:space="preserve"> засобами навчання. Це більш ніж метод, скоріш мистецтво, яке поза сумнів</w:t>
      </w:r>
      <w:r w:rsidR="00E3051D">
        <w:rPr>
          <w:sz w:val="28"/>
          <w:szCs w:val="28"/>
        </w:rPr>
        <w:t>ом, потрібне сучасним професіям</w:t>
      </w:r>
      <w:r w:rsidRPr="005F6162">
        <w:rPr>
          <w:sz w:val="28"/>
          <w:szCs w:val="28"/>
        </w:rPr>
        <w:t xml:space="preserve"> і </w:t>
      </w:r>
      <w:r w:rsidR="00E3051D">
        <w:rPr>
          <w:sz w:val="28"/>
          <w:szCs w:val="28"/>
        </w:rPr>
        <w:t>передусім</w:t>
      </w:r>
      <w:r w:rsidRPr="005F6162">
        <w:rPr>
          <w:sz w:val="28"/>
          <w:szCs w:val="28"/>
        </w:rPr>
        <w:t xml:space="preserve"> психолого-педагогічним [</w:t>
      </w:r>
      <w:r w:rsidR="007767A6">
        <w:rPr>
          <w:sz w:val="28"/>
          <w:szCs w:val="28"/>
        </w:rPr>
        <w:t>7</w:t>
      </w:r>
      <w:r w:rsidR="00816AE6">
        <w:rPr>
          <w:sz w:val="28"/>
          <w:szCs w:val="28"/>
        </w:rPr>
        <w:t>1</w:t>
      </w:r>
      <w:r w:rsidRPr="005F6162">
        <w:rPr>
          <w:sz w:val="28"/>
          <w:szCs w:val="28"/>
        </w:rPr>
        <w:t xml:space="preserve">]. </w:t>
      </w:r>
    </w:p>
    <w:p w:rsidR="005F6162" w:rsidRPr="005F6162" w:rsidRDefault="005F6162" w:rsidP="005F6162">
      <w:pPr>
        <w:spacing w:line="360" w:lineRule="auto"/>
        <w:ind w:firstLine="708"/>
        <w:rPr>
          <w:sz w:val="28"/>
          <w:szCs w:val="28"/>
        </w:rPr>
      </w:pPr>
      <w:r w:rsidRPr="005F6162">
        <w:rPr>
          <w:sz w:val="28"/>
          <w:szCs w:val="28"/>
        </w:rPr>
        <w:t>2. Персоніфікація як здатність надавати інформаційне наповнення і послуги відповідно</w:t>
      </w:r>
      <w:r w:rsidR="00E3051D">
        <w:rPr>
          <w:sz w:val="28"/>
          <w:szCs w:val="28"/>
        </w:rPr>
        <w:t xml:space="preserve"> до вимог конкретних людей і з у</w:t>
      </w:r>
      <w:r w:rsidRPr="005F6162">
        <w:rPr>
          <w:sz w:val="28"/>
          <w:szCs w:val="28"/>
        </w:rPr>
        <w:t xml:space="preserve">рахуванням даних про їх потреби </w:t>
      </w:r>
      <w:r w:rsidR="00F70502">
        <w:rPr>
          <w:sz w:val="28"/>
          <w:szCs w:val="28"/>
        </w:rPr>
        <w:t>й</w:t>
      </w:r>
      <w:r w:rsidRPr="005F6162">
        <w:rPr>
          <w:sz w:val="28"/>
          <w:szCs w:val="28"/>
        </w:rPr>
        <w:t xml:space="preserve"> поведінку </w:t>
      </w:r>
      <w:r w:rsidR="00E3051D">
        <w:rPr>
          <w:sz w:val="28"/>
          <w:szCs w:val="28"/>
        </w:rPr>
        <w:t>виявляється</w:t>
      </w:r>
      <w:r w:rsidRPr="005F6162">
        <w:rPr>
          <w:sz w:val="28"/>
          <w:szCs w:val="28"/>
        </w:rPr>
        <w:t xml:space="preserve"> в такому феномені, як соціокультурно опосередкована спільна діяльність [</w:t>
      </w:r>
      <w:r w:rsidR="007767A6">
        <w:rPr>
          <w:sz w:val="28"/>
          <w:szCs w:val="28"/>
        </w:rPr>
        <w:t>51</w:t>
      </w:r>
      <w:r w:rsidRPr="005F6162">
        <w:rPr>
          <w:sz w:val="28"/>
          <w:szCs w:val="28"/>
        </w:rPr>
        <w:t>]. В. Давидов [3</w:t>
      </w:r>
      <w:r w:rsidR="007767A6">
        <w:rPr>
          <w:sz w:val="28"/>
          <w:szCs w:val="28"/>
        </w:rPr>
        <w:t>9</w:t>
      </w:r>
      <w:r w:rsidRPr="005F6162">
        <w:rPr>
          <w:sz w:val="28"/>
          <w:szCs w:val="28"/>
        </w:rPr>
        <w:t>], а потім А. Стеценко [</w:t>
      </w:r>
      <w:r w:rsidR="007767A6">
        <w:rPr>
          <w:sz w:val="28"/>
          <w:szCs w:val="28"/>
        </w:rPr>
        <w:t>107</w:t>
      </w:r>
      <w:r w:rsidRPr="005F6162">
        <w:rPr>
          <w:sz w:val="28"/>
          <w:szCs w:val="28"/>
        </w:rPr>
        <w:t xml:space="preserve">] </w:t>
      </w:r>
      <w:r w:rsidR="00E3051D">
        <w:rPr>
          <w:sz w:val="28"/>
          <w:szCs w:val="28"/>
        </w:rPr>
        <w:t>зазначають</w:t>
      </w:r>
      <w:r w:rsidRPr="005F6162">
        <w:rPr>
          <w:sz w:val="28"/>
          <w:szCs w:val="28"/>
        </w:rPr>
        <w:t xml:space="preserve">, що індивідуальний розвиток </w:t>
      </w:r>
      <w:r w:rsidR="00E3051D">
        <w:rPr>
          <w:sz w:val="28"/>
          <w:szCs w:val="28"/>
        </w:rPr>
        <w:t xml:space="preserve">є </w:t>
      </w:r>
      <w:r w:rsidRPr="005F6162">
        <w:rPr>
          <w:sz w:val="28"/>
          <w:szCs w:val="28"/>
        </w:rPr>
        <w:t>по суті чимось більшим, ніж діалектика взаємодії онтогенезу і філогенезу, усередині якого відбувається постійне перенастроювання одн</w:t>
      </w:r>
      <w:r w:rsidR="00E3051D">
        <w:rPr>
          <w:sz w:val="28"/>
          <w:szCs w:val="28"/>
        </w:rPr>
        <w:t>ого на</w:t>
      </w:r>
      <w:r w:rsidRPr="005F6162">
        <w:rPr>
          <w:sz w:val="28"/>
          <w:szCs w:val="28"/>
        </w:rPr>
        <w:t xml:space="preserve"> інше, а також </w:t>
      </w:r>
      <w:r w:rsidR="00E3051D">
        <w:rPr>
          <w:sz w:val="28"/>
          <w:szCs w:val="28"/>
        </w:rPr>
        <w:t>на</w:t>
      </w:r>
      <w:r w:rsidRPr="005F6162">
        <w:rPr>
          <w:sz w:val="28"/>
          <w:szCs w:val="28"/>
        </w:rPr>
        <w:t xml:space="preserve"> щось </w:t>
      </w:r>
      <w:r w:rsidR="00E3051D">
        <w:rPr>
          <w:sz w:val="28"/>
          <w:szCs w:val="28"/>
        </w:rPr>
        <w:t>соціокультурно опосередковане, на</w:t>
      </w:r>
      <w:r w:rsidRPr="005F6162">
        <w:rPr>
          <w:sz w:val="28"/>
          <w:szCs w:val="28"/>
        </w:rPr>
        <w:t xml:space="preserve"> спільну взаємодію.</w:t>
      </w:r>
    </w:p>
    <w:p w:rsidR="005F6162" w:rsidRPr="005F6162" w:rsidRDefault="005F6162" w:rsidP="005F6162">
      <w:pPr>
        <w:spacing w:line="360" w:lineRule="auto"/>
        <w:ind w:firstLine="708"/>
        <w:rPr>
          <w:sz w:val="28"/>
          <w:szCs w:val="28"/>
        </w:rPr>
      </w:pPr>
      <w:r w:rsidRPr="005F6162">
        <w:rPr>
          <w:sz w:val="28"/>
          <w:szCs w:val="28"/>
        </w:rPr>
        <w:t>Особливо слід виді</w:t>
      </w:r>
      <w:r w:rsidR="00892210">
        <w:rPr>
          <w:sz w:val="28"/>
          <w:szCs w:val="28"/>
        </w:rPr>
        <w:t xml:space="preserve">лити фундаментальну працю </w:t>
      </w:r>
      <w:r w:rsidRPr="005F6162">
        <w:rPr>
          <w:sz w:val="28"/>
          <w:szCs w:val="28"/>
        </w:rPr>
        <w:t>П. Лушина [</w:t>
      </w:r>
      <w:r w:rsidR="007767A6">
        <w:rPr>
          <w:sz w:val="28"/>
          <w:szCs w:val="28"/>
        </w:rPr>
        <w:t>6</w:t>
      </w:r>
      <w:r w:rsidR="00816AE6">
        <w:rPr>
          <w:sz w:val="28"/>
          <w:szCs w:val="28"/>
        </w:rPr>
        <w:t>3</w:t>
      </w:r>
      <w:r w:rsidRPr="005F6162">
        <w:rPr>
          <w:sz w:val="28"/>
          <w:szCs w:val="28"/>
        </w:rPr>
        <w:t>], в якій науково об</w:t>
      </w:r>
      <w:r w:rsidR="00880CFF">
        <w:rPr>
          <w:sz w:val="28"/>
          <w:szCs w:val="28"/>
        </w:rPr>
        <w:t>ґ</w:t>
      </w:r>
      <w:r w:rsidRPr="005F6162">
        <w:rPr>
          <w:sz w:val="28"/>
          <w:szCs w:val="28"/>
        </w:rPr>
        <w:t>рунтовані можливості зміни особистісної системи цілісно або шляхом зміни якого-небудь компонента цієї системи: «…змін</w:t>
      </w:r>
      <w:r w:rsidR="00B7178D">
        <w:rPr>
          <w:sz w:val="28"/>
          <w:szCs w:val="28"/>
        </w:rPr>
        <w:t>і</w:t>
      </w:r>
      <w:r w:rsidRPr="005F6162">
        <w:rPr>
          <w:sz w:val="28"/>
          <w:szCs w:val="28"/>
        </w:rPr>
        <w:t xml:space="preserve"> підвладні не лише окремі </w:t>
      </w:r>
      <w:r w:rsidR="00F70502">
        <w:rPr>
          <w:sz w:val="28"/>
          <w:szCs w:val="28"/>
        </w:rPr>
        <w:t>та</w:t>
      </w:r>
      <w:r w:rsidRPr="005F6162">
        <w:rPr>
          <w:sz w:val="28"/>
          <w:szCs w:val="28"/>
        </w:rPr>
        <w:t xml:space="preserve"> приватні психічні процеси </w:t>
      </w:r>
      <w:r w:rsidR="00F70502">
        <w:rPr>
          <w:sz w:val="28"/>
          <w:szCs w:val="28"/>
        </w:rPr>
        <w:t>й</w:t>
      </w:r>
      <w:r w:rsidRPr="005F6162">
        <w:rPr>
          <w:sz w:val="28"/>
          <w:szCs w:val="28"/>
        </w:rPr>
        <w:t xml:space="preserve"> поведінкові реакції клієнта, але і цілісні структури, інтегральні властивості особистості, подібні мотивації, я-концепції, різні когнітивні, афективні </w:t>
      </w:r>
      <w:r w:rsidR="00F70502">
        <w:rPr>
          <w:sz w:val="28"/>
          <w:szCs w:val="28"/>
        </w:rPr>
        <w:t>та</w:t>
      </w:r>
      <w:r w:rsidRPr="005F6162">
        <w:rPr>
          <w:sz w:val="28"/>
          <w:szCs w:val="28"/>
        </w:rPr>
        <w:t xml:space="preserve"> поведінкові утворення (що є особистісн</w:t>
      </w:r>
      <w:r w:rsidR="00B7178D">
        <w:rPr>
          <w:sz w:val="28"/>
          <w:szCs w:val="28"/>
        </w:rPr>
        <w:t>ою</w:t>
      </w:r>
      <w:r w:rsidRPr="005F6162">
        <w:rPr>
          <w:sz w:val="28"/>
          <w:szCs w:val="28"/>
        </w:rPr>
        <w:t xml:space="preserve"> змін</w:t>
      </w:r>
      <w:r w:rsidR="00B7178D">
        <w:rPr>
          <w:sz w:val="28"/>
          <w:szCs w:val="28"/>
        </w:rPr>
        <w:t>ою</w:t>
      </w:r>
      <w:r w:rsidRPr="005F6162">
        <w:rPr>
          <w:sz w:val="28"/>
          <w:szCs w:val="28"/>
        </w:rPr>
        <w:t xml:space="preserve"> у власному сенсі слова)» [</w:t>
      </w:r>
      <w:r w:rsidR="007767A6">
        <w:rPr>
          <w:sz w:val="28"/>
          <w:szCs w:val="28"/>
        </w:rPr>
        <w:t>6</w:t>
      </w:r>
      <w:r w:rsidR="00816AE6">
        <w:rPr>
          <w:sz w:val="28"/>
          <w:szCs w:val="28"/>
        </w:rPr>
        <w:t>3</w:t>
      </w:r>
      <w:r w:rsidRPr="005F6162">
        <w:rPr>
          <w:sz w:val="28"/>
          <w:szCs w:val="28"/>
        </w:rPr>
        <w:t>]. Руші</w:t>
      </w:r>
      <w:r w:rsidR="00B7178D">
        <w:rPr>
          <w:sz w:val="28"/>
          <w:szCs w:val="28"/>
        </w:rPr>
        <w:t>й</w:t>
      </w:r>
      <w:r w:rsidRPr="005F6162">
        <w:rPr>
          <w:sz w:val="28"/>
          <w:szCs w:val="28"/>
        </w:rPr>
        <w:t xml:space="preserve">ною силою процесу особистісної зміни виявляються процеси вирішення </w:t>
      </w:r>
      <w:r w:rsidR="00B7178D">
        <w:rPr>
          <w:sz w:val="28"/>
          <w:szCs w:val="28"/>
        </w:rPr>
        <w:t>суперечностей</w:t>
      </w:r>
      <w:r w:rsidRPr="005F6162">
        <w:rPr>
          <w:sz w:val="28"/>
          <w:szCs w:val="28"/>
        </w:rPr>
        <w:t xml:space="preserve"> життєдіяльності. У праці досліджені </w:t>
      </w:r>
      <w:r w:rsidR="00B7178D">
        <w:rPr>
          <w:sz w:val="28"/>
          <w:szCs w:val="28"/>
        </w:rPr>
        <w:t>й</w:t>
      </w:r>
      <w:r w:rsidRPr="005F6162">
        <w:rPr>
          <w:sz w:val="28"/>
          <w:szCs w:val="28"/>
        </w:rPr>
        <w:t xml:space="preserve"> описані різноманітні трансформації системи знань особистості на всіх етапах особистісної зміни, яка визначається як здатність особистості генерувати перехідні форми (тобто змінюватися). </w:t>
      </w:r>
      <w:r w:rsidR="00B7178D">
        <w:rPr>
          <w:sz w:val="28"/>
          <w:szCs w:val="28"/>
        </w:rPr>
        <w:t>П.</w:t>
      </w:r>
      <w:r w:rsidR="00204AB9">
        <w:rPr>
          <w:sz w:val="28"/>
          <w:szCs w:val="28"/>
        </w:rPr>
        <w:t> </w:t>
      </w:r>
      <w:r w:rsidR="00B7178D">
        <w:rPr>
          <w:sz w:val="28"/>
          <w:szCs w:val="28"/>
        </w:rPr>
        <w:t>Лушин робить</w:t>
      </w:r>
      <w:r w:rsidRPr="005F6162">
        <w:rPr>
          <w:sz w:val="28"/>
          <w:szCs w:val="28"/>
        </w:rPr>
        <w:t xml:space="preserve"> висновок</w:t>
      </w:r>
      <w:r w:rsidR="00B7178D">
        <w:rPr>
          <w:sz w:val="28"/>
          <w:szCs w:val="28"/>
        </w:rPr>
        <w:t>,</w:t>
      </w:r>
      <w:r w:rsidRPr="005F6162">
        <w:rPr>
          <w:sz w:val="28"/>
          <w:szCs w:val="28"/>
        </w:rPr>
        <w:t xml:space="preserve"> який, на наш пог</w:t>
      </w:r>
      <w:r w:rsidR="00B7178D">
        <w:rPr>
          <w:sz w:val="28"/>
          <w:szCs w:val="28"/>
        </w:rPr>
        <w:t>ляд, стосується такого феномена</w:t>
      </w:r>
      <w:r w:rsidRPr="005F6162">
        <w:rPr>
          <w:sz w:val="28"/>
          <w:szCs w:val="28"/>
        </w:rPr>
        <w:t xml:space="preserve">, як персоніфікація знання: «Психологічні підстави особистісної зміни можуть бути реалізовані шляхом вирішення </w:t>
      </w:r>
      <w:r w:rsidR="00B7178D" w:rsidRPr="005F6162">
        <w:rPr>
          <w:sz w:val="28"/>
          <w:szCs w:val="28"/>
        </w:rPr>
        <w:t xml:space="preserve">не лише </w:t>
      </w:r>
      <w:r w:rsidRPr="005F6162">
        <w:rPr>
          <w:sz w:val="28"/>
          <w:szCs w:val="28"/>
        </w:rPr>
        <w:t xml:space="preserve">ряду теоретичних і інтерпретативних завдань, але і прикладних, </w:t>
      </w:r>
      <w:r w:rsidR="0028183A">
        <w:rPr>
          <w:sz w:val="28"/>
          <w:szCs w:val="28"/>
        </w:rPr>
        <w:t>спрямованих</w:t>
      </w:r>
      <w:r w:rsidRPr="005F6162">
        <w:rPr>
          <w:sz w:val="28"/>
          <w:szCs w:val="28"/>
        </w:rPr>
        <w:t xml:space="preserve"> на формування одн</w:t>
      </w:r>
      <w:r w:rsidR="0028183A">
        <w:rPr>
          <w:sz w:val="28"/>
          <w:szCs w:val="28"/>
        </w:rPr>
        <w:t>ієї</w:t>
      </w:r>
      <w:r w:rsidRPr="005F6162">
        <w:rPr>
          <w:sz w:val="28"/>
          <w:szCs w:val="28"/>
        </w:rPr>
        <w:t xml:space="preserve"> з принципово важливих особистісних якостей – толерантності до невизначеності» [</w:t>
      </w:r>
      <w:r w:rsidR="007767A6">
        <w:rPr>
          <w:sz w:val="28"/>
          <w:szCs w:val="28"/>
        </w:rPr>
        <w:t>6</w:t>
      </w:r>
      <w:r w:rsidR="00816AE6">
        <w:rPr>
          <w:sz w:val="28"/>
          <w:szCs w:val="28"/>
        </w:rPr>
        <w:t>3</w:t>
      </w:r>
      <w:r w:rsidRPr="005F6162">
        <w:rPr>
          <w:sz w:val="28"/>
          <w:szCs w:val="28"/>
        </w:rPr>
        <w:t>, с.</w:t>
      </w:r>
      <w:r w:rsidR="00A35C3B">
        <w:rPr>
          <w:sz w:val="28"/>
          <w:szCs w:val="28"/>
        </w:rPr>
        <w:t xml:space="preserve"> </w:t>
      </w:r>
      <w:r w:rsidRPr="005F6162">
        <w:rPr>
          <w:sz w:val="28"/>
          <w:szCs w:val="28"/>
        </w:rPr>
        <w:t xml:space="preserve">270]. </w:t>
      </w:r>
      <w:r w:rsidR="0028183A">
        <w:rPr>
          <w:sz w:val="28"/>
          <w:szCs w:val="28"/>
        </w:rPr>
        <w:t>За</w:t>
      </w:r>
      <w:r w:rsidRPr="005F6162">
        <w:rPr>
          <w:sz w:val="28"/>
          <w:szCs w:val="28"/>
        </w:rPr>
        <w:t>значимо, що</w:t>
      </w:r>
      <w:r w:rsidR="0028183A">
        <w:rPr>
          <w:sz w:val="28"/>
          <w:szCs w:val="28"/>
        </w:rPr>
        <w:t>,</w:t>
      </w:r>
      <w:r w:rsidRPr="005F6162">
        <w:rPr>
          <w:sz w:val="28"/>
          <w:szCs w:val="28"/>
        </w:rPr>
        <w:t xml:space="preserve"> аналіз</w:t>
      </w:r>
      <w:r w:rsidR="0028183A">
        <w:rPr>
          <w:sz w:val="28"/>
          <w:szCs w:val="28"/>
        </w:rPr>
        <w:t>уючи</w:t>
      </w:r>
      <w:r w:rsidRPr="005F6162">
        <w:rPr>
          <w:sz w:val="28"/>
          <w:szCs w:val="28"/>
        </w:rPr>
        <w:t xml:space="preserve"> поняття </w:t>
      </w:r>
      <w:r w:rsidRPr="005F6162">
        <w:rPr>
          <w:sz w:val="28"/>
          <w:szCs w:val="28"/>
        </w:rPr>
        <w:lastRenderedPageBreak/>
        <w:t xml:space="preserve">«невизначеність», </w:t>
      </w:r>
      <w:r w:rsidR="0028183A">
        <w:rPr>
          <w:sz w:val="28"/>
          <w:szCs w:val="28"/>
        </w:rPr>
        <w:t xml:space="preserve">П. Лушин </w:t>
      </w:r>
      <w:r w:rsidRPr="005F6162">
        <w:rPr>
          <w:sz w:val="28"/>
          <w:szCs w:val="28"/>
        </w:rPr>
        <w:t>виділ</w:t>
      </w:r>
      <w:r w:rsidR="0028183A">
        <w:rPr>
          <w:sz w:val="28"/>
          <w:szCs w:val="28"/>
        </w:rPr>
        <w:t>яє</w:t>
      </w:r>
      <w:r w:rsidRPr="005F6162">
        <w:rPr>
          <w:sz w:val="28"/>
          <w:szCs w:val="28"/>
        </w:rPr>
        <w:t xml:space="preserve"> такі контексти його вживання, як дефіцит інформації або незнання, випадков</w:t>
      </w:r>
      <w:r w:rsidR="0028183A">
        <w:rPr>
          <w:sz w:val="28"/>
          <w:szCs w:val="28"/>
        </w:rPr>
        <w:t>ість</w:t>
      </w:r>
      <w:r w:rsidRPr="005F6162">
        <w:rPr>
          <w:sz w:val="28"/>
          <w:szCs w:val="28"/>
        </w:rPr>
        <w:t>, вірогідн</w:t>
      </w:r>
      <w:r w:rsidR="0028183A">
        <w:rPr>
          <w:sz w:val="28"/>
          <w:szCs w:val="28"/>
        </w:rPr>
        <w:t>і</w:t>
      </w:r>
      <w:r w:rsidRPr="005F6162">
        <w:rPr>
          <w:sz w:val="28"/>
          <w:szCs w:val="28"/>
        </w:rPr>
        <w:t>ст</w:t>
      </w:r>
      <w:r w:rsidR="0028183A">
        <w:rPr>
          <w:sz w:val="28"/>
          <w:szCs w:val="28"/>
        </w:rPr>
        <w:t>ь</w:t>
      </w:r>
      <w:r w:rsidRPr="005F6162">
        <w:rPr>
          <w:sz w:val="28"/>
          <w:szCs w:val="28"/>
        </w:rPr>
        <w:t xml:space="preserve">, для подолання </w:t>
      </w:r>
      <w:r w:rsidR="0028183A">
        <w:rPr>
          <w:sz w:val="28"/>
          <w:szCs w:val="28"/>
        </w:rPr>
        <w:t>яких</w:t>
      </w:r>
      <w:r w:rsidRPr="005F6162">
        <w:rPr>
          <w:sz w:val="28"/>
          <w:szCs w:val="28"/>
        </w:rPr>
        <w:t xml:space="preserve"> індивід вибудовує певну перспективу, пов'язану з його минулим досвідом</w:t>
      </w:r>
      <w:r w:rsidR="0028183A">
        <w:rPr>
          <w:sz w:val="28"/>
          <w:szCs w:val="28"/>
        </w:rPr>
        <w:t>,</w:t>
      </w:r>
      <w:r w:rsidRPr="005F6162">
        <w:rPr>
          <w:sz w:val="28"/>
          <w:szCs w:val="28"/>
        </w:rPr>
        <w:t xml:space="preserve"> і</w:t>
      </w:r>
      <w:r w:rsidR="0028183A">
        <w:rPr>
          <w:sz w:val="28"/>
          <w:szCs w:val="28"/>
        </w:rPr>
        <w:t xml:space="preserve"> на підставі цього</w:t>
      </w:r>
      <w:r w:rsidRPr="005F6162">
        <w:rPr>
          <w:sz w:val="28"/>
          <w:szCs w:val="28"/>
        </w:rPr>
        <w:t xml:space="preserve"> робить вибір через співвідношення з минулим до</w:t>
      </w:r>
      <w:r w:rsidR="0028183A">
        <w:rPr>
          <w:sz w:val="28"/>
          <w:szCs w:val="28"/>
        </w:rPr>
        <w:t>свідом, з можливим і неможливим</w:t>
      </w:r>
      <w:r w:rsidRPr="005F6162">
        <w:rPr>
          <w:sz w:val="28"/>
          <w:szCs w:val="28"/>
        </w:rPr>
        <w:t xml:space="preserve"> [</w:t>
      </w:r>
      <w:r w:rsidR="007767A6">
        <w:rPr>
          <w:sz w:val="28"/>
          <w:szCs w:val="28"/>
        </w:rPr>
        <w:t>6</w:t>
      </w:r>
      <w:r w:rsidR="00816AE6">
        <w:rPr>
          <w:sz w:val="28"/>
          <w:szCs w:val="28"/>
        </w:rPr>
        <w:t>3</w:t>
      </w:r>
      <w:r w:rsidRPr="005F6162">
        <w:rPr>
          <w:sz w:val="28"/>
          <w:szCs w:val="28"/>
        </w:rPr>
        <w:t xml:space="preserve">, с.45]. </w:t>
      </w:r>
    </w:p>
    <w:p w:rsidR="005F6162" w:rsidRPr="005F6162" w:rsidRDefault="005F6162" w:rsidP="005F6162">
      <w:pPr>
        <w:spacing w:line="360" w:lineRule="auto"/>
        <w:rPr>
          <w:sz w:val="28"/>
          <w:szCs w:val="28"/>
        </w:rPr>
      </w:pPr>
      <w:r w:rsidRPr="005F6162">
        <w:rPr>
          <w:sz w:val="28"/>
          <w:szCs w:val="28"/>
        </w:rPr>
        <w:tab/>
      </w:r>
      <w:r w:rsidR="0028183A">
        <w:rPr>
          <w:sz w:val="28"/>
          <w:szCs w:val="28"/>
        </w:rPr>
        <w:t>Отже, для визначення феномена</w:t>
      </w:r>
      <w:r w:rsidRPr="005F6162">
        <w:rPr>
          <w:sz w:val="28"/>
          <w:szCs w:val="28"/>
        </w:rPr>
        <w:t xml:space="preserve"> «персоніфікація знань» </w:t>
      </w:r>
      <w:r w:rsidR="0028183A">
        <w:rPr>
          <w:sz w:val="28"/>
          <w:szCs w:val="28"/>
        </w:rPr>
        <w:t>слід врахову</w:t>
      </w:r>
      <w:r w:rsidRPr="005F6162">
        <w:rPr>
          <w:sz w:val="28"/>
          <w:szCs w:val="28"/>
        </w:rPr>
        <w:t>вати розглянуті вище його інтерпретації: процес «побудови людиною образу світу шляхом перенесення своїх первинних вражень і відчуттів на невідомі предмет</w:t>
      </w:r>
      <w:r w:rsidR="0028183A">
        <w:rPr>
          <w:sz w:val="28"/>
          <w:szCs w:val="28"/>
        </w:rPr>
        <w:t>и»; процес і результат набуття</w:t>
      </w:r>
      <w:r w:rsidRPr="005F6162">
        <w:rPr>
          <w:sz w:val="28"/>
          <w:szCs w:val="28"/>
        </w:rPr>
        <w:t xml:space="preserve"> ідеєю (абстракцією) форм і якостей конкретног</w:t>
      </w:r>
      <w:r w:rsidR="0028183A">
        <w:rPr>
          <w:sz w:val="28"/>
          <w:szCs w:val="28"/>
        </w:rPr>
        <w:t>о об'єкта</w:t>
      </w:r>
      <w:r w:rsidRPr="005F6162">
        <w:rPr>
          <w:sz w:val="28"/>
          <w:szCs w:val="28"/>
        </w:rPr>
        <w:t>; процес функціонування «спеціальних механізмів «упак</w:t>
      </w:r>
      <w:r w:rsidR="00F70502">
        <w:rPr>
          <w:sz w:val="28"/>
          <w:szCs w:val="28"/>
        </w:rPr>
        <w:t>овування</w:t>
      </w:r>
      <w:r w:rsidRPr="005F6162">
        <w:rPr>
          <w:sz w:val="28"/>
          <w:szCs w:val="28"/>
        </w:rPr>
        <w:t xml:space="preserve">» досвіду  взаємодії з об'єктами світу в структури </w:t>
      </w:r>
      <w:r w:rsidR="00F70502">
        <w:rPr>
          <w:sz w:val="28"/>
          <w:szCs w:val="28"/>
        </w:rPr>
        <w:t>й</w:t>
      </w:r>
      <w:r w:rsidRPr="005F6162">
        <w:rPr>
          <w:sz w:val="28"/>
          <w:szCs w:val="28"/>
        </w:rPr>
        <w:t xml:space="preserve"> актуалізації цих структур назустріч новій стимуляції»; «кристалізація досвіду»; особлива диспозиція у </w:t>
      </w:r>
      <w:r w:rsidR="0028183A">
        <w:rPr>
          <w:sz w:val="28"/>
          <w:szCs w:val="28"/>
        </w:rPr>
        <w:t>стосунках</w:t>
      </w:r>
      <w:r w:rsidRPr="005F6162">
        <w:rPr>
          <w:sz w:val="28"/>
          <w:szCs w:val="28"/>
        </w:rPr>
        <w:t xml:space="preserve"> між суб'єктами, яка позначається як «я – ти»; «усвідомлення власної присутності в культурі і обов'яз</w:t>
      </w:r>
      <w:r w:rsidR="0028183A">
        <w:rPr>
          <w:sz w:val="28"/>
          <w:szCs w:val="28"/>
        </w:rPr>
        <w:t>о</w:t>
      </w:r>
      <w:r w:rsidRPr="005F6162">
        <w:rPr>
          <w:sz w:val="28"/>
          <w:szCs w:val="28"/>
        </w:rPr>
        <w:t>к підтримувати це усвідомлення, що важко зберігається, додає сенс</w:t>
      </w:r>
      <w:r w:rsidR="0028183A">
        <w:rPr>
          <w:sz w:val="28"/>
          <w:szCs w:val="28"/>
        </w:rPr>
        <w:t>у</w:t>
      </w:r>
      <w:r w:rsidRPr="005F6162">
        <w:rPr>
          <w:sz w:val="28"/>
          <w:szCs w:val="28"/>
        </w:rPr>
        <w:t xml:space="preserve"> науковій роботі»;  процес семантичного опос</w:t>
      </w:r>
      <w:r w:rsidR="0028183A">
        <w:rPr>
          <w:sz w:val="28"/>
          <w:szCs w:val="28"/>
        </w:rPr>
        <w:t>е</w:t>
      </w:r>
      <w:r w:rsidRPr="005F6162">
        <w:rPr>
          <w:sz w:val="28"/>
          <w:szCs w:val="28"/>
        </w:rPr>
        <w:t>редковування знання; процес організації знань; спосіб вираження певного світосприйняття; «асиміляція інтелектом реальності»; процес, що від</w:t>
      </w:r>
      <w:r w:rsidR="00F70502">
        <w:rPr>
          <w:sz w:val="28"/>
          <w:szCs w:val="28"/>
        </w:rPr>
        <w:t>биває</w:t>
      </w:r>
      <w:r w:rsidRPr="005F6162">
        <w:rPr>
          <w:sz w:val="28"/>
          <w:szCs w:val="28"/>
        </w:rPr>
        <w:t xml:space="preserve"> докладання «інтелектуальних сил пристрасті пошуку в процесі пізнання»; процес обміну знаннями між фахівцями </w:t>
      </w:r>
      <w:r w:rsidR="00752E85">
        <w:rPr>
          <w:sz w:val="28"/>
          <w:szCs w:val="28"/>
        </w:rPr>
        <w:t>та</w:t>
      </w:r>
      <w:r w:rsidRPr="005F6162">
        <w:rPr>
          <w:sz w:val="28"/>
          <w:szCs w:val="28"/>
        </w:rPr>
        <w:t xml:space="preserve"> «експертами»; здатність надавати інформаційне наповнення і послуги відпов</w:t>
      </w:r>
      <w:r w:rsidR="002D4203">
        <w:rPr>
          <w:sz w:val="28"/>
          <w:szCs w:val="28"/>
        </w:rPr>
        <w:t>ідно до вимог конкретних людей з у</w:t>
      </w:r>
      <w:r w:rsidRPr="005F6162">
        <w:rPr>
          <w:sz w:val="28"/>
          <w:szCs w:val="28"/>
        </w:rPr>
        <w:t xml:space="preserve">рахуванням даних про їх потреби </w:t>
      </w:r>
      <w:r w:rsidR="00752E85">
        <w:rPr>
          <w:sz w:val="28"/>
          <w:szCs w:val="28"/>
        </w:rPr>
        <w:t>та</w:t>
      </w:r>
      <w:r w:rsidRPr="005F6162">
        <w:rPr>
          <w:sz w:val="28"/>
          <w:szCs w:val="28"/>
        </w:rPr>
        <w:t xml:space="preserve"> поведінку (віддзеркалення у феномені «соціокультурно опосередкована спільна діяльність»); «</w:t>
      </w:r>
      <w:r w:rsidRPr="005F6162">
        <w:rPr>
          <w:color w:val="000000"/>
          <w:sz w:val="28"/>
          <w:szCs w:val="28"/>
          <w:shd w:val="clear" w:color="auto" w:fill="FFFFFF"/>
        </w:rPr>
        <w:t xml:space="preserve">олюднене, освоєне, набуте людською індивідуальністю </w:t>
      </w:r>
      <w:r w:rsidR="002D4203">
        <w:rPr>
          <w:color w:val="000000"/>
          <w:sz w:val="28"/>
          <w:szCs w:val="28"/>
          <w:shd w:val="clear" w:color="auto" w:fill="FFFFFF"/>
        </w:rPr>
        <w:t>‒</w:t>
      </w:r>
      <w:r w:rsidRPr="005F6162">
        <w:rPr>
          <w:color w:val="000000"/>
          <w:sz w:val="28"/>
          <w:szCs w:val="28"/>
          <w:shd w:val="clear" w:color="auto" w:fill="FFFFFF"/>
        </w:rPr>
        <w:t xml:space="preserve"> знання, уявлення, усвідомлені закони».</w:t>
      </w:r>
    </w:p>
    <w:p w:rsidR="005F6162" w:rsidRPr="005F6162" w:rsidRDefault="005F6162" w:rsidP="005F6162">
      <w:pPr>
        <w:spacing w:line="360" w:lineRule="auto"/>
        <w:ind w:firstLine="708"/>
        <w:rPr>
          <w:sz w:val="28"/>
          <w:szCs w:val="28"/>
        </w:rPr>
      </w:pPr>
      <w:r w:rsidRPr="005F6162">
        <w:rPr>
          <w:sz w:val="28"/>
          <w:szCs w:val="28"/>
        </w:rPr>
        <w:t xml:space="preserve">Узагальнюючи, можна зробити висновок про те, що: а) персоніфікація знань – це одночасно онтологічна здатність, процес і продукт досвіду; б) </w:t>
      </w:r>
      <w:r w:rsidR="002D4203">
        <w:rPr>
          <w:sz w:val="28"/>
          <w:szCs w:val="28"/>
        </w:rPr>
        <w:t xml:space="preserve">цей феномен пов'язаний </w:t>
      </w:r>
      <w:r w:rsidRPr="005F6162">
        <w:rPr>
          <w:sz w:val="28"/>
          <w:szCs w:val="28"/>
        </w:rPr>
        <w:t>з</w:t>
      </w:r>
      <w:r w:rsidR="002D4203">
        <w:rPr>
          <w:sz w:val="28"/>
          <w:szCs w:val="28"/>
        </w:rPr>
        <w:t>і</w:t>
      </w:r>
      <w:r w:rsidRPr="005F6162">
        <w:rPr>
          <w:sz w:val="28"/>
          <w:szCs w:val="28"/>
        </w:rPr>
        <w:t xml:space="preserve"> зміною, трансформацією, модифікацією; в) забезпечує функціональність особистісної системи знань. Персоніфікація знань – це процес, </w:t>
      </w:r>
      <w:r w:rsidR="002D4203">
        <w:rPr>
          <w:sz w:val="28"/>
          <w:szCs w:val="28"/>
        </w:rPr>
        <w:t xml:space="preserve">який </w:t>
      </w:r>
      <w:r w:rsidRPr="005F6162">
        <w:rPr>
          <w:sz w:val="28"/>
          <w:szCs w:val="28"/>
        </w:rPr>
        <w:t>сприя</w:t>
      </w:r>
      <w:r w:rsidR="002D4203">
        <w:rPr>
          <w:sz w:val="28"/>
          <w:szCs w:val="28"/>
        </w:rPr>
        <w:t>є</w:t>
      </w:r>
      <w:r w:rsidRPr="005F6162">
        <w:rPr>
          <w:sz w:val="28"/>
          <w:szCs w:val="28"/>
        </w:rPr>
        <w:t xml:space="preserve"> тому, що особистість усвідомлює цінність свого життєвого досвіду, довіря</w:t>
      </w:r>
      <w:r w:rsidR="002D4203">
        <w:rPr>
          <w:sz w:val="28"/>
          <w:szCs w:val="28"/>
        </w:rPr>
        <w:t>є собі й відчуває  впевненість у</w:t>
      </w:r>
      <w:r w:rsidRPr="005F6162">
        <w:rPr>
          <w:sz w:val="28"/>
          <w:szCs w:val="28"/>
        </w:rPr>
        <w:t xml:space="preserve"> процесі розширення кордонів свого пізнання (перцептивного, життєвого, наукового) і не просто </w:t>
      </w:r>
      <w:r w:rsidR="002D4203">
        <w:rPr>
          <w:sz w:val="28"/>
          <w:szCs w:val="28"/>
        </w:rPr>
        <w:t>при</w:t>
      </w:r>
      <w:r w:rsidRPr="005F6162">
        <w:rPr>
          <w:sz w:val="28"/>
          <w:szCs w:val="28"/>
        </w:rPr>
        <w:t>п</w:t>
      </w:r>
      <w:r w:rsidR="002D4203">
        <w:rPr>
          <w:sz w:val="28"/>
          <w:szCs w:val="28"/>
        </w:rPr>
        <w:t xml:space="preserve">ускає </w:t>
      </w:r>
      <w:r w:rsidR="002D4203">
        <w:rPr>
          <w:sz w:val="28"/>
          <w:szCs w:val="28"/>
        </w:rPr>
        <w:lastRenderedPageBreak/>
        <w:t>наявність такої системи в</w:t>
      </w:r>
      <w:r w:rsidRPr="005F6162">
        <w:rPr>
          <w:sz w:val="28"/>
          <w:szCs w:val="28"/>
        </w:rPr>
        <w:t xml:space="preserve"> інших людей, але і здатна встановлювати персоніфіковані </w:t>
      </w:r>
      <w:r w:rsidR="002D4203">
        <w:rPr>
          <w:sz w:val="28"/>
          <w:szCs w:val="28"/>
        </w:rPr>
        <w:t>й</w:t>
      </w:r>
      <w:r w:rsidRPr="005F6162">
        <w:rPr>
          <w:sz w:val="28"/>
          <w:szCs w:val="28"/>
        </w:rPr>
        <w:t xml:space="preserve"> персоніфікуючі психологічні зв'язки.</w:t>
      </w:r>
    </w:p>
    <w:p w:rsidR="005F6162" w:rsidRPr="005F6162" w:rsidRDefault="002D4203" w:rsidP="005F6162">
      <w:pPr>
        <w:spacing w:line="360" w:lineRule="auto"/>
        <w:ind w:firstLine="708"/>
        <w:rPr>
          <w:sz w:val="28"/>
          <w:szCs w:val="28"/>
        </w:rPr>
      </w:pPr>
      <w:r>
        <w:rPr>
          <w:sz w:val="28"/>
          <w:szCs w:val="28"/>
        </w:rPr>
        <w:t>Підсумовуючи викладене вище, можна дійти</w:t>
      </w:r>
      <w:r w:rsidR="00502F9A">
        <w:rPr>
          <w:sz w:val="28"/>
          <w:szCs w:val="28"/>
        </w:rPr>
        <w:t xml:space="preserve"> висновку</w:t>
      </w:r>
      <w:r w:rsidR="005F6162" w:rsidRPr="005F6162">
        <w:rPr>
          <w:sz w:val="28"/>
          <w:szCs w:val="28"/>
        </w:rPr>
        <w:t xml:space="preserve">, що феномен персоніфікації є невід'ємною частиною процесу формування функціональних знань, а також є властивістю </w:t>
      </w:r>
      <w:r w:rsidR="00752E85">
        <w:rPr>
          <w:sz w:val="28"/>
          <w:szCs w:val="28"/>
        </w:rPr>
        <w:t>в</w:t>
      </w:r>
      <w:r w:rsidR="005F6162" w:rsidRPr="005F6162">
        <w:rPr>
          <w:sz w:val="28"/>
          <w:szCs w:val="28"/>
        </w:rPr>
        <w:t xml:space="preserve">сякого знання і характеризує особистісний, унікальний характер будь-якого людського знання. </w:t>
      </w:r>
    </w:p>
    <w:p w:rsidR="0079093A" w:rsidRDefault="0079093A" w:rsidP="005F6162">
      <w:pPr>
        <w:spacing w:line="360" w:lineRule="auto"/>
        <w:ind w:firstLine="708"/>
        <w:rPr>
          <w:sz w:val="28"/>
          <w:szCs w:val="28"/>
        </w:rPr>
      </w:pPr>
      <w:r>
        <w:rPr>
          <w:sz w:val="28"/>
          <w:szCs w:val="28"/>
        </w:rPr>
        <w:t>З</w:t>
      </w:r>
      <w:r w:rsidR="00880CFF">
        <w:rPr>
          <w:sz w:val="28"/>
          <w:szCs w:val="28"/>
        </w:rPr>
        <w:t xml:space="preserve"> </w:t>
      </w:r>
      <w:r>
        <w:rPr>
          <w:sz w:val="28"/>
          <w:szCs w:val="28"/>
        </w:rPr>
        <w:t>урах</w:t>
      </w:r>
      <w:r w:rsidR="005F6162" w:rsidRPr="005F6162">
        <w:rPr>
          <w:sz w:val="28"/>
          <w:szCs w:val="28"/>
        </w:rPr>
        <w:t>у</w:t>
      </w:r>
      <w:r>
        <w:rPr>
          <w:sz w:val="28"/>
          <w:szCs w:val="28"/>
        </w:rPr>
        <w:t>ванням усіх</w:t>
      </w:r>
      <w:r w:rsidR="005F6162" w:rsidRPr="005F6162">
        <w:rPr>
          <w:sz w:val="28"/>
          <w:szCs w:val="28"/>
        </w:rPr>
        <w:t xml:space="preserve"> розглянут</w:t>
      </w:r>
      <w:r>
        <w:rPr>
          <w:sz w:val="28"/>
          <w:szCs w:val="28"/>
        </w:rPr>
        <w:t>их</w:t>
      </w:r>
      <w:r w:rsidR="005F6162" w:rsidRPr="005F6162">
        <w:rPr>
          <w:sz w:val="28"/>
          <w:szCs w:val="28"/>
        </w:rPr>
        <w:t xml:space="preserve"> вище інтерпретаці</w:t>
      </w:r>
      <w:r>
        <w:rPr>
          <w:sz w:val="28"/>
          <w:szCs w:val="28"/>
        </w:rPr>
        <w:t xml:space="preserve">й і </w:t>
      </w:r>
      <w:r w:rsidR="005F6162" w:rsidRPr="005F6162">
        <w:rPr>
          <w:sz w:val="28"/>
          <w:szCs w:val="28"/>
        </w:rPr>
        <w:t>теорі</w:t>
      </w:r>
      <w:r>
        <w:rPr>
          <w:sz w:val="28"/>
          <w:szCs w:val="28"/>
        </w:rPr>
        <w:t>ї</w:t>
      </w:r>
      <w:r w:rsidR="005F6162" w:rsidRPr="005F6162">
        <w:rPr>
          <w:sz w:val="28"/>
          <w:szCs w:val="28"/>
        </w:rPr>
        <w:t xml:space="preserve"> особистісних змін П. Лушина, </w:t>
      </w:r>
      <w:r>
        <w:rPr>
          <w:sz w:val="28"/>
          <w:szCs w:val="28"/>
        </w:rPr>
        <w:t>маємо підстави для</w:t>
      </w:r>
      <w:r w:rsidR="005F6162" w:rsidRPr="005F6162">
        <w:rPr>
          <w:sz w:val="28"/>
          <w:szCs w:val="28"/>
        </w:rPr>
        <w:t xml:space="preserve"> виснов</w:t>
      </w:r>
      <w:r>
        <w:rPr>
          <w:sz w:val="28"/>
          <w:szCs w:val="28"/>
        </w:rPr>
        <w:t>ку</w:t>
      </w:r>
      <w:r w:rsidR="005F6162" w:rsidRPr="005F6162">
        <w:rPr>
          <w:sz w:val="28"/>
          <w:szCs w:val="28"/>
        </w:rPr>
        <w:t xml:space="preserve"> про те, що персоніфікація є процесом зміни системи знань особистості, процесом переходу від одного умовного рівня знання до іншого; цей перехід </w:t>
      </w:r>
      <w:r>
        <w:rPr>
          <w:sz w:val="28"/>
          <w:szCs w:val="28"/>
        </w:rPr>
        <w:t xml:space="preserve">може </w:t>
      </w:r>
      <w:r w:rsidR="005F6162" w:rsidRPr="005F6162">
        <w:rPr>
          <w:sz w:val="28"/>
          <w:szCs w:val="28"/>
        </w:rPr>
        <w:t>здійсню</w:t>
      </w:r>
      <w:r>
        <w:rPr>
          <w:sz w:val="28"/>
          <w:szCs w:val="28"/>
        </w:rPr>
        <w:t>ватися</w:t>
      </w:r>
      <w:r w:rsidR="00752E85">
        <w:rPr>
          <w:sz w:val="28"/>
          <w:szCs w:val="28"/>
        </w:rPr>
        <w:t xml:space="preserve"> </w:t>
      </w:r>
      <w:r>
        <w:rPr>
          <w:sz w:val="28"/>
          <w:szCs w:val="28"/>
        </w:rPr>
        <w:t>у</w:t>
      </w:r>
      <w:r w:rsidR="005F6162" w:rsidRPr="005F6162">
        <w:rPr>
          <w:sz w:val="28"/>
          <w:szCs w:val="28"/>
        </w:rPr>
        <w:t xml:space="preserve"> певній предметній галузі,</w:t>
      </w:r>
      <w:r>
        <w:rPr>
          <w:sz w:val="28"/>
          <w:szCs w:val="28"/>
        </w:rPr>
        <w:t xml:space="preserve"> але може </w:t>
      </w:r>
      <w:r w:rsidR="005F6162" w:rsidRPr="005F6162">
        <w:rPr>
          <w:sz w:val="28"/>
          <w:szCs w:val="28"/>
        </w:rPr>
        <w:t xml:space="preserve">поширюватися </w:t>
      </w:r>
      <w:r>
        <w:rPr>
          <w:sz w:val="28"/>
          <w:szCs w:val="28"/>
        </w:rPr>
        <w:t xml:space="preserve">і </w:t>
      </w:r>
      <w:r w:rsidR="005F6162" w:rsidRPr="005F6162">
        <w:rPr>
          <w:sz w:val="28"/>
          <w:szCs w:val="28"/>
        </w:rPr>
        <w:t xml:space="preserve">на всю систему особистісного знання людини. </w:t>
      </w:r>
      <w:r>
        <w:rPr>
          <w:sz w:val="28"/>
          <w:szCs w:val="28"/>
        </w:rPr>
        <w:t>М</w:t>
      </w:r>
      <w:r w:rsidR="005F6162" w:rsidRPr="005F6162">
        <w:rPr>
          <w:sz w:val="28"/>
          <w:szCs w:val="28"/>
        </w:rPr>
        <w:t>ож</w:t>
      </w:r>
      <w:r>
        <w:rPr>
          <w:sz w:val="28"/>
          <w:szCs w:val="28"/>
        </w:rPr>
        <w:t>на також</w:t>
      </w:r>
      <w:r w:rsidR="005F6162" w:rsidRPr="005F6162">
        <w:rPr>
          <w:sz w:val="28"/>
          <w:szCs w:val="28"/>
        </w:rPr>
        <w:t xml:space="preserve"> визнач</w:t>
      </w:r>
      <w:r>
        <w:rPr>
          <w:sz w:val="28"/>
          <w:szCs w:val="28"/>
        </w:rPr>
        <w:t>ити</w:t>
      </w:r>
      <w:r w:rsidR="005F6162" w:rsidRPr="005F6162">
        <w:rPr>
          <w:sz w:val="28"/>
          <w:szCs w:val="28"/>
        </w:rPr>
        <w:t xml:space="preserve"> персоніфікаці</w:t>
      </w:r>
      <w:r>
        <w:rPr>
          <w:sz w:val="28"/>
          <w:szCs w:val="28"/>
        </w:rPr>
        <w:t>ю</w:t>
      </w:r>
      <w:r w:rsidR="005F6162" w:rsidRPr="005F6162">
        <w:rPr>
          <w:sz w:val="28"/>
          <w:szCs w:val="28"/>
        </w:rPr>
        <w:t xml:space="preserve"> знання як здатності, так і процесу керування людиною своєю власною системою знань на інд</w:t>
      </w:r>
      <w:r>
        <w:rPr>
          <w:sz w:val="28"/>
          <w:szCs w:val="28"/>
        </w:rPr>
        <w:t>и</w:t>
      </w:r>
      <w:r w:rsidR="005F6162" w:rsidRPr="005F6162">
        <w:rPr>
          <w:sz w:val="28"/>
          <w:szCs w:val="28"/>
        </w:rPr>
        <w:t xml:space="preserve">відному та системному рівнях. </w:t>
      </w:r>
    </w:p>
    <w:p w:rsidR="005F6162" w:rsidRPr="005F6162" w:rsidRDefault="0079093A" w:rsidP="005F6162">
      <w:pPr>
        <w:spacing w:line="360" w:lineRule="auto"/>
        <w:ind w:firstLine="708"/>
        <w:rPr>
          <w:sz w:val="28"/>
          <w:szCs w:val="28"/>
        </w:rPr>
      </w:pPr>
      <w:r>
        <w:rPr>
          <w:sz w:val="28"/>
          <w:szCs w:val="28"/>
        </w:rPr>
        <w:t>Отже</w:t>
      </w:r>
      <w:r w:rsidR="005F6162" w:rsidRPr="005F6162">
        <w:rPr>
          <w:sz w:val="28"/>
          <w:szCs w:val="28"/>
        </w:rPr>
        <w:t xml:space="preserve">, феномени, що асоціюються з персоніфікацією знання на різних етапах особистісної зміни, виступають як чинники, що ініціюють, супроводжують, результують виникнення нової ідентичності особистості. Ці феномени </w:t>
      </w:r>
      <w:r>
        <w:rPr>
          <w:sz w:val="28"/>
          <w:szCs w:val="28"/>
        </w:rPr>
        <w:t>ми вважаємо</w:t>
      </w:r>
      <w:r w:rsidR="005F6162" w:rsidRPr="005F6162">
        <w:rPr>
          <w:sz w:val="28"/>
          <w:szCs w:val="28"/>
        </w:rPr>
        <w:t xml:space="preserve"> процесом, </w:t>
      </w:r>
      <w:r>
        <w:rPr>
          <w:sz w:val="28"/>
          <w:szCs w:val="28"/>
        </w:rPr>
        <w:t xml:space="preserve">який </w:t>
      </w:r>
      <w:r w:rsidR="00657BB4">
        <w:rPr>
          <w:sz w:val="28"/>
          <w:szCs w:val="28"/>
        </w:rPr>
        <w:t>сприя</w:t>
      </w:r>
      <w:r>
        <w:rPr>
          <w:sz w:val="28"/>
          <w:szCs w:val="28"/>
        </w:rPr>
        <w:t>є інтеграції нової ідентичності,</w:t>
      </w:r>
      <w:r w:rsidR="005F6162" w:rsidRPr="005F6162">
        <w:rPr>
          <w:sz w:val="28"/>
          <w:szCs w:val="28"/>
        </w:rPr>
        <w:t xml:space="preserve"> процесом, що має соціальний ефект. </w:t>
      </w:r>
    </w:p>
    <w:p w:rsidR="005F6162" w:rsidRDefault="0079093A" w:rsidP="005F6162">
      <w:pPr>
        <w:spacing w:line="360" w:lineRule="auto"/>
        <w:ind w:firstLine="708"/>
        <w:rPr>
          <w:sz w:val="28"/>
          <w:szCs w:val="28"/>
        </w:rPr>
      </w:pPr>
      <w:r>
        <w:rPr>
          <w:sz w:val="28"/>
          <w:szCs w:val="28"/>
        </w:rPr>
        <w:t>Ф</w:t>
      </w:r>
      <w:r w:rsidR="005F6162" w:rsidRPr="005F6162">
        <w:rPr>
          <w:sz w:val="28"/>
          <w:szCs w:val="28"/>
        </w:rPr>
        <w:t>еномен і визначення поняття «персоніфікації знань» мож</w:t>
      </w:r>
      <w:r>
        <w:rPr>
          <w:sz w:val="28"/>
          <w:szCs w:val="28"/>
        </w:rPr>
        <w:t>уть</w:t>
      </w:r>
      <w:r w:rsidR="005F6162" w:rsidRPr="005F6162">
        <w:rPr>
          <w:sz w:val="28"/>
          <w:szCs w:val="28"/>
        </w:rPr>
        <w:t xml:space="preserve"> бути введен</w:t>
      </w:r>
      <w:r>
        <w:rPr>
          <w:sz w:val="28"/>
          <w:szCs w:val="28"/>
        </w:rPr>
        <w:t>і</w:t>
      </w:r>
      <w:r w:rsidR="00880CFF">
        <w:rPr>
          <w:sz w:val="28"/>
          <w:szCs w:val="28"/>
        </w:rPr>
        <w:t xml:space="preserve"> </w:t>
      </w:r>
      <w:r>
        <w:rPr>
          <w:sz w:val="28"/>
          <w:szCs w:val="28"/>
        </w:rPr>
        <w:t>у</w:t>
      </w:r>
      <w:r w:rsidR="005F6162" w:rsidRPr="005F6162">
        <w:rPr>
          <w:sz w:val="28"/>
          <w:szCs w:val="28"/>
        </w:rPr>
        <w:t xml:space="preserve"> подальше дослідження, наприклад, керування системою особистісного знання, освітнього процесу, а також бізнес- </w:t>
      </w:r>
      <w:r>
        <w:rPr>
          <w:sz w:val="28"/>
          <w:szCs w:val="28"/>
        </w:rPr>
        <w:t>та</w:t>
      </w:r>
      <w:r w:rsidR="005F6162" w:rsidRPr="005F6162">
        <w:rPr>
          <w:sz w:val="28"/>
          <w:szCs w:val="28"/>
        </w:rPr>
        <w:t xml:space="preserve"> інших процесів суспільного життя.</w:t>
      </w:r>
    </w:p>
    <w:p w:rsidR="00C05EC9" w:rsidRPr="00B63BB1" w:rsidRDefault="00C05EC9" w:rsidP="00C05EC9">
      <w:pPr>
        <w:pStyle w:val="a5"/>
        <w:spacing w:after="0" w:line="360" w:lineRule="auto"/>
        <w:ind w:left="0"/>
        <w:contextualSpacing w:val="0"/>
        <w:jc w:val="both"/>
        <w:rPr>
          <w:rFonts w:ascii="Times New Roman" w:hAnsi="Times New Roman"/>
          <w:b/>
          <w:sz w:val="28"/>
          <w:szCs w:val="28"/>
        </w:rPr>
      </w:pPr>
    </w:p>
    <w:p w:rsidR="00C05EC9" w:rsidRPr="00B63BB1" w:rsidRDefault="00C05EC9" w:rsidP="00C05EC9">
      <w:pPr>
        <w:pStyle w:val="a5"/>
        <w:numPr>
          <w:ilvl w:val="1"/>
          <w:numId w:val="6"/>
        </w:numPr>
        <w:spacing w:after="0" w:line="360" w:lineRule="auto"/>
        <w:contextualSpacing w:val="0"/>
        <w:jc w:val="center"/>
        <w:rPr>
          <w:rFonts w:ascii="Times New Roman" w:hAnsi="Times New Roman"/>
          <w:b/>
          <w:sz w:val="28"/>
          <w:szCs w:val="28"/>
        </w:rPr>
      </w:pPr>
      <w:r w:rsidRPr="00B63BB1">
        <w:rPr>
          <w:rFonts w:ascii="Times New Roman" w:hAnsi="Times New Roman"/>
          <w:b/>
          <w:sz w:val="28"/>
          <w:szCs w:val="28"/>
        </w:rPr>
        <w:t>Дослідження ознак і характеристик персоніфікації знань</w:t>
      </w:r>
    </w:p>
    <w:p w:rsidR="00C05EC9" w:rsidRPr="00B63BB1" w:rsidRDefault="00C05EC9" w:rsidP="00C05EC9">
      <w:pPr>
        <w:spacing w:line="360" w:lineRule="auto"/>
        <w:ind w:firstLine="708"/>
        <w:rPr>
          <w:sz w:val="28"/>
          <w:szCs w:val="28"/>
        </w:rPr>
      </w:pPr>
    </w:p>
    <w:p w:rsidR="00C05EC9" w:rsidRPr="00B63BB1" w:rsidRDefault="00C05EC9" w:rsidP="00C05EC9">
      <w:pPr>
        <w:spacing w:line="360" w:lineRule="auto"/>
        <w:ind w:firstLine="708"/>
        <w:rPr>
          <w:rStyle w:val="postbody1"/>
          <w:sz w:val="28"/>
          <w:szCs w:val="28"/>
        </w:rPr>
      </w:pPr>
      <w:r w:rsidRPr="00B63BB1">
        <w:rPr>
          <w:sz w:val="28"/>
          <w:szCs w:val="28"/>
        </w:rPr>
        <w:t>Узагальнення даних теоретичного аналізу проблематики визначення поняття «персоніфікація знання» [14], дає змогу систематизувати наступні ознаки та характеристики персоніфікованого знання (ПЗ), що визначають його зміст.</w:t>
      </w:r>
    </w:p>
    <w:p w:rsidR="00C05EC9" w:rsidRPr="00B63BB1" w:rsidRDefault="00C05EC9" w:rsidP="00C05EC9">
      <w:pPr>
        <w:spacing w:line="360" w:lineRule="auto"/>
        <w:ind w:firstLine="708"/>
        <w:rPr>
          <w:rStyle w:val="postbody1"/>
          <w:sz w:val="28"/>
          <w:szCs w:val="28"/>
        </w:rPr>
      </w:pPr>
      <w:r w:rsidRPr="00B63BB1">
        <w:rPr>
          <w:rStyle w:val="postbody1"/>
          <w:sz w:val="28"/>
          <w:szCs w:val="28"/>
        </w:rPr>
        <w:t xml:space="preserve">Почнемо аналіз  характерних властивостей та якостей ПЗ з тих, які </w:t>
      </w:r>
      <w:r w:rsidRPr="00B63BB1">
        <w:rPr>
          <w:rStyle w:val="postbody1"/>
          <w:sz w:val="28"/>
          <w:szCs w:val="28"/>
        </w:rPr>
        <w:lastRenderedPageBreak/>
        <w:t xml:space="preserve">визначені в цьому дослідженні як найбільш істотні: смислові характеристики та смислотвірний характер ПЗ. Ці ознаки будемо розглядати, як такі, що забезпечують мотиваційні, функціональні, системні компоненти формування знань. </w:t>
      </w:r>
    </w:p>
    <w:p w:rsidR="00C05EC9" w:rsidRPr="00B63BB1" w:rsidRDefault="00C05EC9" w:rsidP="00C05EC9">
      <w:pPr>
        <w:spacing w:line="360" w:lineRule="auto"/>
        <w:ind w:firstLine="708"/>
        <w:rPr>
          <w:rStyle w:val="apple-style-span"/>
          <w:bCs/>
          <w:sz w:val="28"/>
          <w:szCs w:val="28"/>
        </w:rPr>
      </w:pPr>
      <w:r w:rsidRPr="00B63BB1">
        <w:rPr>
          <w:rStyle w:val="postbody1"/>
          <w:sz w:val="28"/>
          <w:szCs w:val="28"/>
        </w:rPr>
        <w:t xml:space="preserve">Насамперед визначимо </w:t>
      </w:r>
      <w:r w:rsidRPr="00B63BB1">
        <w:rPr>
          <w:sz w:val="28"/>
          <w:szCs w:val="28"/>
        </w:rPr>
        <w:t>поняття смислоутворення як «процес творчого освоєння суб</w:t>
      </w:r>
      <w:r w:rsidRPr="00B63BB1">
        <w:rPr>
          <w:rStyle w:val="postbody1"/>
          <w:sz w:val="28"/>
          <w:szCs w:val="28"/>
        </w:rPr>
        <w:t>’є</w:t>
      </w:r>
      <w:r w:rsidRPr="00B63BB1">
        <w:rPr>
          <w:sz w:val="28"/>
          <w:szCs w:val="28"/>
        </w:rPr>
        <w:t xml:space="preserve">ктами навчання культурних сенсів, тобто створених людиною у процесі суспільного розвитку способів світосприйняття, світоставлення, культуротворчої діяльності» [за </w:t>
      </w:r>
      <w:r w:rsidRPr="00B63BB1">
        <w:rPr>
          <w:bCs/>
          <w:iCs/>
          <w:sz w:val="28"/>
          <w:szCs w:val="28"/>
        </w:rPr>
        <w:t>Г. Кудашовим</w:t>
      </w:r>
      <w:r w:rsidRPr="00B63BB1">
        <w:rPr>
          <w:sz w:val="28"/>
          <w:szCs w:val="28"/>
        </w:rPr>
        <w:t>]</w:t>
      </w:r>
      <w:r w:rsidRPr="00B63BB1">
        <w:rPr>
          <w:bCs/>
          <w:i/>
          <w:iCs/>
          <w:sz w:val="28"/>
          <w:szCs w:val="28"/>
        </w:rPr>
        <w:t xml:space="preserve">. </w:t>
      </w:r>
      <w:r w:rsidRPr="00B63BB1">
        <w:rPr>
          <w:bCs/>
          <w:iCs/>
          <w:sz w:val="28"/>
          <w:szCs w:val="28"/>
        </w:rPr>
        <w:t xml:space="preserve">Ефект персоніфікації знань у контексті смислоутворення можна уявити процесуально, наприклад, так: </w:t>
      </w:r>
      <w:r w:rsidRPr="00B63BB1">
        <w:rPr>
          <w:sz w:val="28"/>
          <w:szCs w:val="28"/>
        </w:rPr>
        <w:t>«кристалізація» смислу у формі значень визначає його над-особистісний характер, можливість утримання в культурі й трансляції новим поколінням у процесі соціалізації. Смислоутворення розуміють як «розкристалізацію» смислу і творчий процес смислопобудови, тобто породження нових смислів, реалізується крізь рух від «безособистісних» значень до втілення смислу у формі суб</w:t>
      </w:r>
      <w:r w:rsidRPr="00B63BB1">
        <w:rPr>
          <w:rStyle w:val="postbody1"/>
          <w:sz w:val="28"/>
          <w:szCs w:val="28"/>
        </w:rPr>
        <w:t>’є</w:t>
      </w:r>
      <w:r w:rsidRPr="00B63BB1">
        <w:rPr>
          <w:sz w:val="28"/>
          <w:szCs w:val="28"/>
        </w:rPr>
        <w:t>ктивного досвіду учнів, який сприймається ними як особистісно-цінне знання, і далі ‒ до реа</w:t>
      </w:r>
      <w:r w:rsidRPr="00B63BB1">
        <w:rPr>
          <w:sz w:val="28"/>
          <w:szCs w:val="28"/>
        </w:rPr>
        <w:softHyphen/>
        <w:t>лізації смислів у культуротворчому середовищі» [108]. У межах визначення смислу феномен персоніфікації знань постає, як «суб</w:t>
      </w:r>
      <w:r w:rsidRPr="00B63BB1">
        <w:rPr>
          <w:rStyle w:val="postbody1"/>
          <w:sz w:val="28"/>
          <w:szCs w:val="28"/>
        </w:rPr>
        <w:t>’є</w:t>
      </w:r>
      <w:r w:rsidRPr="00B63BB1">
        <w:rPr>
          <w:sz w:val="28"/>
          <w:szCs w:val="28"/>
        </w:rPr>
        <w:t>ктивне інобуття в культурі», завдяки якому відбувається «розпредмечування речей, скидається та розмивається відчуженість предметних оболонок. Світ, узятий в бутті … смислу, постає</w:t>
      </w:r>
      <w:r w:rsidRPr="00B63BB1">
        <w:rPr>
          <w:rStyle w:val="postbody1"/>
          <w:sz w:val="28"/>
          <w:szCs w:val="28"/>
        </w:rPr>
        <w:t xml:space="preserve"> перед нами</w:t>
      </w:r>
      <w:r w:rsidRPr="00B63BB1">
        <w:rPr>
          <w:sz w:val="28"/>
          <w:szCs w:val="28"/>
        </w:rPr>
        <w:t xml:space="preserve">у своїй жвавості, рухливості та  уособленості» [108]. </w:t>
      </w:r>
    </w:p>
    <w:p w:rsidR="00C05EC9" w:rsidRPr="00B63BB1" w:rsidRDefault="00C05EC9" w:rsidP="00C05EC9">
      <w:pPr>
        <w:spacing w:line="360" w:lineRule="auto"/>
        <w:ind w:firstLine="708"/>
        <w:rPr>
          <w:sz w:val="28"/>
          <w:szCs w:val="28"/>
        </w:rPr>
      </w:pPr>
      <w:r w:rsidRPr="00B63BB1">
        <w:rPr>
          <w:rStyle w:val="apple-style-span"/>
          <w:bCs/>
          <w:sz w:val="28"/>
          <w:szCs w:val="28"/>
        </w:rPr>
        <w:t>Виходячи з цього, процес</w:t>
      </w:r>
      <w:r w:rsidRPr="00B63BB1">
        <w:rPr>
          <w:sz w:val="28"/>
          <w:szCs w:val="28"/>
        </w:rPr>
        <w:t>с</w:t>
      </w:r>
      <w:r w:rsidRPr="00B63BB1">
        <w:rPr>
          <w:rStyle w:val="postbody1"/>
          <w:sz w:val="28"/>
          <w:szCs w:val="28"/>
        </w:rPr>
        <w:t>ми слоутворення забезпечує те підгрунтя, завдяки якому людина виявляє зацікавленість та приймає рішення щодо набуття знань у конкретній значущій для неї галузі. Наприклад, у</w:t>
      </w:r>
      <w:r w:rsidRPr="00B63BB1">
        <w:rPr>
          <w:sz w:val="28"/>
          <w:szCs w:val="28"/>
        </w:rPr>
        <w:t xml:space="preserve"> концепції О. Леонт</w:t>
      </w:r>
      <w:r w:rsidRPr="00B63BB1">
        <w:rPr>
          <w:rStyle w:val="postbody1"/>
          <w:sz w:val="28"/>
          <w:szCs w:val="28"/>
        </w:rPr>
        <w:t>ь</w:t>
      </w:r>
      <w:r w:rsidRPr="00B63BB1">
        <w:rPr>
          <w:sz w:val="28"/>
          <w:szCs w:val="28"/>
        </w:rPr>
        <w:t>єва [55] система смислових утворень особистості виконує спонукальну функцію і містить мотиви діяльності, цінностей цієї діяльності, ставлення до дійсності</w:t>
      </w:r>
      <w:r w:rsidRPr="00B63BB1">
        <w:rPr>
          <w:i/>
          <w:sz w:val="28"/>
          <w:szCs w:val="28"/>
        </w:rPr>
        <w:t xml:space="preserve">. </w:t>
      </w:r>
      <w:r w:rsidRPr="00B63BB1">
        <w:rPr>
          <w:sz w:val="28"/>
          <w:szCs w:val="28"/>
        </w:rPr>
        <w:t>Особистісні смисли можуть бути як усвідомленими, так і повністю неусвідомленими [46]. Для організації внутрішнього світу суб</w:t>
      </w:r>
      <w:r w:rsidRPr="00B63BB1">
        <w:rPr>
          <w:rStyle w:val="postbody1"/>
          <w:sz w:val="28"/>
          <w:szCs w:val="28"/>
        </w:rPr>
        <w:t>’є</w:t>
      </w:r>
      <w:r w:rsidRPr="00B63BB1">
        <w:rPr>
          <w:sz w:val="28"/>
          <w:szCs w:val="28"/>
        </w:rPr>
        <w:t xml:space="preserve">кта структуроутворюючу роль відіграють факти </w:t>
      </w:r>
      <w:r w:rsidRPr="00B63BB1">
        <w:rPr>
          <w:rStyle w:val="postbody1"/>
          <w:sz w:val="28"/>
          <w:szCs w:val="28"/>
        </w:rPr>
        <w:t xml:space="preserve">поєднання та відповідності особистісного суб’єктивного смислу й </w:t>
      </w:r>
      <w:r w:rsidRPr="00B63BB1">
        <w:rPr>
          <w:sz w:val="28"/>
          <w:szCs w:val="28"/>
        </w:rPr>
        <w:t>об</w:t>
      </w:r>
      <w:r w:rsidRPr="00B63BB1">
        <w:rPr>
          <w:rStyle w:val="postbody1"/>
          <w:sz w:val="28"/>
          <w:szCs w:val="28"/>
        </w:rPr>
        <w:t>’є</w:t>
      </w:r>
      <w:r w:rsidRPr="00B63BB1">
        <w:rPr>
          <w:sz w:val="28"/>
          <w:szCs w:val="28"/>
        </w:rPr>
        <w:t>ктивної дійсності. Така адекватність має орієнтувальний характер й опосередковує психічну діяльність і об</w:t>
      </w:r>
      <w:r w:rsidRPr="00B63BB1">
        <w:rPr>
          <w:rStyle w:val="postbody1"/>
          <w:sz w:val="28"/>
          <w:szCs w:val="28"/>
        </w:rPr>
        <w:t>’є</w:t>
      </w:r>
      <w:r w:rsidRPr="00B63BB1">
        <w:rPr>
          <w:sz w:val="28"/>
          <w:szCs w:val="28"/>
        </w:rPr>
        <w:t xml:space="preserve">ктивну </w:t>
      </w:r>
      <w:r w:rsidRPr="00B63BB1">
        <w:rPr>
          <w:sz w:val="28"/>
          <w:szCs w:val="28"/>
        </w:rPr>
        <w:lastRenderedPageBreak/>
        <w:t>дійсність, відбиваючи буттєві ставлення суб</w:t>
      </w:r>
      <w:r w:rsidRPr="00B63BB1">
        <w:rPr>
          <w:rStyle w:val="postbody1"/>
          <w:sz w:val="28"/>
          <w:szCs w:val="28"/>
        </w:rPr>
        <w:t>’є</w:t>
      </w:r>
      <w:r w:rsidRPr="00B63BB1">
        <w:rPr>
          <w:sz w:val="28"/>
          <w:szCs w:val="28"/>
        </w:rPr>
        <w:t>кта та його середовища. "Людський смисл і феномен, який трапився, зв</w:t>
      </w:r>
      <w:r w:rsidRPr="00B63BB1">
        <w:rPr>
          <w:rStyle w:val="postbody1"/>
          <w:sz w:val="28"/>
          <w:szCs w:val="28"/>
        </w:rPr>
        <w:t>’язують особистість і світ</w:t>
      </w:r>
      <w:r w:rsidRPr="00B63BB1">
        <w:rPr>
          <w:sz w:val="28"/>
          <w:szCs w:val="28"/>
        </w:rPr>
        <w:t>, суб</w:t>
      </w:r>
      <w:r w:rsidRPr="00B63BB1">
        <w:rPr>
          <w:rStyle w:val="postbody1"/>
          <w:sz w:val="28"/>
          <w:szCs w:val="28"/>
        </w:rPr>
        <w:t>’є</w:t>
      </w:r>
      <w:r w:rsidRPr="00B63BB1">
        <w:rPr>
          <w:sz w:val="28"/>
          <w:szCs w:val="28"/>
        </w:rPr>
        <w:t>кт і об</w:t>
      </w:r>
      <w:r w:rsidRPr="00B63BB1">
        <w:rPr>
          <w:rStyle w:val="postbody1"/>
          <w:sz w:val="28"/>
          <w:szCs w:val="28"/>
        </w:rPr>
        <w:t>’є</w:t>
      </w:r>
      <w:r w:rsidRPr="00B63BB1">
        <w:rPr>
          <w:sz w:val="28"/>
          <w:szCs w:val="28"/>
        </w:rPr>
        <w:t xml:space="preserve">кт та встановлюють взаємини бути разом" [46]. </w:t>
      </w:r>
    </w:p>
    <w:p w:rsidR="00C05EC9" w:rsidRPr="00B63BB1" w:rsidRDefault="00C05EC9" w:rsidP="00C05EC9">
      <w:pPr>
        <w:spacing w:line="360" w:lineRule="auto"/>
        <w:ind w:firstLine="708"/>
        <w:rPr>
          <w:sz w:val="28"/>
          <w:szCs w:val="28"/>
          <w:lang w:eastAsia="uk-UA"/>
        </w:rPr>
      </w:pPr>
      <w:r w:rsidRPr="00B63BB1">
        <w:rPr>
          <w:sz w:val="28"/>
          <w:szCs w:val="28"/>
        </w:rPr>
        <w:t>Йдеться також про співвідношення смислу з певним подієвим та/чи діяльнісним контекстом, що виявляє таку характеристику персоніфікованого знання, як к</w:t>
      </w:r>
      <w:r w:rsidRPr="00B63BB1">
        <w:rPr>
          <w:rStyle w:val="postbody1"/>
          <w:sz w:val="28"/>
          <w:szCs w:val="28"/>
        </w:rPr>
        <w:t xml:space="preserve">онтекстуальність (див. табл. 2.1.1). Цей висновок підтверджується філософським принципом гносеології про </w:t>
      </w:r>
      <w:r w:rsidRPr="00B63BB1">
        <w:rPr>
          <w:sz w:val="28"/>
          <w:szCs w:val="28"/>
          <w:lang w:eastAsia="uk-UA"/>
        </w:rPr>
        <w:t xml:space="preserve">конкретність істини, який має на увазі максимально повне і точне виявлення тих </w:t>
      </w:r>
      <w:r w:rsidRPr="00B63BB1">
        <w:rPr>
          <w:i/>
          <w:sz w:val="28"/>
          <w:szCs w:val="28"/>
          <w:lang w:eastAsia="uk-UA"/>
        </w:rPr>
        <w:t>меж</w:t>
      </w:r>
      <w:r w:rsidRPr="00B63BB1">
        <w:rPr>
          <w:sz w:val="28"/>
          <w:szCs w:val="28"/>
          <w:lang w:eastAsia="uk-UA"/>
        </w:rPr>
        <w:t>, в яких знання характеризується об</w:t>
      </w:r>
      <w:r w:rsidRPr="00B63BB1">
        <w:rPr>
          <w:rStyle w:val="postbody1"/>
          <w:sz w:val="28"/>
          <w:szCs w:val="28"/>
        </w:rPr>
        <w:t>’є</w:t>
      </w:r>
      <w:r w:rsidRPr="00B63BB1">
        <w:rPr>
          <w:sz w:val="28"/>
          <w:szCs w:val="28"/>
          <w:lang w:eastAsia="uk-UA"/>
        </w:rPr>
        <w:t>ктивною істинністю. Традиційно вважається, що це перевірене практикою знання, яке не спростовується подальшим розвитком пізнання, а зберігається, включаючись у зміст нового знання.</w:t>
      </w:r>
    </w:p>
    <w:p w:rsidR="00C05EC9" w:rsidRPr="00B63BB1" w:rsidRDefault="00C05EC9" w:rsidP="00C05EC9">
      <w:pPr>
        <w:spacing w:line="360" w:lineRule="auto"/>
        <w:ind w:firstLine="708"/>
        <w:rPr>
          <w:rStyle w:val="postbody1"/>
          <w:sz w:val="28"/>
          <w:szCs w:val="28"/>
        </w:rPr>
      </w:pPr>
      <w:r w:rsidRPr="00B63BB1">
        <w:rPr>
          <w:sz w:val="28"/>
          <w:szCs w:val="28"/>
          <w:lang w:eastAsia="uk-UA"/>
        </w:rPr>
        <w:t xml:space="preserve"> Цей принцип відбивається також у наступній </w:t>
      </w:r>
      <w:r w:rsidRPr="00B63BB1">
        <w:rPr>
          <w:sz w:val="28"/>
          <w:szCs w:val="28"/>
        </w:rPr>
        <w:t>характеристиці персоніфікованого знання</w:t>
      </w:r>
      <w:r w:rsidRPr="00B63BB1">
        <w:rPr>
          <w:sz w:val="28"/>
          <w:szCs w:val="28"/>
          <w:lang w:eastAsia="uk-UA"/>
        </w:rPr>
        <w:t xml:space="preserve"> – </w:t>
      </w:r>
      <w:r w:rsidRPr="00B63BB1">
        <w:rPr>
          <w:rStyle w:val="postbody1"/>
          <w:sz w:val="28"/>
          <w:szCs w:val="28"/>
        </w:rPr>
        <w:t xml:space="preserve">голографічності [63], коли зміст визначається  багатозначністю або багатозначущістю (концентрований смисл) і виявляється залежно від контексту різними смисловими й сутнісними «гранями» і «вживаністю» в конкретних ситуаціях. Контекстність формування знання забезпечує виникнення та прояв таких феноменів, які безпосередньо стосуються процесу формування знань, як автоматична оцінка, зосередження уваги на проблемі, «пильне вдивляння» тощо. </w:t>
      </w:r>
    </w:p>
    <w:p w:rsidR="00C05EC9" w:rsidRPr="00B63BB1" w:rsidRDefault="00C05EC9" w:rsidP="00C05EC9">
      <w:pPr>
        <w:spacing w:line="360" w:lineRule="auto"/>
        <w:ind w:firstLine="708"/>
        <w:rPr>
          <w:rStyle w:val="postbody1"/>
          <w:sz w:val="28"/>
          <w:szCs w:val="28"/>
        </w:rPr>
      </w:pPr>
      <w:r w:rsidRPr="00B63BB1">
        <w:rPr>
          <w:rStyle w:val="postbody1"/>
          <w:sz w:val="28"/>
          <w:szCs w:val="28"/>
        </w:rPr>
        <w:t xml:space="preserve">Згідно з принципами гносеології, така характеристика ПЗ, як істинність, пов’язана з контекстністю і виникає в умовах взаємодії (чи соціально опосередкованій суспільній діяльності) як подолання розриву думок, значень, сенсів, систем знань і є певним консенсусом, системним сенсом, що забезпечує розвиток цих самих систем. </w:t>
      </w:r>
    </w:p>
    <w:p w:rsidR="00C05EC9" w:rsidRPr="00B63BB1" w:rsidRDefault="00C05EC9" w:rsidP="00C05EC9">
      <w:pPr>
        <w:spacing w:line="360" w:lineRule="auto"/>
        <w:ind w:firstLine="708"/>
        <w:rPr>
          <w:rStyle w:val="postbody1"/>
          <w:sz w:val="28"/>
          <w:szCs w:val="28"/>
        </w:rPr>
      </w:pPr>
      <w:r w:rsidRPr="00B63BB1">
        <w:rPr>
          <w:sz w:val="28"/>
          <w:szCs w:val="28"/>
        </w:rPr>
        <w:t>Таке положення витікає з концепції конструктивізму, підставою якої є  епістемологична дискусія про походження знання. П. Лушин дає аналіз «екзогенної» та «ендогенної» моделі пізнання. Так, «екзогенна» модель спирається на незаперечний факт про те, що знання відображають об'єктивну реальність таким чином, що об'єкти та події існують незалежно від суб'єкта пізнання. «З погляду «ендогенної позиції» суб'єкту пізнання практично неможливо отримати об'єктивну картину світу» [</w:t>
      </w:r>
      <w:r>
        <w:rPr>
          <w:sz w:val="28"/>
          <w:szCs w:val="28"/>
        </w:rPr>
        <w:t>63</w:t>
      </w:r>
      <w:r w:rsidRPr="00B63BB1">
        <w:rPr>
          <w:sz w:val="28"/>
          <w:szCs w:val="28"/>
        </w:rPr>
        <w:t xml:space="preserve">]. Автор посилається на  </w:t>
      </w:r>
      <w:r w:rsidRPr="00B63BB1">
        <w:rPr>
          <w:sz w:val="28"/>
          <w:szCs w:val="28"/>
        </w:rPr>
        <w:lastRenderedPageBreak/>
        <w:t xml:space="preserve">дослідження Г.Матурана, щодо фактів поведінки живої системи, яка детермінована структурою організму. Виживання організму залежить від реалізації його здатності входити в структурну взаємодію </w:t>
      </w:r>
      <w:r w:rsidR="00404CD3">
        <w:rPr>
          <w:sz w:val="28"/>
          <w:szCs w:val="28"/>
        </w:rPr>
        <w:t>і</w:t>
      </w:r>
      <w:r w:rsidRPr="00B63BB1">
        <w:rPr>
          <w:sz w:val="28"/>
          <w:szCs w:val="28"/>
        </w:rPr>
        <w:t xml:space="preserve">з середовищем, що є адаптацією. У зв'язку з тим, що середа й організм тісно взаємодіють,  неможливо отримати об'єктивну інформацію про навколишню реальність. Тому за цією логікою, знання - це функція взаємодії. Завдяки такому положенню виділяються два види реальності: одна </w:t>
      </w:r>
      <w:r w:rsidR="002B412A">
        <w:rPr>
          <w:sz w:val="28"/>
          <w:szCs w:val="28"/>
        </w:rPr>
        <w:t>‒</w:t>
      </w:r>
      <w:r w:rsidRPr="00B63BB1">
        <w:rPr>
          <w:sz w:val="28"/>
          <w:szCs w:val="28"/>
        </w:rPr>
        <w:t xml:space="preserve"> «сконструйована», інша </w:t>
      </w:r>
      <w:r w:rsidR="002B412A">
        <w:rPr>
          <w:sz w:val="28"/>
          <w:szCs w:val="28"/>
        </w:rPr>
        <w:t>‒</w:t>
      </w:r>
      <w:r w:rsidRPr="00B63BB1">
        <w:rPr>
          <w:sz w:val="28"/>
          <w:szCs w:val="28"/>
        </w:rPr>
        <w:t xml:space="preserve"> «трансцедентна» (об'єктивна). Вони обумовлюють взаємовиключні засоби пояснення. «Відповідно до першого </w:t>
      </w:r>
      <w:r w:rsidR="002B412A">
        <w:rPr>
          <w:sz w:val="28"/>
          <w:szCs w:val="28"/>
        </w:rPr>
        <w:t>‒</w:t>
      </w:r>
      <w:r w:rsidRPr="00B63BB1">
        <w:rPr>
          <w:sz w:val="28"/>
          <w:szCs w:val="28"/>
        </w:rPr>
        <w:t xml:space="preserve"> всі моделі реальності розрізняються, але всі вони однаково законні у своєму праві на існування ... У момент сприйняття індивід не може розрізнити, чи є одержуваний їм образ об'єкта ілюзією </w:t>
      </w:r>
      <w:r w:rsidR="00404CD3">
        <w:rPr>
          <w:sz w:val="28"/>
          <w:szCs w:val="28"/>
        </w:rPr>
        <w:t>‒</w:t>
      </w:r>
      <w:r w:rsidRPr="00B63BB1">
        <w:rPr>
          <w:sz w:val="28"/>
          <w:szCs w:val="28"/>
        </w:rPr>
        <w:t xml:space="preserve"> це стає можливим лише при зіставленні з результатами інших спостережень» [</w:t>
      </w:r>
      <w:r>
        <w:rPr>
          <w:sz w:val="28"/>
          <w:szCs w:val="28"/>
        </w:rPr>
        <w:t>63</w:t>
      </w:r>
      <w:r w:rsidRPr="00B63BB1">
        <w:rPr>
          <w:sz w:val="28"/>
          <w:szCs w:val="28"/>
        </w:rPr>
        <w:t>].</w:t>
      </w:r>
    </w:p>
    <w:p w:rsidR="00C05EC9" w:rsidRPr="00B63BB1" w:rsidRDefault="00C05EC9" w:rsidP="00C05EC9">
      <w:pPr>
        <w:spacing w:line="360" w:lineRule="auto"/>
        <w:ind w:firstLine="708"/>
        <w:rPr>
          <w:sz w:val="28"/>
          <w:szCs w:val="28"/>
        </w:rPr>
      </w:pPr>
      <w:r w:rsidRPr="00B63BB1">
        <w:rPr>
          <w:rStyle w:val="postbody1"/>
          <w:sz w:val="28"/>
          <w:szCs w:val="28"/>
        </w:rPr>
        <w:t>Знання персоніфікується в умовах спілкування і взаємодії, в тому числі, у вчинковій комунікації, а також в ситуації співпраці, які виникають як події. Ініціювання події</w:t>
      </w:r>
      <w:r w:rsidRPr="00B63BB1">
        <w:rPr>
          <w:sz w:val="28"/>
          <w:szCs w:val="28"/>
        </w:rPr>
        <w:t xml:space="preserve"> – системний процес, що відбувається залежно від ситуації особистісної чи системної ініціативи.</w:t>
      </w:r>
    </w:p>
    <w:p w:rsidR="00C05EC9" w:rsidRPr="00B63BB1" w:rsidRDefault="00C05EC9" w:rsidP="00C05EC9">
      <w:pPr>
        <w:spacing w:line="360" w:lineRule="auto"/>
        <w:ind w:firstLine="708"/>
        <w:rPr>
          <w:sz w:val="28"/>
          <w:szCs w:val="28"/>
        </w:rPr>
      </w:pPr>
      <w:r w:rsidRPr="00B63BB1">
        <w:rPr>
          <w:sz w:val="28"/>
          <w:szCs w:val="28"/>
        </w:rPr>
        <w:t>Розглядаючи особливості персоніфікації знань на етапі смислоутворення, підкреслимо, що це процес, який дозволяє «людській свідомості утримувати дійсність, що змінюється» [115; с.</w:t>
      </w:r>
      <w:r w:rsidR="009F3A0F">
        <w:rPr>
          <w:sz w:val="28"/>
          <w:szCs w:val="28"/>
        </w:rPr>
        <w:t xml:space="preserve"> </w:t>
      </w:r>
      <w:r w:rsidRPr="00B63BB1">
        <w:rPr>
          <w:sz w:val="28"/>
          <w:szCs w:val="28"/>
        </w:rPr>
        <w:t>5], бачити за явищем сутність, будувати  стійку смислову картину світу з властивою їй логічною цілісністю і суб'єктивною вірогідністю, а також здійснювати цілеспрямовану діяльність, забезпечуючи суб'єктові можливість гнучкого реагування на різні аспекти навколишньої дійсності й адекватної поведінки на основі життєвого досвіду.</w:t>
      </w:r>
    </w:p>
    <w:p w:rsidR="00C05EC9" w:rsidRPr="00B63BB1" w:rsidRDefault="00C05EC9" w:rsidP="00C05EC9">
      <w:pPr>
        <w:spacing w:line="360" w:lineRule="auto"/>
        <w:ind w:firstLine="708"/>
        <w:rPr>
          <w:sz w:val="28"/>
          <w:szCs w:val="28"/>
          <w:lang w:eastAsia="uk-UA"/>
        </w:rPr>
      </w:pPr>
      <w:r w:rsidRPr="00B63BB1">
        <w:rPr>
          <w:rStyle w:val="postbody1"/>
          <w:sz w:val="28"/>
          <w:szCs w:val="28"/>
        </w:rPr>
        <w:t xml:space="preserve">Говорячи про перетворювальний, творчий характер персоніфікованого знання, слід згадати про практичне застосування здобутих знань на двох рівнях </w:t>
      </w:r>
      <w:r w:rsidRPr="00B63BB1">
        <w:rPr>
          <w:rStyle w:val="postbody1"/>
          <w:i/>
          <w:sz w:val="28"/>
          <w:szCs w:val="28"/>
        </w:rPr>
        <w:t>практики</w:t>
      </w:r>
      <w:r w:rsidRPr="00B63BB1">
        <w:rPr>
          <w:rStyle w:val="postbody1"/>
          <w:sz w:val="28"/>
          <w:szCs w:val="28"/>
        </w:rPr>
        <w:t xml:space="preserve">: репродуктивному (користувальному, прагматичному) і продуктивному (перетворювальному, творчому). Персоніфікується знання також на двох аналогічних рівнях пізнавальної діяльності. </w:t>
      </w:r>
      <w:r w:rsidRPr="00B63BB1">
        <w:rPr>
          <w:sz w:val="28"/>
          <w:szCs w:val="28"/>
          <w:lang w:eastAsia="uk-UA"/>
        </w:rPr>
        <w:t xml:space="preserve">Діяльність </w:t>
      </w:r>
      <w:r w:rsidRPr="00B63BB1">
        <w:rPr>
          <w:rStyle w:val="postbody1"/>
          <w:sz w:val="28"/>
          <w:szCs w:val="28"/>
        </w:rPr>
        <w:t>користувального</w:t>
      </w:r>
      <w:r w:rsidRPr="00B63BB1">
        <w:rPr>
          <w:sz w:val="28"/>
          <w:szCs w:val="28"/>
          <w:lang w:eastAsia="uk-UA"/>
        </w:rPr>
        <w:t xml:space="preserve"> рівня має певне значення в житті суспільства, але часто її ефективність ототожнюється із самою сутністю практики. Діяльність на цьому рівні відбувається, напевно, до</w:t>
      </w:r>
      <w:r w:rsidRPr="00B63BB1">
        <w:rPr>
          <w:sz w:val="28"/>
          <w:szCs w:val="28"/>
        </w:rPr>
        <w:t xml:space="preserve">ти, доки наші дії дають очікуваний результат. Як </w:t>
      </w:r>
      <w:r w:rsidRPr="00B63BB1">
        <w:rPr>
          <w:sz w:val="28"/>
          <w:szCs w:val="28"/>
        </w:rPr>
        <w:lastRenderedPageBreak/>
        <w:t xml:space="preserve">тільки зв’язок у ланцюгу «мета – засіб – результат» порушиться, ми змушені будемо вдаватися до: а) «зусилля розуміння» [68], що виражається </w:t>
      </w:r>
      <w:r w:rsidRPr="00B63BB1">
        <w:rPr>
          <w:sz w:val="28"/>
          <w:szCs w:val="28"/>
          <w:lang w:eastAsia="uk-UA"/>
        </w:rPr>
        <w:t xml:space="preserve">такою характеристикою персоніфікованого знання, як рефлексивність; б) підсвідомого інтуїтивного прояву надситуативної «неадаптивної активності» </w:t>
      </w:r>
      <w:r w:rsidRPr="00B63BB1">
        <w:rPr>
          <w:sz w:val="28"/>
          <w:szCs w:val="28"/>
        </w:rPr>
        <w:t>[88]</w:t>
      </w:r>
      <w:r w:rsidRPr="00B63BB1">
        <w:rPr>
          <w:sz w:val="28"/>
          <w:szCs w:val="28"/>
          <w:lang w:eastAsia="uk-UA"/>
        </w:rPr>
        <w:t>; в) інших індивідуальних проявів стратегій подолання (так званого «копінгу») неструктурованих, невизначених ситуацій.</w:t>
      </w:r>
    </w:p>
    <w:p w:rsidR="00C05EC9" w:rsidRPr="00B63BB1" w:rsidRDefault="00C05EC9" w:rsidP="00C05EC9">
      <w:pPr>
        <w:spacing w:line="360" w:lineRule="auto"/>
        <w:ind w:firstLine="708"/>
        <w:rPr>
          <w:sz w:val="28"/>
          <w:szCs w:val="28"/>
          <w:lang w:eastAsia="uk-UA"/>
        </w:rPr>
      </w:pPr>
      <w:r w:rsidRPr="00B63BB1">
        <w:rPr>
          <w:sz w:val="28"/>
          <w:szCs w:val="28"/>
          <w:lang w:eastAsia="uk-UA"/>
        </w:rPr>
        <w:t xml:space="preserve"> Р</w:t>
      </w:r>
      <w:r w:rsidRPr="00B63BB1">
        <w:rPr>
          <w:sz w:val="28"/>
          <w:szCs w:val="28"/>
        </w:rPr>
        <w:t>ефлексивне знання формується тоді, коли репродуктивний рівень пізнавальної діяльності переходить у процес творчого привласнення дійсності. П</w:t>
      </w:r>
      <w:r w:rsidRPr="00B63BB1">
        <w:rPr>
          <w:sz w:val="28"/>
          <w:szCs w:val="28"/>
          <w:lang w:eastAsia="uk-UA"/>
        </w:rPr>
        <w:t xml:space="preserve">рактика також потребує негайного застосування усіх наявних знань як цілком повних, вірогідних, об’єктивно істинних, спираючись на внутрішнє «підсвідоме»  «відчуття правильності» </w:t>
      </w:r>
      <w:r w:rsidRPr="00B63BB1">
        <w:rPr>
          <w:sz w:val="28"/>
          <w:szCs w:val="28"/>
        </w:rPr>
        <w:t>[62]</w:t>
      </w:r>
      <w:r w:rsidRPr="00B63BB1">
        <w:rPr>
          <w:sz w:val="28"/>
          <w:szCs w:val="28"/>
          <w:lang w:eastAsia="uk-UA"/>
        </w:rPr>
        <w:t xml:space="preserve"> на основі неявних знань ‒ інтуїції. </w:t>
      </w:r>
    </w:p>
    <w:p w:rsidR="00C05EC9" w:rsidRPr="00B63BB1" w:rsidRDefault="00C05EC9" w:rsidP="00C05EC9">
      <w:pPr>
        <w:spacing w:line="360" w:lineRule="auto"/>
        <w:ind w:firstLine="708"/>
        <w:rPr>
          <w:sz w:val="28"/>
          <w:szCs w:val="28"/>
        </w:rPr>
      </w:pPr>
      <w:r w:rsidRPr="00B63BB1">
        <w:rPr>
          <w:sz w:val="28"/>
          <w:szCs w:val="28"/>
        </w:rPr>
        <w:t>Щодо досліджуваного феномена персоніфікації знань, важливим буде підкреслити наявність існування в психологічних дослідженнях описів структури знань, а саме: явні та неявні (неартікульовані, необ'єктивовані) знання.</w:t>
      </w:r>
    </w:p>
    <w:p w:rsidR="00C05EC9" w:rsidRPr="00B63BB1" w:rsidRDefault="00C05EC9" w:rsidP="00C05EC9">
      <w:pPr>
        <w:spacing w:line="360" w:lineRule="auto"/>
        <w:ind w:firstLine="708"/>
        <w:rPr>
          <w:sz w:val="28"/>
          <w:szCs w:val="28"/>
        </w:rPr>
      </w:pPr>
      <w:r w:rsidRPr="00B63BB1">
        <w:rPr>
          <w:sz w:val="28"/>
          <w:szCs w:val="28"/>
        </w:rPr>
        <w:t>Неявні знання виступають часто як основна складова так званого практичного знання. Це означає, що людина знає, як виконувати певні дії («знає як»), але не в змозі виявити елементи або частини того, що він робить, не в силах оцінити, правильні вони чи ні («знати що»). М. Полані описує людину, яка вчиться їздити на велосипеді і намагається підтримувати рівновагу, трохи повертаючи кермо в ту сторону, куди вона починає падати, за відчуттям. Але майже жоден велосипедист не думає про фізичні сили, що утримують його. Він зазвичай використовує своє почуття рівноваги, яка якимось чином підказує йому, що робити в кожен даний момент. Полані доходить до твердження, що неявне знання на ділі є панівним принципом будь-якого знання. Навіть найбільш формалізоване наукове знання виходить з інтуїції або творчого акту, що являє собою прояв неявного знання. Нове знання, що здобувається з кодифікованих джерел інформації має значення в тому сенсі, що допомагає нам перебудувати на нових підставах всю наявну у нас структуру практичних знань, а це у свою чергу відкриває нові можливості для прояву творчої інтуїції.</w:t>
      </w:r>
    </w:p>
    <w:p w:rsidR="00C05EC9" w:rsidRPr="00B63BB1" w:rsidRDefault="00C05EC9" w:rsidP="00C05EC9">
      <w:pPr>
        <w:spacing w:line="360" w:lineRule="auto"/>
        <w:ind w:firstLine="708"/>
        <w:rPr>
          <w:sz w:val="28"/>
          <w:szCs w:val="28"/>
        </w:rPr>
      </w:pPr>
      <w:r w:rsidRPr="00B63BB1">
        <w:rPr>
          <w:sz w:val="28"/>
          <w:szCs w:val="28"/>
        </w:rPr>
        <w:t xml:space="preserve">Інший тип знання, яке не може бути артикульовано і грає ключову роль у </w:t>
      </w:r>
      <w:r w:rsidRPr="00B63BB1">
        <w:rPr>
          <w:sz w:val="28"/>
          <w:szCs w:val="28"/>
        </w:rPr>
        <w:lastRenderedPageBreak/>
        <w:t xml:space="preserve">функціонуванні суспільства, складається з комплексу звичок, традицій, інститутів, правових і моральних правил. Такі системи знань забезпечують існування суспільства. Ці знання люди вчаться наслідувати, часто до кінця не усвідомлюючи їх функцію та роль в різних ситуаціях і соціальних процесах. </w:t>
      </w:r>
    </w:p>
    <w:p w:rsidR="00C05EC9" w:rsidRPr="00B63BB1" w:rsidRDefault="00C05EC9" w:rsidP="00C05EC9">
      <w:pPr>
        <w:spacing w:line="360" w:lineRule="auto"/>
        <w:ind w:firstLine="708"/>
        <w:rPr>
          <w:sz w:val="28"/>
          <w:szCs w:val="28"/>
        </w:rPr>
      </w:pPr>
      <w:r w:rsidRPr="00B63BB1">
        <w:rPr>
          <w:sz w:val="28"/>
          <w:szCs w:val="28"/>
          <w:lang w:eastAsia="uk-UA"/>
        </w:rPr>
        <w:t xml:space="preserve">Практика відбиває принцип підтримки конструктивної активності </w:t>
      </w:r>
      <w:r w:rsidRPr="00B63BB1">
        <w:rPr>
          <w:sz w:val="28"/>
          <w:szCs w:val="28"/>
        </w:rPr>
        <w:t>[63]</w:t>
      </w:r>
      <w:r w:rsidRPr="00B63BB1">
        <w:rPr>
          <w:sz w:val="28"/>
          <w:szCs w:val="28"/>
          <w:lang w:eastAsia="uk-UA"/>
        </w:rPr>
        <w:t xml:space="preserve"> як характеристику персоніфікованого знання. </w:t>
      </w:r>
      <w:r w:rsidRPr="00B63BB1">
        <w:rPr>
          <w:sz w:val="28"/>
          <w:szCs w:val="28"/>
        </w:rPr>
        <w:t>Практичне знання ексклюзивно, тому що кожен з учасників системної взаємодії персоніфікує лише частку всієї створеної в суспільстві та переданої інформації. Парадоксально, що цю частку персоніфікує тільки конкретний суб’єкт взаємодії або, іншими словами, тільки він має доступ до персоніфікованого знання і в змозі дати йому свідоме тлумачення. Кожен, хто діє і практикує, робить це глибоко особистим і неповторним чином. Персоніфіковане знання може бути доступним при взаємодії (комунікації) в значущій ситуації та у певному контексті. Такими ситуаціями можуть бути психотерапевтичний і педагогічний процеси.</w:t>
      </w:r>
    </w:p>
    <w:p w:rsidR="00C05EC9" w:rsidRPr="00B63BB1" w:rsidRDefault="00C05EC9" w:rsidP="00C05EC9">
      <w:pPr>
        <w:spacing w:line="360" w:lineRule="auto"/>
        <w:ind w:firstLine="708"/>
        <w:rPr>
          <w:sz w:val="28"/>
          <w:szCs w:val="28"/>
        </w:rPr>
      </w:pPr>
      <w:r w:rsidRPr="00B63BB1">
        <w:rPr>
          <w:sz w:val="28"/>
          <w:szCs w:val="28"/>
        </w:rPr>
        <w:t>За постулатом О. Смірнової «</w:t>
      </w:r>
      <w:r w:rsidR="009F3A0F">
        <w:rPr>
          <w:sz w:val="28"/>
          <w:szCs w:val="28"/>
        </w:rPr>
        <w:t>стосунки</w:t>
      </w:r>
      <w:r w:rsidRPr="00B63BB1">
        <w:rPr>
          <w:sz w:val="28"/>
          <w:szCs w:val="28"/>
        </w:rPr>
        <w:t xml:space="preserve"> людей представляють реальність особливого роду». Цю реальність Мамардашвілі визначає наступним чином: «справа насамперед у тому, що про людину, про її світ (соціальний, культурно-історичний, психологічний), про те, що, як і чому вона у ньому робить і що взагалі відбувається з нею, ми в принципі знаємо тільки з того, що відбулося на підставі суджень й усвідомлюваних станів самого агента дії. Це ставить з особливою гостротою питання про мову опису. Ясно, що в певному сенсі можна розглядати події і явища світу як матеріально (через речовинний результат дії) або ідеально (через мову) повідомлене виконання або втілення людиною певних змістів і смислів. Цим повідомленням людина виділяє себе як суб'єкта, який сам входить до складу процесів світу. Природа ж нам нічого не повідомляє, не говорить з нами ні на якій мові… природні явища жодним чином не вид</w:t>
      </w:r>
      <w:r>
        <w:rPr>
          <w:sz w:val="28"/>
          <w:szCs w:val="28"/>
        </w:rPr>
        <w:t>іляють себе індивідуально ... » [68].</w:t>
      </w:r>
      <w:r w:rsidRPr="00B63BB1">
        <w:rPr>
          <w:sz w:val="28"/>
          <w:szCs w:val="28"/>
        </w:rPr>
        <w:t xml:space="preserve"> </w:t>
      </w:r>
    </w:p>
    <w:p w:rsidR="00C05EC9" w:rsidRPr="00B63BB1" w:rsidRDefault="00C05EC9" w:rsidP="00C05EC9">
      <w:pPr>
        <w:spacing w:line="360" w:lineRule="auto"/>
        <w:ind w:firstLine="708"/>
        <w:rPr>
          <w:sz w:val="28"/>
          <w:szCs w:val="28"/>
        </w:rPr>
      </w:pPr>
      <w:r w:rsidRPr="00B63BB1">
        <w:rPr>
          <w:sz w:val="28"/>
          <w:szCs w:val="28"/>
        </w:rPr>
        <w:t xml:space="preserve">Мова взагалі, та слова, які використовуютьсяі для усвідомлення реальності, «не є результатом безпосереднього її сприйняття, а  навпаки, терміни осмислюються в процесі слововживання. Критерії для визначення вмісту слів мають культурне походження. Поняття змінюються з часом, тому </w:t>
      </w:r>
      <w:r w:rsidRPr="00B63BB1">
        <w:rPr>
          <w:sz w:val="28"/>
          <w:szCs w:val="28"/>
        </w:rPr>
        <w:lastRenderedPageBreak/>
        <w:t>важливо оцінювати культурне, політичне та економічне їх значення. Розуміння досягається і підтримується в рамках взаємодії - і не шляхом спеціально організованого контролю, а за допомогою природних соціальних процесів»</w:t>
      </w:r>
      <w:r w:rsidR="00D74A08">
        <w:rPr>
          <w:sz w:val="28"/>
          <w:szCs w:val="28"/>
          <w:lang w:val="ru-RU"/>
        </w:rPr>
        <w:t xml:space="preserve"> [63]</w:t>
      </w:r>
      <w:r w:rsidRPr="00B63BB1">
        <w:rPr>
          <w:sz w:val="28"/>
          <w:szCs w:val="28"/>
        </w:rPr>
        <w:t xml:space="preserve">. </w:t>
      </w:r>
    </w:p>
    <w:p w:rsidR="00C05EC9" w:rsidRPr="00B63BB1" w:rsidRDefault="00C05EC9" w:rsidP="00C05EC9">
      <w:pPr>
        <w:spacing w:line="360" w:lineRule="auto"/>
        <w:ind w:firstLine="708"/>
        <w:rPr>
          <w:sz w:val="28"/>
          <w:szCs w:val="28"/>
        </w:rPr>
      </w:pPr>
      <w:r w:rsidRPr="00B63BB1">
        <w:rPr>
          <w:sz w:val="28"/>
          <w:szCs w:val="28"/>
        </w:rPr>
        <w:t>Особистісне впорядкування знань асоціюється з психолінгвістичним терміном «мовна організація»</w:t>
      </w:r>
      <w:r w:rsidRPr="00B63BB1">
        <w:rPr>
          <w:iCs/>
          <w:sz w:val="28"/>
          <w:szCs w:val="28"/>
        </w:rPr>
        <w:t xml:space="preserve"> [120]</w:t>
      </w:r>
      <w:r w:rsidRPr="00B63BB1">
        <w:rPr>
          <w:sz w:val="28"/>
          <w:szCs w:val="28"/>
        </w:rPr>
        <w:t xml:space="preserve">. Він використовується в сенсі «готовності індивіда до мови» і підкреслює впорядкованість, організованість продуктів переробки мовного досвіду в цілях оптимального застосування їх в мовно-розумовій діяльності. Мовна організація людини виступає не в якості пасивного сховища кодифікованих відомостей про мову, а як динамічна функціональна система, яка постійно забезпечує зв’язок між процесом переробки та впорядкування мовного досвіду </w:t>
      </w:r>
      <w:r w:rsidR="00117A49" w:rsidRPr="00117A49">
        <w:rPr>
          <w:sz w:val="28"/>
          <w:szCs w:val="28"/>
        </w:rPr>
        <w:t>та</w:t>
      </w:r>
      <w:r w:rsidRPr="00B63BB1">
        <w:rPr>
          <w:sz w:val="28"/>
          <w:szCs w:val="28"/>
        </w:rPr>
        <w:t xml:space="preserve"> його продуктом. Новий мовний досвід, який є надлишковим та не вписується в рамки системи, веде до її розбудови. Кожний наступний стан системи слугує підставою для порівняння при подальшій переробці мовного досвіду. Названі положення створюють базу для трактування «мовної організації людини як такої, що самоорганізується» </w:t>
      </w:r>
      <w:r>
        <w:rPr>
          <w:sz w:val="28"/>
          <w:szCs w:val="28"/>
        </w:rPr>
        <w:t>(</w:t>
      </w:r>
      <w:r w:rsidRPr="00B63BB1">
        <w:rPr>
          <w:sz w:val="28"/>
          <w:szCs w:val="28"/>
        </w:rPr>
        <w:t>за Залевською</w:t>
      </w:r>
      <w:r>
        <w:rPr>
          <w:sz w:val="28"/>
          <w:szCs w:val="28"/>
        </w:rPr>
        <w:t>)</w:t>
      </w:r>
      <w:r w:rsidRPr="00B63BB1">
        <w:rPr>
          <w:sz w:val="28"/>
          <w:szCs w:val="28"/>
        </w:rPr>
        <w:t>.</w:t>
      </w:r>
    </w:p>
    <w:p w:rsidR="00C05EC9" w:rsidRPr="00B63BB1" w:rsidRDefault="00C05EC9" w:rsidP="00C05EC9">
      <w:pPr>
        <w:spacing w:line="360" w:lineRule="auto"/>
        <w:ind w:firstLine="708"/>
        <w:rPr>
          <w:sz w:val="28"/>
          <w:szCs w:val="28"/>
        </w:rPr>
      </w:pPr>
      <w:r w:rsidRPr="00B63BB1">
        <w:rPr>
          <w:sz w:val="28"/>
          <w:szCs w:val="28"/>
        </w:rPr>
        <w:t>Виходячи з цього можливо узагальнити, що персоніфікація знань проявляється як феномен на рівні явних знань особистості, по-перше, у формі способу вираження певного світосприйняття; по-друге, це стає можливим в умовах взаємодії.</w:t>
      </w:r>
    </w:p>
    <w:p w:rsidR="00C05EC9" w:rsidRPr="00B63BB1" w:rsidRDefault="00C05EC9" w:rsidP="00C05EC9">
      <w:pPr>
        <w:spacing w:line="360" w:lineRule="auto"/>
        <w:ind w:firstLine="708"/>
        <w:rPr>
          <w:sz w:val="28"/>
          <w:szCs w:val="28"/>
        </w:rPr>
      </w:pPr>
      <w:r w:rsidRPr="00B63BB1">
        <w:rPr>
          <w:sz w:val="28"/>
          <w:szCs w:val="28"/>
        </w:rPr>
        <w:t>Реакція людини на навколишнє середовище відбувається залежно від тих значень, якими вони наділяють елементи свого оточення; ці значення є продуктами соціальної взаємодії і піддаються змінам в результаті індивідуального сприйняття в рамках такої взаємодії. В основі цього, за положеннями Дж. Міда, знаходиться аналіз самості як результат структурних змін ставлення до світу, який формується в процесі навчання, спілкування, соціальної дії та поведінки груп. Теорії про мовні форми знання і значень суб'єкта розкривають «внутрішні репрезентації», «когнітивну карту» суб'єкта взаємодії.</w:t>
      </w:r>
    </w:p>
    <w:p w:rsidR="00C05EC9" w:rsidRPr="00B63BB1" w:rsidRDefault="00C05EC9" w:rsidP="00C05EC9">
      <w:pPr>
        <w:spacing w:line="360" w:lineRule="auto"/>
        <w:ind w:firstLine="708"/>
        <w:rPr>
          <w:sz w:val="28"/>
          <w:szCs w:val="28"/>
        </w:rPr>
      </w:pPr>
      <w:r w:rsidRPr="00B63BB1">
        <w:rPr>
          <w:sz w:val="28"/>
          <w:szCs w:val="28"/>
        </w:rPr>
        <w:t xml:space="preserve"> Отже, особистість сприймає та інтерпретує реальність виходячи з </w:t>
      </w:r>
      <w:r w:rsidRPr="00B63BB1">
        <w:rPr>
          <w:sz w:val="28"/>
          <w:szCs w:val="28"/>
        </w:rPr>
        <w:lastRenderedPageBreak/>
        <w:t xml:space="preserve">особистісного перцептивного та буттєвого досвіду. Під час пізнання й осмислення дійсності суб'єкт виходить з певного тлумачення, власної інтерпретації навколишнього середовища, що визначається як нарратив. Специфіка здійснюваної суб'єктом інтерпретації залежить від: а) інтелектуального контексту, в якому здійснюється осмислення конкретного знання; б) семантичної визначеності явищ; в) смислової орієнтації суб'єкта. </w:t>
      </w:r>
    </w:p>
    <w:p w:rsidR="00C05EC9" w:rsidRPr="00B63BB1" w:rsidRDefault="00C05EC9" w:rsidP="00C05EC9">
      <w:pPr>
        <w:spacing w:line="360" w:lineRule="auto"/>
        <w:ind w:firstLine="708"/>
        <w:rPr>
          <w:sz w:val="28"/>
          <w:szCs w:val="28"/>
        </w:rPr>
      </w:pPr>
      <w:r w:rsidRPr="00B63BB1">
        <w:rPr>
          <w:sz w:val="28"/>
          <w:szCs w:val="28"/>
        </w:rPr>
        <w:t>Когнітивні репрезентації виступають у внутрішньому світі особистості як значущі переживання завдяки емоційній насиченості. Це впливає на мотиваційні процеси особистості. «Зусилля розуміння» (за Мамардашвілі) породжує суб'єктивно унікальний, хоча досить чітко обумовлений історично-культурними факторами сенс. Сутнісними атрибутами сенсу виступають предметна та життєва співвіднесеність. У людини виникає упередженість - вона пов'язує суб’єктивні значення з особистісними смислами. Значення є формою соціальної функції кодифікації спеціального людського, суспільного досвіду [63, 120]. Засвоєння понять також є однією з найважливіших складових процесу соціалізації.</w:t>
      </w:r>
    </w:p>
    <w:p w:rsidR="00C05EC9" w:rsidRPr="00B63BB1" w:rsidRDefault="00C05EC9" w:rsidP="00C05EC9">
      <w:pPr>
        <w:spacing w:line="360" w:lineRule="auto"/>
        <w:ind w:firstLine="708"/>
        <w:rPr>
          <w:sz w:val="28"/>
          <w:szCs w:val="28"/>
        </w:rPr>
      </w:pPr>
      <w:r w:rsidRPr="00B63BB1">
        <w:rPr>
          <w:sz w:val="28"/>
          <w:szCs w:val="28"/>
          <w:lang w:eastAsia="uk-UA"/>
        </w:rPr>
        <w:t xml:space="preserve">Практичне застосування персоніфікованого знання відповідає певному культурно-історичному етапу розвитку. Повним і абсолютним критерієм персоніфікованого знання практика могла бути лише як цілісний історичний процес, в якому здійснюється постійне розширення сфери «олюднення» (персоніфікації в глобальному сенсі) світу крізь минуле, теперішнє та майбутнє (часові характеристики ПЗ). Часові характеристики персоніфікованого знання виявляються також </w:t>
      </w:r>
      <w:r w:rsidRPr="00B63BB1">
        <w:rPr>
          <w:sz w:val="28"/>
          <w:szCs w:val="28"/>
        </w:rPr>
        <w:t xml:space="preserve">«у жаданісті та освоєності змістово-образної сфери … через активне перебування в потоці часу, в полі якого стимульоване і відбувається смислоутворення... Смисл є збіг індивіда з ціннісно усвідомлюваною процедурою його власного буття» [108]. </w:t>
      </w:r>
      <w:r w:rsidRPr="00B63BB1">
        <w:rPr>
          <w:sz w:val="28"/>
          <w:szCs w:val="28"/>
          <w:shd w:val="clear" w:color="auto" w:fill="FFFFFF"/>
        </w:rPr>
        <w:t xml:space="preserve">"Великий світ", включаючи свою особистісну визначеність, є світ не освоєний і протистоїть своєю таємницею особистості й передчувається за світом освоєним. Наявність великого, довершеного в собі світу передчувається в уявленнях особистості, у суперечливості пізнання, в осягненні прогалин знання, в естетичному сприйманні досконалих і спотворених форм. Ось чому свідомість особистості </w:t>
      </w:r>
      <w:r w:rsidRPr="00B63BB1">
        <w:rPr>
          <w:sz w:val="28"/>
          <w:szCs w:val="28"/>
          <w:shd w:val="clear" w:color="auto" w:fill="FFFFFF"/>
        </w:rPr>
        <w:lastRenderedPageBreak/>
        <w:t xml:space="preserve">переступає власні межі й спрямовується до "світу великого". Це можна розглядати як духовний розвиток самої людини, як розкриття "великого світу", який пізнає себе через особистість. Це можна розглядати як духовне становлення самої людини, як саморозкриття "великого світу", як всезагальний вчинок, у відношенні до якого і людина, і сам "великий світ" виявляються в певному розумінні залежними феноменами» </w:t>
      </w:r>
      <w:r w:rsidRPr="00B63BB1">
        <w:rPr>
          <w:sz w:val="28"/>
          <w:szCs w:val="28"/>
        </w:rPr>
        <w:t>[99]</w:t>
      </w:r>
      <w:r w:rsidRPr="00B63BB1">
        <w:rPr>
          <w:sz w:val="28"/>
          <w:szCs w:val="28"/>
          <w:shd w:val="clear" w:color="auto" w:fill="FFFFFF"/>
        </w:rPr>
        <w:t>.</w:t>
      </w:r>
    </w:p>
    <w:p w:rsidR="00C05EC9" w:rsidRPr="00B63BB1" w:rsidRDefault="00C05EC9" w:rsidP="00C05EC9">
      <w:pPr>
        <w:spacing w:line="360" w:lineRule="auto"/>
        <w:ind w:firstLine="708"/>
        <w:rPr>
          <w:sz w:val="28"/>
          <w:szCs w:val="28"/>
        </w:rPr>
      </w:pPr>
      <w:r w:rsidRPr="00B63BB1">
        <w:rPr>
          <w:sz w:val="28"/>
          <w:szCs w:val="28"/>
          <w:lang w:eastAsia="uk-UA"/>
        </w:rPr>
        <w:t>Трансцедентні характеристики персоніфікованого знання виявляються у процесі явищ самоорганізації систем, який дає змогу говорити про деякий глобальний загальний критерій, котрий керує усіма внутрішніми й зовнішніми ресурсами так, щоб оптимально задовольнятися своєю мінімізацією або максимізацією. «</w:t>
      </w:r>
      <w:r w:rsidRPr="00B63BB1">
        <w:rPr>
          <w:sz w:val="28"/>
          <w:szCs w:val="28"/>
        </w:rPr>
        <w:t xml:space="preserve">Екологічний» (або ще його можна назвати «природним») критерій ‒ це властиве системі спочатку, природно, знання, яке управляє рухом ресурсів усередині системи та поза нею; це сенс, що виникає при виникненні системи та «примушує», мотивує, обумовлює й обґрунтовує організацію систем, що за потреби «проштовхує систему на інший рівень розвитку» [63]. </w:t>
      </w:r>
    </w:p>
    <w:p w:rsidR="00513342" w:rsidRDefault="00C05EC9" w:rsidP="00C05EC9">
      <w:pPr>
        <w:spacing w:line="360" w:lineRule="auto"/>
        <w:ind w:firstLine="709"/>
        <w:rPr>
          <w:sz w:val="28"/>
          <w:szCs w:val="28"/>
          <w:lang w:val="ru-RU"/>
        </w:rPr>
      </w:pPr>
      <w:r w:rsidRPr="00B63BB1">
        <w:rPr>
          <w:sz w:val="28"/>
          <w:szCs w:val="28"/>
        </w:rPr>
        <w:t xml:space="preserve">Привертає увагу те, що самоорганізація і «самотрансцедентність» особистісної системи знань виражаються у феноменах, в яких прагматизм не виявляється, наприклад, у феномені надситуативної активності [88] – специфічній привабливості дії із невирішеним наперед результатом. Вивчення аналогічних феноменів дає підстави для висновку, що етапи саморуху діяльності (пізнавальної, навчальної та інших) складаються із ситуативної та надситуативної активності. При цьому відбувається розвиток особистості людини. «Суб'єкт від засвоєння переходить до "висвоєння" [88], переходячи на новий рівень діяльності. Особистість від спрямованості на себе переходить до спрямованості зовні, де вона самовідбувається, реалізує себе. Ця необхідність пов'язана з потенційними здібностями та надлишковими (профіцитарними) можливостями. На цьому рівні суб'єкт від визначення смислу переходить до додання смислу» [цит. за 46]. Цей феномен демонструє трансцедентный характер </w:t>
      </w:r>
      <w:r w:rsidRPr="00B63BB1">
        <w:rPr>
          <w:sz w:val="28"/>
          <w:szCs w:val="28"/>
          <w:lang w:eastAsia="uk-UA"/>
        </w:rPr>
        <w:t>персоніфікації знань</w:t>
      </w:r>
      <w:r w:rsidRPr="00B63BB1">
        <w:rPr>
          <w:sz w:val="28"/>
          <w:szCs w:val="28"/>
        </w:rPr>
        <w:t xml:space="preserve">.  «Будь-яка, саме вимушена дія або стан в цілісній (а не раз'ятій на окремі мертві функції) поведінці людини дається нам у тому вигляді, як вони є після діяльнісно проробленої, рефлектованої частини </w:t>
      </w:r>
      <w:r w:rsidRPr="00B63BB1">
        <w:rPr>
          <w:sz w:val="28"/>
          <w:szCs w:val="28"/>
        </w:rPr>
        <w:lastRenderedPageBreak/>
        <w:t>подій... Ключем до реального тут може бути лише розширене поняття об'єктивності, здатне включити у свою орбіту також й опис предметів, природні прояви яких містять в собі відкладення суб'єктивно-діяльнісних трансформацій дійсності. Таке розширення досягається звуженням фундаментальних абстракцій спостереження, що визначають місце свідомого суб'єкта в процесах природи, і накладенням обмежень на безмежну, ззовні задану перспективу (в термінах якої нерозкладні якраз основні, що цікавлять психологію, явища)»</w:t>
      </w:r>
      <w:r w:rsidR="00513342" w:rsidRPr="00513342">
        <w:rPr>
          <w:sz w:val="28"/>
          <w:szCs w:val="28"/>
        </w:rPr>
        <w:t xml:space="preserve"> [68</w:t>
      </w:r>
      <w:r w:rsidR="00513342">
        <w:rPr>
          <w:sz w:val="28"/>
          <w:szCs w:val="28"/>
        </w:rPr>
        <w:t>]</w:t>
      </w:r>
      <w:r w:rsidRPr="00B63BB1">
        <w:rPr>
          <w:sz w:val="28"/>
          <w:szCs w:val="28"/>
        </w:rPr>
        <w:t xml:space="preserve">.  </w:t>
      </w:r>
    </w:p>
    <w:p w:rsidR="00C05EC9" w:rsidRPr="00B63BB1" w:rsidRDefault="00C05EC9" w:rsidP="00C05EC9">
      <w:pPr>
        <w:spacing w:line="360" w:lineRule="auto"/>
        <w:ind w:firstLine="709"/>
        <w:rPr>
          <w:sz w:val="28"/>
          <w:szCs w:val="28"/>
        </w:rPr>
      </w:pPr>
      <w:r w:rsidRPr="00B63BB1">
        <w:rPr>
          <w:sz w:val="28"/>
          <w:szCs w:val="28"/>
        </w:rPr>
        <w:t xml:space="preserve">Феномен </w:t>
      </w:r>
      <w:r w:rsidRPr="00B63BB1">
        <w:rPr>
          <w:sz w:val="28"/>
          <w:szCs w:val="28"/>
          <w:lang w:eastAsia="uk-UA"/>
        </w:rPr>
        <w:t>персоніфікації знань</w:t>
      </w:r>
      <w:r w:rsidRPr="00B63BB1">
        <w:rPr>
          <w:sz w:val="28"/>
          <w:szCs w:val="28"/>
        </w:rPr>
        <w:t xml:space="preserve"> розглядається в цьому дослідженні в контексті розвитку особистості студента-психолога, який супроводжується набуттям та інтеграцією нової особистісної ідентичності та розкритий П. Лушиним [63]. Це принциповий момент аналізу </w:t>
      </w:r>
      <w:r w:rsidRPr="00B63BB1">
        <w:rPr>
          <w:sz w:val="28"/>
          <w:szCs w:val="28"/>
          <w:lang w:eastAsia="uk-UA"/>
        </w:rPr>
        <w:t>персоніфікації знань</w:t>
      </w:r>
      <w:r w:rsidRPr="00B63BB1">
        <w:rPr>
          <w:sz w:val="28"/>
          <w:szCs w:val="28"/>
        </w:rPr>
        <w:t xml:space="preserve">, який пов'язаний з виникненням психологічних та соціальних новоутворень під час освітнього процесу, що дає підстави визначати персоніфіковане знання як </w:t>
      </w:r>
      <w:r w:rsidRPr="00B63BB1">
        <w:rPr>
          <w:i/>
          <w:sz w:val="28"/>
          <w:szCs w:val="28"/>
        </w:rPr>
        <w:t xml:space="preserve">продукт </w:t>
      </w:r>
      <w:r w:rsidRPr="00B63BB1">
        <w:rPr>
          <w:sz w:val="28"/>
          <w:szCs w:val="28"/>
        </w:rPr>
        <w:t xml:space="preserve">відповідної підготовки спеціаліста. </w:t>
      </w:r>
    </w:p>
    <w:p w:rsidR="004406AC" w:rsidRDefault="00C05EC9" w:rsidP="005B1016">
      <w:pPr>
        <w:spacing w:line="360" w:lineRule="auto"/>
        <w:ind w:firstLine="708"/>
        <w:rPr>
          <w:sz w:val="28"/>
          <w:szCs w:val="28"/>
        </w:rPr>
      </w:pPr>
      <w:r w:rsidRPr="00B63BB1">
        <w:rPr>
          <w:sz w:val="28"/>
          <w:szCs w:val="28"/>
        </w:rPr>
        <w:t xml:space="preserve">Отже, за проаналізованими ознаками та характеристиками персоніфікованого знання та узагальненням попередніх даних теоретичного аналізу [14‒16] можна визначити певні сутнісні психологічні аспекти </w:t>
      </w:r>
      <w:r w:rsidRPr="00B63BB1">
        <w:rPr>
          <w:sz w:val="28"/>
          <w:szCs w:val="28"/>
          <w:lang w:eastAsia="uk-UA"/>
        </w:rPr>
        <w:t>персоніфікації знань, які проявляють ПЗ</w:t>
      </w:r>
      <w:r w:rsidRPr="00B63BB1">
        <w:rPr>
          <w:sz w:val="28"/>
          <w:szCs w:val="28"/>
        </w:rPr>
        <w:t xml:space="preserve"> як продукт відповідного підходу в освітній діяльності, який з'являється як особистісно значуще знання, співвіднесене з наявним особистісним контекстом, особистісною системою знань, що формується в індивіда, особистісними сенсами і цілями професійної діяльності та життєдіяльності; це знання, що виникає на ґрунті особистісних сенсів у значущих життєвих ситуаціях.</w:t>
      </w:r>
      <w:r w:rsidR="005B1016">
        <w:rPr>
          <w:sz w:val="28"/>
          <w:szCs w:val="28"/>
        </w:rPr>
        <w:t xml:space="preserve"> </w:t>
      </w:r>
      <w:r w:rsidR="005B1016" w:rsidRPr="005448AF">
        <w:rPr>
          <w:sz w:val="28"/>
          <w:szCs w:val="28"/>
        </w:rPr>
        <w:t xml:space="preserve">Ознаки персоніфікації </w:t>
      </w:r>
      <w:r w:rsidR="005B1016">
        <w:rPr>
          <w:sz w:val="28"/>
          <w:szCs w:val="28"/>
        </w:rPr>
        <w:t>знань доречно</w:t>
      </w:r>
      <w:r w:rsidR="005B1016" w:rsidRPr="005448AF">
        <w:rPr>
          <w:sz w:val="28"/>
          <w:szCs w:val="28"/>
        </w:rPr>
        <w:t xml:space="preserve"> розгляда</w:t>
      </w:r>
      <w:r w:rsidR="005B1016">
        <w:rPr>
          <w:sz w:val="28"/>
          <w:szCs w:val="28"/>
        </w:rPr>
        <w:t>ти</w:t>
      </w:r>
      <w:r w:rsidR="005B1016" w:rsidRPr="005448AF">
        <w:rPr>
          <w:sz w:val="28"/>
          <w:szCs w:val="28"/>
        </w:rPr>
        <w:t xml:space="preserve"> як наступні континууми: </w:t>
      </w:r>
    </w:p>
    <w:p w:rsidR="004406AC" w:rsidRDefault="005B1016" w:rsidP="005B1016">
      <w:pPr>
        <w:spacing w:line="360" w:lineRule="auto"/>
        <w:ind w:firstLine="708"/>
        <w:rPr>
          <w:sz w:val="28"/>
          <w:szCs w:val="28"/>
        </w:rPr>
      </w:pPr>
      <w:r w:rsidRPr="005448AF">
        <w:rPr>
          <w:sz w:val="28"/>
          <w:szCs w:val="28"/>
        </w:rPr>
        <w:t>1) пасивний об'єкт → активний суб'єкт;</w:t>
      </w:r>
      <w:r>
        <w:rPr>
          <w:sz w:val="28"/>
          <w:szCs w:val="28"/>
        </w:rPr>
        <w:t xml:space="preserve"> </w:t>
      </w:r>
    </w:p>
    <w:p w:rsidR="005B1016" w:rsidRPr="005448AF" w:rsidRDefault="005B1016" w:rsidP="005B1016">
      <w:pPr>
        <w:spacing w:line="360" w:lineRule="auto"/>
        <w:ind w:firstLine="708"/>
        <w:rPr>
          <w:sz w:val="28"/>
          <w:szCs w:val="28"/>
        </w:rPr>
      </w:pPr>
      <w:r w:rsidRPr="005448AF">
        <w:rPr>
          <w:sz w:val="28"/>
          <w:szCs w:val="28"/>
        </w:rPr>
        <w:t>2) неживе → живе → людина → особистість.</w:t>
      </w:r>
    </w:p>
    <w:p w:rsidR="00C05EC9" w:rsidRDefault="00C05EC9" w:rsidP="00C05EC9">
      <w:pPr>
        <w:spacing w:line="360" w:lineRule="auto"/>
        <w:ind w:firstLine="708"/>
        <w:rPr>
          <w:sz w:val="28"/>
          <w:szCs w:val="28"/>
        </w:rPr>
      </w:pPr>
    </w:p>
    <w:p w:rsidR="004406AC" w:rsidRPr="00B63BB1" w:rsidRDefault="004406AC" w:rsidP="00C05EC9">
      <w:pPr>
        <w:spacing w:line="360" w:lineRule="auto"/>
        <w:ind w:firstLine="708"/>
        <w:rPr>
          <w:sz w:val="28"/>
          <w:szCs w:val="28"/>
        </w:rPr>
      </w:pPr>
    </w:p>
    <w:p w:rsidR="00E858E6" w:rsidRDefault="00E858E6" w:rsidP="005F6162">
      <w:pPr>
        <w:spacing w:line="360" w:lineRule="auto"/>
        <w:ind w:firstLine="708"/>
      </w:pPr>
    </w:p>
    <w:p w:rsidR="005F6162" w:rsidRPr="00476210" w:rsidRDefault="005F6162" w:rsidP="00826C18">
      <w:pPr>
        <w:pStyle w:val="a5"/>
        <w:spacing w:after="0" w:line="360" w:lineRule="auto"/>
        <w:ind w:left="709"/>
        <w:jc w:val="center"/>
        <w:rPr>
          <w:rFonts w:ascii="Times New Roman" w:hAnsi="Times New Roman"/>
          <w:sz w:val="28"/>
          <w:szCs w:val="28"/>
          <w:lang w:val="ru-RU"/>
        </w:rPr>
      </w:pPr>
      <w:r w:rsidRPr="00476210">
        <w:rPr>
          <w:rFonts w:ascii="Times New Roman" w:hAnsi="Times New Roman"/>
          <w:b/>
          <w:sz w:val="28"/>
          <w:szCs w:val="28"/>
          <w:lang w:val="ru-RU"/>
        </w:rPr>
        <w:lastRenderedPageBreak/>
        <w:t>1.</w:t>
      </w:r>
      <w:r w:rsidR="00B52786">
        <w:rPr>
          <w:rFonts w:ascii="Times New Roman" w:hAnsi="Times New Roman"/>
          <w:b/>
          <w:sz w:val="28"/>
          <w:szCs w:val="28"/>
          <w:lang w:val="ru-RU"/>
        </w:rPr>
        <w:t>3</w:t>
      </w:r>
      <w:r w:rsidRPr="00476210">
        <w:rPr>
          <w:rFonts w:ascii="Times New Roman" w:hAnsi="Times New Roman"/>
          <w:b/>
          <w:sz w:val="28"/>
          <w:szCs w:val="28"/>
          <w:lang w:val="ru-RU"/>
        </w:rPr>
        <w:t xml:space="preserve">. Теоретичний аналіз підходів до персоніфікації професійних знань </w:t>
      </w:r>
      <w:r w:rsidR="00826C18">
        <w:rPr>
          <w:rFonts w:ascii="Times New Roman" w:hAnsi="Times New Roman"/>
          <w:b/>
          <w:sz w:val="28"/>
          <w:szCs w:val="28"/>
          <w:lang w:val="ru-RU"/>
        </w:rPr>
        <w:t>у контексті</w:t>
      </w:r>
      <w:r w:rsidRPr="00476210">
        <w:rPr>
          <w:rFonts w:ascii="Times New Roman" w:hAnsi="Times New Roman"/>
          <w:b/>
          <w:sz w:val="28"/>
          <w:szCs w:val="28"/>
          <w:lang w:val="ru-RU"/>
        </w:rPr>
        <w:t xml:space="preserve"> підготовки психологів</w:t>
      </w:r>
    </w:p>
    <w:p w:rsidR="00E858E6" w:rsidRDefault="00E858E6" w:rsidP="005F6162">
      <w:pPr>
        <w:pStyle w:val="a8"/>
        <w:spacing w:before="0" w:beforeAutospacing="0" w:after="0" w:afterAutospacing="0" w:line="360" w:lineRule="auto"/>
        <w:ind w:firstLine="708"/>
        <w:jc w:val="both"/>
        <w:rPr>
          <w:color w:val="auto"/>
          <w:sz w:val="28"/>
          <w:szCs w:val="28"/>
          <w:lang w:eastAsia="ru-RU"/>
        </w:rPr>
      </w:pPr>
    </w:p>
    <w:p w:rsidR="005F6162" w:rsidRPr="00625050" w:rsidRDefault="005F6162" w:rsidP="005F6162">
      <w:pPr>
        <w:pStyle w:val="a8"/>
        <w:spacing w:before="0" w:beforeAutospacing="0" w:after="0" w:afterAutospacing="0" w:line="360" w:lineRule="auto"/>
        <w:ind w:firstLine="708"/>
        <w:jc w:val="both"/>
        <w:rPr>
          <w:color w:val="auto"/>
          <w:sz w:val="28"/>
          <w:szCs w:val="28"/>
          <w:lang w:eastAsia="ru-RU"/>
        </w:rPr>
      </w:pPr>
      <w:r w:rsidRPr="00625050">
        <w:rPr>
          <w:color w:val="auto"/>
          <w:sz w:val="28"/>
          <w:szCs w:val="28"/>
          <w:lang w:eastAsia="ru-RU"/>
        </w:rPr>
        <w:t>Процес підготовки психологів, що реалізується у вищих навчальних закладах, сьогодні відповід</w:t>
      </w:r>
      <w:r w:rsidR="00826C18">
        <w:rPr>
          <w:color w:val="auto"/>
          <w:sz w:val="28"/>
          <w:szCs w:val="28"/>
          <w:lang w:eastAsia="ru-RU"/>
        </w:rPr>
        <w:t>ає принципам людино</w:t>
      </w:r>
      <w:r w:rsidRPr="00625050">
        <w:rPr>
          <w:color w:val="auto"/>
          <w:sz w:val="28"/>
          <w:szCs w:val="28"/>
          <w:lang w:eastAsia="ru-RU"/>
        </w:rPr>
        <w:t>центрованої парадигми в навчанні. Ці при</w:t>
      </w:r>
      <w:r w:rsidR="009B1488">
        <w:rPr>
          <w:color w:val="auto"/>
          <w:sz w:val="28"/>
          <w:szCs w:val="28"/>
          <w:lang w:eastAsia="ru-RU"/>
        </w:rPr>
        <w:t>н</w:t>
      </w:r>
      <w:r w:rsidRPr="00625050">
        <w:rPr>
          <w:color w:val="auto"/>
          <w:sz w:val="28"/>
          <w:szCs w:val="28"/>
          <w:lang w:eastAsia="ru-RU"/>
        </w:rPr>
        <w:t xml:space="preserve">ципи </w:t>
      </w:r>
      <w:r w:rsidR="00826C18">
        <w:rPr>
          <w:color w:val="auto"/>
          <w:sz w:val="28"/>
          <w:szCs w:val="28"/>
          <w:lang w:eastAsia="ru-RU"/>
        </w:rPr>
        <w:t>зумовлені</w:t>
      </w:r>
      <w:r w:rsidRPr="00625050">
        <w:rPr>
          <w:color w:val="auto"/>
          <w:sz w:val="28"/>
          <w:szCs w:val="28"/>
          <w:lang w:eastAsia="ru-RU"/>
        </w:rPr>
        <w:t xml:space="preserve"> розвит</w:t>
      </w:r>
      <w:r w:rsidR="00826C18">
        <w:rPr>
          <w:color w:val="auto"/>
          <w:sz w:val="28"/>
          <w:szCs w:val="28"/>
          <w:lang w:eastAsia="ru-RU"/>
        </w:rPr>
        <w:t>ком</w:t>
      </w:r>
      <w:r w:rsidRPr="00625050">
        <w:rPr>
          <w:color w:val="auto"/>
          <w:sz w:val="28"/>
          <w:szCs w:val="28"/>
          <w:lang w:eastAsia="ru-RU"/>
        </w:rPr>
        <w:t xml:space="preserve"> психолого-педагогічної  культури та систем наукових знань радянського періоду, а саме</w:t>
      </w:r>
      <w:r w:rsidR="00826C18">
        <w:rPr>
          <w:color w:val="auto"/>
          <w:sz w:val="28"/>
          <w:szCs w:val="28"/>
          <w:lang w:eastAsia="ru-RU"/>
        </w:rPr>
        <w:t xml:space="preserve"> ‒</w:t>
      </w:r>
      <w:r w:rsidRPr="00625050">
        <w:rPr>
          <w:color w:val="auto"/>
          <w:sz w:val="28"/>
          <w:szCs w:val="28"/>
          <w:lang w:eastAsia="ru-RU"/>
        </w:rPr>
        <w:t xml:space="preserve"> антропологічної проблематики (педології, філософії освіти, соціології, вікової </w:t>
      </w:r>
      <w:r w:rsidR="009B1488">
        <w:rPr>
          <w:color w:val="auto"/>
          <w:sz w:val="28"/>
          <w:szCs w:val="28"/>
          <w:lang w:eastAsia="ru-RU"/>
        </w:rPr>
        <w:t>та</w:t>
      </w:r>
      <w:r w:rsidRPr="00625050">
        <w:rPr>
          <w:color w:val="auto"/>
          <w:sz w:val="28"/>
          <w:szCs w:val="28"/>
          <w:lang w:eastAsia="ru-RU"/>
        </w:rPr>
        <w:t xml:space="preserve"> педагогічної психологі</w:t>
      </w:r>
      <w:r w:rsidR="00826C18">
        <w:rPr>
          <w:color w:val="auto"/>
          <w:sz w:val="28"/>
          <w:szCs w:val="28"/>
          <w:lang w:eastAsia="ru-RU"/>
        </w:rPr>
        <w:t>ї</w:t>
      </w:r>
      <w:r w:rsidRPr="00625050">
        <w:rPr>
          <w:color w:val="auto"/>
          <w:sz w:val="28"/>
          <w:szCs w:val="28"/>
          <w:lang w:eastAsia="ru-RU"/>
        </w:rPr>
        <w:t xml:space="preserve">). Сьогодні цей досвід враховується і використовується в нових </w:t>
      </w:r>
      <w:r w:rsidR="0050575A">
        <w:rPr>
          <w:color w:val="auto"/>
          <w:sz w:val="28"/>
          <w:szCs w:val="28"/>
          <w:lang w:eastAsia="ru-RU"/>
        </w:rPr>
        <w:t>соціальних та культурних умовах і сприймається</w:t>
      </w:r>
      <w:r w:rsidRPr="00625050">
        <w:rPr>
          <w:color w:val="auto"/>
          <w:sz w:val="28"/>
          <w:szCs w:val="28"/>
          <w:lang w:eastAsia="ru-RU"/>
        </w:rPr>
        <w:t xml:space="preserve"> як дещо трансфор</w:t>
      </w:r>
      <w:r w:rsidR="0050575A">
        <w:rPr>
          <w:color w:val="auto"/>
          <w:sz w:val="28"/>
          <w:szCs w:val="28"/>
          <w:lang w:eastAsia="ru-RU"/>
        </w:rPr>
        <w:t>мований, або розширений: людино</w:t>
      </w:r>
      <w:r w:rsidRPr="00625050">
        <w:rPr>
          <w:color w:val="auto"/>
          <w:sz w:val="28"/>
          <w:szCs w:val="28"/>
          <w:lang w:eastAsia="ru-RU"/>
        </w:rPr>
        <w:t xml:space="preserve">центрована парадигма доповнюється також центрацією на системних процесах та вираженістю впливу кожного </w:t>
      </w:r>
      <w:r w:rsidR="0050575A">
        <w:rPr>
          <w:color w:val="auto"/>
          <w:sz w:val="28"/>
          <w:szCs w:val="28"/>
          <w:lang w:eastAsia="ru-RU"/>
        </w:rPr>
        <w:t>учасника</w:t>
      </w:r>
      <w:r w:rsidRPr="00625050">
        <w:rPr>
          <w:color w:val="auto"/>
          <w:sz w:val="28"/>
          <w:szCs w:val="28"/>
          <w:lang w:eastAsia="ru-RU"/>
        </w:rPr>
        <w:t xml:space="preserve"> тієї чи іншої системи на загальний та індивідуальний розвиток завдяки цьому. В новому контексті акцент зміщено</w:t>
      </w:r>
      <w:r w:rsidR="0050575A">
        <w:rPr>
          <w:color w:val="auto"/>
          <w:sz w:val="28"/>
          <w:szCs w:val="28"/>
          <w:lang w:eastAsia="ru-RU"/>
        </w:rPr>
        <w:t xml:space="preserve"> не</w:t>
      </w:r>
      <w:r w:rsidRPr="00625050">
        <w:rPr>
          <w:color w:val="auto"/>
          <w:sz w:val="28"/>
          <w:szCs w:val="28"/>
          <w:lang w:eastAsia="ru-RU"/>
        </w:rPr>
        <w:t xml:space="preserve"> на інтерпретаці</w:t>
      </w:r>
      <w:r w:rsidR="0050575A">
        <w:rPr>
          <w:color w:val="auto"/>
          <w:sz w:val="28"/>
          <w:szCs w:val="28"/>
          <w:lang w:eastAsia="ru-RU"/>
        </w:rPr>
        <w:t>ю</w:t>
      </w:r>
      <w:r w:rsidRPr="00625050">
        <w:rPr>
          <w:color w:val="auto"/>
          <w:sz w:val="28"/>
          <w:szCs w:val="28"/>
          <w:lang w:eastAsia="ru-RU"/>
        </w:rPr>
        <w:t xml:space="preserve"> систем як усталених норм та зв</w:t>
      </w:r>
      <w:r w:rsidRPr="00625050">
        <w:rPr>
          <w:color w:val="auto"/>
          <w:sz w:val="28"/>
          <w:szCs w:val="28"/>
          <w:lang w:val="ru-RU" w:eastAsia="ru-RU"/>
        </w:rPr>
        <w:t>’язків, а на постійне переформування процесів, комунікації, об</w:t>
      </w:r>
      <w:r w:rsidR="0050575A">
        <w:rPr>
          <w:color w:val="auto"/>
          <w:sz w:val="28"/>
          <w:szCs w:val="28"/>
          <w:lang w:val="ru-RU" w:eastAsia="ru-RU"/>
        </w:rPr>
        <w:t>ставин, відповідальності тощо</w:t>
      </w:r>
      <w:r w:rsidR="00FD6932">
        <w:rPr>
          <w:color w:val="auto"/>
          <w:sz w:val="28"/>
          <w:szCs w:val="28"/>
          <w:lang w:val="ru-RU" w:eastAsia="ru-RU"/>
        </w:rPr>
        <w:t>,</w:t>
      </w:r>
      <w:r w:rsidR="0050575A">
        <w:rPr>
          <w:color w:val="auto"/>
          <w:sz w:val="28"/>
          <w:szCs w:val="28"/>
          <w:lang w:val="ru-RU" w:eastAsia="ru-RU"/>
        </w:rPr>
        <w:t xml:space="preserve"> в</w:t>
      </w:r>
      <w:r w:rsidRPr="00625050">
        <w:rPr>
          <w:color w:val="auto"/>
          <w:sz w:val="28"/>
          <w:szCs w:val="28"/>
          <w:lang w:val="ru-RU" w:eastAsia="ru-RU"/>
        </w:rPr>
        <w:t>середині системи завдяки її учасни</w:t>
      </w:r>
      <w:r w:rsidR="00FD6932">
        <w:rPr>
          <w:color w:val="auto"/>
          <w:sz w:val="28"/>
          <w:szCs w:val="28"/>
          <w:lang w:val="ru-RU" w:eastAsia="ru-RU"/>
        </w:rPr>
        <w:t>кам. І навпаки,</w:t>
      </w:r>
      <w:r w:rsidRPr="00625050">
        <w:rPr>
          <w:color w:val="auto"/>
          <w:sz w:val="28"/>
          <w:szCs w:val="28"/>
          <w:lang w:val="ru-RU" w:eastAsia="ru-RU"/>
        </w:rPr>
        <w:t xml:space="preserve"> якщо системні вик</w:t>
      </w:r>
      <w:r w:rsidR="0050575A">
        <w:rPr>
          <w:color w:val="auto"/>
          <w:sz w:val="28"/>
          <w:szCs w:val="28"/>
          <w:lang w:val="ru-RU" w:eastAsia="ru-RU"/>
        </w:rPr>
        <w:t>лики сприймаються її учасниками</w:t>
      </w:r>
      <w:r w:rsidRPr="00625050">
        <w:rPr>
          <w:color w:val="auto"/>
          <w:sz w:val="28"/>
          <w:szCs w:val="28"/>
          <w:lang w:val="ru-RU" w:eastAsia="ru-RU"/>
        </w:rPr>
        <w:t xml:space="preserve"> як руші</w:t>
      </w:r>
      <w:r w:rsidR="0050575A">
        <w:rPr>
          <w:color w:val="auto"/>
          <w:sz w:val="28"/>
          <w:szCs w:val="28"/>
          <w:lang w:val="ru-RU" w:eastAsia="ru-RU"/>
        </w:rPr>
        <w:t>й</w:t>
      </w:r>
      <w:r w:rsidRPr="00625050">
        <w:rPr>
          <w:color w:val="auto"/>
          <w:sz w:val="28"/>
          <w:szCs w:val="28"/>
          <w:lang w:val="ru-RU" w:eastAsia="ru-RU"/>
        </w:rPr>
        <w:t xml:space="preserve">ні, то завдяки </w:t>
      </w:r>
      <w:r w:rsidR="0050575A" w:rsidRPr="00625050">
        <w:rPr>
          <w:color w:val="auto"/>
          <w:sz w:val="28"/>
          <w:szCs w:val="28"/>
          <w:lang w:val="ru-RU" w:eastAsia="ru-RU"/>
        </w:rPr>
        <w:t xml:space="preserve">іх </w:t>
      </w:r>
      <w:r w:rsidRPr="00625050">
        <w:rPr>
          <w:color w:val="auto"/>
          <w:sz w:val="28"/>
          <w:szCs w:val="28"/>
          <w:lang w:val="ru-RU" w:eastAsia="ru-RU"/>
        </w:rPr>
        <w:t xml:space="preserve">вирішенню виникають інші конструктивні психологічні індивідуальні </w:t>
      </w:r>
      <w:r w:rsidR="0050575A">
        <w:rPr>
          <w:color w:val="auto"/>
          <w:sz w:val="28"/>
          <w:szCs w:val="28"/>
          <w:lang w:val="ru-RU" w:eastAsia="ru-RU"/>
        </w:rPr>
        <w:t>й</w:t>
      </w:r>
      <w:r w:rsidRPr="00625050">
        <w:rPr>
          <w:color w:val="auto"/>
          <w:sz w:val="28"/>
          <w:szCs w:val="28"/>
          <w:lang w:val="ru-RU" w:eastAsia="ru-RU"/>
        </w:rPr>
        <w:t xml:space="preserve"> соціальні новоутворення. Така</w:t>
      </w:r>
      <w:r w:rsidRPr="00625050">
        <w:rPr>
          <w:color w:val="auto"/>
          <w:sz w:val="28"/>
          <w:szCs w:val="28"/>
          <w:lang w:eastAsia="ru-RU"/>
        </w:rPr>
        <w:t xml:space="preserve"> парадигма декларує принципи психічної, біологічної </w:t>
      </w:r>
      <w:r w:rsidR="009B1488">
        <w:rPr>
          <w:color w:val="auto"/>
          <w:sz w:val="28"/>
          <w:szCs w:val="28"/>
          <w:lang w:eastAsia="ru-RU"/>
        </w:rPr>
        <w:t>та</w:t>
      </w:r>
      <w:r w:rsidRPr="00625050">
        <w:rPr>
          <w:color w:val="auto"/>
          <w:sz w:val="28"/>
          <w:szCs w:val="28"/>
          <w:lang w:eastAsia="ru-RU"/>
        </w:rPr>
        <w:t xml:space="preserve"> соціальної природи та цілісності людини, особистості та її суб'єктності. </w:t>
      </w:r>
      <w:r w:rsidR="0050575A">
        <w:rPr>
          <w:color w:val="auto"/>
          <w:sz w:val="28"/>
          <w:szCs w:val="28"/>
          <w:lang w:eastAsia="ru-RU"/>
        </w:rPr>
        <w:t>В</w:t>
      </w:r>
      <w:r w:rsidRPr="00625050">
        <w:rPr>
          <w:color w:val="auto"/>
          <w:sz w:val="28"/>
          <w:szCs w:val="28"/>
          <w:lang w:eastAsia="ru-RU"/>
        </w:rPr>
        <w:t xml:space="preserve"> розвиток антропологічного знання великий вклад </w:t>
      </w:r>
      <w:r w:rsidR="0050575A">
        <w:rPr>
          <w:color w:val="auto"/>
          <w:sz w:val="28"/>
          <w:szCs w:val="28"/>
          <w:lang w:eastAsia="ru-RU"/>
        </w:rPr>
        <w:t>зробив М. Бахтін</w:t>
      </w:r>
      <w:r w:rsidR="006C4E0D">
        <w:rPr>
          <w:color w:val="auto"/>
          <w:sz w:val="28"/>
          <w:szCs w:val="28"/>
          <w:lang w:eastAsia="ru-RU"/>
        </w:rPr>
        <w:t xml:space="preserve"> </w:t>
      </w:r>
      <w:r w:rsidRPr="00625050">
        <w:rPr>
          <w:color w:val="auto"/>
          <w:sz w:val="28"/>
          <w:szCs w:val="28"/>
        </w:rPr>
        <w:t>[</w:t>
      </w:r>
      <w:r w:rsidR="007767A6">
        <w:rPr>
          <w:color w:val="auto"/>
          <w:sz w:val="28"/>
          <w:szCs w:val="28"/>
        </w:rPr>
        <w:t>7</w:t>
      </w:r>
      <w:r w:rsidRPr="00625050">
        <w:rPr>
          <w:color w:val="auto"/>
          <w:sz w:val="28"/>
          <w:szCs w:val="28"/>
        </w:rPr>
        <w:t>]</w:t>
      </w:r>
      <w:r w:rsidRPr="00625050">
        <w:rPr>
          <w:color w:val="auto"/>
          <w:sz w:val="28"/>
          <w:szCs w:val="28"/>
          <w:lang w:eastAsia="ru-RU"/>
        </w:rPr>
        <w:t xml:space="preserve">. Саме розкриття </w:t>
      </w:r>
      <w:r w:rsidR="0050575A">
        <w:rPr>
          <w:color w:val="auto"/>
          <w:sz w:val="28"/>
          <w:szCs w:val="28"/>
          <w:lang w:eastAsia="ru-RU"/>
        </w:rPr>
        <w:t>н</w:t>
      </w:r>
      <w:r w:rsidRPr="00625050">
        <w:rPr>
          <w:color w:val="auto"/>
          <w:sz w:val="28"/>
          <w:szCs w:val="28"/>
          <w:lang w:eastAsia="ru-RU"/>
        </w:rPr>
        <w:t xml:space="preserve">им центрального поняття своєї системи знань </w:t>
      </w:r>
      <w:r w:rsidR="008E525C">
        <w:rPr>
          <w:color w:val="auto"/>
          <w:sz w:val="28"/>
          <w:szCs w:val="28"/>
          <w:lang w:eastAsia="ru-RU"/>
        </w:rPr>
        <w:t xml:space="preserve">‒ "події буття" </w:t>
      </w:r>
      <w:r w:rsidRPr="00625050">
        <w:rPr>
          <w:color w:val="auto"/>
          <w:sz w:val="28"/>
          <w:szCs w:val="28"/>
          <w:lang w:eastAsia="ru-RU"/>
        </w:rPr>
        <w:t>дає уяв</w:t>
      </w:r>
      <w:r w:rsidR="008E525C">
        <w:rPr>
          <w:color w:val="auto"/>
          <w:sz w:val="28"/>
          <w:szCs w:val="28"/>
          <w:lang w:eastAsia="ru-RU"/>
        </w:rPr>
        <w:t>лення</w:t>
      </w:r>
      <w:r w:rsidRPr="00625050">
        <w:rPr>
          <w:color w:val="auto"/>
          <w:sz w:val="28"/>
          <w:szCs w:val="28"/>
          <w:lang w:eastAsia="ru-RU"/>
        </w:rPr>
        <w:t xml:space="preserve"> про унікальність кожної людини, що передбачає перетворення свого "надлишку бачення" в дійсності (кожна людина наділена на</w:t>
      </w:r>
      <w:r w:rsidR="00FD6932">
        <w:rPr>
          <w:color w:val="auto"/>
          <w:sz w:val="28"/>
          <w:szCs w:val="28"/>
          <w:lang w:eastAsia="ru-RU"/>
        </w:rPr>
        <w:t>длишком бачення, який дозволяє ї</w:t>
      </w:r>
      <w:r w:rsidRPr="00625050">
        <w:rPr>
          <w:color w:val="auto"/>
          <w:sz w:val="28"/>
          <w:szCs w:val="28"/>
          <w:lang w:eastAsia="ru-RU"/>
        </w:rPr>
        <w:t>й спостерігати та вивчати світ</w:t>
      </w:r>
      <w:r w:rsidR="006C4E0D">
        <w:rPr>
          <w:color w:val="auto"/>
          <w:sz w:val="28"/>
          <w:szCs w:val="28"/>
          <w:lang w:eastAsia="ru-RU"/>
        </w:rPr>
        <w:t xml:space="preserve"> </w:t>
      </w:r>
      <w:r w:rsidRPr="00625050">
        <w:rPr>
          <w:color w:val="auto"/>
          <w:sz w:val="28"/>
          <w:szCs w:val="28"/>
          <w:lang w:eastAsia="ru-RU"/>
        </w:rPr>
        <w:t>та само</w:t>
      </w:r>
      <w:r w:rsidR="008E525C">
        <w:rPr>
          <w:color w:val="auto"/>
          <w:sz w:val="28"/>
          <w:szCs w:val="28"/>
          <w:lang w:eastAsia="ru-RU"/>
        </w:rPr>
        <w:t>ї</w:t>
      </w:r>
      <w:r w:rsidRPr="00625050">
        <w:rPr>
          <w:color w:val="auto"/>
          <w:sz w:val="28"/>
          <w:szCs w:val="28"/>
          <w:lang w:eastAsia="ru-RU"/>
        </w:rPr>
        <w:t xml:space="preserve"> себе так, як притаман</w:t>
      </w:r>
      <w:r w:rsidR="008E525C">
        <w:rPr>
          <w:color w:val="auto"/>
          <w:sz w:val="28"/>
          <w:szCs w:val="28"/>
          <w:lang w:eastAsia="ru-RU"/>
        </w:rPr>
        <w:t>н</w:t>
      </w:r>
      <w:r w:rsidRPr="00625050">
        <w:rPr>
          <w:color w:val="auto"/>
          <w:sz w:val="28"/>
          <w:szCs w:val="28"/>
          <w:lang w:eastAsia="ru-RU"/>
        </w:rPr>
        <w:t xml:space="preserve">о саме цій людині з </w:t>
      </w:r>
      <w:r w:rsidR="008E525C">
        <w:rPr>
          <w:color w:val="auto"/>
          <w:sz w:val="28"/>
          <w:szCs w:val="28"/>
          <w:lang w:eastAsia="ru-RU"/>
        </w:rPr>
        <w:t>її</w:t>
      </w:r>
      <w:r w:rsidRPr="00625050">
        <w:rPr>
          <w:color w:val="auto"/>
          <w:sz w:val="28"/>
          <w:szCs w:val="28"/>
          <w:lang w:eastAsia="ru-RU"/>
        </w:rPr>
        <w:t xml:space="preserve"> місця. М. Бахтін трактує призначення людини таким чином: знати свою єдиність і втілити відповідальним вчинком). </w:t>
      </w:r>
      <w:r w:rsidR="008E525C">
        <w:rPr>
          <w:color w:val="auto"/>
          <w:sz w:val="28"/>
          <w:szCs w:val="28"/>
          <w:lang w:eastAsia="ru-RU"/>
        </w:rPr>
        <w:t>Учений</w:t>
      </w:r>
      <w:r w:rsidRPr="00625050">
        <w:rPr>
          <w:color w:val="auto"/>
          <w:sz w:val="28"/>
          <w:szCs w:val="28"/>
          <w:lang w:eastAsia="ru-RU"/>
        </w:rPr>
        <w:t xml:space="preserve"> виражав прагнення не втратити людину, </w:t>
      </w:r>
      <w:r w:rsidR="008E525C">
        <w:rPr>
          <w:color w:val="auto"/>
          <w:sz w:val="28"/>
          <w:szCs w:val="28"/>
          <w:lang w:eastAsia="ru-RU"/>
        </w:rPr>
        <w:t>її</w:t>
      </w:r>
      <w:r w:rsidRPr="00625050">
        <w:rPr>
          <w:color w:val="auto"/>
          <w:sz w:val="28"/>
          <w:szCs w:val="28"/>
          <w:lang w:eastAsia="ru-RU"/>
        </w:rPr>
        <w:t xml:space="preserve"> неповторну індивідуальність за стереотипами, розбіжностями та </w:t>
      </w:r>
      <w:r w:rsidR="008E525C">
        <w:rPr>
          <w:color w:val="auto"/>
          <w:sz w:val="28"/>
          <w:szCs w:val="28"/>
          <w:lang w:eastAsia="ru-RU"/>
        </w:rPr>
        <w:t>суперечност</w:t>
      </w:r>
      <w:r w:rsidRPr="00625050">
        <w:rPr>
          <w:color w:val="auto"/>
          <w:sz w:val="28"/>
          <w:szCs w:val="28"/>
          <w:lang w:eastAsia="ru-RU"/>
        </w:rPr>
        <w:t xml:space="preserve">ями. </w:t>
      </w:r>
    </w:p>
    <w:p w:rsidR="005F6162" w:rsidRPr="00843542" w:rsidRDefault="005F6162" w:rsidP="005F6162">
      <w:pPr>
        <w:pStyle w:val="a8"/>
        <w:spacing w:before="0" w:beforeAutospacing="0" w:after="0" w:afterAutospacing="0" w:line="360" w:lineRule="auto"/>
        <w:ind w:firstLine="708"/>
        <w:jc w:val="both"/>
        <w:rPr>
          <w:color w:val="auto"/>
          <w:sz w:val="28"/>
          <w:szCs w:val="28"/>
        </w:rPr>
      </w:pPr>
      <w:r w:rsidRPr="00625050">
        <w:rPr>
          <w:color w:val="auto"/>
          <w:sz w:val="28"/>
          <w:szCs w:val="28"/>
          <w:lang w:eastAsia="ru-RU"/>
        </w:rPr>
        <w:t xml:space="preserve">Ідея відповідального вчинку </w:t>
      </w:r>
      <w:r w:rsidR="009A6B0A">
        <w:rPr>
          <w:color w:val="auto"/>
          <w:sz w:val="28"/>
          <w:szCs w:val="28"/>
          <w:lang w:eastAsia="ru-RU"/>
        </w:rPr>
        <w:t>‒</w:t>
      </w:r>
      <w:r w:rsidRPr="00625050">
        <w:rPr>
          <w:color w:val="auto"/>
          <w:sz w:val="28"/>
          <w:szCs w:val="28"/>
          <w:lang w:eastAsia="ru-RU"/>
        </w:rPr>
        <w:t xml:space="preserve"> провідна у вітчизняній психології. «</w:t>
      </w:r>
      <w:r w:rsidRPr="00625050">
        <w:rPr>
          <w:color w:val="auto"/>
          <w:sz w:val="28"/>
          <w:szCs w:val="28"/>
          <w:shd w:val="clear" w:color="auto" w:fill="FFFFFF"/>
        </w:rPr>
        <w:t xml:space="preserve">Вчинок </w:t>
      </w:r>
      <w:r w:rsidR="009A6B0A">
        <w:rPr>
          <w:color w:val="auto"/>
          <w:sz w:val="28"/>
          <w:szCs w:val="28"/>
          <w:lang w:eastAsia="ru-RU"/>
        </w:rPr>
        <w:t>‒</w:t>
      </w:r>
      <w:r w:rsidRPr="00625050">
        <w:rPr>
          <w:color w:val="auto"/>
          <w:sz w:val="28"/>
          <w:szCs w:val="28"/>
          <w:shd w:val="clear" w:color="auto" w:fill="FFFFFF"/>
        </w:rPr>
        <w:t xml:space="preserve"> це спосіб особистісного існування у світі. Усе, що існує в людині </w:t>
      </w:r>
      <w:r w:rsidR="006B3BD3">
        <w:rPr>
          <w:color w:val="auto"/>
          <w:sz w:val="28"/>
          <w:szCs w:val="28"/>
          <w:shd w:val="clear" w:color="auto" w:fill="FFFFFF"/>
        </w:rPr>
        <w:t>й</w:t>
      </w:r>
      <w:r w:rsidRPr="00625050">
        <w:rPr>
          <w:color w:val="auto"/>
          <w:sz w:val="28"/>
          <w:szCs w:val="28"/>
          <w:shd w:val="clear" w:color="auto" w:fill="FFFFFF"/>
        </w:rPr>
        <w:t xml:space="preserve"> в </w:t>
      </w:r>
      <w:r w:rsidRPr="00625050">
        <w:rPr>
          <w:color w:val="auto"/>
          <w:sz w:val="28"/>
          <w:szCs w:val="28"/>
          <w:shd w:val="clear" w:color="auto" w:fill="FFFFFF"/>
        </w:rPr>
        <w:lastRenderedPageBreak/>
        <w:t xml:space="preserve">олюдненому світі, є вчинковим процесом і його результатом. У цьому вузловому осередку буття виявляється активна творча взаємодія людини </w:t>
      </w:r>
      <w:r w:rsidR="006B3BD3">
        <w:rPr>
          <w:color w:val="auto"/>
          <w:sz w:val="28"/>
          <w:szCs w:val="28"/>
          <w:shd w:val="clear" w:color="auto" w:fill="FFFFFF"/>
        </w:rPr>
        <w:t>та</w:t>
      </w:r>
      <w:r w:rsidRPr="00625050">
        <w:rPr>
          <w:color w:val="auto"/>
          <w:sz w:val="28"/>
          <w:szCs w:val="28"/>
          <w:shd w:val="clear" w:color="auto" w:fill="FFFFFF"/>
        </w:rPr>
        <w:t xml:space="preserve"> світу. Вчинок формує і виявляє найістотніші сили особистості, як і самого "великого світу". Як єдино можливий ключ, він відкриває таємницю світу у формі практичного, технічного, наукового, художнього, соціально-політичного тощо освоєння» </w:t>
      </w:r>
      <w:r w:rsidRPr="0087149D">
        <w:rPr>
          <w:color w:val="auto"/>
          <w:sz w:val="28"/>
          <w:szCs w:val="28"/>
          <w:shd w:val="clear" w:color="auto" w:fill="FFFFFF"/>
        </w:rPr>
        <w:t>[</w:t>
      </w:r>
      <w:r w:rsidR="007767A6" w:rsidRPr="0087149D">
        <w:rPr>
          <w:color w:val="auto"/>
          <w:sz w:val="28"/>
          <w:szCs w:val="28"/>
          <w:shd w:val="clear" w:color="auto" w:fill="FFFFFF"/>
        </w:rPr>
        <w:t>99</w:t>
      </w:r>
      <w:r w:rsidRPr="0087149D">
        <w:rPr>
          <w:color w:val="auto"/>
          <w:sz w:val="28"/>
          <w:szCs w:val="28"/>
          <w:shd w:val="clear" w:color="auto" w:fill="FFFFFF"/>
        </w:rPr>
        <w:t>]</w:t>
      </w:r>
      <w:r w:rsidRPr="007767A6">
        <w:rPr>
          <w:color w:val="auto"/>
          <w:sz w:val="28"/>
          <w:szCs w:val="28"/>
          <w:shd w:val="clear" w:color="auto" w:fill="FFFFFF"/>
        </w:rPr>
        <w:t>.</w:t>
      </w:r>
      <w:r w:rsidR="00F319AB">
        <w:rPr>
          <w:color w:val="auto"/>
          <w:sz w:val="28"/>
          <w:szCs w:val="28"/>
          <w:shd w:val="clear" w:color="auto" w:fill="FFFFFF"/>
        </w:rPr>
        <w:t xml:space="preserve"> </w:t>
      </w:r>
      <w:r w:rsidRPr="00843542">
        <w:rPr>
          <w:color w:val="auto"/>
          <w:sz w:val="28"/>
          <w:szCs w:val="28"/>
          <w:lang w:eastAsia="ru-RU"/>
        </w:rPr>
        <w:t xml:space="preserve">Б. Ананьєв </w:t>
      </w:r>
      <w:r w:rsidRPr="00843542">
        <w:rPr>
          <w:color w:val="auto"/>
          <w:sz w:val="28"/>
          <w:szCs w:val="28"/>
        </w:rPr>
        <w:t xml:space="preserve">[2] </w:t>
      </w:r>
      <w:r w:rsidR="009A6B0A">
        <w:rPr>
          <w:color w:val="auto"/>
          <w:sz w:val="28"/>
          <w:szCs w:val="28"/>
        </w:rPr>
        <w:t>у</w:t>
      </w:r>
      <w:r w:rsidRPr="00843542">
        <w:rPr>
          <w:color w:val="auto"/>
          <w:sz w:val="28"/>
          <w:szCs w:val="28"/>
        </w:rPr>
        <w:t xml:space="preserve"> своїх працях </w:t>
      </w:r>
      <w:r w:rsidRPr="00843542">
        <w:rPr>
          <w:color w:val="auto"/>
          <w:sz w:val="28"/>
          <w:szCs w:val="28"/>
          <w:lang w:eastAsia="ru-RU"/>
        </w:rPr>
        <w:t>дав характеристику т</w:t>
      </w:r>
      <w:r w:rsidR="009A6B0A">
        <w:rPr>
          <w:color w:val="auto"/>
          <w:sz w:val="28"/>
          <w:szCs w:val="28"/>
          <w:lang w:eastAsia="ru-RU"/>
        </w:rPr>
        <w:t>акого психологічного конструкту</w:t>
      </w:r>
      <w:r w:rsidRPr="00843542">
        <w:rPr>
          <w:color w:val="auto"/>
          <w:sz w:val="28"/>
          <w:szCs w:val="28"/>
          <w:lang w:eastAsia="ru-RU"/>
        </w:rPr>
        <w:t xml:space="preserve"> як суб'єкт</w:t>
      </w:r>
      <w:r w:rsidR="009A6B0A">
        <w:rPr>
          <w:color w:val="auto"/>
          <w:sz w:val="28"/>
          <w:szCs w:val="28"/>
          <w:lang w:eastAsia="ru-RU"/>
        </w:rPr>
        <w:t>а</w:t>
      </w:r>
      <w:r w:rsidRPr="00843542">
        <w:rPr>
          <w:color w:val="auto"/>
          <w:sz w:val="28"/>
          <w:szCs w:val="28"/>
          <w:lang w:eastAsia="ru-RU"/>
        </w:rPr>
        <w:t xml:space="preserve"> діяльності </w:t>
      </w:r>
      <w:r w:rsidR="009A6B0A">
        <w:rPr>
          <w:color w:val="auto"/>
          <w:sz w:val="28"/>
          <w:szCs w:val="28"/>
          <w:lang w:eastAsia="ru-RU"/>
        </w:rPr>
        <w:t>‒</w:t>
      </w:r>
      <w:r w:rsidRPr="00843542">
        <w:rPr>
          <w:color w:val="auto"/>
          <w:sz w:val="28"/>
          <w:szCs w:val="28"/>
          <w:lang w:eastAsia="ru-RU"/>
        </w:rPr>
        <w:t xml:space="preserve"> особистості, </w:t>
      </w:r>
      <w:r w:rsidR="009A6B0A">
        <w:rPr>
          <w:color w:val="auto"/>
          <w:sz w:val="28"/>
          <w:szCs w:val="28"/>
          <w:lang w:eastAsia="ru-RU"/>
        </w:rPr>
        <w:t>що</w:t>
      </w:r>
      <w:r w:rsidRPr="00843542">
        <w:rPr>
          <w:color w:val="auto"/>
          <w:sz w:val="28"/>
          <w:szCs w:val="28"/>
          <w:lang w:eastAsia="ru-RU"/>
        </w:rPr>
        <w:t xml:space="preserve"> втілює власний спосіб організації життя. Суб'єктність особистості </w:t>
      </w:r>
      <w:r w:rsidR="009A6B0A">
        <w:rPr>
          <w:color w:val="auto"/>
          <w:sz w:val="28"/>
          <w:szCs w:val="28"/>
          <w:lang w:eastAsia="ru-RU"/>
        </w:rPr>
        <w:t xml:space="preserve">розкриває її індивідуально і </w:t>
      </w:r>
      <w:r w:rsidRPr="00843542">
        <w:rPr>
          <w:color w:val="auto"/>
          <w:sz w:val="28"/>
          <w:szCs w:val="28"/>
          <w:lang w:eastAsia="ru-RU"/>
        </w:rPr>
        <w:t>належно до соціальних систем, що в</w:t>
      </w:r>
      <w:r w:rsidR="009A6B0A">
        <w:rPr>
          <w:color w:val="auto"/>
          <w:sz w:val="28"/>
          <w:szCs w:val="28"/>
          <w:lang w:eastAsia="ru-RU"/>
        </w:rPr>
        <w:t>иявляється</w:t>
      </w:r>
      <w:r w:rsidRPr="00843542">
        <w:rPr>
          <w:color w:val="auto"/>
          <w:sz w:val="28"/>
          <w:szCs w:val="28"/>
          <w:lang w:eastAsia="ru-RU"/>
        </w:rPr>
        <w:t xml:space="preserve"> в тому, яким чином людина відтворює власну особистість у </w:t>
      </w:r>
      <w:r w:rsidR="009A6B0A">
        <w:rPr>
          <w:color w:val="auto"/>
          <w:sz w:val="28"/>
          <w:szCs w:val="28"/>
          <w:lang w:eastAsia="ru-RU"/>
        </w:rPr>
        <w:t>поєдна</w:t>
      </w:r>
      <w:r w:rsidRPr="00843542">
        <w:rPr>
          <w:color w:val="auto"/>
          <w:sz w:val="28"/>
          <w:szCs w:val="28"/>
          <w:lang w:eastAsia="ru-RU"/>
        </w:rPr>
        <w:t>нні з реалізацією суспільних тенденцій. Останні десятиріччя так званого н</w:t>
      </w:r>
      <w:r w:rsidRPr="00843542">
        <w:rPr>
          <w:color w:val="auto"/>
          <w:sz w:val="28"/>
          <w:szCs w:val="28"/>
        </w:rPr>
        <w:t xml:space="preserve">ового періоду характеризуються "логікою самовтілення" ідеї особистості. Дослідники відкрили нові грані особистості: відображена суб'єктивність, подієва спільність,  неадаптивна активність, </w:t>
      </w:r>
      <w:r w:rsidRPr="00843542">
        <w:rPr>
          <w:i/>
          <w:color w:val="auto"/>
          <w:sz w:val="28"/>
          <w:szCs w:val="28"/>
        </w:rPr>
        <w:t>персоніфікація</w:t>
      </w:r>
      <w:r w:rsidRPr="00843542">
        <w:rPr>
          <w:color w:val="auto"/>
          <w:sz w:val="28"/>
          <w:szCs w:val="28"/>
        </w:rPr>
        <w:t>.</w:t>
      </w:r>
    </w:p>
    <w:p w:rsidR="005F6162" w:rsidRDefault="005F6162" w:rsidP="005F6162">
      <w:pPr>
        <w:spacing w:line="360" w:lineRule="auto"/>
        <w:ind w:firstLine="708"/>
        <w:rPr>
          <w:sz w:val="28"/>
          <w:szCs w:val="28"/>
        </w:rPr>
      </w:pPr>
      <w:r w:rsidRPr="005F6162">
        <w:rPr>
          <w:sz w:val="28"/>
          <w:szCs w:val="28"/>
        </w:rPr>
        <w:t>Від</w:t>
      </w:r>
      <w:r w:rsidR="006B3BD3">
        <w:rPr>
          <w:sz w:val="28"/>
          <w:szCs w:val="28"/>
        </w:rPr>
        <w:t>биваючи</w:t>
      </w:r>
      <w:r w:rsidRPr="005F6162">
        <w:rPr>
          <w:sz w:val="28"/>
          <w:szCs w:val="28"/>
        </w:rPr>
        <w:t xml:space="preserve"> гуманістичну парадигму освіти, персоніфікація з боку людини, що </w:t>
      </w:r>
      <w:r w:rsidR="009A6B0A">
        <w:rPr>
          <w:sz w:val="28"/>
          <w:szCs w:val="28"/>
        </w:rPr>
        <w:t>здо</w:t>
      </w:r>
      <w:r w:rsidRPr="005F6162">
        <w:rPr>
          <w:sz w:val="28"/>
          <w:szCs w:val="28"/>
        </w:rPr>
        <w:t>буває знання, освіту, є специфічною самоорганізацією суб'єктом освітнього процесу, свого особистісного</w:t>
      </w:r>
      <w:r w:rsidR="006C4E0D">
        <w:rPr>
          <w:sz w:val="28"/>
          <w:szCs w:val="28"/>
        </w:rPr>
        <w:t xml:space="preserve"> </w:t>
      </w:r>
      <w:r w:rsidRPr="005F6162">
        <w:rPr>
          <w:sz w:val="28"/>
          <w:szCs w:val="28"/>
        </w:rPr>
        <w:t xml:space="preserve">освітнього простору. Персоніфікація актуалізує професійно-особистісне «Я» студента як суб'єкта вільного свідомого вибору освітніх траєкторій та шляхів вирішення завдань професійного становлення, усвідомлення та втілення своєї унікальності </w:t>
      </w:r>
      <w:r w:rsidR="006B3BD3">
        <w:rPr>
          <w:sz w:val="28"/>
          <w:szCs w:val="28"/>
        </w:rPr>
        <w:t>й</w:t>
      </w:r>
      <w:r w:rsidRPr="005F6162">
        <w:rPr>
          <w:sz w:val="28"/>
          <w:szCs w:val="28"/>
        </w:rPr>
        <w:t xml:space="preserve"> самоцін</w:t>
      </w:r>
      <w:r w:rsidR="009A6B0A">
        <w:rPr>
          <w:sz w:val="28"/>
          <w:szCs w:val="28"/>
        </w:rPr>
        <w:t>н</w:t>
      </w:r>
      <w:r w:rsidRPr="005F6162">
        <w:rPr>
          <w:sz w:val="28"/>
          <w:szCs w:val="28"/>
        </w:rPr>
        <w:t>ості. «Останнім часом у психолого-педагогічній науці та практиці відбувається перехід на новий парад</w:t>
      </w:r>
      <w:r w:rsidR="00B230DA">
        <w:rPr>
          <w:sz w:val="28"/>
          <w:szCs w:val="28"/>
        </w:rPr>
        <w:t>и</w:t>
      </w:r>
      <w:r w:rsidRPr="005F6162">
        <w:rPr>
          <w:sz w:val="28"/>
          <w:szCs w:val="28"/>
        </w:rPr>
        <w:t>гмальний рівень. Відроджуються ідеї духовності, цінності, відповідальності, розвитку, самобудівництва, безсмертя» [</w:t>
      </w:r>
      <w:r w:rsidR="007767A6">
        <w:rPr>
          <w:sz w:val="28"/>
          <w:szCs w:val="28"/>
        </w:rPr>
        <w:t>87</w:t>
      </w:r>
      <w:r w:rsidRPr="005F6162">
        <w:rPr>
          <w:sz w:val="28"/>
          <w:szCs w:val="28"/>
        </w:rPr>
        <w:t xml:space="preserve">]. Змінюється образ концепцій особистості (з абстрактних до ускладнених і операційних). </w:t>
      </w:r>
      <w:r w:rsidR="009A6B0A">
        <w:rPr>
          <w:sz w:val="28"/>
          <w:szCs w:val="28"/>
        </w:rPr>
        <w:t>Нині</w:t>
      </w:r>
      <w:r w:rsidRPr="005F6162">
        <w:rPr>
          <w:sz w:val="28"/>
          <w:szCs w:val="28"/>
        </w:rPr>
        <w:t xml:space="preserve"> ми маємо можливість спостерігати тенденцію зміни розуміння масштабу суб'єктності людини. Суб'єктність </w:t>
      </w:r>
      <w:r w:rsidR="009A6B0A">
        <w:rPr>
          <w:sz w:val="28"/>
          <w:szCs w:val="28"/>
        </w:rPr>
        <w:t>‒</w:t>
      </w:r>
      <w:r w:rsidRPr="005F6162">
        <w:rPr>
          <w:sz w:val="28"/>
          <w:szCs w:val="28"/>
        </w:rPr>
        <w:t xml:space="preserve"> властивість самодетермінації буття особистості в світі</w:t>
      </w:r>
      <w:r w:rsidR="009A6B0A">
        <w:rPr>
          <w:sz w:val="28"/>
          <w:szCs w:val="28"/>
        </w:rPr>
        <w:t>,</w:t>
      </w:r>
      <w:r w:rsidR="006B3BD3">
        <w:rPr>
          <w:sz w:val="28"/>
          <w:szCs w:val="28"/>
        </w:rPr>
        <w:t xml:space="preserve"> </w:t>
      </w:r>
      <w:r w:rsidR="009A6B0A">
        <w:rPr>
          <w:sz w:val="28"/>
          <w:szCs w:val="28"/>
        </w:rPr>
        <w:t>‒</w:t>
      </w:r>
      <w:r w:rsidRPr="005F6162">
        <w:rPr>
          <w:sz w:val="28"/>
          <w:szCs w:val="28"/>
        </w:rPr>
        <w:t xml:space="preserve"> за свій розвиток особистість відповідальна сама [</w:t>
      </w:r>
      <w:r w:rsidR="007767A6">
        <w:rPr>
          <w:sz w:val="28"/>
          <w:szCs w:val="28"/>
        </w:rPr>
        <w:t>87</w:t>
      </w:r>
      <w:r w:rsidRPr="005F6162">
        <w:rPr>
          <w:sz w:val="28"/>
          <w:szCs w:val="28"/>
        </w:rPr>
        <w:t xml:space="preserve">]. Особистість розглядається як головний суб'єкт діяльності: вітальної (життєдіяльності), предметної (практичної), комунікативної (спілкування), рефлексії (саморозвитку). «Особистість інтегрує все це в цілісний гештальт, </w:t>
      </w:r>
      <w:r w:rsidR="009A6B0A">
        <w:rPr>
          <w:sz w:val="28"/>
          <w:szCs w:val="28"/>
        </w:rPr>
        <w:t>о</w:t>
      </w:r>
      <w:r w:rsidRPr="005F6162">
        <w:rPr>
          <w:sz w:val="28"/>
          <w:szCs w:val="28"/>
        </w:rPr>
        <w:t xml:space="preserve">бираючи форми своєї активності, свободи </w:t>
      </w:r>
      <w:r w:rsidR="006B3BD3">
        <w:rPr>
          <w:sz w:val="28"/>
          <w:szCs w:val="28"/>
        </w:rPr>
        <w:t>й</w:t>
      </w:r>
      <w:r w:rsidRPr="005F6162">
        <w:rPr>
          <w:sz w:val="28"/>
          <w:szCs w:val="28"/>
        </w:rPr>
        <w:t xml:space="preserve"> рівня </w:t>
      </w:r>
      <w:r w:rsidRPr="005F6162">
        <w:rPr>
          <w:sz w:val="28"/>
          <w:szCs w:val="28"/>
        </w:rPr>
        <w:lastRenderedPageBreak/>
        <w:t>розвитку. "Відображена суб'єктність" як продовження однієї людини в іншій дає можливість досліджувати утворення характеристик особистості. Експериментальні дослідження характеристик особистості поставили питання про мотивацію відтворення своєї суб'єктивності у світі, тобто про прагнення людини бути відображен</w:t>
      </w:r>
      <w:r w:rsidR="009A6B0A">
        <w:rPr>
          <w:sz w:val="28"/>
          <w:szCs w:val="28"/>
        </w:rPr>
        <w:t>ою</w:t>
      </w:r>
      <w:r w:rsidRPr="005F6162">
        <w:rPr>
          <w:sz w:val="28"/>
          <w:szCs w:val="28"/>
        </w:rPr>
        <w:t xml:space="preserve"> в житті, культурі, значущих інших, як "Я сам". Аналіз систем "індивід </w:t>
      </w:r>
      <w:r w:rsidR="009A6B0A">
        <w:rPr>
          <w:sz w:val="28"/>
          <w:szCs w:val="28"/>
        </w:rPr>
        <w:t>‒</w:t>
      </w:r>
      <w:r w:rsidRPr="005F6162">
        <w:rPr>
          <w:sz w:val="28"/>
          <w:szCs w:val="28"/>
        </w:rPr>
        <w:t xml:space="preserve"> інший індивід" д</w:t>
      </w:r>
      <w:r w:rsidR="009A6B0A">
        <w:rPr>
          <w:sz w:val="28"/>
          <w:szCs w:val="28"/>
        </w:rPr>
        <w:t>ав змогу</w:t>
      </w:r>
      <w:r w:rsidRPr="005F6162">
        <w:rPr>
          <w:sz w:val="28"/>
          <w:szCs w:val="28"/>
        </w:rPr>
        <w:t xml:space="preserve"> розглян</w:t>
      </w:r>
      <w:r w:rsidR="009A6B0A">
        <w:rPr>
          <w:sz w:val="28"/>
          <w:szCs w:val="28"/>
        </w:rPr>
        <w:t>ути суб'єкта в його становленні</w:t>
      </w:r>
      <w:r w:rsidRPr="005F6162">
        <w:rPr>
          <w:sz w:val="28"/>
          <w:szCs w:val="28"/>
        </w:rPr>
        <w:t xml:space="preserve"> відображеного й поверненого. </w:t>
      </w:r>
      <w:r w:rsidR="006B3BD3">
        <w:rPr>
          <w:sz w:val="28"/>
          <w:szCs w:val="28"/>
        </w:rPr>
        <w:t>У</w:t>
      </w:r>
      <w:r w:rsidRPr="005F6162">
        <w:rPr>
          <w:sz w:val="28"/>
          <w:szCs w:val="28"/>
        </w:rPr>
        <w:t xml:space="preserve"> процесі відтворення своєї суб'єктивності в світі особис</w:t>
      </w:r>
      <w:r w:rsidR="009A6B0A">
        <w:rPr>
          <w:sz w:val="28"/>
          <w:szCs w:val="28"/>
        </w:rPr>
        <w:t>т</w:t>
      </w:r>
      <w:r w:rsidRPr="005F6162">
        <w:rPr>
          <w:sz w:val="28"/>
          <w:szCs w:val="28"/>
        </w:rPr>
        <w:t>ість вибирає свої засоби залучення, формується індивідуальний світ, спосіб життя» [</w:t>
      </w:r>
      <w:r w:rsidR="007767A6">
        <w:rPr>
          <w:sz w:val="28"/>
          <w:szCs w:val="28"/>
        </w:rPr>
        <w:t>93</w:t>
      </w:r>
      <w:r w:rsidRPr="005F6162">
        <w:rPr>
          <w:sz w:val="28"/>
          <w:szCs w:val="28"/>
        </w:rPr>
        <w:t xml:space="preserve">]. </w:t>
      </w:r>
    </w:p>
    <w:p w:rsidR="005B1016" w:rsidRDefault="005B1016" w:rsidP="005B1016">
      <w:pPr>
        <w:spacing w:line="360" w:lineRule="auto"/>
        <w:ind w:firstLine="708"/>
        <w:rPr>
          <w:rFonts w:eastAsia="Calibri"/>
          <w:sz w:val="28"/>
          <w:szCs w:val="28"/>
        </w:rPr>
      </w:pPr>
      <w:r>
        <w:rPr>
          <w:rFonts w:eastAsia="Calibri"/>
          <w:sz w:val="28"/>
          <w:szCs w:val="28"/>
        </w:rPr>
        <w:t xml:space="preserve">О. </w:t>
      </w:r>
      <w:r w:rsidRPr="005448AF">
        <w:rPr>
          <w:rFonts w:eastAsia="Calibri"/>
          <w:sz w:val="28"/>
          <w:szCs w:val="28"/>
        </w:rPr>
        <w:t>Бондаренко описує формування персоніфікованих соціальних відносин як рівень репрезентації фахівця в цілісній сукупності всіх громадських і функціональних зв'язків. «Ці рівні виділяються за критеріями соціального нормува</w:t>
      </w:r>
      <w:r>
        <w:rPr>
          <w:rFonts w:eastAsia="Calibri"/>
          <w:sz w:val="28"/>
          <w:szCs w:val="28"/>
        </w:rPr>
        <w:t>ння, що випливає із: а) характеру</w:t>
      </w:r>
      <w:r w:rsidRPr="005448AF">
        <w:rPr>
          <w:rFonts w:eastAsia="Calibri"/>
          <w:sz w:val="28"/>
          <w:szCs w:val="28"/>
        </w:rPr>
        <w:t xml:space="preserve"> суспільних відносин; б) виробничих функцій; в) суб'єктивного (психологічного) прояв</w:t>
      </w:r>
      <w:r>
        <w:rPr>
          <w:rFonts w:eastAsia="Calibri"/>
          <w:sz w:val="28"/>
          <w:szCs w:val="28"/>
        </w:rPr>
        <w:t>у</w:t>
      </w:r>
      <w:r w:rsidRPr="005448AF">
        <w:rPr>
          <w:rFonts w:eastAsia="Calibri"/>
          <w:sz w:val="28"/>
          <w:szCs w:val="28"/>
        </w:rPr>
        <w:t xml:space="preserve"> персоніфікованих соціальних </w:t>
      </w:r>
      <w:r w:rsidR="00F319AB">
        <w:rPr>
          <w:rFonts w:eastAsia="Calibri"/>
          <w:sz w:val="28"/>
          <w:szCs w:val="28"/>
        </w:rPr>
        <w:t>стосунків</w:t>
      </w:r>
      <w:r>
        <w:rPr>
          <w:rFonts w:eastAsia="Calibri"/>
          <w:sz w:val="28"/>
          <w:szCs w:val="28"/>
        </w:rPr>
        <w:t>»</w:t>
      </w:r>
      <w:r w:rsidR="00B5279E">
        <w:rPr>
          <w:rFonts w:eastAsia="Calibri"/>
          <w:sz w:val="28"/>
          <w:szCs w:val="28"/>
        </w:rPr>
        <w:t xml:space="preserve"> [22]</w:t>
      </w:r>
      <w:r w:rsidRPr="005448AF">
        <w:rPr>
          <w:rFonts w:eastAsia="Calibri"/>
          <w:sz w:val="28"/>
          <w:szCs w:val="28"/>
        </w:rPr>
        <w:t xml:space="preserve">. </w:t>
      </w:r>
      <w:r>
        <w:rPr>
          <w:rFonts w:eastAsia="Calibri"/>
          <w:sz w:val="28"/>
          <w:szCs w:val="28"/>
        </w:rPr>
        <w:t>Автор зазначає, що третій рівень</w:t>
      </w:r>
      <w:r w:rsidRPr="005448AF">
        <w:rPr>
          <w:rFonts w:eastAsia="Calibri"/>
          <w:sz w:val="28"/>
          <w:szCs w:val="28"/>
        </w:rPr>
        <w:t xml:space="preserve"> включає безпосередньо громадсь</w:t>
      </w:r>
      <w:r w:rsidR="00B5279E">
        <w:rPr>
          <w:rFonts w:eastAsia="Calibri"/>
          <w:sz w:val="28"/>
          <w:szCs w:val="28"/>
        </w:rPr>
        <w:t xml:space="preserve">кі </w:t>
      </w:r>
      <w:r w:rsidRPr="005448AF">
        <w:rPr>
          <w:rFonts w:eastAsia="Calibri"/>
          <w:sz w:val="28"/>
          <w:szCs w:val="28"/>
        </w:rPr>
        <w:t>соціальн</w:t>
      </w:r>
      <w:r w:rsidR="00B5279E">
        <w:rPr>
          <w:rFonts w:eastAsia="Calibri"/>
          <w:sz w:val="28"/>
          <w:szCs w:val="28"/>
        </w:rPr>
        <w:t xml:space="preserve">і й </w:t>
      </w:r>
      <w:r w:rsidRPr="005448AF">
        <w:rPr>
          <w:rFonts w:eastAsia="Calibri"/>
          <w:sz w:val="28"/>
          <w:szCs w:val="28"/>
        </w:rPr>
        <w:t>психологічн</w:t>
      </w:r>
      <w:r w:rsidR="00B5279E">
        <w:rPr>
          <w:rFonts w:eastAsia="Calibri"/>
          <w:sz w:val="28"/>
          <w:szCs w:val="28"/>
        </w:rPr>
        <w:t>і</w:t>
      </w:r>
      <w:r w:rsidRPr="005448AF">
        <w:rPr>
          <w:rFonts w:eastAsia="Calibri"/>
          <w:sz w:val="28"/>
          <w:szCs w:val="28"/>
        </w:rPr>
        <w:t xml:space="preserve"> ланки: соціум </w:t>
      </w:r>
      <w:r w:rsidR="003032B3">
        <w:rPr>
          <w:rFonts w:eastAsia="Calibri"/>
          <w:sz w:val="28"/>
          <w:szCs w:val="28"/>
        </w:rPr>
        <w:t xml:space="preserve">‒ </w:t>
      </w:r>
      <w:r w:rsidRPr="005448AF">
        <w:rPr>
          <w:rFonts w:eastAsia="Calibri"/>
          <w:sz w:val="28"/>
          <w:szCs w:val="28"/>
        </w:rPr>
        <w:t xml:space="preserve">група </w:t>
      </w:r>
      <w:r w:rsidR="003032B3">
        <w:rPr>
          <w:rFonts w:eastAsia="Calibri"/>
          <w:sz w:val="28"/>
          <w:szCs w:val="28"/>
        </w:rPr>
        <w:t>‒</w:t>
      </w:r>
      <w:r w:rsidRPr="005448AF">
        <w:rPr>
          <w:rFonts w:eastAsia="Calibri"/>
          <w:sz w:val="28"/>
          <w:szCs w:val="28"/>
        </w:rPr>
        <w:t xml:space="preserve"> Я. Це ланки </w:t>
      </w:r>
      <w:r w:rsidR="007C4CD4">
        <w:rPr>
          <w:rFonts w:eastAsia="Calibri"/>
          <w:sz w:val="28"/>
          <w:szCs w:val="28"/>
        </w:rPr>
        <w:t xml:space="preserve">виступають для </w:t>
      </w:r>
      <w:r w:rsidRPr="005448AF">
        <w:rPr>
          <w:rFonts w:eastAsia="Calibri"/>
          <w:sz w:val="28"/>
          <w:szCs w:val="28"/>
        </w:rPr>
        <w:t>соціально</w:t>
      </w:r>
      <w:r w:rsidR="007C4CD4">
        <w:rPr>
          <w:rFonts w:eastAsia="Calibri"/>
          <w:sz w:val="28"/>
          <w:szCs w:val="28"/>
        </w:rPr>
        <w:t>го</w:t>
      </w:r>
      <w:r w:rsidRPr="005448AF">
        <w:rPr>
          <w:rFonts w:eastAsia="Calibri"/>
          <w:sz w:val="28"/>
          <w:szCs w:val="28"/>
        </w:rPr>
        <w:t xml:space="preserve"> індивід</w:t>
      </w:r>
      <w:r w:rsidR="007C4CD4">
        <w:rPr>
          <w:rFonts w:eastAsia="Calibri"/>
          <w:sz w:val="28"/>
          <w:szCs w:val="28"/>
        </w:rPr>
        <w:t>а</w:t>
      </w:r>
      <w:r w:rsidRPr="005448AF">
        <w:rPr>
          <w:rFonts w:eastAsia="Calibri"/>
          <w:sz w:val="28"/>
          <w:szCs w:val="28"/>
        </w:rPr>
        <w:t xml:space="preserve"> як безпосередня, чуттєва реальність його соціального буття</w:t>
      </w:r>
      <w:r w:rsidR="007C4CD4">
        <w:rPr>
          <w:rFonts w:eastAsia="Calibri"/>
          <w:sz w:val="28"/>
          <w:szCs w:val="28"/>
        </w:rPr>
        <w:t>. «</w:t>
      </w:r>
      <w:r w:rsidRPr="005448AF">
        <w:rPr>
          <w:rFonts w:eastAsia="Calibri"/>
          <w:sz w:val="28"/>
          <w:szCs w:val="28"/>
        </w:rPr>
        <w:t>Якщо на перших двох рівнях фахівець представлений як втілення соціальної ролі ... то останній ... виокремлює саме суб'єктивність фахівця із загальної позаособистісної системи детермінації його діяльності. Це саме той ріве</w:t>
      </w:r>
      <w:r w:rsidR="007C4CD4">
        <w:rPr>
          <w:rFonts w:eastAsia="Calibri"/>
          <w:sz w:val="28"/>
          <w:szCs w:val="28"/>
        </w:rPr>
        <w:t xml:space="preserve">нь проявів соціального індивіда </w:t>
      </w:r>
      <w:r w:rsidRPr="005448AF">
        <w:rPr>
          <w:rFonts w:eastAsia="Calibri"/>
          <w:sz w:val="28"/>
          <w:szCs w:val="28"/>
        </w:rPr>
        <w:t>... який найбезпосереднішим чином представ</w:t>
      </w:r>
      <w:r w:rsidR="00F319AB">
        <w:rPr>
          <w:rFonts w:eastAsia="Calibri"/>
          <w:sz w:val="28"/>
          <w:szCs w:val="28"/>
        </w:rPr>
        <w:t xml:space="preserve">ляє </w:t>
      </w:r>
      <w:r w:rsidR="003032B3">
        <w:rPr>
          <w:rFonts w:eastAsia="Calibri"/>
          <w:sz w:val="28"/>
          <w:szCs w:val="28"/>
        </w:rPr>
        <w:t>«</w:t>
      </w:r>
      <w:r w:rsidR="00F319AB">
        <w:rPr>
          <w:rFonts w:eastAsia="Calibri"/>
          <w:sz w:val="28"/>
          <w:szCs w:val="28"/>
        </w:rPr>
        <w:t>людський фактор</w:t>
      </w:r>
      <w:r w:rsidR="003032B3">
        <w:rPr>
          <w:rFonts w:eastAsia="Calibri"/>
          <w:sz w:val="28"/>
          <w:szCs w:val="28"/>
        </w:rPr>
        <w:t>»</w:t>
      </w:r>
      <w:r w:rsidR="00F319AB">
        <w:rPr>
          <w:rFonts w:eastAsia="Calibri"/>
          <w:sz w:val="28"/>
          <w:szCs w:val="28"/>
        </w:rPr>
        <w:t xml:space="preserve"> як він є</w:t>
      </w:r>
      <w:r w:rsidRPr="005448AF">
        <w:rPr>
          <w:rFonts w:eastAsia="Calibri"/>
          <w:sz w:val="28"/>
          <w:szCs w:val="28"/>
        </w:rPr>
        <w:t>... Це такий "зріз" життєдіяльності, де фахівець виступає вже поза рольових і функціональних рамок, звертаючись своєю живою індивідуальністю, феноменологією своїх життєвих проявів до інших людей</w:t>
      </w:r>
      <w:r w:rsidR="007C4CD4">
        <w:rPr>
          <w:rFonts w:eastAsia="Calibri"/>
          <w:sz w:val="28"/>
          <w:szCs w:val="28"/>
        </w:rPr>
        <w:t>»</w:t>
      </w:r>
      <w:r w:rsidRPr="005448AF">
        <w:rPr>
          <w:rFonts w:eastAsia="Calibri"/>
          <w:sz w:val="28"/>
          <w:szCs w:val="28"/>
        </w:rPr>
        <w:t xml:space="preserve"> </w:t>
      </w:r>
      <w:r w:rsidR="007C4CD4">
        <w:rPr>
          <w:rFonts w:eastAsia="Calibri"/>
          <w:sz w:val="28"/>
          <w:szCs w:val="28"/>
        </w:rPr>
        <w:t>[22]</w:t>
      </w:r>
      <w:r w:rsidR="007C4CD4" w:rsidRPr="005448AF">
        <w:rPr>
          <w:rFonts w:eastAsia="Calibri"/>
          <w:sz w:val="28"/>
          <w:szCs w:val="28"/>
        </w:rPr>
        <w:t>.</w:t>
      </w:r>
      <w:r w:rsidR="007C4CD4">
        <w:rPr>
          <w:rFonts w:eastAsia="Calibri"/>
          <w:sz w:val="28"/>
          <w:szCs w:val="28"/>
        </w:rPr>
        <w:t xml:space="preserve"> Автор називає це</w:t>
      </w:r>
      <w:r w:rsidRPr="005448AF">
        <w:rPr>
          <w:rFonts w:eastAsia="Calibri"/>
          <w:sz w:val="28"/>
          <w:szCs w:val="28"/>
        </w:rPr>
        <w:t xml:space="preserve"> </w:t>
      </w:r>
      <w:r w:rsidR="003032B3">
        <w:rPr>
          <w:rFonts w:eastAsia="Calibri"/>
          <w:sz w:val="28"/>
          <w:szCs w:val="28"/>
        </w:rPr>
        <w:t>«</w:t>
      </w:r>
      <w:r w:rsidRPr="005448AF">
        <w:rPr>
          <w:rFonts w:eastAsia="Calibri"/>
          <w:sz w:val="28"/>
          <w:szCs w:val="28"/>
        </w:rPr>
        <w:t>функціонально</w:t>
      </w:r>
      <w:r w:rsidR="00F319AB">
        <w:rPr>
          <w:rFonts w:eastAsia="Calibri"/>
          <w:sz w:val="28"/>
          <w:szCs w:val="28"/>
        </w:rPr>
        <w:t>ю</w:t>
      </w:r>
      <w:r w:rsidRPr="005448AF">
        <w:rPr>
          <w:rFonts w:eastAsia="Calibri"/>
          <w:sz w:val="28"/>
          <w:szCs w:val="28"/>
        </w:rPr>
        <w:t xml:space="preserve"> особистістю</w:t>
      </w:r>
      <w:r w:rsidR="003032B3">
        <w:rPr>
          <w:rFonts w:eastAsia="Calibri"/>
          <w:sz w:val="28"/>
          <w:szCs w:val="28"/>
        </w:rPr>
        <w:t>»</w:t>
      </w:r>
      <w:r w:rsidRPr="005448AF">
        <w:rPr>
          <w:rFonts w:eastAsia="Calibri"/>
          <w:sz w:val="28"/>
          <w:szCs w:val="28"/>
        </w:rPr>
        <w:t xml:space="preserve"> фахівця. </w:t>
      </w:r>
    </w:p>
    <w:p w:rsidR="007C4CD4" w:rsidRPr="005448AF" w:rsidRDefault="007C4CD4" w:rsidP="007C4CD4">
      <w:pPr>
        <w:spacing w:line="360" w:lineRule="auto"/>
        <w:ind w:firstLine="708"/>
        <w:rPr>
          <w:color w:val="000000"/>
          <w:sz w:val="28"/>
          <w:szCs w:val="28"/>
        </w:rPr>
      </w:pPr>
      <w:r>
        <w:rPr>
          <w:rFonts w:eastAsia="Calibri"/>
          <w:sz w:val="28"/>
          <w:szCs w:val="28"/>
        </w:rPr>
        <w:t>Таким чином, з</w:t>
      </w:r>
      <w:r w:rsidRPr="005448AF">
        <w:rPr>
          <w:rFonts w:eastAsia="Calibri"/>
          <w:sz w:val="28"/>
          <w:szCs w:val="28"/>
        </w:rPr>
        <w:t>нання</w:t>
      </w:r>
      <w:r w:rsidR="00CF260A">
        <w:rPr>
          <w:rFonts w:eastAsia="Calibri"/>
          <w:sz w:val="28"/>
          <w:szCs w:val="28"/>
        </w:rPr>
        <w:t xml:space="preserve"> (обізнаність, досвід тощо)</w:t>
      </w:r>
      <w:r w:rsidRPr="005448AF">
        <w:rPr>
          <w:rFonts w:eastAsia="Calibri"/>
          <w:sz w:val="28"/>
          <w:szCs w:val="28"/>
        </w:rPr>
        <w:t xml:space="preserve"> </w:t>
      </w:r>
      <w:r>
        <w:rPr>
          <w:rFonts w:eastAsia="Calibri"/>
          <w:sz w:val="28"/>
          <w:szCs w:val="28"/>
        </w:rPr>
        <w:t>виступають</w:t>
      </w:r>
      <w:r w:rsidRPr="005448AF">
        <w:rPr>
          <w:rFonts w:eastAsia="Calibri"/>
          <w:sz w:val="28"/>
          <w:szCs w:val="28"/>
        </w:rPr>
        <w:t xml:space="preserve"> первинн</w:t>
      </w:r>
      <w:r>
        <w:rPr>
          <w:rFonts w:eastAsia="Calibri"/>
          <w:sz w:val="28"/>
          <w:szCs w:val="28"/>
        </w:rPr>
        <w:t>им</w:t>
      </w:r>
      <w:r w:rsidRPr="005448AF">
        <w:rPr>
          <w:rFonts w:eastAsia="Calibri"/>
          <w:sz w:val="28"/>
          <w:szCs w:val="28"/>
        </w:rPr>
        <w:t xml:space="preserve"> значення</w:t>
      </w:r>
      <w:r>
        <w:rPr>
          <w:rFonts w:eastAsia="Calibri"/>
          <w:sz w:val="28"/>
          <w:szCs w:val="28"/>
        </w:rPr>
        <w:t>м</w:t>
      </w:r>
      <w:r w:rsidRPr="005448AF">
        <w:rPr>
          <w:rFonts w:eastAsia="Calibri"/>
          <w:sz w:val="28"/>
          <w:szCs w:val="28"/>
        </w:rPr>
        <w:t xml:space="preserve"> компетентності</w:t>
      </w:r>
      <w:r>
        <w:rPr>
          <w:rFonts w:eastAsia="Calibri"/>
          <w:sz w:val="28"/>
          <w:szCs w:val="28"/>
        </w:rPr>
        <w:t xml:space="preserve"> та</w:t>
      </w:r>
      <w:r w:rsidRPr="005448AF">
        <w:rPr>
          <w:rFonts w:eastAsia="Calibri"/>
          <w:sz w:val="28"/>
          <w:szCs w:val="28"/>
        </w:rPr>
        <w:t xml:space="preserve"> виявляються в її функціональному компоненті</w:t>
      </w:r>
      <w:r w:rsidRPr="005448AF">
        <w:rPr>
          <w:sz w:val="28"/>
          <w:szCs w:val="28"/>
        </w:rPr>
        <w:t xml:space="preserve">. </w:t>
      </w:r>
      <w:r w:rsidR="000C10B4">
        <w:rPr>
          <w:sz w:val="28"/>
          <w:szCs w:val="28"/>
          <w:lang w:val="ru-RU"/>
        </w:rPr>
        <w:t>Цей компонент</w:t>
      </w:r>
      <w:r w:rsidRPr="005448AF">
        <w:rPr>
          <w:sz w:val="28"/>
          <w:szCs w:val="28"/>
        </w:rPr>
        <w:t xml:space="preserve"> </w:t>
      </w:r>
      <w:r w:rsidR="000C10B4">
        <w:rPr>
          <w:sz w:val="28"/>
          <w:szCs w:val="28"/>
          <w:lang w:val="ru-RU"/>
        </w:rPr>
        <w:t>вивля</w:t>
      </w:r>
      <w:r w:rsidR="000C10B4">
        <w:rPr>
          <w:sz w:val="28"/>
          <w:szCs w:val="28"/>
        </w:rPr>
        <w:t>ється у</w:t>
      </w:r>
      <w:r w:rsidRPr="005448AF">
        <w:rPr>
          <w:sz w:val="28"/>
          <w:szCs w:val="28"/>
        </w:rPr>
        <w:t xml:space="preserve"> систем</w:t>
      </w:r>
      <w:r w:rsidR="000C10B4">
        <w:rPr>
          <w:sz w:val="28"/>
          <w:szCs w:val="28"/>
        </w:rPr>
        <w:t>і</w:t>
      </w:r>
      <w:r w:rsidRPr="005448AF">
        <w:rPr>
          <w:sz w:val="28"/>
          <w:szCs w:val="28"/>
        </w:rPr>
        <w:t xml:space="preserve"> набутих знань з урахуванням їх глибини, об’єму, стилю мислення, норми етики, соціальних функцій. </w:t>
      </w:r>
      <w:r w:rsidR="00CF260A">
        <w:rPr>
          <w:sz w:val="28"/>
          <w:szCs w:val="28"/>
        </w:rPr>
        <w:t>З позицій компетентнісного підходу, ф</w:t>
      </w:r>
      <w:r w:rsidRPr="005448AF">
        <w:rPr>
          <w:sz w:val="28"/>
          <w:szCs w:val="28"/>
        </w:rPr>
        <w:t xml:space="preserve">ундаментальні знання передбачають перетворення </w:t>
      </w:r>
      <w:r w:rsidRPr="005448AF">
        <w:rPr>
          <w:sz w:val="28"/>
          <w:szCs w:val="28"/>
        </w:rPr>
        <w:lastRenderedPageBreak/>
        <w:t>структури та змісту наукових зна</w:t>
      </w:r>
      <w:r w:rsidR="00CF260A">
        <w:rPr>
          <w:sz w:val="28"/>
          <w:szCs w:val="28"/>
        </w:rPr>
        <w:t xml:space="preserve">нь, встановлення таких зв’язків, </w:t>
      </w:r>
      <w:r w:rsidRPr="005448AF">
        <w:rPr>
          <w:sz w:val="28"/>
          <w:szCs w:val="28"/>
        </w:rPr>
        <w:t xml:space="preserve">які </w:t>
      </w:r>
      <w:r w:rsidR="00CF260A">
        <w:rPr>
          <w:sz w:val="28"/>
          <w:szCs w:val="28"/>
        </w:rPr>
        <w:t>реалізують мож</w:t>
      </w:r>
      <w:r w:rsidR="000C10B4">
        <w:rPr>
          <w:sz w:val="28"/>
          <w:szCs w:val="28"/>
        </w:rPr>
        <w:t>л</w:t>
      </w:r>
      <w:r w:rsidR="00CF260A">
        <w:rPr>
          <w:sz w:val="28"/>
          <w:szCs w:val="28"/>
        </w:rPr>
        <w:t>ивості формуваня</w:t>
      </w:r>
      <w:r w:rsidRPr="005448AF">
        <w:rPr>
          <w:sz w:val="28"/>
          <w:szCs w:val="28"/>
        </w:rPr>
        <w:t xml:space="preserve"> цілісн</w:t>
      </w:r>
      <w:r w:rsidR="00CF260A">
        <w:rPr>
          <w:sz w:val="28"/>
          <w:szCs w:val="28"/>
        </w:rPr>
        <w:t>ого</w:t>
      </w:r>
      <w:r w:rsidRPr="005448AF">
        <w:rPr>
          <w:sz w:val="28"/>
          <w:szCs w:val="28"/>
        </w:rPr>
        <w:t xml:space="preserve"> уявлення про діяльність в певній галузі, що підвищує ступінь застосування знань, активне їх використання.</w:t>
      </w:r>
      <w:r w:rsidR="00CF260A">
        <w:rPr>
          <w:sz w:val="28"/>
          <w:szCs w:val="28"/>
        </w:rPr>
        <w:t xml:space="preserve"> Традиційно вважається, що</w:t>
      </w:r>
      <w:r w:rsidRPr="005448AF">
        <w:rPr>
          <w:sz w:val="28"/>
          <w:szCs w:val="28"/>
        </w:rPr>
        <w:t xml:space="preserve"> в основу функціональної компетентності входить набутий синтез знань: гуманітарних, соціально-економічних, загальнопрофесійних дисциплін; навичок творчої діяльності спеціаліста, який трансформується в реальний діяльнісний стан. Даний компонент функціон</w:t>
      </w:r>
      <w:r w:rsidR="00CF260A">
        <w:rPr>
          <w:sz w:val="28"/>
          <w:szCs w:val="28"/>
        </w:rPr>
        <w:t>ує у вигляді засобів діяльності</w:t>
      </w:r>
      <w:r w:rsidRPr="005448AF">
        <w:rPr>
          <w:sz w:val="28"/>
          <w:szCs w:val="28"/>
        </w:rPr>
        <w:t xml:space="preserve">, необхідних фахівцю для проектування власної технології </w:t>
      </w:r>
      <w:r w:rsidR="00CF260A">
        <w:rPr>
          <w:sz w:val="28"/>
          <w:szCs w:val="28"/>
        </w:rPr>
        <w:t>керування</w:t>
      </w:r>
      <w:r w:rsidRPr="005448AF">
        <w:rPr>
          <w:sz w:val="28"/>
          <w:szCs w:val="28"/>
        </w:rPr>
        <w:t xml:space="preserve"> та організації діяльності: конструювання логіки процесу; прийомів самостійного та мобільного рішення задач; генеруванн</w:t>
      </w:r>
      <w:r w:rsidR="00CF260A">
        <w:rPr>
          <w:sz w:val="28"/>
          <w:szCs w:val="28"/>
        </w:rPr>
        <w:t>я ідей, нестандартного мислення тощо</w:t>
      </w:r>
      <w:r w:rsidRPr="005448AF">
        <w:rPr>
          <w:sz w:val="28"/>
          <w:szCs w:val="28"/>
        </w:rPr>
        <w:t>.</w:t>
      </w:r>
    </w:p>
    <w:p w:rsidR="005B1016" w:rsidRPr="005448AF" w:rsidRDefault="005B1016" w:rsidP="005B1016">
      <w:pPr>
        <w:spacing w:line="360" w:lineRule="auto"/>
        <w:ind w:firstLine="708"/>
        <w:rPr>
          <w:rFonts w:eastAsia="Calibri"/>
          <w:sz w:val="28"/>
          <w:szCs w:val="28"/>
        </w:rPr>
      </w:pPr>
      <w:r w:rsidRPr="005448AF">
        <w:rPr>
          <w:rFonts w:eastAsia="Calibri"/>
          <w:sz w:val="28"/>
          <w:szCs w:val="28"/>
        </w:rPr>
        <w:t xml:space="preserve">Проблема визначення персоніфікації піднімалася в контекстах та інших протиставлень, наприклад «особистість - сутність». Б. С. Братусь, наприклад, виділяє те, що </w:t>
      </w:r>
      <w:r w:rsidR="000C10B4">
        <w:rPr>
          <w:rFonts w:eastAsia="Calibri"/>
          <w:sz w:val="28"/>
          <w:szCs w:val="28"/>
        </w:rPr>
        <w:t>«</w:t>
      </w:r>
      <w:r w:rsidRPr="005448AF">
        <w:rPr>
          <w:rFonts w:eastAsia="Calibri"/>
          <w:sz w:val="28"/>
          <w:szCs w:val="28"/>
        </w:rPr>
        <w:t>сутність особистості та сутність людини відокремлені од</w:t>
      </w:r>
      <w:r w:rsidR="003032B3">
        <w:rPr>
          <w:rFonts w:eastAsia="Calibri"/>
          <w:sz w:val="28"/>
          <w:szCs w:val="28"/>
        </w:rPr>
        <w:t>на</w:t>
      </w:r>
      <w:r w:rsidRPr="005448AF">
        <w:rPr>
          <w:rFonts w:eastAsia="Calibri"/>
          <w:sz w:val="28"/>
          <w:szCs w:val="28"/>
        </w:rPr>
        <w:t xml:space="preserve"> від одно</w:t>
      </w:r>
      <w:r w:rsidR="003032B3">
        <w:rPr>
          <w:rFonts w:eastAsia="Calibri"/>
          <w:sz w:val="28"/>
          <w:szCs w:val="28"/>
        </w:rPr>
        <w:t>ї</w:t>
      </w:r>
      <w:r w:rsidRPr="005448AF">
        <w:rPr>
          <w:rFonts w:eastAsia="Calibri"/>
          <w:sz w:val="28"/>
          <w:szCs w:val="28"/>
        </w:rPr>
        <w:t xml:space="preserve"> тим, що перш</w:t>
      </w:r>
      <w:r w:rsidR="003032B3">
        <w:rPr>
          <w:rFonts w:eastAsia="Calibri"/>
          <w:sz w:val="28"/>
          <w:szCs w:val="28"/>
        </w:rPr>
        <w:t>а</w:t>
      </w:r>
      <w:r w:rsidRPr="005448AF">
        <w:rPr>
          <w:rFonts w:eastAsia="Calibri"/>
          <w:sz w:val="28"/>
          <w:szCs w:val="28"/>
        </w:rPr>
        <w:t xml:space="preserve"> є спосіб, інструмент, засіб організації друго</w:t>
      </w:r>
      <w:r w:rsidR="003032B3">
        <w:rPr>
          <w:rFonts w:eastAsia="Calibri"/>
          <w:sz w:val="28"/>
          <w:szCs w:val="28"/>
        </w:rPr>
        <w:t>ї</w:t>
      </w:r>
      <w:r w:rsidRPr="005448AF">
        <w:rPr>
          <w:rFonts w:eastAsia="Calibri"/>
          <w:sz w:val="28"/>
          <w:szCs w:val="28"/>
        </w:rPr>
        <w:t xml:space="preserve"> і, значить, перш</w:t>
      </w:r>
      <w:r w:rsidR="003032B3">
        <w:rPr>
          <w:rFonts w:eastAsia="Calibri"/>
          <w:sz w:val="28"/>
          <w:szCs w:val="28"/>
        </w:rPr>
        <w:t>а</w:t>
      </w:r>
      <w:r w:rsidRPr="005448AF">
        <w:rPr>
          <w:rFonts w:eastAsia="Calibri"/>
          <w:sz w:val="28"/>
          <w:szCs w:val="28"/>
        </w:rPr>
        <w:t xml:space="preserve"> отримує сенс і виправдання в друг</w:t>
      </w:r>
      <w:r w:rsidR="003032B3">
        <w:rPr>
          <w:rFonts w:eastAsia="Calibri"/>
          <w:sz w:val="28"/>
          <w:szCs w:val="28"/>
        </w:rPr>
        <w:t>ій</w:t>
      </w:r>
      <w:r w:rsidRPr="005448AF">
        <w:rPr>
          <w:rFonts w:eastAsia="Calibri"/>
          <w:sz w:val="28"/>
          <w:szCs w:val="28"/>
        </w:rPr>
        <w:t>, тоді як друг</w:t>
      </w:r>
      <w:r w:rsidR="003032B3">
        <w:rPr>
          <w:rFonts w:eastAsia="Calibri"/>
          <w:sz w:val="28"/>
          <w:szCs w:val="28"/>
        </w:rPr>
        <w:t>а</w:t>
      </w:r>
      <w:r w:rsidRPr="005448AF">
        <w:rPr>
          <w:rFonts w:eastAsia="Calibri"/>
          <w:sz w:val="28"/>
          <w:szCs w:val="28"/>
        </w:rPr>
        <w:t xml:space="preserve"> в сам</w:t>
      </w:r>
      <w:r w:rsidR="003032B3">
        <w:rPr>
          <w:rFonts w:eastAsia="Calibri"/>
          <w:sz w:val="28"/>
          <w:szCs w:val="28"/>
        </w:rPr>
        <w:t>ій</w:t>
      </w:r>
      <w:r w:rsidRPr="005448AF">
        <w:rPr>
          <w:rFonts w:eastAsia="Calibri"/>
          <w:sz w:val="28"/>
          <w:szCs w:val="28"/>
        </w:rPr>
        <w:t xml:space="preserve"> собі несе вище виправдання</w:t>
      </w:r>
      <w:r w:rsidR="000C10B4">
        <w:rPr>
          <w:rFonts w:eastAsia="Calibri"/>
          <w:sz w:val="28"/>
          <w:szCs w:val="28"/>
        </w:rPr>
        <w:t xml:space="preserve">» [25]. </w:t>
      </w:r>
    </w:p>
    <w:p w:rsidR="000C10B4" w:rsidRDefault="005F6162" w:rsidP="005F6162">
      <w:pPr>
        <w:pStyle w:val="a8"/>
        <w:spacing w:before="0" w:beforeAutospacing="0" w:after="0" w:afterAutospacing="0" w:line="360" w:lineRule="auto"/>
        <w:ind w:firstLine="708"/>
        <w:jc w:val="both"/>
        <w:rPr>
          <w:color w:val="auto"/>
          <w:sz w:val="28"/>
          <w:szCs w:val="28"/>
          <w:lang w:eastAsia="ru-RU"/>
        </w:rPr>
      </w:pPr>
      <w:r w:rsidRPr="00362D4F">
        <w:rPr>
          <w:color w:val="auto"/>
          <w:sz w:val="28"/>
          <w:szCs w:val="28"/>
          <w:lang w:eastAsia="ru-RU"/>
        </w:rPr>
        <w:t xml:space="preserve">Персоніфікація </w:t>
      </w:r>
      <w:r w:rsidR="009A6B0A">
        <w:rPr>
          <w:color w:val="auto"/>
          <w:sz w:val="28"/>
          <w:szCs w:val="28"/>
          <w:lang w:eastAsia="ru-RU"/>
        </w:rPr>
        <w:t>у</w:t>
      </w:r>
      <w:r w:rsidRPr="00362D4F">
        <w:rPr>
          <w:color w:val="auto"/>
          <w:sz w:val="28"/>
          <w:szCs w:val="28"/>
          <w:lang w:eastAsia="ru-RU"/>
        </w:rPr>
        <w:t xml:space="preserve"> психолого-педагогічному контексті означає «уособлення» освітнього процесу, надання йому особистісної спрямованості, має на увазі виявлення і актуалізацію внутрішніх особистісних ресурсів кожного суб'єкта освітнього процесу </w:t>
      </w:r>
      <w:r w:rsidRPr="00362D4F">
        <w:rPr>
          <w:color w:val="auto"/>
          <w:sz w:val="28"/>
          <w:szCs w:val="28"/>
        </w:rPr>
        <w:t>[</w:t>
      </w:r>
      <w:r w:rsidR="007767A6">
        <w:rPr>
          <w:color w:val="auto"/>
          <w:sz w:val="28"/>
          <w:szCs w:val="28"/>
        </w:rPr>
        <w:t>93</w:t>
      </w:r>
      <w:r w:rsidRPr="00362D4F">
        <w:rPr>
          <w:color w:val="auto"/>
          <w:sz w:val="28"/>
          <w:szCs w:val="28"/>
        </w:rPr>
        <w:t>]</w:t>
      </w:r>
      <w:r w:rsidRPr="00362D4F">
        <w:rPr>
          <w:color w:val="auto"/>
          <w:sz w:val="28"/>
          <w:szCs w:val="28"/>
          <w:lang w:eastAsia="ru-RU"/>
        </w:rPr>
        <w:t xml:space="preserve">. </w:t>
      </w:r>
    </w:p>
    <w:p w:rsidR="00D47F28" w:rsidRPr="00892210" w:rsidRDefault="005F6162" w:rsidP="005F6162">
      <w:pPr>
        <w:pStyle w:val="a8"/>
        <w:spacing w:before="0" w:beforeAutospacing="0" w:after="0" w:afterAutospacing="0" w:line="360" w:lineRule="auto"/>
        <w:ind w:firstLine="708"/>
        <w:jc w:val="both"/>
        <w:rPr>
          <w:color w:val="auto"/>
          <w:sz w:val="28"/>
          <w:szCs w:val="28"/>
          <w:lang w:eastAsia="ru-RU"/>
        </w:rPr>
      </w:pPr>
      <w:r w:rsidRPr="00362D4F">
        <w:rPr>
          <w:color w:val="auto"/>
          <w:sz w:val="28"/>
          <w:szCs w:val="28"/>
          <w:lang w:eastAsia="ru-RU"/>
        </w:rPr>
        <w:t xml:space="preserve">Г. Саліван </w:t>
      </w:r>
      <w:r w:rsidRPr="00362D4F">
        <w:rPr>
          <w:color w:val="auto"/>
          <w:sz w:val="28"/>
          <w:szCs w:val="28"/>
        </w:rPr>
        <w:t>[1</w:t>
      </w:r>
      <w:r w:rsidR="007767A6">
        <w:rPr>
          <w:color w:val="auto"/>
          <w:sz w:val="28"/>
          <w:szCs w:val="28"/>
        </w:rPr>
        <w:t>2</w:t>
      </w:r>
      <w:r w:rsidRPr="00362D4F">
        <w:rPr>
          <w:color w:val="auto"/>
          <w:sz w:val="28"/>
          <w:szCs w:val="28"/>
        </w:rPr>
        <w:t>8]</w:t>
      </w:r>
      <w:r w:rsidRPr="00362D4F">
        <w:rPr>
          <w:color w:val="auto"/>
          <w:sz w:val="28"/>
          <w:szCs w:val="28"/>
          <w:lang w:eastAsia="ru-RU"/>
        </w:rPr>
        <w:t xml:space="preserve"> в якості основних елементів структури особистості запропонував систему персоніфікацій – сформованих образів себе та оточуючих, які визначають ставлення до себе й до інших, підкреслюючи, що для особистості значущим є те, як  вона вписується в реалії соціуму і сприймається оточую</w:t>
      </w:r>
      <w:r w:rsidR="00B230DA">
        <w:rPr>
          <w:color w:val="auto"/>
          <w:sz w:val="28"/>
          <w:szCs w:val="28"/>
          <w:lang w:eastAsia="ru-RU"/>
        </w:rPr>
        <w:t xml:space="preserve">чими. </w:t>
      </w:r>
      <w:r w:rsidR="00B3432C">
        <w:rPr>
          <w:color w:val="auto"/>
          <w:sz w:val="28"/>
          <w:szCs w:val="28"/>
          <w:lang w:eastAsia="ru-RU"/>
        </w:rPr>
        <w:t>У</w:t>
      </w:r>
      <w:r w:rsidR="00B230DA">
        <w:rPr>
          <w:color w:val="auto"/>
          <w:sz w:val="28"/>
          <w:szCs w:val="28"/>
          <w:lang w:eastAsia="ru-RU"/>
        </w:rPr>
        <w:t xml:space="preserve"> працях багатьох спеціалі</w:t>
      </w:r>
      <w:r w:rsidRPr="00362D4F">
        <w:rPr>
          <w:color w:val="auto"/>
          <w:sz w:val="28"/>
          <w:szCs w:val="28"/>
          <w:lang w:eastAsia="ru-RU"/>
        </w:rPr>
        <w:t>стів підкреслюється велике значення для соціалізації особистості персоніфікован</w:t>
      </w:r>
      <w:r w:rsidR="009A6B0A">
        <w:rPr>
          <w:color w:val="auto"/>
          <w:sz w:val="28"/>
          <w:szCs w:val="28"/>
          <w:lang w:eastAsia="ru-RU"/>
        </w:rPr>
        <w:t>ої</w:t>
      </w:r>
      <w:r w:rsidRPr="00362D4F">
        <w:rPr>
          <w:color w:val="auto"/>
          <w:sz w:val="28"/>
          <w:szCs w:val="28"/>
          <w:lang w:eastAsia="ru-RU"/>
        </w:rPr>
        <w:t xml:space="preserve"> професійн</w:t>
      </w:r>
      <w:r w:rsidR="009A6B0A">
        <w:rPr>
          <w:color w:val="auto"/>
          <w:sz w:val="28"/>
          <w:szCs w:val="28"/>
          <w:lang w:eastAsia="ru-RU"/>
        </w:rPr>
        <w:t>ої</w:t>
      </w:r>
      <w:r w:rsidRPr="00362D4F">
        <w:rPr>
          <w:color w:val="auto"/>
          <w:sz w:val="28"/>
          <w:szCs w:val="28"/>
          <w:lang w:eastAsia="ru-RU"/>
        </w:rPr>
        <w:t xml:space="preserve"> освіт</w:t>
      </w:r>
      <w:r w:rsidR="009A6B0A">
        <w:rPr>
          <w:color w:val="auto"/>
          <w:sz w:val="28"/>
          <w:szCs w:val="28"/>
          <w:lang w:eastAsia="ru-RU"/>
        </w:rPr>
        <w:t>и</w:t>
      </w:r>
      <w:r w:rsidRPr="00362D4F">
        <w:rPr>
          <w:color w:val="auto"/>
          <w:sz w:val="28"/>
          <w:szCs w:val="28"/>
          <w:lang w:eastAsia="ru-RU"/>
        </w:rPr>
        <w:t>, яку, на їх думку, потрібно розглядати як безперервний інтегрований педагогічний процес.</w:t>
      </w:r>
      <w:r w:rsidR="000C10B4">
        <w:rPr>
          <w:color w:val="auto"/>
          <w:sz w:val="28"/>
          <w:szCs w:val="28"/>
          <w:lang w:eastAsia="ru-RU"/>
        </w:rPr>
        <w:t xml:space="preserve"> </w:t>
      </w:r>
      <w:r w:rsidRPr="00362D4F">
        <w:rPr>
          <w:color w:val="auto"/>
          <w:sz w:val="28"/>
          <w:szCs w:val="28"/>
        </w:rPr>
        <w:t xml:space="preserve">«Персоніфікована освіта </w:t>
      </w:r>
      <w:r w:rsidR="009A6B0A">
        <w:rPr>
          <w:color w:val="auto"/>
          <w:sz w:val="28"/>
          <w:szCs w:val="28"/>
          <w:lang w:eastAsia="ru-RU"/>
        </w:rPr>
        <w:t xml:space="preserve">‒ </w:t>
      </w:r>
      <w:r w:rsidRPr="00362D4F">
        <w:rPr>
          <w:color w:val="auto"/>
          <w:sz w:val="28"/>
          <w:szCs w:val="28"/>
        </w:rPr>
        <w:t>це, як мінім</w:t>
      </w:r>
      <w:r w:rsidR="009A6B0A">
        <w:rPr>
          <w:color w:val="auto"/>
          <w:sz w:val="28"/>
          <w:szCs w:val="28"/>
        </w:rPr>
        <w:t xml:space="preserve">ум, індивідуальний, особистісно </w:t>
      </w:r>
      <w:r w:rsidRPr="00362D4F">
        <w:rPr>
          <w:color w:val="auto"/>
          <w:sz w:val="28"/>
          <w:szCs w:val="28"/>
        </w:rPr>
        <w:t xml:space="preserve">орієнтований процес, що </w:t>
      </w:r>
      <w:r w:rsidR="009A6B0A">
        <w:rPr>
          <w:color w:val="auto"/>
          <w:sz w:val="28"/>
          <w:szCs w:val="28"/>
        </w:rPr>
        <w:t>спрямова</w:t>
      </w:r>
      <w:r w:rsidRPr="00362D4F">
        <w:rPr>
          <w:color w:val="auto"/>
          <w:sz w:val="28"/>
          <w:szCs w:val="28"/>
        </w:rPr>
        <w:t xml:space="preserve">ний на максимальний соціально-професійний розвиток особистості і базується на </w:t>
      </w:r>
      <w:r w:rsidRPr="00362D4F">
        <w:rPr>
          <w:color w:val="auto"/>
          <w:sz w:val="28"/>
          <w:szCs w:val="28"/>
        </w:rPr>
        <w:lastRenderedPageBreak/>
        <w:t>властивому їй прагненні до самоактуалізац</w:t>
      </w:r>
      <w:r w:rsidR="009A6B0A">
        <w:rPr>
          <w:color w:val="auto"/>
          <w:sz w:val="28"/>
          <w:szCs w:val="28"/>
        </w:rPr>
        <w:t>ії</w:t>
      </w:r>
      <w:r w:rsidRPr="00362D4F">
        <w:rPr>
          <w:color w:val="auto"/>
          <w:sz w:val="28"/>
          <w:szCs w:val="28"/>
        </w:rPr>
        <w:t>, самовдосконалення. Затвердження особистісно</w:t>
      </w:r>
      <w:r w:rsidR="006C4E0D">
        <w:rPr>
          <w:color w:val="auto"/>
          <w:sz w:val="28"/>
          <w:szCs w:val="28"/>
        </w:rPr>
        <w:t>-</w:t>
      </w:r>
      <w:r w:rsidRPr="00362D4F">
        <w:rPr>
          <w:color w:val="auto"/>
          <w:sz w:val="28"/>
          <w:szCs w:val="28"/>
        </w:rPr>
        <w:t xml:space="preserve">орієнтованої парадигми у теорії </w:t>
      </w:r>
      <w:r w:rsidR="00B3432C">
        <w:rPr>
          <w:color w:val="auto"/>
          <w:sz w:val="28"/>
          <w:szCs w:val="28"/>
        </w:rPr>
        <w:t>та</w:t>
      </w:r>
      <w:r w:rsidRPr="00362D4F">
        <w:rPr>
          <w:color w:val="auto"/>
          <w:sz w:val="28"/>
          <w:szCs w:val="28"/>
        </w:rPr>
        <w:t xml:space="preserve"> практиці освіти поставило принцип персоніфікованого підходу до професійної освіти (а особливо перенавчанн</w:t>
      </w:r>
      <w:r w:rsidR="009A6B0A">
        <w:rPr>
          <w:color w:val="auto"/>
          <w:sz w:val="28"/>
          <w:szCs w:val="28"/>
        </w:rPr>
        <w:t>я</w:t>
      </w:r>
      <w:r w:rsidRPr="00362D4F">
        <w:rPr>
          <w:color w:val="auto"/>
          <w:sz w:val="28"/>
          <w:szCs w:val="28"/>
        </w:rPr>
        <w:t xml:space="preserve">) фахівців </w:t>
      </w:r>
      <w:r w:rsidR="009A6B0A">
        <w:rPr>
          <w:color w:val="auto"/>
          <w:sz w:val="28"/>
          <w:szCs w:val="28"/>
        </w:rPr>
        <w:t>у</w:t>
      </w:r>
      <w:r w:rsidRPr="00362D4F">
        <w:rPr>
          <w:color w:val="auto"/>
          <w:sz w:val="28"/>
          <w:szCs w:val="28"/>
        </w:rPr>
        <w:t xml:space="preserve"> ряд найбільш актуальних та значущих проблем» [</w:t>
      </w:r>
      <w:r w:rsidR="007767A6">
        <w:rPr>
          <w:color w:val="auto"/>
          <w:sz w:val="28"/>
          <w:szCs w:val="28"/>
        </w:rPr>
        <w:t>93</w:t>
      </w:r>
      <w:r w:rsidRPr="00362D4F">
        <w:rPr>
          <w:color w:val="auto"/>
          <w:sz w:val="28"/>
          <w:szCs w:val="28"/>
        </w:rPr>
        <w:t xml:space="preserve">]. </w:t>
      </w:r>
      <w:r w:rsidRPr="00362D4F">
        <w:rPr>
          <w:color w:val="auto"/>
          <w:sz w:val="28"/>
          <w:szCs w:val="28"/>
          <w:lang w:eastAsia="ru-RU"/>
        </w:rPr>
        <w:t xml:space="preserve">Н.Ф. Тализіна </w:t>
      </w:r>
      <w:r w:rsidRPr="00362D4F">
        <w:rPr>
          <w:color w:val="auto"/>
          <w:sz w:val="28"/>
          <w:szCs w:val="28"/>
        </w:rPr>
        <w:t>[</w:t>
      </w:r>
      <w:r w:rsidR="007767A6">
        <w:rPr>
          <w:color w:val="auto"/>
          <w:sz w:val="28"/>
          <w:szCs w:val="28"/>
        </w:rPr>
        <w:t>109</w:t>
      </w:r>
      <w:r w:rsidRPr="00362D4F">
        <w:rPr>
          <w:color w:val="auto"/>
          <w:sz w:val="28"/>
          <w:szCs w:val="28"/>
        </w:rPr>
        <w:t xml:space="preserve">] </w:t>
      </w:r>
      <w:r w:rsidR="009A6B0A">
        <w:rPr>
          <w:color w:val="auto"/>
          <w:sz w:val="28"/>
          <w:szCs w:val="28"/>
          <w:lang w:eastAsia="ru-RU"/>
        </w:rPr>
        <w:t>за</w:t>
      </w:r>
      <w:r w:rsidRPr="00362D4F">
        <w:rPr>
          <w:color w:val="auto"/>
          <w:sz w:val="28"/>
          <w:szCs w:val="28"/>
          <w:lang w:eastAsia="ru-RU"/>
        </w:rPr>
        <w:t xml:space="preserve">значає, що «знання ніколи не існують самі по собі, завжди є елементом будь-якої діяльності, будь-якого уміння». </w:t>
      </w:r>
    </w:p>
    <w:p w:rsidR="005F6162" w:rsidRPr="00362D4F" w:rsidRDefault="005F6162" w:rsidP="005F6162">
      <w:pPr>
        <w:pStyle w:val="a8"/>
        <w:spacing w:before="0" w:beforeAutospacing="0" w:after="0" w:afterAutospacing="0" w:line="360" w:lineRule="auto"/>
        <w:ind w:firstLine="708"/>
        <w:jc w:val="both"/>
        <w:rPr>
          <w:color w:val="auto"/>
          <w:sz w:val="28"/>
          <w:szCs w:val="28"/>
        </w:rPr>
      </w:pPr>
      <w:r w:rsidRPr="00362D4F">
        <w:rPr>
          <w:color w:val="auto"/>
          <w:sz w:val="28"/>
          <w:szCs w:val="28"/>
          <w:lang w:eastAsia="ru-RU"/>
        </w:rPr>
        <w:t xml:space="preserve">З іншого боку, в методології </w:t>
      </w:r>
      <w:r w:rsidR="00211D7C">
        <w:rPr>
          <w:color w:val="auto"/>
          <w:sz w:val="28"/>
          <w:szCs w:val="28"/>
          <w:lang w:eastAsia="ru-RU"/>
        </w:rPr>
        <w:t>й</w:t>
      </w:r>
      <w:r w:rsidRPr="00362D4F">
        <w:rPr>
          <w:color w:val="auto"/>
          <w:sz w:val="28"/>
          <w:szCs w:val="28"/>
          <w:lang w:eastAsia="ru-RU"/>
        </w:rPr>
        <w:t xml:space="preserve"> теорії психолого-педагогічної освіти залишається пріоритетним діяльнісний підхід, в рамках якого особистість педагога-психолога виявляється повністю  детермінованою наочно-технологічною стороною праці. </w:t>
      </w:r>
      <w:r w:rsidR="00211D7C">
        <w:rPr>
          <w:color w:val="auto"/>
          <w:sz w:val="28"/>
          <w:szCs w:val="28"/>
          <w:lang w:eastAsia="ru-RU"/>
        </w:rPr>
        <w:t>Водночас</w:t>
      </w:r>
      <w:r w:rsidRPr="00362D4F">
        <w:rPr>
          <w:color w:val="auto"/>
          <w:sz w:val="28"/>
          <w:szCs w:val="28"/>
          <w:lang w:eastAsia="ru-RU"/>
        </w:rPr>
        <w:t xml:space="preserve"> на особистісному рівні спеціаліст психолого-педагогі</w:t>
      </w:r>
      <w:r w:rsidR="00B230DA">
        <w:rPr>
          <w:color w:val="auto"/>
          <w:sz w:val="28"/>
          <w:szCs w:val="28"/>
          <w:lang w:eastAsia="ru-RU"/>
        </w:rPr>
        <w:t>ч</w:t>
      </w:r>
      <w:r w:rsidRPr="00362D4F">
        <w:rPr>
          <w:color w:val="auto"/>
          <w:sz w:val="28"/>
          <w:szCs w:val="28"/>
          <w:lang w:eastAsia="ru-RU"/>
        </w:rPr>
        <w:t>ного профілю вже не може тлумачит</w:t>
      </w:r>
      <w:r w:rsidR="00211D7C">
        <w:rPr>
          <w:color w:val="auto"/>
          <w:sz w:val="28"/>
          <w:szCs w:val="28"/>
          <w:lang w:eastAsia="ru-RU"/>
        </w:rPr>
        <w:t>и</w:t>
      </w:r>
      <w:r w:rsidRPr="00362D4F">
        <w:rPr>
          <w:color w:val="auto"/>
          <w:sz w:val="28"/>
          <w:szCs w:val="28"/>
          <w:lang w:eastAsia="ru-RU"/>
        </w:rPr>
        <w:t>ся як пе</w:t>
      </w:r>
      <w:r w:rsidR="00B230DA">
        <w:rPr>
          <w:color w:val="auto"/>
          <w:sz w:val="28"/>
          <w:szCs w:val="28"/>
          <w:lang w:eastAsia="ru-RU"/>
        </w:rPr>
        <w:t>рсоніфікація нормативної діяльно</w:t>
      </w:r>
      <w:r w:rsidRPr="00362D4F">
        <w:rPr>
          <w:color w:val="auto"/>
          <w:sz w:val="28"/>
          <w:szCs w:val="28"/>
          <w:lang w:eastAsia="ru-RU"/>
        </w:rPr>
        <w:t>ст</w:t>
      </w:r>
      <w:r w:rsidR="00211D7C">
        <w:rPr>
          <w:color w:val="auto"/>
          <w:sz w:val="28"/>
          <w:szCs w:val="28"/>
          <w:lang w:eastAsia="ru-RU"/>
        </w:rPr>
        <w:t>і</w:t>
      </w:r>
      <w:r w:rsidRPr="00362D4F">
        <w:rPr>
          <w:color w:val="auto"/>
          <w:sz w:val="28"/>
          <w:szCs w:val="28"/>
          <w:lang w:eastAsia="ru-RU"/>
        </w:rPr>
        <w:t xml:space="preserve">. Він стає суб'єктом, який реалізує в професії  свій спосіб життєдіяльності, готовий визначати </w:t>
      </w:r>
      <w:r w:rsidR="00211D7C">
        <w:rPr>
          <w:color w:val="auto"/>
          <w:sz w:val="28"/>
          <w:szCs w:val="28"/>
          <w:lang w:eastAsia="ru-RU"/>
        </w:rPr>
        <w:t>й</w:t>
      </w:r>
      <w:r w:rsidRPr="00362D4F">
        <w:rPr>
          <w:color w:val="auto"/>
          <w:sz w:val="28"/>
          <w:szCs w:val="28"/>
          <w:lang w:eastAsia="ru-RU"/>
        </w:rPr>
        <w:t xml:space="preserve"> довизначати цілі і завдання, </w:t>
      </w:r>
      <w:r w:rsidR="00211D7C">
        <w:rPr>
          <w:color w:val="auto"/>
          <w:sz w:val="28"/>
          <w:szCs w:val="28"/>
          <w:lang w:eastAsia="ru-RU"/>
        </w:rPr>
        <w:t>бере на себе</w:t>
      </w:r>
      <w:r w:rsidRPr="00362D4F">
        <w:rPr>
          <w:color w:val="auto"/>
          <w:sz w:val="28"/>
          <w:szCs w:val="28"/>
          <w:lang w:eastAsia="ru-RU"/>
        </w:rPr>
        <w:t xml:space="preserve"> відповідальність за їх вільне і самостійне </w:t>
      </w:r>
      <w:r w:rsidR="00211D7C">
        <w:rPr>
          <w:color w:val="auto"/>
          <w:sz w:val="28"/>
          <w:szCs w:val="28"/>
          <w:lang w:eastAsia="ru-RU"/>
        </w:rPr>
        <w:t>ви</w:t>
      </w:r>
      <w:r w:rsidRPr="00362D4F">
        <w:rPr>
          <w:color w:val="auto"/>
          <w:sz w:val="28"/>
          <w:szCs w:val="28"/>
          <w:lang w:eastAsia="ru-RU"/>
        </w:rPr>
        <w:t>рішення. Ц</w:t>
      </w:r>
      <w:r w:rsidR="00211D7C">
        <w:rPr>
          <w:color w:val="auto"/>
          <w:sz w:val="28"/>
          <w:szCs w:val="28"/>
          <w:lang w:eastAsia="ru-RU"/>
        </w:rPr>
        <w:t>е</w:t>
      </w:r>
      <w:r w:rsidRPr="00362D4F">
        <w:rPr>
          <w:color w:val="auto"/>
          <w:sz w:val="28"/>
          <w:szCs w:val="28"/>
          <w:lang w:eastAsia="ru-RU"/>
        </w:rPr>
        <w:t xml:space="preserve"> внутрішньо детермінована активність, завдяки якій фахівець психолого-педагогічної спе</w:t>
      </w:r>
      <w:r w:rsidR="00211D7C">
        <w:rPr>
          <w:color w:val="auto"/>
          <w:sz w:val="28"/>
          <w:szCs w:val="28"/>
          <w:lang w:eastAsia="ru-RU"/>
        </w:rPr>
        <w:t>ц</w:t>
      </w:r>
      <w:r w:rsidRPr="00362D4F">
        <w:rPr>
          <w:color w:val="auto"/>
          <w:sz w:val="28"/>
          <w:szCs w:val="28"/>
          <w:lang w:eastAsia="ru-RU"/>
        </w:rPr>
        <w:t xml:space="preserve">іалізації здатний </w:t>
      </w:r>
      <w:r w:rsidR="00211D7C">
        <w:rPr>
          <w:color w:val="auto"/>
          <w:sz w:val="28"/>
          <w:szCs w:val="28"/>
          <w:lang w:eastAsia="ru-RU"/>
        </w:rPr>
        <w:t>чинити</w:t>
      </w:r>
      <w:r w:rsidRPr="00362D4F">
        <w:rPr>
          <w:color w:val="auto"/>
          <w:sz w:val="28"/>
          <w:szCs w:val="28"/>
          <w:lang w:eastAsia="ru-RU"/>
        </w:rPr>
        <w:t xml:space="preserve"> незалежно від приватних обставин, творить їх сам і виробляє власну стратегію професійної поведінки </w:t>
      </w:r>
      <w:r w:rsidR="00211D7C">
        <w:rPr>
          <w:color w:val="auto"/>
          <w:sz w:val="28"/>
          <w:szCs w:val="28"/>
          <w:lang w:eastAsia="ru-RU"/>
        </w:rPr>
        <w:t>та</w:t>
      </w:r>
      <w:r w:rsidRPr="00362D4F">
        <w:rPr>
          <w:color w:val="auto"/>
          <w:sz w:val="28"/>
          <w:szCs w:val="28"/>
          <w:lang w:eastAsia="ru-RU"/>
        </w:rPr>
        <w:t xml:space="preserve"> діяльності: «Технологічний аспект діяльності … </w:t>
      </w:r>
      <w:r w:rsidR="00211D7C">
        <w:rPr>
          <w:color w:val="auto"/>
          <w:sz w:val="28"/>
          <w:szCs w:val="28"/>
          <w:lang w:eastAsia="ru-RU"/>
        </w:rPr>
        <w:t>має поєднуватися</w:t>
      </w:r>
      <w:r w:rsidRPr="00362D4F">
        <w:rPr>
          <w:color w:val="auto"/>
          <w:sz w:val="28"/>
          <w:szCs w:val="28"/>
          <w:lang w:eastAsia="ru-RU"/>
        </w:rPr>
        <w:t xml:space="preserve"> з особистістю педагога» </w:t>
      </w:r>
      <w:r w:rsidRPr="00362D4F">
        <w:rPr>
          <w:color w:val="auto"/>
          <w:sz w:val="28"/>
          <w:szCs w:val="28"/>
        </w:rPr>
        <w:t>[</w:t>
      </w:r>
      <w:r w:rsidR="007767A6">
        <w:rPr>
          <w:color w:val="auto"/>
          <w:sz w:val="28"/>
          <w:szCs w:val="28"/>
        </w:rPr>
        <w:t>109</w:t>
      </w:r>
      <w:r w:rsidRPr="00362D4F">
        <w:rPr>
          <w:color w:val="auto"/>
          <w:sz w:val="28"/>
          <w:szCs w:val="28"/>
        </w:rPr>
        <w:t xml:space="preserve">]. </w:t>
      </w:r>
    </w:p>
    <w:p w:rsidR="005F6162" w:rsidRPr="00365AD8" w:rsidRDefault="005F6162" w:rsidP="005F6162">
      <w:pPr>
        <w:pStyle w:val="a8"/>
        <w:spacing w:before="0" w:beforeAutospacing="0" w:after="0" w:afterAutospacing="0" w:line="360" w:lineRule="auto"/>
        <w:ind w:firstLine="708"/>
        <w:jc w:val="both"/>
        <w:rPr>
          <w:color w:val="auto"/>
          <w:sz w:val="28"/>
          <w:szCs w:val="28"/>
          <w:lang w:eastAsia="ru-RU"/>
        </w:rPr>
      </w:pPr>
      <w:r w:rsidRPr="00365AD8">
        <w:rPr>
          <w:color w:val="auto"/>
          <w:sz w:val="28"/>
          <w:szCs w:val="28"/>
        </w:rPr>
        <w:t xml:space="preserve">В. </w:t>
      </w:r>
      <w:r w:rsidRPr="00365AD8">
        <w:rPr>
          <w:color w:val="auto"/>
          <w:sz w:val="28"/>
          <w:szCs w:val="28"/>
          <w:lang w:eastAsia="ru-RU"/>
        </w:rPr>
        <w:t xml:space="preserve">Сластенін </w:t>
      </w:r>
      <w:r w:rsidR="00211D7C">
        <w:rPr>
          <w:color w:val="auto"/>
          <w:sz w:val="28"/>
          <w:szCs w:val="28"/>
          <w:lang w:eastAsia="ru-RU"/>
        </w:rPr>
        <w:t>за</w:t>
      </w:r>
      <w:r w:rsidRPr="00365AD8">
        <w:rPr>
          <w:color w:val="auto"/>
          <w:sz w:val="28"/>
          <w:szCs w:val="28"/>
          <w:lang w:eastAsia="ru-RU"/>
        </w:rPr>
        <w:t>значає, що при визначенні мети професійної підготовки має бути здоланий розрив між педагогом-</w:t>
      </w:r>
      <w:r w:rsidR="00211D7C">
        <w:rPr>
          <w:color w:val="auto"/>
          <w:sz w:val="28"/>
          <w:szCs w:val="28"/>
          <w:lang w:eastAsia="ru-RU"/>
        </w:rPr>
        <w:t>людиною, педагогом-громадянином та</w:t>
      </w:r>
      <w:r w:rsidRPr="00365AD8">
        <w:rPr>
          <w:color w:val="auto"/>
          <w:sz w:val="28"/>
          <w:szCs w:val="28"/>
          <w:lang w:eastAsia="ru-RU"/>
        </w:rPr>
        <w:t xml:space="preserve"> педагогом-професіоналом, що інтегрує його особистісну </w:t>
      </w:r>
      <w:r w:rsidR="00211D7C">
        <w:rPr>
          <w:color w:val="auto"/>
          <w:sz w:val="28"/>
          <w:szCs w:val="28"/>
          <w:lang w:eastAsia="ru-RU"/>
        </w:rPr>
        <w:t>і</w:t>
      </w:r>
      <w:r w:rsidRPr="00365AD8">
        <w:rPr>
          <w:color w:val="auto"/>
          <w:sz w:val="28"/>
          <w:szCs w:val="28"/>
          <w:lang w:eastAsia="ru-RU"/>
        </w:rPr>
        <w:t xml:space="preserve"> професійну позицію </w:t>
      </w:r>
      <w:r w:rsidRPr="00365AD8">
        <w:rPr>
          <w:color w:val="auto"/>
          <w:sz w:val="28"/>
          <w:szCs w:val="28"/>
        </w:rPr>
        <w:t>[</w:t>
      </w:r>
      <w:r w:rsidR="007767A6">
        <w:rPr>
          <w:color w:val="auto"/>
          <w:sz w:val="28"/>
          <w:szCs w:val="28"/>
        </w:rPr>
        <w:t>104</w:t>
      </w:r>
      <w:r w:rsidRPr="00365AD8">
        <w:rPr>
          <w:color w:val="auto"/>
          <w:sz w:val="28"/>
          <w:szCs w:val="28"/>
        </w:rPr>
        <w:t>]</w:t>
      </w:r>
      <w:r w:rsidRPr="00365AD8">
        <w:rPr>
          <w:color w:val="auto"/>
          <w:sz w:val="28"/>
          <w:szCs w:val="28"/>
          <w:lang w:eastAsia="ru-RU"/>
        </w:rPr>
        <w:t>.</w:t>
      </w:r>
    </w:p>
    <w:p w:rsidR="00D47F28" w:rsidRPr="00892210" w:rsidRDefault="005F6162" w:rsidP="005F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F0C01">
        <w:tab/>
      </w:r>
      <w:r w:rsidRPr="005F6162">
        <w:rPr>
          <w:sz w:val="28"/>
          <w:szCs w:val="28"/>
        </w:rPr>
        <w:t xml:space="preserve">Ці положення стають актуальними при підготовці практикуючих психологів у вищих навчальних закладах, особливо </w:t>
      </w:r>
      <w:r w:rsidR="00211D7C">
        <w:rPr>
          <w:sz w:val="28"/>
          <w:szCs w:val="28"/>
        </w:rPr>
        <w:t xml:space="preserve">якщо </w:t>
      </w:r>
      <w:r w:rsidRPr="005F6162">
        <w:rPr>
          <w:sz w:val="28"/>
          <w:szCs w:val="28"/>
        </w:rPr>
        <w:t>врахову</w:t>
      </w:r>
      <w:r w:rsidR="00211D7C">
        <w:rPr>
          <w:sz w:val="28"/>
          <w:szCs w:val="28"/>
        </w:rPr>
        <w:t>вати</w:t>
      </w:r>
      <w:r w:rsidRPr="005F6162">
        <w:rPr>
          <w:sz w:val="28"/>
          <w:szCs w:val="28"/>
        </w:rPr>
        <w:t xml:space="preserve"> «парадокс еквівалентності» між педагогічною і психотерапевтичною формами особистісної зміни, відкритий </w:t>
      </w:r>
      <w:r w:rsidR="00211D7C">
        <w:rPr>
          <w:sz w:val="28"/>
          <w:szCs w:val="28"/>
        </w:rPr>
        <w:t>і</w:t>
      </w:r>
      <w:r w:rsidRPr="005F6162">
        <w:rPr>
          <w:sz w:val="28"/>
          <w:szCs w:val="28"/>
        </w:rPr>
        <w:t xml:space="preserve"> проаналізований П. Лушиним [</w:t>
      </w:r>
      <w:r w:rsidR="007767A6">
        <w:rPr>
          <w:sz w:val="28"/>
          <w:szCs w:val="28"/>
        </w:rPr>
        <w:t>6</w:t>
      </w:r>
      <w:r w:rsidR="007D0C32">
        <w:rPr>
          <w:sz w:val="28"/>
          <w:szCs w:val="28"/>
        </w:rPr>
        <w:t>3</w:t>
      </w:r>
      <w:r w:rsidRPr="005F6162">
        <w:rPr>
          <w:sz w:val="28"/>
          <w:szCs w:val="28"/>
        </w:rPr>
        <w:t>]. «В разі психотерапевтичної, так само як і педагогічної, зміни</w:t>
      </w:r>
      <w:r w:rsidR="00E6390F">
        <w:rPr>
          <w:sz w:val="28"/>
          <w:szCs w:val="28"/>
        </w:rPr>
        <w:t>, ‒ пише він, ‒</w:t>
      </w:r>
      <w:r w:rsidRPr="005F6162">
        <w:rPr>
          <w:sz w:val="28"/>
          <w:szCs w:val="28"/>
        </w:rPr>
        <w:t xml:space="preserve"> суб'єкт, як правило, ставить перед собою завдання ліквідувати певний дефіцит, виправити помилку, вирішити проблему, усунути психологічне порушення або здолати опір </w:t>
      </w:r>
      <w:r w:rsidR="00E6390F">
        <w:rPr>
          <w:sz w:val="28"/>
          <w:szCs w:val="28"/>
        </w:rPr>
        <w:t>у</w:t>
      </w:r>
      <w:r w:rsidRPr="005F6162">
        <w:rPr>
          <w:sz w:val="28"/>
          <w:szCs w:val="28"/>
        </w:rPr>
        <w:t xml:space="preserve"> діяльності клієнта </w:t>
      </w:r>
      <w:r w:rsidR="00E6390F">
        <w:rPr>
          <w:sz w:val="28"/>
          <w:szCs w:val="28"/>
        </w:rPr>
        <w:t>чи</w:t>
      </w:r>
      <w:r w:rsidRPr="005F6162">
        <w:rPr>
          <w:sz w:val="28"/>
          <w:szCs w:val="28"/>
        </w:rPr>
        <w:t xml:space="preserve"> учня. Останні, як правило, володіють відмінн</w:t>
      </w:r>
      <w:r w:rsidR="00E6390F">
        <w:rPr>
          <w:sz w:val="28"/>
          <w:szCs w:val="28"/>
        </w:rPr>
        <w:t>ою</w:t>
      </w:r>
      <w:r w:rsidRPr="005F6162">
        <w:rPr>
          <w:sz w:val="28"/>
          <w:szCs w:val="28"/>
        </w:rPr>
        <w:t xml:space="preserve"> від </w:t>
      </w:r>
      <w:r w:rsidRPr="005F6162">
        <w:rPr>
          <w:sz w:val="28"/>
          <w:szCs w:val="28"/>
        </w:rPr>
        <w:lastRenderedPageBreak/>
        <w:t>вчителя або психотерапевта смисловою моделлю. Процес подолання опору і є психологічн</w:t>
      </w:r>
      <w:r w:rsidR="00E6390F">
        <w:rPr>
          <w:sz w:val="28"/>
          <w:szCs w:val="28"/>
        </w:rPr>
        <w:t>ою</w:t>
      </w:r>
      <w:r w:rsidRPr="005F6162">
        <w:rPr>
          <w:sz w:val="28"/>
          <w:szCs w:val="28"/>
        </w:rPr>
        <w:t xml:space="preserve"> або педагогічн</w:t>
      </w:r>
      <w:r w:rsidR="00B230DA">
        <w:rPr>
          <w:sz w:val="28"/>
          <w:szCs w:val="28"/>
        </w:rPr>
        <w:t>ою</w:t>
      </w:r>
      <w:r w:rsidRPr="005F6162">
        <w:rPr>
          <w:sz w:val="28"/>
          <w:szCs w:val="28"/>
        </w:rPr>
        <w:t xml:space="preserve"> діяльніст</w:t>
      </w:r>
      <w:r w:rsidR="00E6390F">
        <w:rPr>
          <w:sz w:val="28"/>
          <w:szCs w:val="28"/>
        </w:rPr>
        <w:t>ю</w:t>
      </w:r>
      <w:r w:rsidRPr="005F6162">
        <w:rPr>
          <w:sz w:val="28"/>
          <w:szCs w:val="28"/>
        </w:rPr>
        <w:t xml:space="preserve">». </w:t>
      </w:r>
    </w:p>
    <w:p w:rsidR="005F6162" w:rsidRPr="005F6162" w:rsidRDefault="00D47F28" w:rsidP="005F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92210">
        <w:rPr>
          <w:sz w:val="28"/>
          <w:szCs w:val="28"/>
        </w:rPr>
        <w:tab/>
      </w:r>
      <w:r w:rsidR="005F6162" w:rsidRPr="005F6162">
        <w:rPr>
          <w:sz w:val="28"/>
          <w:szCs w:val="28"/>
        </w:rPr>
        <w:t>В. Сластенін [</w:t>
      </w:r>
      <w:r w:rsidR="00081287">
        <w:rPr>
          <w:sz w:val="28"/>
          <w:szCs w:val="28"/>
        </w:rPr>
        <w:t>104</w:t>
      </w:r>
      <w:r w:rsidR="005F6162" w:rsidRPr="005F6162">
        <w:rPr>
          <w:sz w:val="28"/>
          <w:szCs w:val="28"/>
        </w:rPr>
        <w:t xml:space="preserve">] </w:t>
      </w:r>
      <w:r w:rsidR="00E6390F">
        <w:rPr>
          <w:sz w:val="28"/>
          <w:szCs w:val="28"/>
        </w:rPr>
        <w:t>за</w:t>
      </w:r>
      <w:r w:rsidR="005F6162" w:rsidRPr="005F6162">
        <w:rPr>
          <w:sz w:val="28"/>
          <w:szCs w:val="28"/>
        </w:rPr>
        <w:t xml:space="preserve">значає: «У педагогічних </w:t>
      </w:r>
      <w:r w:rsidR="00B3432C">
        <w:rPr>
          <w:sz w:val="28"/>
          <w:szCs w:val="28"/>
        </w:rPr>
        <w:t>ВНЗ</w:t>
      </w:r>
      <w:r w:rsidR="005F6162" w:rsidRPr="005F6162">
        <w:rPr>
          <w:sz w:val="28"/>
          <w:szCs w:val="28"/>
        </w:rPr>
        <w:t xml:space="preserve"> на основі типової </w:t>
      </w:r>
      <w:r w:rsidR="00E6390F">
        <w:rPr>
          <w:sz w:val="28"/>
          <w:szCs w:val="28"/>
        </w:rPr>
        <w:t>навчальної</w:t>
      </w:r>
      <w:r w:rsidR="005F6162" w:rsidRPr="005F6162">
        <w:rPr>
          <w:sz w:val="28"/>
          <w:szCs w:val="28"/>
        </w:rPr>
        <w:t xml:space="preserve"> структури намагаються розвинути творчу індивідуальність, не займаючись нею як такою. Звідси</w:t>
      </w:r>
      <w:r w:rsidR="006C4E0D">
        <w:rPr>
          <w:sz w:val="28"/>
          <w:szCs w:val="28"/>
        </w:rPr>
        <w:t xml:space="preserve"> </w:t>
      </w:r>
      <w:r w:rsidR="005F6162" w:rsidRPr="005F6162">
        <w:rPr>
          <w:sz w:val="28"/>
          <w:szCs w:val="28"/>
        </w:rPr>
        <w:t>стає необхідною розробка особистісно</w:t>
      </w:r>
      <w:r w:rsidR="006C4E0D">
        <w:rPr>
          <w:sz w:val="28"/>
          <w:szCs w:val="28"/>
        </w:rPr>
        <w:t>-</w:t>
      </w:r>
      <w:r w:rsidR="005F6162" w:rsidRPr="005F6162">
        <w:rPr>
          <w:sz w:val="28"/>
          <w:szCs w:val="28"/>
        </w:rPr>
        <w:t xml:space="preserve">орієнтованої технології педагогічної освіти. Міра ефективності цих технологій істотно залежить від того, </w:t>
      </w:r>
      <w:r w:rsidR="00E6390F">
        <w:rPr>
          <w:sz w:val="28"/>
          <w:szCs w:val="28"/>
        </w:rPr>
        <w:t>наскільки повно</w:t>
      </w:r>
      <w:r w:rsidR="005F6162" w:rsidRPr="005F6162">
        <w:rPr>
          <w:sz w:val="28"/>
          <w:szCs w:val="28"/>
        </w:rPr>
        <w:t xml:space="preserve"> представлена в них людина (студент, слухач) в </w:t>
      </w:r>
      <w:r w:rsidR="00E6390F">
        <w:rPr>
          <w:sz w:val="28"/>
          <w:szCs w:val="28"/>
        </w:rPr>
        <w:t>її</w:t>
      </w:r>
      <w:r w:rsidR="005F6162" w:rsidRPr="005F6162">
        <w:rPr>
          <w:sz w:val="28"/>
          <w:szCs w:val="28"/>
        </w:rPr>
        <w:t xml:space="preserve"> багатообразній суб'єктності </w:t>
      </w:r>
      <w:r w:rsidR="00B3432C">
        <w:rPr>
          <w:sz w:val="28"/>
          <w:szCs w:val="28"/>
        </w:rPr>
        <w:t>й</w:t>
      </w:r>
      <w:r w:rsidR="005F6162" w:rsidRPr="005F6162">
        <w:rPr>
          <w:sz w:val="28"/>
          <w:szCs w:val="28"/>
        </w:rPr>
        <w:t xml:space="preserve"> суб'єктивності». Автор підкреслює пріоритет суб'єктно-смислового навчання </w:t>
      </w:r>
      <w:r w:rsidR="00B3432C">
        <w:rPr>
          <w:sz w:val="28"/>
          <w:szCs w:val="28"/>
        </w:rPr>
        <w:t xml:space="preserve">у </w:t>
      </w:r>
      <w:r w:rsidR="005F6162" w:rsidRPr="005F6162">
        <w:rPr>
          <w:sz w:val="28"/>
          <w:szCs w:val="28"/>
        </w:rPr>
        <w:t>порівнян</w:t>
      </w:r>
      <w:r w:rsidR="00B3432C">
        <w:rPr>
          <w:sz w:val="28"/>
          <w:szCs w:val="28"/>
        </w:rPr>
        <w:t>ні</w:t>
      </w:r>
      <w:r w:rsidR="005F6162" w:rsidRPr="005F6162">
        <w:rPr>
          <w:sz w:val="28"/>
          <w:szCs w:val="28"/>
        </w:rPr>
        <w:t xml:space="preserve"> з інформаційним, і формування безлі</w:t>
      </w:r>
      <w:r w:rsidR="00E6390F">
        <w:rPr>
          <w:sz w:val="28"/>
          <w:szCs w:val="28"/>
        </w:rPr>
        <w:t>чі суб'єктивних картин світу, ч</w:t>
      </w:r>
      <w:r w:rsidR="005F6162" w:rsidRPr="005F6162">
        <w:rPr>
          <w:sz w:val="28"/>
          <w:szCs w:val="28"/>
        </w:rPr>
        <w:t>ому мож</w:t>
      </w:r>
      <w:r w:rsidR="00E6390F">
        <w:rPr>
          <w:sz w:val="28"/>
          <w:szCs w:val="28"/>
        </w:rPr>
        <w:t>уть</w:t>
      </w:r>
      <w:r w:rsidR="005F6162" w:rsidRPr="005F6162">
        <w:rPr>
          <w:sz w:val="28"/>
          <w:szCs w:val="28"/>
        </w:rPr>
        <w:t xml:space="preserve"> сприяти: самодіагностика особистісного розвитку, ситуативне проектування, включення </w:t>
      </w:r>
      <w:r w:rsidR="00E6390F">
        <w:rPr>
          <w:sz w:val="28"/>
          <w:szCs w:val="28"/>
        </w:rPr>
        <w:t>навчальних</w:t>
      </w:r>
      <w:r w:rsidR="005F6162" w:rsidRPr="005F6162">
        <w:rPr>
          <w:sz w:val="28"/>
          <w:szCs w:val="28"/>
        </w:rPr>
        <w:t xml:space="preserve"> завдань у контекст життєвих проблем, відмова від валових форм навчання до його індивідуалізації </w:t>
      </w:r>
      <w:r w:rsidR="00E6390F">
        <w:rPr>
          <w:sz w:val="28"/>
          <w:szCs w:val="28"/>
        </w:rPr>
        <w:t>‒</w:t>
      </w:r>
      <w:r w:rsidR="005F6162" w:rsidRPr="005F6162">
        <w:rPr>
          <w:sz w:val="28"/>
          <w:szCs w:val="28"/>
        </w:rPr>
        <w:t xml:space="preserve"> полісуб'єктний, діалогічний підхід, який передбачає інші структури взаємодії викладача і студентів. Такий індивідуальний творчий підхід, на думку </w:t>
      </w:r>
      <w:r w:rsidR="00E6390F">
        <w:rPr>
          <w:sz w:val="28"/>
          <w:szCs w:val="28"/>
        </w:rPr>
        <w:t>В. Сластеліна</w:t>
      </w:r>
      <w:r w:rsidR="005F6162" w:rsidRPr="005F6162">
        <w:rPr>
          <w:sz w:val="28"/>
          <w:szCs w:val="28"/>
        </w:rPr>
        <w:t xml:space="preserve">, забезпечує розвиток психолого-педагогічних поглядів і ідеалів, неповторної «технології» та стилів діяльності, авторського мислення. </w:t>
      </w:r>
    </w:p>
    <w:p w:rsidR="005F6162" w:rsidRPr="005F6162" w:rsidRDefault="00E6390F" w:rsidP="005F6162">
      <w:pPr>
        <w:spacing w:line="360" w:lineRule="auto"/>
        <w:ind w:firstLine="708"/>
        <w:rPr>
          <w:sz w:val="28"/>
          <w:szCs w:val="28"/>
        </w:rPr>
      </w:pPr>
      <w:r>
        <w:rPr>
          <w:bCs/>
          <w:sz w:val="28"/>
          <w:szCs w:val="28"/>
        </w:rPr>
        <w:t>Відповідно до</w:t>
      </w:r>
      <w:r w:rsidR="005F6162" w:rsidRPr="005F6162">
        <w:rPr>
          <w:bCs/>
          <w:sz w:val="28"/>
          <w:szCs w:val="28"/>
        </w:rPr>
        <w:t xml:space="preserve"> положень, що розкривають поняття персоніфікації в навчальному процесі, можна говорити про формування </w:t>
      </w:r>
      <w:r>
        <w:rPr>
          <w:bCs/>
          <w:sz w:val="28"/>
          <w:szCs w:val="28"/>
        </w:rPr>
        <w:t>в</w:t>
      </w:r>
      <w:r w:rsidR="005F6162" w:rsidRPr="005F6162">
        <w:rPr>
          <w:bCs/>
          <w:sz w:val="28"/>
          <w:szCs w:val="28"/>
        </w:rPr>
        <w:t xml:space="preserve"> учасників педагогічного процесу певних персоніфікованих систем знань. Під знанням усе більш</w:t>
      </w:r>
      <w:r>
        <w:rPr>
          <w:bCs/>
          <w:sz w:val="28"/>
          <w:szCs w:val="28"/>
        </w:rPr>
        <w:t>е</w:t>
      </w:r>
      <w:r w:rsidR="005F6162" w:rsidRPr="005F6162">
        <w:rPr>
          <w:bCs/>
          <w:sz w:val="28"/>
          <w:szCs w:val="28"/>
        </w:rPr>
        <w:t xml:space="preserve"> розумі</w:t>
      </w:r>
      <w:r>
        <w:rPr>
          <w:bCs/>
          <w:sz w:val="28"/>
          <w:szCs w:val="28"/>
        </w:rPr>
        <w:t>ю</w:t>
      </w:r>
      <w:r w:rsidR="005F6162" w:rsidRPr="005F6162">
        <w:rPr>
          <w:bCs/>
          <w:sz w:val="28"/>
          <w:szCs w:val="28"/>
        </w:rPr>
        <w:t>ть</w:t>
      </w:r>
      <w:r>
        <w:rPr>
          <w:bCs/>
          <w:sz w:val="28"/>
          <w:szCs w:val="28"/>
        </w:rPr>
        <w:t xml:space="preserve"> персоніфіковане знання, тобто</w:t>
      </w:r>
      <w:r w:rsidR="006C4E0D">
        <w:rPr>
          <w:bCs/>
          <w:sz w:val="28"/>
          <w:szCs w:val="28"/>
        </w:rPr>
        <w:t xml:space="preserve"> </w:t>
      </w:r>
      <w:r>
        <w:rPr>
          <w:bCs/>
          <w:sz w:val="28"/>
          <w:szCs w:val="28"/>
        </w:rPr>
        <w:t>таке, що</w:t>
      </w:r>
      <w:r w:rsidR="005F6162" w:rsidRPr="005F6162">
        <w:rPr>
          <w:bCs/>
          <w:sz w:val="28"/>
          <w:szCs w:val="28"/>
        </w:rPr>
        <w:t xml:space="preserve"> існує на рівні індивіда</w:t>
      </w:r>
      <w:r>
        <w:rPr>
          <w:bCs/>
          <w:sz w:val="28"/>
          <w:szCs w:val="28"/>
        </w:rPr>
        <w:t xml:space="preserve"> і</w:t>
      </w:r>
      <w:r w:rsidR="005F6162" w:rsidRPr="005F6162">
        <w:rPr>
          <w:bCs/>
          <w:sz w:val="28"/>
          <w:szCs w:val="28"/>
        </w:rPr>
        <w:t xml:space="preserve"> формалізувати </w:t>
      </w:r>
      <w:r>
        <w:rPr>
          <w:bCs/>
          <w:sz w:val="28"/>
          <w:szCs w:val="28"/>
        </w:rPr>
        <w:t>яке</w:t>
      </w:r>
      <w:r w:rsidR="005F6162" w:rsidRPr="005F6162">
        <w:rPr>
          <w:bCs/>
          <w:sz w:val="28"/>
          <w:szCs w:val="28"/>
        </w:rPr>
        <w:t xml:space="preserve"> за допомогою правильної літературної мови, математичних формул, конкретних характеристик </w:t>
      </w:r>
      <w:r>
        <w:rPr>
          <w:bCs/>
          <w:sz w:val="28"/>
          <w:szCs w:val="28"/>
        </w:rPr>
        <w:t>та</w:t>
      </w:r>
      <w:r w:rsidR="005F6162" w:rsidRPr="005F6162">
        <w:rPr>
          <w:bCs/>
          <w:sz w:val="28"/>
          <w:szCs w:val="28"/>
        </w:rPr>
        <w:t xml:space="preserve"> інструкцій вкрай складно, воно </w:t>
      </w:r>
      <w:r>
        <w:rPr>
          <w:bCs/>
          <w:sz w:val="28"/>
          <w:szCs w:val="28"/>
        </w:rPr>
        <w:t>ледь піддається вербалізації</w:t>
      </w:r>
      <w:r w:rsidR="00CF260A">
        <w:rPr>
          <w:bCs/>
          <w:sz w:val="28"/>
          <w:szCs w:val="28"/>
        </w:rPr>
        <w:t xml:space="preserve"> </w:t>
      </w:r>
      <w:r w:rsidR="005F6162" w:rsidRPr="005F6162">
        <w:rPr>
          <w:sz w:val="28"/>
          <w:szCs w:val="28"/>
        </w:rPr>
        <w:t>[</w:t>
      </w:r>
      <w:r w:rsidR="00081287">
        <w:rPr>
          <w:sz w:val="28"/>
          <w:szCs w:val="28"/>
        </w:rPr>
        <w:t>47</w:t>
      </w:r>
      <w:r w:rsidR="005F6162" w:rsidRPr="005F6162">
        <w:rPr>
          <w:sz w:val="28"/>
          <w:szCs w:val="28"/>
        </w:rPr>
        <w:t>]</w:t>
      </w:r>
      <w:r>
        <w:rPr>
          <w:sz w:val="28"/>
          <w:szCs w:val="28"/>
        </w:rPr>
        <w:t>.</w:t>
      </w:r>
      <w:r w:rsidR="006C4E0D">
        <w:rPr>
          <w:sz w:val="28"/>
          <w:szCs w:val="28"/>
        </w:rPr>
        <w:t xml:space="preserve"> </w:t>
      </w:r>
      <w:r>
        <w:rPr>
          <w:bCs/>
          <w:sz w:val="28"/>
          <w:szCs w:val="28"/>
        </w:rPr>
        <w:t>Д</w:t>
      </w:r>
      <w:r w:rsidR="005F6162" w:rsidRPr="005F6162">
        <w:rPr>
          <w:bCs/>
          <w:sz w:val="28"/>
          <w:szCs w:val="28"/>
        </w:rPr>
        <w:t xml:space="preserve">о того ж воно </w:t>
      </w:r>
      <w:r>
        <w:rPr>
          <w:bCs/>
          <w:sz w:val="28"/>
          <w:szCs w:val="28"/>
        </w:rPr>
        <w:t xml:space="preserve">як </w:t>
      </w:r>
      <w:r w:rsidR="005F6162" w:rsidRPr="005F6162">
        <w:rPr>
          <w:bCs/>
          <w:sz w:val="28"/>
          <w:szCs w:val="28"/>
        </w:rPr>
        <w:t>найтісніш</w:t>
      </w:r>
      <w:r>
        <w:rPr>
          <w:bCs/>
          <w:sz w:val="28"/>
          <w:szCs w:val="28"/>
        </w:rPr>
        <w:t>е</w:t>
      </w:r>
      <w:r w:rsidR="005F6162" w:rsidRPr="005F6162">
        <w:rPr>
          <w:bCs/>
          <w:sz w:val="28"/>
          <w:szCs w:val="28"/>
        </w:rPr>
        <w:t xml:space="preserve"> пов'язане з досвідом конкретної людини, </w:t>
      </w:r>
      <w:r>
        <w:rPr>
          <w:bCs/>
          <w:sz w:val="28"/>
          <w:szCs w:val="28"/>
        </w:rPr>
        <w:t>її</w:t>
      </w:r>
      <w:r w:rsidR="005F6162" w:rsidRPr="005F6162">
        <w:rPr>
          <w:bCs/>
          <w:sz w:val="28"/>
          <w:szCs w:val="28"/>
        </w:rPr>
        <w:t xml:space="preserve"> діями, п</w:t>
      </w:r>
      <w:r w:rsidR="00081287">
        <w:rPr>
          <w:bCs/>
          <w:sz w:val="28"/>
          <w:szCs w:val="28"/>
        </w:rPr>
        <w:t xml:space="preserve">рийнятими ідеалами </w:t>
      </w:r>
      <w:r>
        <w:rPr>
          <w:bCs/>
          <w:sz w:val="28"/>
          <w:szCs w:val="28"/>
        </w:rPr>
        <w:t>й</w:t>
      </w:r>
      <w:r w:rsidR="00081287">
        <w:rPr>
          <w:bCs/>
          <w:sz w:val="28"/>
          <w:szCs w:val="28"/>
        </w:rPr>
        <w:t xml:space="preserve"> цінностями</w:t>
      </w:r>
      <w:r w:rsidR="005F6162" w:rsidRPr="005F6162">
        <w:rPr>
          <w:sz w:val="28"/>
          <w:szCs w:val="28"/>
        </w:rPr>
        <w:t>. Ми погоджуємося з точкою зору П. Друкера, що знання не можна знайти в книгах, там можна знайти лише інформацію</w:t>
      </w:r>
      <w:r w:rsidR="00917ACE">
        <w:rPr>
          <w:sz w:val="28"/>
          <w:szCs w:val="28"/>
        </w:rPr>
        <w:t xml:space="preserve">, і що </w:t>
      </w:r>
      <w:r w:rsidR="005F6162" w:rsidRPr="005F6162">
        <w:rPr>
          <w:sz w:val="28"/>
          <w:szCs w:val="28"/>
        </w:rPr>
        <w:t>знання – це здатність застосовувати інформацію в конкретній сфері діяльності [</w:t>
      </w:r>
      <w:r w:rsidR="00081287">
        <w:rPr>
          <w:sz w:val="28"/>
          <w:szCs w:val="28"/>
        </w:rPr>
        <w:t>41</w:t>
      </w:r>
      <w:r w:rsidR="005F6162" w:rsidRPr="005F6162">
        <w:rPr>
          <w:sz w:val="28"/>
          <w:szCs w:val="28"/>
        </w:rPr>
        <w:t>, с.141].</w:t>
      </w:r>
    </w:p>
    <w:p w:rsidR="00D47F28" w:rsidRPr="00892210" w:rsidRDefault="005F6162" w:rsidP="005F6162">
      <w:pPr>
        <w:spacing w:line="360" w:lineRule="auto"/>
        <w:ind w:firstLine="708"/>
        <w:rPr>
          <w:sz w:val="28"/>
          <w:szCs w:val="28"/>
        </w:rPr>
      </w:pPr>
      <w:r w:rsidRPr="005F6162">
        <w:rPr>
          <w:sz w:val="28"/>
          <w:szCs w:val="28"/>
        </w:rPr>
        <w:t xml:space="preserve"> Аналізуючи теоретичні джерела, зазначимо, що персоніфікація знань розкрита в </w:t>
      </w:r>
      <w:r w:rsidR="00917ACE">
        <w:rPr>
          <w:sz w:val="28"/>
          <w:szCs w:val="28"/>
        </w:rPr>
        <w:t>певних</w:t>
      </w:r>
      <w:r w:rsidRPr="005F6162">
        <w:rPr>
          <w:sz w:val="28"/>
          <w:szCs w:val="28"/>
        </w:rPr>
        <w:t xml:space="preserve"> інваріантах. Наприклад С. Бор</w:t>
      </w:r>
      <w:r w:rsidR="00917ACE">
        <w:rPr>
          <w:sz w:val="28"/>
          <w:szCs w:val="28"/>
        </w:rPr>
        <w:t>и</w:t>
      </w:r>
      <w:r w:rsidRPr="005F6162">
        <w:rPr>
          <w:sz w:val="28"/>
          <w:szCs w:val="28"/>
        </w:rPr>
        <w:t>сов [</w:t>
      </w:r>
      <w:r w:rsidR="00081287">
        <w:rPr>
          <w:sz w:val="28"/>
          <w:szCs w:val="28"/>
        </w:rPr>
        <w:t>24</w:t>
      </w:r>
      <w:r w:rsidRPr="005F6162">
        <w:rPr>
          <w:sz w:val="28"/>
          <w:szCs w:val="28"/>
        </w:rPr>
        <w:t xml:space="preserve">] розкриває цей феномен </w:t>
      </w:r>
      <w:r w:rsidR="00917ACE">
        <w:rPr>
          <w:sz w:val="28"/>
          <w:szCs w:val="28"/>
        </w:rPr>
        <w:t>так</w:t>
      </w:r>
      <w:r w:rsidRPr="005F6162">
        <w:rPr>
          <w:sz w:val="28"/>
          <w:szCs w:val="28"/>
        </w:rPr>
        <w:t xml:space="preserve">: «Якщо традиційною парадигмою освітні здібності розглядаються </w:t>
      </w:r>
      <w:r w:rsidRPr="005F6162">
        <w:rPr>
          <w:sz w:val="28"/>
          <w:szCs w:val="28"/>
        </w:rPr>
        <w:lastRenderedPageBreak/>
        <w:t xml:space="preserve">як типові, то сучасна школа говорить про індивідуальні здібності. В основі </w:t>
      </w:r>
      <w:r w:rsidR="00917ACE">
        <w:rPr>
          <w:sz w:val="28"/>
          <w:szCs w:val="28"/>
        </w:rPr>
        <w:t>цього</w:t>
      </w:r>
      <w:r w:rsidRPr="005F6162">
        <w:rPr>
          <w:sz w:val="28"/>
          <w:szCs w:val="28"/>
        </w:rPr>
        <w:t xml:space="preserve"> зіставлення лежить те, що сучасна школа виходитиме з самоцінності суб'єктного досвіду індивіда як неповторного способу його життєдіяльності. «Цінність» учня виявляється </w:t>
      </w:r>
      <w:r w:rsidR="00917ACE">
        <w:rPr>
          <w:sz w:val="28"/>
          <w:szCs w:val="28"/>
        </w:rPr>
        <w:t xml:space="preserve">у </w:t>
      </w:r>
      <w:r w:rsidRPr="005F6162">
        <w:rPr>
          <w:sz w:val="28"/>
          <w:szCs w:val="28"/>
        </w:rPr>
        <w:t>відтворенн</w:t>
      </w:r>
      <w:r w:rsidR="00917ACE">
        <w:rPr>
          <w:sz w:val="28"/>
          <w:szCs w:val="28"/>
        </w:rPr>
        <w:t>і</w:t>
      </w:r>
      <w:r w:rsidRPr="005F6162">
        <w:rPr>
          <w:sz w:val="28"/>
          <w:szCs w:val="28"/>
        </w:rPr>
        <w:t xml:space="preserve"> не стільки суспільного, скільки індивідуального досвіду, збагаченого останнім. Учень не стає суб'єктом вчення, він є спочатку носі</w:t>
      </w:r>
      <w:r w:rsidR="00917ACE">
        <w:rPr>
          <w:sz w:val="28"/>
          <w:szCs w:val="28"/>
        </w:rPr>
        <w:t>єм</w:t>
      </w:r>
      <w:r w:rsidRPr="005F6162">
        <w:rPr>
          <w:sz w:val="28"/>
          <w:szCs w:val="28"/>
        </w:rPr>
        <w:t xml:space="preserve"> суб'єктного досвіду. У вченні відбувається «зустріч» чогось заданого з </w:t>
      </w:r>
      <w:r w:rsidR="00917ACE">
        <w:rPr>
          <w:sz w:val="28"/>
          <w:szCs w:val="28"/>
        </w:rPr>
        <w:t>у</w:t>
      </w:r>
      <w:r w:rsidRPr="005F6162">
        <w:rPr>
          <w:sz w:val="28"/>
          <w:szCs w:val="28"/>
        </w:rPr>
        <w:t xml:space="preserve">же наявним суб'єктним досвідом, збагачення, «окультурення» останнього, а не його породження, як вважалося раніше. Суб'єктність особистості виявляється у вибірковості до пізнання світу (змісту, вигляду і формі його представлення), стійкості цієї вибірковості, способах опрацювання </w:t>
      </w:r>
      <w:r w:rsidR="00917ACE">
        <w:rPr>
          <w:sz w:val="28"/>
          <w:szCs w:val="28"/>
        </w:rPr>
        <w:t>навчального</w:t>
      </w:r>
      <w:r w:rsidRPr="005F6162">
        <w:rPr>
          <w:sz w:val="28"/>
          <w:szCs w:val="28"/>
        </w:rPr>
        <w:t xml:space="preserve"> матеріалу, емоційно-особистісному </w:t>
      </w:r>
      <w:r w:rsidR="00917ACE">
        <w:rPr>
          <w:sz w:val="28"/>
          <w:szCs w:val="28"/>
        </w:rPr>
        <w:t>ставленні</w:t>
      </w:r>
      <w:r w:rsidRPr="005F6162">
        <w:rPr>
          <w:sz w:val="28"/>
          <w:szCs w:val="28"/>
        </w:rPr>
        <w:t xml:space="preserve"> до об'єктів пізнання. Тому основна функція сучасної школи полягає не в нівеляції, відгальмовуванні досвіду учня як неістотного, а, навпаки, у максимальному його виявленні, використанні, «окультуренні» шляхом збагачення результатами суспільно-історичного досвіду… </w:t>
      </w:r>
      <w:r w:rsidR="00917ACE">
        <w:rPr>
          <w:sz w:val="28"/>
          <w:szCs w:val="28"/>
        </w:rPr>
        <w:t>Отже</w:t>
      </w:r>
      <w:r w:rsidRPr="005F6162">
        <w:rPr>
          <w:sz w:val="28"/>
          <w:szCs w:val="28"/>
        </w:rPr>
        <w:t xml:space="preserve">, під освітнім процесом </w:t>
      </w:r>
      <w:r w:rsidR="00917ACE">
        <w:rPr>
          <w:sz w:val="28"/>
          <w:szCs w:val="28"/>
        </w:rPr>
        <w:t>у</w:t>
      </w:r>
      <w:r w:rsidRPr="005F6162">
        <w:rPr>
          <w:sz w:val="28"/>
          <w:szCs w:val="28"/>
        </w:rPr>
        <w:t xml:space="preserve"> сучасній школі слід розуміти можливість учня реалізувати свій індивідуальний досвід пізнання, </w:t>
      </w:r>
      <w:r w:rsidR="00917ACE">
        <w:rPr>
          <w:sz w:val="28"/>
          <w:szCs w:val="28"/>
        </w:rPr>
        <w:t>навчальної</w:t>
      </w:r>
      <w:r w:rsidRPr="005F6162">
        <w:rPr>
          <w:sz w:val="28"/>
          <w:szCs w:val="28"/>
        </w:rPr>
        <w:t xml:space="preserve"> діяльності, поведінки…Для сучасної освіти стає актуальним питання співпраці вчителя </w:t>
      </w:r>
      <w:r w:rsidR="00B3432C">
        <w:rPr>
          <w:sz w:val="28"/>
          <w:szCs w:val="28"/>
        </w:rPr>
        <w:t>та</w:t>
      </w:r>
      <w:r w:rsidRPr="005F6162">
        <w:rPr>
          <w:sz w:val="28"/>
          <w:szCs w:val="28"/>
        </w:rPr>
        <w:t xml:space="preserve"> учня і, як окремий випадок цього питання, способи включення особистісного досвіду учня в процесі навчання».</w:t>
      </w:r>
    </w:p>
    <w:p w:rsidR="00D47F28" w:rsidRPr="0087149D" w:rsidRDefault="00917ACE" w:rsidP="005F6162">
      <w:pPr>
        <w:spacing w:line="360" w:lineRule="auto"/>
        <w:ind w:firstLine="708"/>
        <w:rPr>
          <w:sz w:val="28"/>
          <w:szCs w:val="28"/>
        </w:rPr>
      </w:pPr>
      <w:r>
        <w:rPr>
          <w:sz w:val="28"/>
          <w:szCs w:val="28"/>
        </w:rPr>
        <w:t>С. Борисов вирізняє</w:t>
      </w:r>
      <w:r w:rsidR="005F6162" w:rsidRPr="005F6162">
        <w:rPr>
          <w:sz w:val="28"/>
          <w:szCs w:val="28"/>
        </w:rPr>
        <w:t xml:space="preserve"> три стадії становлення особистості у навчанні: «Перша стадія – ідентифікація. Людина адаптується до соціуму, засвоює «копії» «препарованого» </w:t>
      </w:r>
      <w:r>
        <w:rPr>
          <w:sz w:val="28"/>
          <w:szCs w:val="28"/>
        </w:rPr>
        <w:t>з</w:t>
      </w:r>
      <w:r w:rsidR="006C4E0D">
        <w:rPr>
          <w:sz w:val="28"/>
          <w:szCs w:val="28"/>
        </w:rPr>
        <w:t xml:space="preserve"> </w:t>
      </w:r>
      <w:r>
        <w:rPr>
          <w:sz w:val="28"/>
          <w:szCs w:val="28"/>
        </w:rPr>
        <w:t>навчальною метою</w:t>
      </w:r>
      <w:r w:rsidR="005F6162" w:rsidRPr="005F6162">
        <w:rPr>
          <w:sz w:val="28"/>
          <w:szCs w:val="28"/>
        </w:rPr>
        <w:t xml:space="preserve"> знання, проходить тренінг (на репродуктивній основі). Друга стадія – індивідуалізація. Вона характеризується гуманізацією педагогічного впливу, режимом вільного розвитку </w:t>
      </w:r>
      <w:r>
        <w:rPr>
          <w:sz w:val="28"/>
          <w:szCs w:val="28"/>
        </w:rPr>
        <w:t>стосовно</w:t>
      </w:r>
      <w:r w:rsidR="005F6162" w:rsidRPr="005F6162">
        <w:rPr>
          <w:sz w:val="28"/>
          <w:szCs w:val="28"/>
        </w:rPr>
        <w:t xml:space="preserve"> самоствердження. Освітній процес, побудований на гарній філософській основі, відкриває можливість для переходу особистості на третю стадію становлення – </w:t>
      </w:r>
      <w:r w:rsidR="005F6162" w:rsidRPr="005F6162">
        <w:rPr>
          <w:i/>
          <w:sz w:val="28"/>
          <w:szCs w:val="28"/>
        </w:rPr>
        <w:t>персоніфікації</w:t>
      </w:r>
      <w:r w:rsidR="005F6162" w:rsidRPr="005F6162">
        <w:rPr>
          <w:sz w:val="28"/>
          <w:szCs w:val="28"/>
        </w:rPr>
        <w:t>.</w:t>
      </w:r>
      <w:r w:rsidR="006C4E0D">
        <w:rPr>
          <w:sz w:val="28"/>
          <w:szCs w:val="28"/>
        </w:rPr>
        <w:t xml:space="preserve"> </w:t>
      </w:r>
      <w:r w:rsidR="005F6162" w:rsidRPr="005F6162">
        <w:rPr>
          <w:sz w:val="28"/>
          <w:szCs w:val="28"/>
        </w:rPr>
        <w:t xml:space="preserve">Особистість сприймається як носій специфічної духовності, пов'язаної з трансцендентальними зусиллями людини. </w:t>
      </w:r>
    </w:p>
    <w:p w:rsidR="005F6162" w:rsidRPr="005F6162" w:rsidRDefault="005F6162" w:rsidP="005F6162">
      <w:pPr>
        <w:spacing w:line="360" w:lineRule="auto"/>
        <w:ind w:firstLine="708"/>
        <w:rPr>
          <w:sz w:val="28"/>
          <w:szCs w:val="28"/>
        </w:rPr>
      </w:pPr>
      <w:r w:rsidRPr="005F6162">
        <w:rPr>
          <w:sz w:val="28"/>
          <w:szCs w:val="28"/>
        </w:rPr>
        <w:t>М. Мамардашвілі  розробив своєрідну методику проходження цієї стадії, яку можна назвати «трансце</w:t>
      </w:r>
      <w:r w:rsidR="00917ACE">
        <w:rPr>
          <w:sz w:val="28"/>
          <w:szCs w:val="28"/>
        </w:rPr>
        <w:t>н</w:t>
      </w:r>
      <w:r w:rsidRPr="005F6162">
        <w:rPr>
          <w:sz w:val="28"/>
          <w:szCs w:val="28"/>
        </w:rPr>
        <w:t>дентальною дидактико</w:t>
      </w:r>
      <w:r w:rsidR="00917ACE">
        <w:rPr>
          <w:sz w:val="28"/>
          <w:szCs w:val="28"/>
        </w:rPr>
        <w:t>ю</w:t>
      </w:r>
      <w:r w:rsidRPr="005F6162">
        <w:rPr>
          <w:sz w:val="28"/>
          <w:szCs w:val="28"/>
        </w:rPr>
        <w:t>». Вчення</w:t>
      </w:r>
      <w:r w:rsidR="00917ACE">
        <w:rPr>
          <w:sz w:val="28"/>
          <w:szCs w:val="28"/>
        </w:rPr>
        <w:t>, за Мамардашвілі,</w:t>
      </w:r>
      <w:r w:rsidRPr="005F6162">
        <w:rPr>
          <w:sz w:val="28"/>
          <w:szCs w:val="28"/>
        </w:rPr>
        <w:t xml:space="preserve"> можна визначити як філософську комунікацію, мета якої в тому, </w:t>
      </w:r>
      <w:r w:rsidRPr="005F6162">
        <w:rPr>
          <w:sz w:val="28"/>
          <w:szCs w:val="28"/>
        </w:rPr>
        <w:lastRenderedPageBreak/>
        <w:t>щоб індукувати думку слухачів. Мамардашвілі прагнув показати, що знання не є сукупніст</w:t>
      </w:r>
      <w:r w:rsidR="00917ACE">
        <w:rPr>
          <w:sz w:val="28"/>
          <w:szCs w:val="28"/>
        </w:rPr>
        <w:t>ю</w:t>
      </w:r>
      <w:r w:rsidRPr="005F6162">
        <w:rPr>
          <w:sz w:val="28"/>
          <w:szCs w:val="28"/>
        </w:rPr>
        <w:t xml:space="preserve"> абстрагованих понять, позбавлених </w:t>
      </w:r>
      <w:r w:rsidR="00917ACE">
        <w:rPr>
          <w:sz w:val="28"/>
          <w:szCs w:val="28"/>
        </w:rPr>
        <w:t>будь-якого</w:t>
      </w:r>
      <w:r w:rsidRPr="005F6162">
        <w:rPr>
          <w:sz w:val="28"/>
          <w:szCs w:val="28"/>
        </w:rPr>
        <w:t xml:space="preserve"> життєвого сенсу. «Мертві знання </w:t>
      </w:r>
      <w:r w:rsidR="00917ACE">
        <w:rPr>
          <w:sz w:val="28"/>
          <w:szCs w:val="28"/>
        </w:rPr>
        <w:t xml:space="preserve">для нас </w:t>
      </w:r>
      <w:r w:rsidRPr="005F6162">
        <w:rPr>
          <w:sz w:val="28"/>
          <w:szCs w:val="28"/>
        </w:rPr>
        <w:t xml:space="preserve">неважливі, – писав він, – ми звертаємося до минулого і розуміємо його лише </w:t>
      </w:r>
      <w:r w:rsidR="00917ACE">
        <w:rPr>
          <w:sz w:val="28"/>
          <w:szCs w:val="28"/>
        </w:rPr>
        <w:t>тією мірою, якою</w:t>
      </w:r>
      <w:r w:rsidRPr="005F6162">
        <w:rPr>
          <w:sz w:val="28"/>
          <w:szCs w:val="28"/>
        </w:rPr>
        <w:t xml:space="preserve"> можемо відновити те, </w:t>
      </w:r>
      <w:r w:rsidR="00917ACE">
        <w:rPr>
          <w:sz w:val="28"/>
          <w:szCs w:val="28"/>
        </w:rPr>
        <w:t xml:space="preserve">про </w:t>
      </w:r>
      <w:r w:rsidRPr="005F6162">
        <w:rPr>
          <w:sz w:val="28"/>
          <w:szCs w:val="28"/>
        </w:rPr>
        <w:t>що думал</w:t>
      </w:r>
      <w:r w:rsidR="00917ACE">
        <w:rPr>
          <w:sz w:val="28"/>
          <w:szCs w:val="28"/>
        </w:rPr>
        <w:t>и</w:t>
      </w:r>
      <w:r w:rsidRPr="005F6162">
        <w:rPr>
          <w:sz w:val="28"/>
          <w:szCs w:val="28"/>
        </w:rPr>
        <w:t xml:space="preserve"> колись, як наша здатність мислення і те, що ми можемо </w:t>
      </w:r>
      <w:r w:rsidR="003718BC">
        <w:rPr>
          <w:sz w:val="28"/>
          <w:szCs w:val="28"/>
        </w:rPr>
        <w:t>тепер</w:t>
      </w:r>
      <w:r w:rsidRPr="005F6162">
        <w:rPr>
          <w:sz w:val="28"/>
          <w:szCs w:val="28"/>
        </w:rPr>
        <w:t xml:space="preserve"> самі придумати» [</w:t>
      </w:r>
      <w:r w:rsidR="00081287">
        <w:rPr>
          <w:sz w:val="28"/>
          <w:szCs w:val="28"/>
        </w:rPr>
        <w:t>34</w:t>
      </w:r>
      <w:r w:rsidRPr="005F6162">
        <w:rPr>
          <w:sz w:val="28"/>
          <w:szCs w:val="28"/>
        </w:rPr>
        <w:t>, с.14]. Тобто головне завдання дидактики – вчити мислити. «Най</w:t>
      </w:r>
      <w:r w:rsidR="003718BC">
        <w:rPr>
          <w:sz w:val="28"/>
          <w:szCs w:val="28"/>
        </w:rPr>
        <w:t>краща</w:t>
      </w:r>
      <w:r w:rsidRPr="005F6162">
        <w:rPr>
          <w:sz w:val="28"/>
          <w:szCs w:val="28"/>
        </w:rPr>
        <w:t xml:space="preserve"> передача знань </w:t>
      </w:r>
      <w:r w:rsidR="004D4D5F">
        <w:rPr>
          <w:sz w:val="28"/>
          <w:szCs w:val="28"/>
        </w:rPr>
        <w:t>можлива</w:t>
      </w:r>
      <w:r w:rsidRPr="005F6162">
        <w:rPr>
          <w:sz w:val="28"/>
          <w:szCs w:val="28"/>
        </w:rPr>
        <w:t xml:space="preserve"> тоді, коли вчитель не займається «педагогікою», нічо</w:t>
      </w:r>
      <w:r w:rsidR="003718BC">
        <w:rPr>
          <w:sz w:val="28"/>
          <w:szCs w:val="28"/>
        </w:rPr>
        <w:t>го</w:t>
      </w:r>
      <w:r w:rsidRPr="005F6162">
        <w:rPr>
          <w:sz w:val="28"/>
          <w:szCs w:val="28"/>
        </w:rPr>
        <w:t xml:space="preserve"> сам спеціально не вчить, є мовчазним прикладом. Але душевна смута саме тут і виникає» [</w:t>
      </w:r>
      <w:r w:rsidR="00081287">
        <w:rPr>
          <w:sz w:val="28"/>
          <w:szCs w:val="28"/>
        </w:rPr>
        <w:t>6</w:t>
      </w:r>
      <w:r w:rsidR="007D0C32">
        <w:rPr>
          <w:sz w:val="28"/>
          <w:szCs w:val="28"/>
        </w:rPr>
        <w:t>8</w:t>
      </w:r>
      <w:r w:rsidR="003718BC">
        <w:rPr>
          <w:sz w:val="28"/>
          <w:szCs w:val="28"/>
        </w:rPr>
        <w:t>, с.177]</w:t>
      </w:r>
      <w:r w:rsidRPr="005F6162">
        <w:rPr>
          <w:sz w:val="28"/>
          <w:szCs w:val="28"/>
        </w:rPr>
        <w:t>.</w:t>
      </w:r>
    </w:p>
    <w:p w:rsidR="005F6162" w:rsidRDefault="005F6162" w:rsidP="005F6162">
      <w:pPr>
        <w:spacing w:line="360" w:lineRule="auto"/>
        <w:ind w:firstLine="708"/>
        <w:rPr>
          <w:bCs/>
          <w:sz w:val="28"/>
          <w:szCs w:val="28"/>
        </w:rPr>
      </w:pPr>
      <w:r w:rsidRPr="005F6162">
        <w:rPr>
          <w:sz w:val="28"/>
          <w:szCs w:val="28"/>
        </w:rPr>
        <w:t xml:space="preserve">У літературі </w:t>
      </w:r>
      <w:r w:rsidR="004D4D5F">
        <w:rPr>
          <w:sz w:val="28"/>
          <w:szCs w:val="28"/>
        </w:rPr>
        <w:t>трапляються</w:t>
      </w:r>
      <w:r w:rsidRPr="005F6162">
        <w:rPr>
          <w:sz w:val="28"/>
          <w:szCs w:val="28"/>
        </w:rPr>
        <w:t xml:space="preserve"> і такі інтерпретації поняття </w:t>
      </w:r>
      <w:r w:rsidRPr="005F6162">
        <w:rPr>
          <w:i/>
          <w:sz w:val="28"/>
          <w:szCs w:val="28"/>
        </w:rPr>
        <w:t>персоніфікації знань</w:t>
      </w:r>
      <w:r w:rsidRPr="005F6162">
        <w:rPr>
          <w:sz w:val="28"/>
          <w:szCs w:val="28"/>
        </w:rPr>
        <w:t xml:space="preserve">: «функція, що є втіленням знань </w:t>
      </w:r>
      <w:r w:rsidR="004D4D5F">
        <w:rPr>
          <w:sz w:val="28"/>
          <w:szCs w:val="28"/>
        </w:rPr>
        <w:t>у</w:t>
      </w:r>
      <w:r w:rsidRPr="005F6162">
        <w:rPr>
          <w:sz w:val="28"/>
          <w:szCs w:val="28"/>
        </w:rPr>
        <w:t xml:space="preserve"> креативному потенціалі людини </w:t>
      </w:r>
      <w:r w:rsidR="00B3432C">
        <w:rPr>
          <w:sz w:val="28"/>
          <w:szCs w:val="28"/>
        </w:rPr>
        <w:t>та</w:t>
      </w:r>
      <w:r w:rsidRPr="005F6162">
        <w:rPr>
          <w:sz w:val="28"/>
          <w:szCs w:val="28"/>
        </w:rPr>
        <w:t xml:space="preserve"> встановленням персональної відповідальності за їх вживання» [</w:t>
      </w:r>
      <w:r w:rsidR="00081287">
        <w:rPr>
          <w:sz w:val="28"/>
          <w:szCs w:val="28"/>
        </w:rPr>
        <w:t>6</w:t>
      </w:r>
      <w:r w:rsidR="007D0C32">
        <w:rPr>
          <w:sz w:val="28"/>
          <w:szCs w:val="28"/>
        </w:rPr>
        <w:t>0</w:t>
      </w:r>
      <w:r w:rsidRPr="005F6162">
        <w:rPr>
          <w:sz w:val="28"/>
          <w:szCs w:val="28"/>
        </w:rPr>
        <w:t>]</w:t>
      </w:r>
      <w:r w:rsidRPr="005F6162">
        <w:rPr>
          <w:bCs/>
          <w:sz w:val="28"/>
          <w:szCs w:val="28"/>
        </w:rPr>
        <w:t>; «персоніфікація знання більш</w:t>
      </w:r>
      <w:r w:rsidR="004D4D5F">
        <w:rPr>
          <w:bCs/>
          <w:sz w:val="28"/>
          <w:szCs w:val="28"/>
        </w:rPr>
        <w:t>е стосується</w:t>
      </w:r>
      <w:r w:rsidRPr="005F6162">
        <w:rPr>
          <w:bCs/>
          <w:sz w:val="28"/>
          <w:szCs w:val="28"/>
        </w:rPr>
        <w:t xml:space="preserve"> проблем роботи зі знанням. Але з </w:t>
      </w:r>
      <w:r w:rsidR="004D4D5F">
        <w:rPr>
          <w:bCs/>
          <w:sz w:val="28"/>
          <w:szCs w:val="28"/>
        </w:rPr>
        <w:t>огляду на його вміст</w:t>
      </w:r>
      <w:r w:rsidRPr="005F6162">
        <w:rPr>
          <w:bCs/>
          <w:sz w:val="28"/>
          <w:szCs w:val="28"/>
        </w:rPr>
        <w:t xml:space="preserve"> ми </w:t>
      </w:r>
      <w:r w:rsidR="004D4D5F">
        <w:rPr>
          <w:bCs/>
          <w:sz w:val="28"/>
          <w:szCs w:val="28"/>
        </w:rPr>
        <w:t>можемо дійти</w:t>
      </w:r>
      <w:r w:rsidRPr="005F6162">
        <w:rPr>
          <w:bCs/>
          <w:sz w:val="28"/>
          <w:szCs w:val="28"/>
        </w:rPr>
        <w:t xml:space="preserve"> до несподіваного і парадоксального висновку про те, що знання різні у кожної людини, у кожної групи </w:t>
      </w:r>
      <w:r w:rsidR="00B3432C">
        <w:rPr>
          <w:bCs/>
          <w:sz w:val="28"/>
          <w:szCs w:val="28"/>
        </w:rPr>
        <w:t>й</w:t>
      </w:r>
      <w:r w:rsidRPr="005F6162">
        <w:rPr>
          <w:bCs/>
          <w:sz w:val="28"/>
          <w:szCs w:val="28"/>
        </w:rPr>
        <w:t xml:space="preserve"> у суспільства в кожен момент часу» </w:t>
      </w:r>
      <w:r w:rsidRPr="005F6162">
        <w:rPr>
          <w:sz w:val="28"/>
          <w:szCs w:val="28"/>
        </w:rPr>
        <w:t>[</w:t>
      </w:r>
      <w:r w:rsidRPr="005F6162">
        <w:rPr>
          <w:bCs/>
          <w:sz w:val="28"/>
          <w:szCs w:val="28"/>
        </w:rPr>
        <w:t>А. Єгоров</w:t>
      </w:r>
      <w:r w:rsidRPr="005F6162">
        <w:rPr>
          <w:sz w:val="28"/>
          <w:szCs w:val="28"/>
        </w:rPr>
        <w:t>]</w:t>
      </w:r>
      <w:r w:rsidRPr="005F6162">
        <w:rPr>
          <w:bCs/>
          <w:sz w:val="28"/>
          <w:szCs w:val="28"/>
        </w:rPr>
        <w:t xml:space="preserve">; «це знання, накопичене людством і </w:t>
      </w:r>
      <w:r w:rsidR="00B3432C">
        <w:rPr>
          <w:bCs/>
          <w:sz w:val="28"/>
          <w:szCs w:val="28"/>
        </w:rPr>
        <w:t>до того ж</w:t>
      </w:r>
      <w:r w:rsidRPr="005F6162">
        <w:rPr>
          <w:bCs/>
          <w:sz w:val="28"/>
          <w:szCs w:val="28"/>
        </w:rPr>
        <w:t xml:space="preserve"> зафіксоване у словесно-знаковій формі, виступає одночасно і як </w:t>
      </w:r>
      <w:r w:rsidRPr="005F6162">
        <w:rPr>
          <w:bCs/>
          <w:i/>
          <w:sz w:val="28"/>
          <w:szCs w:val="28"/>
        </w:rPr>
        <w:t>вихідний пункт</w:t>
      </w:r>
      <w:r w:rsidRPr="005F6162">
        <w:rPr>
          <w:bCs/>
          <w:sz w:val="28"/>
          <w:szCs w:val="28"/>
        </w:rPr>
        <w:t xml:space="preserve">, і як </w:t>
      </w:r>
      <w:r w:rsidRPr="005F6162">
        <w:rPr>
          <w:bCs/>
          <w:i/>
          <w:sz w:val="28"/>
          <w:szCs w:val="28"/>
        </w:rPr>
        <w:t>мета</w:t>
      </w:r>
      <w:r w:rsidRPr="005F6162">
        <w:rPr>
          <w:bCs/>
          <w:sz w:val="28"/>
          <w:szCs w:val="28"/>
        </w:rPr>
        <w:t xml:space="preserve"> … спеціальної роботи» </w:t>
      </w:r>
      <w:r w:rsidRPr="005F6162">
        <w:rPr>
          <w:sz w:val="28"/>
          <w:szCs w:val="28"/>
        </w:rPr>
        <w:t>[4</w:t>
      </w:r>
      <w:r w:rsidR="00081287">
        <w:rPr>
          <w:sz w:val="28"/>
          <w:szCs w:val="28"/>
        </w:rPr>
        <w:t>8</w:t>
      </w:r>
      <w:r w:rsidRPr="005F6162">
        <w:rPr>
          <w:sz w:val="28"/>
          <w:szCs w:val="28"/>
        </w:rPr>
        <w:t>]</w:t>
      </w:r>
      <w:r w:rsidRPr="005F6162">
        <w:rPr>
          <w:bCs/>
          <w:sz w:val="28"/>
          <w:szCs w:val="28"/>
        </w:rPr>
        <w:t>; «(</w:t>
      </w:r>
      <w:r w:rsidR="00B3432C">
        <w:rPr>
          <w:bCs/>
          <w:sz w:val="28"/>
          <w:szCs w:val="28"/>
        </w:rPr>
        <w:t>зі</w:t>
      </w:r>
      <w:r w:rsidRPr="005F6162">
        <w:rPr>
          <w:bCs/>
          <w:sz w:val="28"/>
          <w:szCs w:val="28"/>
        </w:rPr>
        <w:t xml:space="preserve"> знанням) людина із самого початку </w:t>
      </w:r>
      <w:r w:rsidRPr="005F6162">
        <w:rPr>
          <w:bCs/>
          <w:i/>
          <w:sz w:val="28"/>
          <w:szCs w:val="28"/>
        </w:rPr>
        <w:t>зливається</w:t>
      </w:r>
      <w:r w:rsidR="004D4D5F">
        <w:rPr>
          <w:bCs/>
          <w:sz w:val="28"/>
          <w:szCs w:val="28"/>
        </w:rPr>
        <w:t>, бо і виникає…</w:t>
      </w:r>
      <w:r w:rsidRPr="005F6162">
        <w:rPr>
          <w:bCs/>
          <w:sz w:val="28"/>
          <w:szCs w:val="28"/>
        </w:rPr>
        <w:t xml:space="preserve"> як суб'єкт дії з предметом, як персоніфіковане знання, як знання, що має безпосередню співвіднесеність з речами, як знання речей. А не тих фраз, які з приводу цих речей сказані іншими людьми. Людина набагато рідше бачить і знає предмет, ніж думає. Найчастіше у предметі в</w:t>
      </w:r>
      <w:r w:rsidR="004D4D5F">
        <w:rPr>
          <w:bCs/>
          <w:sz w:val="28"/>
          <w:szCs w:val="28"/>
        </w:rPr>
        <w:t>она</w:t>
      </w:r>
      <w:r w:rsidRPr="005F6162">
        <w:rPr>
          <w:bCs/>
          <w:sz w:val="28"/>
          <w:szCs w:val="28"/>
        </w:rPr>
        <w:t xml:space="preserve"> бачить лише те, що знає зі слів інших людей, оскільки з самим предметом в</w:t>
      </w:r>
      <w:r w:rsidR="004D4D5F">
        <w:rPr>
          <w:bCs/>
          <w:sz w:val="28"/>
          <w:szCs w:val="28"/>
        </w:rPr>
        <w:t>она</w:t>
      </w:r>
      <w:r w:rsidRPr="005F6162">
        <w:rPr>
          <w:bCs/>
          <w:sz w:val="28"/>
          <w:szCs w:val="28"/>
        </w:rPr>
        <w:t xml:space="preserve">, по суті справи, і не стикається. Бо </w:t>
      </w:r>
      <w:r w:rsidR="004D4D5F">
        <w:rPr>
          <w:bCs/>
          <w:sz w:val="28"/>
          <w:szCs w:val="28"/>
        </w:rPr>
        <w:t>її</w:t>
      </w:r>
      <w:r w:rsidRPr="005F6162">
        <w:rPr>
          <w:bCs/>
          <w:sz w:val="28"/>
          <w:szCs w:val="28"/>
        </w:rPr>
        <w:t xml:space="preserve"> знайомлять не з предметом, а з тим, що з приводу цього предмет</w:t>
      </w:r>
      <w:r w:rsidR="004D4D5F">
        <w:rPr>
          <w:bCs/>
          <w:sz w:val="28"/>
          <w:szCs w:val="28"/>
        </w:rPr>
        <w:t>а</w:t>
      </w:r>
      <w:r w:rsidRPr="005F6162">
        <w:rPr>
          <w:bCs/>
          <w:sz w:val="28"/>
          <w:szCs w:val="28"/>
        </w:rPr>
        <w:t xml:space="preserve"> вже написано в книгах, </w:t>
      </w:r>
      <w:r w:rsidR="004D4D5F">
        <w:rPr>
          <w:bCs/>
          <w:sz w:val="28"/>
          <w:szCs w:val="28"/>
        </w:rPr>
        <w:t>у</w:t>
      </w:r>
      <w:r w:rsidRPr="005F6162">
        <w:rPr>
          <w:bCs/>
          <w:sz w:val="28"/>
          <w:szCs w:val="28"/>
        </w:rPr>
        <w:t xml:space="preserve"> керівництв</w:t>
      </w:r>
      <w:r w:rsidR="004D4D5F">
        <w:rPr>
          <w:bCs/>
          <w:sz w:val="28"/>
          <w:szCs w:val="28"/>
        </w:rPr>
        <w:t>ах</w:t>
      </w:r>
      <w:r w:rsidRPr="005F6162">
        <w:rPr>
          <w:bCs/>
          <w:sz w:val="28"/>
          <w:szCs w:val="28"/>
        </w:rPr>
        <w:t xml:space="preserve">, в інструкціях, </w:t>
      </w:r>
      <w:r w:rsidR="004D4D5F">
        <w:rPr>
          <w:bCs/>
          <w:sz w:val="28"/>
          <w:szCs w:val="28"/>
        </w:rPr>
        <w:t>у</w:t>
      </w:r>
      <w:r w:rsidRPr="005F6162">
        <w:rPr>
          <w:bCs/>
          <w:sz w:val="28"/>
          <w:szCs w:val="28"/>
        </w:rPr>
        <w:t xml:space="preserve"> підручниках» [4</w:t>
      </w:r>
      <w:r w:rsidR="00081287">
        <w:rPr>
          <w:bCs/>
          <w:sz w:val="28"/>
          <w:szCs w:val="28"/>
        </w:rPr>
        <w:t>9</w:t>
      </w:r>
      <w:r w:rsidRPr="005F6162">
        <w:rPr>
          <w:bCs/>
          <w:sz w:val="28"/>
          <w:szCs w:val="28"/>
        </w:rPr>
        <w:t>].</w:t>
      </w:r>
    </w:p>
    <w:p w:rsidR="00CF260A" w:rsidRPr="00CF260A" w:rsidRDefault="00CF260A" w:rsidP="00CF260A">
      <w:pPr>
        <w:pStyle w:val="HTML"/>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color w:val="1F497D" w:themeColor="text2"/>
          <w:sz w:val="28"/>
          <w:szCs w:val="28"/>
          <w:lang w:val="uk-UA"/>
        </w:rPr>
        <w:tab/>
      </w:r>
      <w:r w:rsidRPr="00CF260A">
        <w:rPr>
          <w:rFonts w:ascii="Times New Roman" w:hAnsi="Times New Roman" w:cs="Times New Roman"/>
          <w:sz w:val="28"/>
          <w:szCs w:val="28"/>
          <w:lang w:val="uk-UA"/>
        </w:rPr>
        <w:t xml:space="preserve">У сучасному суспільстві смисл та значення професійної психолого-педагогічної освіти змінюються. Це не просто засвоєння знань, а також й імпульс до застосування здібностей та ціннісних установок особистості – суб’єкта суспільної діяльності. Вміння навчатися – це пізнання та перетворення світу, постановка проблем, пошук та знаходження нових рішень, навчання </w:t>
      </w:r>
      <w:r w:rsidRPr="00CF260A">
        <w:rPr>
          <w:rFonts w:ascii="Times New Roman" w:hAnsi="Times New Roman" w:cs="Times New Roman"/>
          <w:sz w:val="28"/>
          <w:szCs w:val="28"/>
          <w:lang w:val="uk-UA"/>
        </w:rPr>
        <w:lastRenderedPageBreak/>
        <w:t>співробітництву з іншими людьми на основі поваги та рівнозначущості. Стає актуальним робити акцент на пізнавальний розвиток – природню стимуляцію, підтримку та супроводження пізнавальних мотивів, ініціативи та інтересів на основі зв’язку змісту навчального предмету з життєвим досвідом і системою цінностей особистості; гармонійний сталий розвиток понятійно-логічного та образно-художнього мислення; формування готовності до дій в нових, нестандартних ситуаціях; врахування творчого потенціалу особистості.</w:t>
      </w:r>
    </w:p>
    <w:p w:rsidR="00CF260A" w:rsidRPr="00CF260A" w:rsidRDefault="00CF260A" w:rsidP="00CF260A">
      <w:pPr>
        <w:pStyle w:val="HTML"/>
        <w:shd w:val="clear" w:color="auto" w:fill="FFFFFF"/>
        <w:spacing w:line="360" w:lineRule="auto"/>
        <w:jc w:val="both"/>
        <w:rPr>
          <w:rFonts w:ascii="Times New Roman" w:hAnsi="Times New Roman" w:cs="Times New Roman"/>
          <w:sz w:val="28"/>
          <w:szCs w:val="28"/>
          <w:lang w:val="uk-UA"/>
        </w:rPr>
      </w:pPr>
      <w:r w:rsidRPr="00CF260A">
        <w:rPr>
          <w:rFonts w:ascii="Times New Roman" w:hAnsi="Times New Roman" w:cs="Times New Roman"/>
          <w:sz w:val="28"/>
          <w:szCs w:val="28"/>
          <w:lang w:val="uk-UA"/>
        </w:rPr>
        <w:tab/>
        <w:t>Формування навчальної діяльності в рамках програм дисциплін, викладання яких побудовано на принципу персоніфікації знань, відбувається шляхами:</w:t>
      </w:r>
    </w:p>
    <w:p w:rsidR="00CF260A" w:rsidRPr="007123CE" w:rsidRDefault="00CF260A" w:rsidP="007123CE">
      <w:pPr>
        <w:pStyle w:val="HTML"/>
        <w:shd w:val="clear" w:color="auto" w:fill="FFFFFF"/>
        <w:spacing w:line="360" w:lineRule="auto"/>
        <w:jc w:val="both"/>
        <w:rPr>
          <w:rFonts w:ascii="Times New Roman" w:hAnsi="Times New Roman" w:cs="Times New Roman"/>
          <w:sz w:val="28"/>
          <w:szCs w:val="28"/>
          <w:lang w:val="uk-UA"/>
        </w:rPr>
      </w:pPr>
      <w:r w:rsidRPr="00CF260A">
        <w:rPr>
          <w:rFonts w:ascii="Times New Roman" w:hAnsi="Times New Roman" w:cs="Times New Roman"/>
          <w:sz w:val="28"/>
          <w:szCs w:val="28"/>
          <w:lang w:val="uk-UA"/>
        </w:rPr>
        <w:t xml:space="preserve">- розвитку </w:t>
      </w:r>
      <w:r w:rsidR="004406AC">
        <w:rPr>
          <w:rFonts w:ascii="Times New Roman" w:hAnsi="Times New Roman" w:cs="Times New Roman"/>
          <w:sz w:val="28"/>
          <w:szCs w:val="28"/>
          <w:lang w:val="uk-UA"/>
        </w:rPr>
        <w:t>в</w:t>
      </w:r>
      <w:r w:rsidRPr="00CF260A">
        <w:rPr>
          <w:rFonts w:ascii="Times New Roman" w:hAnsi="Times New Roman" w:cs="Times New Roman"/>
          <w:sz w:val="28"/>
          <w:szCs w:val="28"/>
          <w:lang w:val="uk-UA"/>
        </w:rPr>
        <w:t>міння вчитися, самостійно здобувати нові знання, організовуючи процес засвоєння; реалізація здатності до самовдосконалення;</w:t>
      </w:r>
      <w:r w:rsidR="007123CE">
        <w:rPr>
          <w:rFonts w:ascii="Times New Roman" w:hAnsi="Times New Roman" w:cs="Times New Roman"/>
          <w:sz w:val="28"/>
          <w:szCs w:val="28"/>
          <w:lang w:val="uk-UA"/>
        </w:rPr>
        <w:t xml:space="preserve"> </w:t>
      </w:r>
      <w:r w:rsidR="007123CE" w:rsidRPr="007123CE">
        <w:rPr>
          <w:rFonts w:ascii="Times New Roman" w:hAnsi="Times New Roman" w:cs="Times New Roman"/>
          <w:sz w:val="28"/>
          <w:szCs w:val="28"/>
          <w:lang w:val="uk-UA"/>
        </w:rPr>
        <w:t>вирішення пізнавальних, навчальних та професійних завдань в умовах спільної діяльності, кооперації та співробітництва</w:t>
      </w:r>
      <w:r w:rsidR="007123CE">
        <w:rPr>
          <w:rFonts w:ascii="Times New Roman" w:hAnsi="Times New Roman" w:cs="Times New Roman"/>
          <w:sz w:val="28"/>
          <w:szCs w:val="28"/>
          <w:lang w:val="uk-UA"/>
        </w:rPr>
        <w:t xml:space="preserve">; </w:t>
      </w:r>
      <w:r w:rsidR="007123CE" w:rsidRPr="007123CE">
        <w:rPr>
          <w:rFonts w:ascii="Times New Roman" w:hAnsi="Times New Roman" w:cs="Times New Roman"/>
          <w:sz w:val="28"/>
          <w:szCs w:val="28"/>
          <w:lang w:val="uk-UA"/>
        </w:rPr>
        <w:t>стимулювання й супроводу творчої надситуативної активності, ініціювання постановки нових пізнавальних практичних завдань; участі у проектних колективних формах роботи;</w:t>
      </w:r>
    </w:p>
    <w:p w:rsidR="00CF260A" w:rsidRPr="00CF260A" w:rsidRDefault="00CF260A" w:rsidP="007123CE">
      <w:pPr>
        <w:pStyle w:val="HTML"/>
        <w:shd w:val="clear" w:color="auto" w:fill="FFFFFF"/>
        <w:spacing w:line="360" w:lineRule="auto"/>
        <w:jc w:val="both"/>
        <w:rPr>
          <w:rFonts w:ascii="Times New Roman" w:hAnsi="Times New Roman" w:cs="Times New Roman"/>
          <w:sz w:val="28"/>
          <w:szCs w:val="28"/>
          <w:lang w:val="uk-UA"/>
        </w:rPr>
      </w:pPr>
      <w:r w:rsidRPr="00CF260A">
        <w:rPr>
          <w:rFonts w:ascii="Times New Roman" w:hAnsi="Times New Roman" w:cs="Times New Roman"/>
          <w:sz w:val="28"/>
          <w:szCs w:val="28"/>
          <w:lang w:val="uk-UA"/>
        </w:rPr>
        <w:t>- розвитку комунікативної компетентності –</w:t>
      </w:r>
      <w:r w:rsidR="00660A41">
        <w:rPr>
          <w:rFonts w:ascii="Times New Roman" w:hAnsi="Times New Roman" w:cs="Times New Roman"/>
          <w:sz w:val="28"/>
          <w:szCs w:val="28"/>
          <w:lang w:val="uk-UA"/>
        </w:rPr>
        <w:t xml:space="preserve"> </w:t>
      </w:r>
      <w:r w:rsidRPr="00CF260A">
        <w:rPr>
          <w:rFonts w:ascii="Times New Roman" w:hAnsi="Times New Roman" w:cs="Times New Roman"/>
          <w:sz w:val="28"/>
          <w:szCs w:val="28"/>
          <w:lang w:val="uk-UA"/>
        </w:rPr>
        <w:t>організ</w:t>
      </w:r>
      <w:r w:rsidR="004406AC">
        <w:rPr>
          <w:rFonts w:ascii="Times New Roman" w:hAnsi="Times New Roman" w:cs="Times New Roman"/>
          <w:sz w:val="28"/>
          <w:szCs w:val="28"/>
          <w:lang w:val="uk-UA"/>
        </w:rPr>
        <w:t>аці</w:t>
      </w:r>
      <w:r w:rsidR="00660A41">
        <w:rPr>
          <w:rFonts w:ascii="Times New Roman" w:hAnsi="Times New Roman" w:cs="Times New Roman"/>
          <w:sz w:val="28"/>
          <w:szCs w:val="28"/>
          <w:lang w:val="uk-UA"/>
        </w:rPr>
        <w:t>ї</w:t>
      </w:r>
      <w:r w:rsidR="004406AC">
        <w:rPr>
          <w:rFonts w:ascii="Times New Roman" w:hAnsi="Times New Roman" w:cs="Times New Roman"/>
          <w:sz w:val="28"/>
          <w:szCs w:val="28"/>
          <w:lang w:val="uk-UA"/>
        </w:rPr>
        <w:t xml:space="preserve"> та</w:t>
      </w:r>
      <w:r w:rsidRPr="00CF260A">
        <w:rPr>
          <w:rFonts w:ascii="Times New Roman" w:hAnsi="Times New Roman" w:cs="Times New Roman"/>
          <w:sz w:val="28"/>
          <w:szCs w:val="28"/>
          <w:lang w:val="uk-UA"/>
        </w:rPr>
        <w:t xml:space="preserve"> спільн</w:t>
      </w:r>
      <w:r w:rsidR="00660A41">
        <w:rPr>
          <w:rFonts w:ascii="Times New Roman" w:hAnsi="Times New Roman" w:cs="Times New Roman"/>
          <w:sz w:val="28"/>
          <w:szCs w:val="28"/>
          <w:lang w:val="uk-UA"/>
        </w:rPr>
        <w:t>ої</w:t>
      </w:r>
      <w:r w:rsidRPr="00CF260A">
        <w:rPr>
          <w:rFonts w:ascii="Times New Roman" w:hAnsi="Times New Roman" w:cs="Times New Roman"/>
          <w:sz w:val="28"/>
          <w:szCs w:val="28"/>
          <w:lang w:val="uk-UA"/>
        </w:rPr>
        <w:t xml:space="preserve"> діяльн</w:t>
      </w:r>
      <w:r w:rsidR="00660A41">
        <w:rPr>
          <w:rFonts w:ascii="Times New Roman" w:hAnsi="Times New Roman" w:cs="Times New Roman"/>
          <w:sz w:val="28"/>
          <w:szCs w:val="28"/>
          <w:lang w:val="uk-UA"/>
        </w:rPr>
        <w:t>о</w:t>
      </w:r>
      <w:r w:rsidRPr="00CF260A">
        <w:rPr>
          <w:rFonts w:ascii="Times New Roman" w:hAnsi="Times New Roman" w:cs="Times New Roman"/>
          <w:sz w:val="28"/>
          <w:szCs w:val="28"/>
          <w:lang w:val="uk-UA"/>
        </w:rPr>
        <w:t>ст</w:t>
      </w:r>
      <w:r w:rsidR="00660A41">
        <w:rPr>
          <w:rFonts w:ascii="Times New Roman" w:hAnsi="Times New Roman" w:cs="Times New Roman"/>
          <w:sz w:val="28"/>
          <w:szCs w:val="28"/>
          <w:lang w:val="uk-UA"/>
        </w:rPr>
        <w:t>і</w:t>
      </w:r>
      <w:r w:rsidRPr="00CF260A">
        <w:rPr>
          <w:rFonts w:ascii="Times New Roman" w:hAnsi="Times New Roman" w:cs="Times New Roman"/>
          <w:sz w:val="28"/>
          <w:szCs w:val="28"/>
          <w:lang w:val="uk-UA"/>
        </w:rPr>
        <w:t>; здійсн</w:t>
      </w:r>
      <w:r w:rsidR="00660A41">
        <w:rPr>
          <w:rFonts w:ascii="Times New Roman" w:hAnsi="Times New Roman" w:cs="Times New Roman"/>
          <w:sz w:val="28"/>
          <w:szCs w:val="28"/>
          <w:lang w:val="uk-UA"/>
        </w:rPr>
        <w:t>ення</w:t>
      </w:r>
      <w:r w:rsidRPr="00CF260A">
        <w:rPr>
          <w:rFonts w:ascii="Times New Roman" w:hAnsi="Times New Roman" w:cs="Times New Roman"/>
          <w:sz w:val="28"/>
          <w:szCs w:val="28"/>
          <w:lang w:val="uk-UA"/>
        </w:rPr>
        <w:t xml:space="preserve"> обмін</w:t>
      </w:r>
      <w:r w:rsidR="00660A41">
        <w:rPr>
          <w:rFonts w:ascii="Times New Roman" w:hAnsi="Times New Roman" w:cs="Times New Roman"/>
          <w:sz w:val="28"/>
          <w:szCs w:val="28"/>
          <w:lang w:val="uk-UA"/>
        </w:rPr>
        <w:t>у інформацією та міжособистісного</w:t>
      </w:r>
      <w:r w:rsidRPr="00CF260A">
        <w:rPr>
          <w:rFonts w:ascii="Times New Roman" w:hAnsi="Times New Roman" w:cs="Times New Roman"/>
          <w:sz w:val="28"/>
          <w:szCs w:val="28"/>
          <w:lang w:val="uk-UA"/>
        </w:rPr>
        <w:t xml:space="preserve"> спілкування</w:t>
      </w:r>
      <w:r w:rsidR="004406AC">
        <w:rPr>
          <w:rFonts w:ascii="Times New Roman" w:hAnsi="Times New Roman" w:cs="Times New Roman"/>
          <w:sz w:val="28"/>
          <w:szCs w:val="28"/>
          <w:lang w:val="uk-UA"/>
        </w:rPr>
        <w:t xml:space="preserve">; </w:t>
      </w:r>
      <w:r w:rsidR="007123CE" w:rsidRPr="007123CE">
        <w:rPr>
          <w:rFonts w:ascii="Times New Roman" w:hAnsi="Times New Roman" w:cs="Times New Roman"/>
          <w:sz w:val="28"/>
          <w:szCs w:val="28"/>
          <w:lang w:val="uk-UA"/>
        </w:rPr>
        <w:t>оволодіння засобами професійного спілкування, формуванням вміння слухати та чути учасників взаємодії, домовлятися, вирішувати конфронтації; керування системою міжособистісного спілкування з акцентом на культуру професійного психолого-педагогічного спілкування та взаємин;</w:t>
      </w:r>
      <w:r w:rsidR="007123CE">
        <w:rPr>
          <w:rFonts w:ascii="Times New Roman" w:hAnsi="Times New Roman" w:cs="Times New Roman"/>
          <w:color w:val="1F497D" w:themeColor="text2"/>
          <w:sz w:val="28"/>
          <w:szCs w:val="28"/>
          <w:lang w:val="uk-UA"/>
        </w:rPr>
        <w:t xml:space="preserve"> </w:t>
      </w:r>
      <w:r w:rsidR="004406AC" w:rsidRPr="004406AC">
        <w:rPr>
          <w:rFonts w:ascii="Times New Roman" w:hAnsi="Times New Roman" w:cs="Times New Roman"/>
          <w:sz w:val="28"/>
          <w:szCs w:val="28"/>
          <w:lang w:val="uk-UA"/>
        </w:rPr>
        <w:t>орієнтува</w:t>
      </w:r>
      <w:r w:rsidR="00660A41">
        <w:rPr>
          <w:rFonts w:ascii="Times New Roman" w:hAnsi="Times New Roman" w:cs="Times New Roman"/>
          <w:sz w:val="28"/>
          <w:szCs w:val="28"/>
          <w:lang w:val="uk-UA"/>
        </w:rPr>
        <w:t>ння</w:t>
      </w:r>
      <w:r w:rsidR="004406AC" w:rsidRPr="004406AC">
        <w:rPr>
          <w:rFonts w:ascii="Times New Roman" w:hAnsi="Times New Roman" w:cs="Times New Roman"/>
          <w:sz w:val="28"/>
          <w:szCs w:val="28"/>
          <w:lang w:val="uk-UA"/>
        </w:rPr>
        <w:t xml:space="preserve"> в ситуаці</w:t>
      </w:r>
      <w:r w:rsidR="00660A41">
        <w:rPr>
          <w:rFonts w:ascii="Times New Roman" w:hAnsi="Times New Roman" w:cs="Times New Roman"/>
          <w:sz w:val="28"/>
          <w:szCs w:val="28"/>
          <w:lang w:val="uk-UA"/>
        </w:rPr>
        <w:t>ях</w:t>
      </w:r>
      <w:r w:rsidR="004406AC" w:rsidRPr="004406AC">
        <w:rPr>
          <w:rFonts w:ascii="Times New Roman" w:hAnsi="Times New Roman" w:cs="Times New Roman"/>
          <w:sz w:val="28"/>
          <w:szCs w:val="28"/>
          <w:lang w:val="uk-UA"/>
        </w:rPr>
        <w:t xml:space="preserve"> професійного психолого-педагогічного спілкування, адекватно</w:t>
      </w:r>
      <w:r w:rsidR="00660A41">
        <w:rPr>
          <w:rFonts w:ascii="Times New Roman" w:hAnsi="Times New Roman" w:cs="Times New Roman"/>
          <w:sz w:val="28"/>
          <w:szCs w:val="28"/>
          <w:lang w:val="uk-UA"/>
        </w:rPr>
        <w:t>го</w:t>
      </w:r>
      <w:r w:rsidR="004406AC" w:rsidRPr="004406AC">
        <w:rPr>
          <w:rFonts w:ascii="Times New Roman" w:hAnsi="Times New Roman" w:cs="Times New Roman"/>
          <w:sz w:val="28"/>
          <w:szCs w:val="28"/>
          <w:lang w:val="uk-UA"/>
        </w:rPr>
        <w:t xml:space="preserve"> розумі</w:t>
      </w:r>
      <w:r w:rsidR="00660A41">
        <w:rPr>
          <w:rFonts w:ascii="Times New Roman" w:hAnsi="Times New Roman" w:cs="Times New Roman"/>
          <w:sz w:val="28"/>
          <w:szCs w:val="28"/>
          <w:lang w:val="uk-UA"/>
        </w:rPr>
        <w:t>ння</w:t>
      </w:r>
      <w:r w:rsidR="004406AC" w:rsidRPr="004406AC">
        <w:rPr>
          <w:rFonts w:ascii="Times New Roman" w:hAnsi="Times New Roman" w:cs="Times New Roman"/>
          <w:sz w:val="28"/>
          <w:szCs w:val="28"/>
          <w:lang w:val="uk-UA"/>
        </w:rPr>
        <w:t xml:space="preserve"> </w:t>
      </w:r>
      <w:r w:rsidR="007123CE">
        <w:rPr>
          <w:rFonts w:ascii="Times New Roman" w:hAnsi="Times New Roman" w:cs="Times New Roman"/>
          <w:sz w:val="28"/>
          <w:szCs w:val="28"/>
          <w:lang w:val="uk-UA"/>
        </w:rPr>
        <w:t>учасника взаємодії</w:t>
      </w:r>
      <w:r w:rsidR="004406AC" w:rsidRPr="004406AC">
        <w:rPr>
          <w:rFonts w:ascii="Times New Roman" w:hAnsi="Times New Roman" w:cs="Times New Roman"/>
          <w:sz w:val="28"/>
          <w:szCs w:val="28"/>
          <w:lang w:val="uk-UA"/>
        </w:rPr>
        <w:t>; контролю</w:t>
      </w:r>
      <w:r w:rsidR="00CF426F">
        <w:rPr>
          <w:rFonts w:ascii="Times New Roman" w:hAnsi="Times New Roman" w:cs="Times New Roman"/>
          <w:sz w:val="28"/>
          <w:szCs w:val="28"/>
          <w:lang w:val="uk-UA"/>
        </w:rPr>
        <w:t xml:space="preserve"> та керування</w:t>
      </w:r>
      <w:r w:rsidR="004406AC" w:rsidRPr="004406AC">
        <w:rPr>
          <w:rFonts w:ascii="Times New Roman" w:hAnsi="Times New Roman" w:cs="Times New Roman"/>
          <w:sz w:val="28"/>
          <w:szCs w:val="28"/>
          <w:lang w:val="uk-UA"/>
        </w:rPr>
        <w:t xml:space="preserve"> спілкування</w:t>
      </w:r>
      <w:r w:rsidR="00CF426F">
        <w:rPr>
          <w:rFonts w:ascii="Times New Roman" w:hAnsi="Times New Roman" w:cs="Times New Roman"/>
          <w:sz w:val="28"/>
          <w:szCs w:val="28"/>
          <w:lang w:val="uk-UA"/>
        </w:rPr>
        <w:t>м</w:t>
      </w:r>
      <w:r w:rsidR="004406AC" w:rsidRPr="004406AC">
        <w:rPr>
          <w:rFonts w:ascii="Times New Roman" w:hAnsi="Times New Roman" w:cs="Times New Roman"/>
          <w:sz w:val="28"/>
          <w:szCs w:val="28"/>
          <w:lang w:val="uk-UA"/>
        </w:rPr>
        <w:t xml:space="preserve"> в залежності від завдань і ситуації спілкування; </w:t>
      </w:r>
      <w:r w:rsidR="007123CE">
        <w:rPr>
          <w:rFonts w:ascii="Times New Roman" w:hAnsi="Times New Roman" w:cs="Times New Roman"/>
          <w:sz w:val="28"/>
          <w:szCs w:val="28"/>
          <w:lang w:val="uk-UA"/>
        </w:rPr>
        <w:t>використання</w:t>
      </w:r>
      <w:r w:rsidR="004406AC" w:rsidRPr="004406AC">
        <w:rPr>
          <w:rFonts w:ascii="Times New Roman" w:hAnsi="Times New Roman" w:cs="Times New Roman"/>
          <w:sz w:val="28"/>
          <w:szCs w:val="28"/>
          <w:lang w:val="uk-UA"/>
        </w:rPr>
        <w:t xml:space="preserve"> інформаці</w:t>
      </w:r>
      <w:r w:rsidR="007123CE">
        <w:rPr>
          <w:rFonts w:ascii="Times New Roman" w:hAnsi="Times New Roman" w:cs="Times New Roman"/>
          <w:sz w:val="28"/>
          <w:szCs w:val="28"/>
          <w:lang w:val="uk-UA"/>
        </w:rPr>
        <w:t>ї</w:t>
      </w:r>
      <w:r w:rsidR="004406AC" w:rsidRPr="004406AC">
        <w:rPr>
          <w:rFonts w:ascii="Times New Roman" w:hAnsi="Times New Roman" w:cs="Times New Roman"/>
          <w:sz w:val="28"/>
          <w:szCs w:val="28"/>
          <w:lang w:val="uk-UA"/>
        </w:rPr>
        <w:t xml:space="preserve"> відповідно до комунікативного завдання;</w:t>
      </w:r>
      <w:r w:rsidR="004406AC">
        <w:rPr>
          <w:rFonts w:ascii="Times New Roman" w:hAnsi="Times New Roman" w:cs="Times New Roman"/>
          <w:sz w:val="28"/>
          <w:szCs w:val="28"/>
          <w:lang w:val="uk-UA"/>
        </w:rPr>
        <w:t xml:space="preserve"> </w:t>
      </w:r>
      <w:r w:rsidR="004406AC" w:rsidRPr="004406AC">
        <w:rPr>
          <w:rFonts w:ascii="Times New Roman" w:hAnsi="Times New Roman" w:cs="Times New Roman"/>
          <w:sz w:val="28"/>
          <w:szCs w:val="28"/>
          <w:lang w:val="uk-UA"/>
        </w:rPr>
        <w:t>викон</w:t>
      </w:r>
      <w:r w:rsidR="007123CE">
        <w:rPr>
          <w:rFonts w:ascii="Times New Roman" w:hAnsi="Times New Roman" w:cs="Times New Roman"/>
          <w:sz w:val="28"/>
          <w:szCs w:val="28"/>
          <w:lang w:val="uk-UA"/>
        </w:rPr>
        <w:t>ання</w:t>
      </w:r>
      <w:r w:rsidR="004406AC" w:rsidRPr="004406AC">
        <w:rPr>
          <w:rFonts w:ascii="Times New Roman" w:hAnsi="Times New Roman" w:cs="Times New Roman"/>
          <w:sz w:val="28"/>
          <w:szCs w:val="28"/>
          <w:lang w:val="uk-UA"/>
        </w:rPr>
        <w:t xml:space="preserve"> логічн</w:t>
      </w:r>
      <w:r w:rsidR="007123CE">
        <w:rPr>
          <w:rFonts w:ascii="Times New Roman" w:hAnsi="Times New Roman" w:cs="Times New Roman"/>
          <w:sz w:val="28"/>
          <w:szCs w:val="28"/>
          <w:lang w:val="uk-UA"/>
        </w:rPr>
        <w:t>их</w:t>
      </w:r>
      <w:r w:rsidR="004406AC" w:rsidRPr="004406AC">
        <w:rPr>
          <w:rFonts w:ascii="Times New Roman" w:hAnsi="Times New Roman" w:cs="Times New Roman"/>
          <w:sz w:val="28"/>
          <w:szCs w:val="28"/>
          <w:lang w:val="uk-UA"/>
        </w:rPr>
        <w:t xml:space="preserve"> ді</w:t>
      </w:r>
      <w:r w:rsidR="007123CE">
        <w:rPr>
          <w:rFonts w:ascii="Times New Roman" w:hAnsi="Times New Roman" w:cs="Times New Roman"/>
          <w:sz w:val="28"/>
          <w:szCs w:val="28"/>
          <w:lang w:val="uk-UA"/>
        </w:rPr>
        <w:t>й</w:t>
      </w:r>
      <w:r w:rsidR="004406AC" w:rsidRPr="004406AC">
        <w:rPr>
          <w:rFonts w:ascii="Times New Roman" w:hAnsi="Times New Roman" w:cs="Times New Roman"/>
          <w:sz w:val="28"/>
          <w:szCs w:val="28"/>
          <w:lang w:val="uk-UA"/>
        </w:rPr>
        <w:t xml:space="preserve"> абстрагування, порівняння, </w:t>
      </w:r>
      <w:r w:rsidR="0054705F">
        <w:rPr>
          <w:rFonts w:ascii="Times New Roman" w:hAnsi="Times New Roman" w:cs="Times New Roman"/>
          <w:sz w:val="28"/>
          <w:szCs w:val="28"/>
          <w:lang w:val="uk-UA"/>
        </w:rPr>
        <w:t>пошуку</w:t>
      </w:r>
      <w:r w:rsidR="004406AC" w:rsidRPr="004406AC">
        <w:rPr>
          <w:rFonts w:ascii="Times New Roman" w:hAnsi="Times New Roman" w:cs="Times New Roman"/>
          <w:sz w:val="28"/>
          <w:szCs w:val="28"/>
          <w:lang w:val="uk-UA"/>
        </w:rPr>
        <w:t xml:space="preserve"> загальних закономірностей, аналізу, синтезу; здійснюва</w:t>
      </w:r>
      <w:r w:rsidR="007123CE">
        <w:rPr>
          <w:rFonts w:ascii="Times New Roman" w:hAnsi="Times New Roman" w:cs="Times New Roman"/>
          <w:sz w:val="28"/>
          <w:szCs w:val="28"/>
          <w:lang w:val="uk-UA"/>
        </w:rPr>
        <w:t>ння</w:t>
      </w:r>
      <w:r w:rsidR="004406AC" w:rsidRPr="004406AC">
        <w:rPr>
          <w:rFonts w:ascii="Times New Roman" w:hAnsi="Times New Roman" w:cs="Times New Roman"/>
          <w:sz w:val="28"/>
          <w:szCs w:val="28"/>
          <w:lang w:val="uk-UA"/>
        </w:rPr>
        <w:t xml:space="preserve"> спільн</w:t>
      </w:r>
      <w:r w:rsidR="007123CE">
        <w:rPr>
          <w:rFonts w:ascii="Times New Roman" w:hAnsi="Times New Roman" w:cs="Times New Roman"/>
          <w:sz w:val="28"/>
          <w:szCs w:val="28"/>
          <w:lang w:val="uk-UA"/>
        </w:rPr>
        <w:t>их</w:t>
      </w:r>
      <w:r w:rsidR="004406AC" w:rsidRPr="004406AC">
        <w:rPr>
          <w:rFonts w:ascii="Times New Roman" w:hAnsi="Times New Roman" w:cs="Times New Roman"/>
          <w:sz w:val="28"/>
          <w:szCs w:val="28"/>
          <w:lang w:val="uk-UA"/>
        </w:rPr>
        <w:t xml:space="preserve"> евристичн</w:t>
      </w:r>
      <w:r w:rsidR="007123CE">
        <w:rPr>
          <w:rFonts w:ascii="Times New Roman" w:hAnsi="Times New Roman" w:cs="Times New Roman"/>
          <w:sz w:val="28"/>
          <w:szCs w:val="28"/>
          <w:lang w:val="uk-UA"/>
        </w:rPr>
        <w:t>их</w:t>
      </w:r>
      <w:r w:rsidR="004406AC" w:rsidRPr="004406AC">
        <w:rPr>
          <w:rFonts w:ascii="Times New Roman" w:hAnsi="Times New Roman" w:cs="Times New Roman"/>
          <w:sz w:val="28"/>
          <w:szCs w:val="28"/>
          <w:lang w:val="uk-UA"/>
        </w:rPr>
        <w:t xml:space="preserve"> ді</w:t>
      </w:r>
      <w:r w:rsidR="007123CE">
        <w:rPr>
          <w:rFonts w:ascii="Times New Roman" w:hAnsi="Times New Roman" w:cs="Times New Roman"/>
          <w:sz w:val="28"/>
          <w:szCs w:val="28"/>
          <w:lang w:val="uk-UA"/>
        </w:rPr>
        <w:t>й</w:t>
      </w:r>
      <w:r w:rsidR="004406AC" w:rsidRPr="004406AC">
        <w:rPr>
          <w:rFonts w:ascii="Times New Roman" w:hAnsi="Times New Roman" w:cs="Times New Roman"/>
          <w:sz w:val="28"/>
          <w:szCs w:val="28"/>
          <w:lang w:val="uk-UA"/>
        </w:rPr>
        <w:t xml:space="preserve">; </w:t>
      </w:r>
      <w:r w:rsidR="007123CE">
        <w:rPr>
          <w:rFonts w:ascii="Times New Roman" w:hAnsi="Times New Roman" w:cs="Times New Roman"/>
          <w:sz w:val="28"/>
          <w:szCs w:val="28"/>
          <w:lang w:val="uk-UA"/>
        </w:rPr>
        <w:t>добору</w:t>
      </w:r>
      <w:r w:rsidR="004406AC" w:rsidRPr="004406AC">
        <w:rPr>
          <w:rFonts w:ascii="Times New Roman" w:hAnsi="Times New Roman" w:cs="Times New Roman"/>
          <w:sz w:val="28"/>
          <w:szCs w:val="28"/>
          <w:lang w:val="uk-UA"/>
        </w:rPr>
        <w:t xml:space="preserve"> та конструюва</w:t>
      </w:r>
      <w:r w:rsidR="007123CE">
        <w:rPr>
          <w:rFonts w:ascii="Times New Roman" w:hAnsi="Times New Roman" w:cs="Times New Roman"/>
          <w:sz w:val="28"/>
          <w:szCs w:val="28"/>
          <w:lang w:val="uk-UA"/>
        </w:rPr>
        <w:t>ння</w:t>
      </w:r>
      <w:r w:rsidR="004406AC" w:rsidRPr="004406AC">
        <w:rPr>
          <w:rFonts w:ascii="Times New Roman" w:hAnsi="Times New Roman" w:cs="Times New Roman"/>
          <w:sz w:val="28"/>
          <w:szCs w:val="28"/>
          <w:lang w:val="uk-UA"/>
        </w:rPr>
        <w:t xml:space="preserve"> контекстн</w:t>
      </w:r>
      <w:r w:rsidR="007123CE">
        <w:rPr>
          <w:rFonts w:ascii="Times New Roman" w:hAnsi="Times New Roman" w:cs="Times New Roman"/>
          <w:sz w:val="28"/>
          <w:szCs w:val="28"/>
          <w:lang w:val="uk-UA"/>
        </w:rPr>
        <w:t>ої</w:t>
      </w:r>
      <w:r w:rsidR="004406AC" w:rsidRPr="004406AC">
        <w:rPr>
          <w:rFonts w:ascii="Times New Roman" w:hAnsi="Times New Roman" w:cs="Times New Roman"/>
          <w:sz w:val="28"/>
          <w:szCs w:val="28"/>
          <w:lang w:val="uk-UA"/>
        </w:rPr>
        <w:t xml:space="preserve"> спільн</w:t>
      </w:r>
      <w:r w:rsidR="007123CE">
        <w:rPr>
          <w:rFonts w:ascii="Times New Roman" w:hAnsi="Times New Roman" w:cs="Times New Roman"/>
          <w:sz w:val="28"/>
          <w:szCs w:val="28"/>
          <w:lang w:val="uk-UA"/>
        </w:rPr>
        <w:t>ої</w:t>
      </w:r>
      <w:r w:rsidR="004406AC" w:rsidRPr="004406AC">
        <w:rPr>
          <w:rFonts w:ascii="Times New Roman" w:hAnsi="Times New Roman" w:cs="Times New Roman"/>
          <w:sz w:val="28"/>
          <w:szCs w:val="28"/>
          <w:lang w:val="uk-UA"/>
        </w:rPr>
        <w:t xml:space="preserve"> стратегі</w:t>
      </w:r>
      <w:r w:rsidR="007123CE">
        <w:rPr>
          <w:rFonts w:ascii="Times New Roman" w:hAnsi="Times New Roman" w:cs="Times New Roman"/>
          <w:sz w:val="28"/>
          <w:szCs w:val="28"/>
          <w:lang w:val="uk-UA"/>
        </w:rPr>
        <w:t>ї</w:t>
      </w:r>
      <w:r w:rsidR="004406AC" w:rsidRPr="004406AC">
        <w:rPr>
          <w:rFonts w:ascii="Times New Roman" w:hAnsi="Times New Roman" w:cs="Times New Roman"/>
          <w:sz w:val="28"/>
          <w:szCs w:val="28"/>
          <w:lang w:val="uk-UA"/>
        </w:rPr>
        <w:t xml:space="preserve"> вирішення; </w:t>
      </w:r>
      <w:r w:rsidR="007123CE">
        <w:rPr>
          <w:rFonts w:ascii="Times New Roman" w:hAnsi="Times New Roman" w:cs="Times New Roman"/>
          <w:sz w:val="28"/>
          <w:szCs w:val="28"/>
          <w:lang w:val="uk-UA"/>
        </w:rPr>
        <w:t>висунення</w:t>
      </w:r>
      <w:r w:rsidR="004406AC" w:rsidRPr="004406AC">
        <w:rPr>
          <w:rFonts w:ascii="Times New Roman" w:hAnsi="Times New Roman" w:cs="Times New Roman"/>
          <w:sz w:val="28"/>
          <w:szCs w:val="28"/>
          <w:lang w:val="uk-UA"/>
        </w:rPr>
        <w:t xml:space="preserve"> та перевір</w:t>
      </w:r>
      <w:r w:rsidR="007123CE">
        <w:rPr>
          <w:rFonts w:ascii="Times New Roman" w:hAnsi="Times New Roman" w:cs="Times New Roman"/>
          <w:sz w:val="28"/>
          <w:szCs w:val="28"/>
          <w:lang w:val="uk-UA"/>
        </w:rPr>
        <w:t>ки гіпотез</w:t>
      </w:r>
      <w:r w:rsidR="000A1232">
        <w:rPr>
          <w:rFonts w:ascii="Times New Roman" w:hAnsi="Times New Roman" w:cs="Times New Roman"/>
          <w:sz w:val="28"/>
          <w:szCs w:val="28"/>
          <w:lang w:val="uk-UA"/>
        </w:rPr>
        <w:t>.</w:t>
      </w:r>
      <w:r w:rsidR="0092601A">
        <w:rPr>
          <w:rFonts w:ascii="Times New Roman" w:hAnsi="Times New Roman" w:cs="Times New Roman"/>
          <w:sz w:val="28"/>
          <w:szCs w:val="28"/>
          <w:lang w:val="uk-UA"/>
        </w:rPr>
        <w:t xml:space="preserve"> </w:t>
      </w:r>
    </w:p>
    <w:p w:rsidR="00D47F28" w:rsidRPr="00892210" w:rsidRDefault="005F6162" w:rsidP="005F6162">
      <w:pPr>
        <w:pStyle w:val="a8"/>
        <w:spacing w:before="0" w:beforeAutospacing="0" w:after="0" w:afterAutospacing="0" w:line="360" w:lineRule="auto"/>
        <w:ind w:firstLine="708"/>
        <w:jc w:val="both"/>
        <w:rPr>
          <w:bCs/>
          <w:color w:val="auto"/>
          <w:sz w:val="28"/>
          <w:szCs w:val="28"/>
        </w:rPr>
      </w:pPr>
      <w:r w:rsidRPr="003E264D">
        <w:rPr>
          <w:bCs/>
          <w:color w:val="auto"/>
          <w:sz w:val="28"/>
          <w:szCs w:val="28"/>
        </w:rPr>
        <w:t>Отже, ви</w:t>
      </w:r>
      <w:r w:rsidR="004D4D5F">
        <w:rPr>
          <w:bCs/>
          <w:color w:val="auto"/>
          <w:sz w:val="28"/>
          <w:szCs w:val="28"/>
        </w:rPr>
        <w:t>кладене вище дає підстави</w:t>
      </w:r>
      <w:r w:rsidR="006C4E0D">
        <w:rPr>
          <w:bCs/>
          <w:color w:val="auto"/>
          <w:sz w:val="28"/>
          <w:szCs w:val="28"/>
        </w:rPr>
        <w:t xml:space="preserve"> </w:t>
      </w:r>
      <w:r w:rsidR="004D4D5F">
        <w:rPr>
          <w:bCs/>
          <w:color w:val="auto"/>
          <w:sz w:val="28"/>
          <w:szCs w:val="28"/>
        </w:rPr>
        <w:t xml:space="preserve">для </w:t>
      </w:r>
      <w:r w:rsidRPr="003E264D">
        <w:rPr>
          <w:bCs/>
          <w:color w:val="auto"/>
          <w:sz w:val="28"/>
          <w:szCs w:val="28"/>
        </w:rPr>
        <w:t>виснов</w:t>
      </w:r>
      <w:r w:rsidR="004D4D5F">
        <w:rPr>
          <w:bCs/>
          <w:color w:val="auto"/>
          <w:sz w:val="28"/>
          <w:szCs w:val="28"/>
        </w:rPr>
        <w:t>ку</w:t>
      </w:r>
      <w:r w:rsidRPr="003E264D">
        <w:rPr>
          <w:bCs/>
          <w:color w:val="auto"/>
          <w:sz w:val="28"/>
          <w:szCs w:val="28"/>
        </w:rPr>
        <w:t>, що досі не існує певної однозначності у тракт</w:t>
      </w:r>
      <w:r w:rsidR="004D4D5F">
        <w:rPr>
          <w:bCs/>
          <w:color w:val="auto"/>
          <w:sz w:val="28"/>
          <w:szCs w:val="28"/>
        </w:rPr>
        <w:t>уванні</w:t>
      </w:r>
      <w:r w:rsidRPr="003E264D">
        <w:rPr>
          <w:bCs/>
          <w:color w:val="auto"/>
          <w:sz w:val="28"/>
          <w:szCs w:val="28"/>
        </w:rPr>
        <w:t xml:space="preserve"> розглянутого феномен</w:t>
      </w:r>
      <w:r w:rsidR="004D4D5F">
        <w:rPr>
          <w:bCs/>
          <w:color w:val="auto"/>
          <w:sz w:val="28"/>
          <w:szCs w:val="28"/>
        </w:rPr>
        <w:t>а</w:t>
      </w:r>
      <w:r w:rsidRPr="003E264D">
        <w:rPr>
          <w:bCs/>
          <w:color w:val="auto"/>
          <w:sz w:val="28"/>
          <w:szCs w:val="28"/>
        </w:rPr>
        <w:t>. Так,</w:t>
      </w:r>
      <w:r w:rsidRPr="003E264D">
        <w:rPr>
          <w:color w:val="auto"/>
          <w:sz w:val="28"/>
          <w:szCs w:val="28"/>
        </w:rPr>
        <w:t xml:space="preserve"> персоніфікація </w:t>
      </w:r>
      <w:r w:rsidRPr="003E264D">
        <w:rPr>
          <w:i/>
          <w:color w:val="auto"/>
          <w:sz w:val="28"/>
          <w:szCs w:val="28"/>
        </w:rPr>
        <w:lastRenderedPageBreak/>
        <w:t>викладання</w:t>
      </w:r>
      <w:r w:rsidRPr="003E264D">
        <w:rPr>
          <w:color w:val="auto"/>
          <w:sz w:val="28"/>
          <w:szCs w:val="28"/>
        </w:rPr>
        <w:t xml:space="preserve"> розглядається як ототожнення учнями стратегії викладання, стилю і відповідальності з персоною викладача і залежить від методології, сформованості колективу учнів, лідерства, масштабів, стилю; персоніфікована психолого-педагогічна </w:t>
      </w:r>
      <w:r w:rsidRPr="003E264D">
        <w:rPr>
          <w:i/>
          <w:color w:val="auto"/>
          <w:sz w:val="28"/>
          <w:szCs w:val="28"/>
        </w:rPr>
        <w:t xml:space="preserve">взаємодія </w:t>
      </w:r>
      <w:r w:rsidR="004D4D5F">
        <w:rPr>
          <w:i/>
          <w:color w:val="auto"/>
          <w:sz w:val="28"/>
          <w:szCs w:val="28"/>
        </w:rPr>
        <w:t xml:space="preserve">‒ </w:t>
      </w:r>
      <w:r w:rsidR="004D4D5F" w:rsidRPr="004D4D5F">
        <w:rPr>
          <w:color w:val="auto"/>
          <w:sz w:val="28"/>
          <w:szCs w:val="28"/>
        </w:rPr>
        <w:t>це</w:t>
      </w:r>
      <w:r w:rsidRPr="003E264D">
        <w:rPr>
          <w:color w:val="auto"/>
          <w:sz w:val="28"/>
          <w:szCs w:val="28"/>
        </w:rPr>
        <w:t xml:space="preserve"> міжособистісн</w:t>
      </w:r>
      <w:r w:rsidR="006C4E0D">
        <w:rPr>
          <w:color w:val="auto"/>
          <w:sz w:val="28"/>
          <w:szCs w:val="28"/>
        </w:rPr>
        <w:t>а взаємодія учасників проблемно-</w:t>
      </w:r>
      <w:r w:rsidRPr="003E264D">
        <w:rPr>
          <w:color w:val="auto"/>
          <w:sz w:val="28"/>
          <w:szCs w:val="28"/>
        </w:rPr>
        <w:t>орієнтованої групи [</w:t>
      </w:r>
      <w:r w:rsidR="00081287">
        <w:rPr>
          <w:color w:val="auto"/>
          <w:sz w:val="28"/>
          <w:szCs w:val="28"/>
        </w:rPr>
        <w:t>6</w:t>
      </w:r>
      <w:r w:rsidR="007D0C32">
        <w:rPr>
          <w:color w:val="auto"/>
          <w:sz w:val="28"/>
          <w:szCs w:val="28"/>
        </w:rPr>
        <w:t>1</w:t>
      </w:r>
      <w:r w:rsidRPr="003E264D">
        <w:rPr>
          <w:color w:val="auto"/>
          <w:sz w:val="28"/>
          <w:szCs w:val="28"/>
        </w:rPr>
        <w:t xml:space="preserve">], яка сприяє відмові від рольових «масок», подолання на користь </w:t>
      </w:r>
      <w:r w:rsidR="004D4D5F">
        <w:rPr>
          <w:color w:val="auto"/>
          <w:sz w:val="28"/>
          <w:szCs w:val="28"/>
        </w:rPr>
        <w:t>ви</w:t>
      </w:r>
      <w:r w:rsidRPr="003E264D">
        <w:rPr>
          <w:color w:val="auto"/>
          <w:sz w:val="28"/>
          <w:szCs w:val="28"/>
        </w:rPr>
        <w:t xml:space="preserve">рішення проблеми психологічних «захистів», тобто виконання психолого-педагогічних функцій у поєднанні з особистісним </w:t>
      </w:r>
      <w:r w:rsidR="004D4D5F">
        <w:rPr>
          <w:color w:val="auto"/>
          <w:sz w:val="28"/>
          <w:szCs w:val="28"/>
        </w:rPr>
        <w:t>ставленням</w:t>
      </w:r>
      <w:r w:rsidRPr="003E264D">
        <w:rPr>
          <w:color w:val="auto"/>
          <w:sz w:val="28"/>
          <w:szCs w:val="28"/>
        </w:rPr>
        <w:t xml:space="preserve"> (адекватне включення відчуттів, переживань,</w:t>
      </w:r>
      <w:r w:rsidR="00B3432C">
        <w:rPr>
          <w:color w:val="auto"/>
          <w:sz w:val="28"/>
          <w:szCs w:val="28"/>
        </w:rPr>
        <w:t xml:space="preserve"> </w:t>
      </w:r>
      <w:r w:rsidRPr="003E264D">
        <w:rPr>
          <w:color w:val="auto"/>
          <w:sz w:val="28"/>
          <w:szCs w:val="28"/>
        </w:rPr>
        <w:t>емоцій, особистісної турботи), духовним діалогом, що надалі сприяє здійсненню взаємозбагачувального особистісного саморозвитку усіх учасників освітнього процесу; в</w:t>
      </w:r>
      <w:r w:rsidRPr="003E264D">
        <w:rPr>
          <w:color w:val="auto"/>
          <w:sz w:val="28"/>
          <w:szCs w:val="28"/>
          <w:lang w:eastAsia="ru-RU"/>
        </w:rPr>
        <w:t xml:space="preserve">ідповідно, </w:t>
      </w:r>
      <w:r w:rsidRPr="003E264D">
        <w:rPr>
          <w:i/>
          <w:color w:val="auto"/>
          <w:sz w:val="28"/>
          <w:szCs w:val="28"/>
          <w:lang w:eastAsia="ru-RU"/>
        </w:rPr>
        <w:t>принцип</w:t>
      </w:r>
      <w:r w:rsidRPr="003E264D">
        <w:rPr>
          <w:color w:val="auto"/>
          <w:sz w:val="28"/>
          <w:szCs w:val="28"/>
          <w:lang w:eastAsia="ru-RU"/>
        </w:rPr>
        <w:t xml:space="preserve"> персоніфікації, як провідний принцип антропоц</w:t>
      </w:r>
      <w:r w:rsidR="004D4D5F">
        <w:rPr>
          <w:color w:val="auto"/>
          <w:sz w:val="28"/>
          <w:szCs w:val="28"/>
          <w:lang w:eastAsia="ru-RU"/>
        </w:rPr>
        <w:t>ентричного підходу – це умова</w:t>
      </w:r>
      <w:r w:rsidRPr="003E264D">
        <w:rPr>
          <w:color w:val="auto"/>
          <w:sz w:val="28"/>
          <w:szCs w:val="28"/>
          <w:lang w:eastAsia="ru-RU"/>
        </w:rPr>
        <w:t xml:space="preserve"> організації педагогічної взаємодії, що д</w:t>
      </w:r>
      <w:r w:rsidR="00306CD6">
        <w:rPr>
          <w:color w:val="auto"/>
          <w:sz w:val="28"/>
          <w:szCs w:val="28"/>
          <w:lang w:eastAsia="ru-RU"/>
        </w:rPr>
        <w:t>ає змогу</w:t>
      </w:r>
      <w:r w:rsidRPr="003E264D">
        <w:rPr>
          <w:color w:val="auto"/>
          <w:sz w:val="28"/>
          <w:szCs w:val="28"/>
          <w:lang w:eastAsia="ru-RU"/>
        </w:rPr>
        <w:t xml:space="preserve"> зробити останнє персоніфікованим; </w:t>
      </w:r>
      <w:r w:rsidRPr="003E264D">
        <w:rPr>
          <w:bCs/>
          <w:color w:val="auto"/>
          <w:sz w:val="28"/>
          <w:szCs w:val="28"/>
        </w:rPr>
        <w:t xml:space="preserve">персоніфіковане </w:t>
      </w:r>
      <w:r w:rsidRPr="003E264D">
        <w:rPr>
          <w:bCs/>
          <w:i/>
          <w:color w:val="auto"/>
          <w:sz w:val="28"/>
          <w:szCs w:val="28"/>
        </w:rPr>
        <w:t>знання</w:t>
      </w:r>
      <w:r w:rsidRPr="003E264D">
        <w:rPr>
          <w:bCs/>
          <w:color w:val="auto"/>
          <w:sz w:val="28"/>
          <w:szCs w:val="28"/>
        </w:rPr>
        <w:t xml:space="preserve"> як продукт відповідного підходу в освітній діяльності </w:t>
      </w:r>
      <w:r w:rsidR="00306CD6">
        <w:rPr>
          <w:bCs/>
          <w:color w:val="auto"/>
          <w:sz w:val="28"/>
          <w:szCs w:val="28"/>
        </w:rPr>
        <w:t>формує</w:t>
      </w:r>
      <w:r w:rsidRPr="003E264D">
        <w:rPr>
          <w:bCs/>
          <w:color w:val="auto"/>
          <w:sz w:val="28"/>
          <w:szCs w:val="28"/>
        </w:rPr>
        <w:t xml:space="preserve">ться як знання, </w:t>
      </w:r>
      <w:r w:rsidR="00306CD6">
        <w:rPr>
          <w:bCs/>
          <w:color w:val="auto"/>
          <w:sz w:val="28"/>
          <w:szCs w:val="28"/>
        </w:rPr>
        <w:t>поєднане</w:t>
      </w:r>
      <w:r w:rsidRPr="003E264D">
        <w:rPr>
          <w:bCs/>
          <w:color w:val="auto"/>
          <w:sz w:val="28"/>
          <w:szCs w:val="28"/>
        </w:rPr>
        <w:t xml:space="preserve"> з </w:t>
      </w:r>
      <w:r w:rsidR="00B3432C">
        <w:rPr>
          <w:bCs/>
          <w:color w:val="auto"/>
          <w:sz w:val="28"/>
          <w:szCs w:val="28"/>
        </w:rPr>
        <w:t>наявним</w:t>
      </w:r>
      <w:r w:rsidRPr="003E264D">
        <w:rPr>
          <w:bCs/>
          <w:color w:val="auto"/>
          <w:sz w:val="28"/>
          <w:szCs w:val="28"/>
        </w:rPr>
        <w:t xml:space="preserve"> особистісним контекстом, особистісною системою знань, що формується </w:t>
      </w:r>
      <w:r w:rsidR="00306CD6">
        <w:rPr>
          <w:bCs/>
          <w:color w:val="auto"/>
          <w:sz w:val="28"/>
          <w:szCs w:val="28"/>
        </w:rPr>
        <w:t>в</w:t>
      </w:r>
      <w:r w:rsidRPr="003E264D">
        <w:rPr>
          <w:bCs/>
          <w:color w:val="auto"/>
          <w:sz w:val="28"/>
          <w:szCs w:val="28"/>
        </w:rPr>
        <w:t xml:space="preserve"> індивіда, та особистісними сен</w:t>
      </w:r>
      <w:r w:rsidR="00306CD6">
        <w:rPr>
          <w:bCs/>
          <w:color w:val="auto"/>
          <w:sz w:val="28"/>
          <w:szCs w:val="28"/>
        </w:rPr>
        <w:t xml:space="preserve">сами і цілями діяльності. </w:t>
      </w:r>
    </w:p>
    <w:p w:rsidR="005F6162" w:rsidRPr="003E264D" w:rsidRDefault="00306CD6" w:rsidP="005F6162">
      <w:pPr>
        <w:pStyle w:val="a8"/>
        <w:spacing w:before="0" w:beforeAutospacing="0" w:after="0" w:afterAutospacing="0" w:line="360" w:lineRule="auto"/>
        <w:ind w:firstLine="708"/>
        <w:jc w:val="both"/>
        <w:rPr>
          <w:bCs/>
          <w:color w:val="auto"/>
          <w:sz w:val="28"/>
          <w:szCs w:val="28"/>
        </w:rPr>
      </w:pPr>
      <w:r>
        <w:rPr>
          <w:bCs/>
          <w:color w:val="auto"/>
          <w:sz w:val="28"/>
          <w:szCs w:val="28"/>
        </w:rPr>
        <w:t>П</w:t>
      </w:r>
      <w:r w:rsidR="00D47F28" w:rsidRPr="00892210">
        <w:rPr>
          <w:bCs/>
          <w:color w:val="auto"/>
          <w:sz w:val="28"/>
          <w:szCs w:val="28"/>
        </w:rPr>
        <w:t>р</w:t>
      </w:r>
      <w:r>
        <w:rPr>
          <w:bCs/>
          <w:color w:val="auto"/>
          <w:sz w:val="28"/>
          <w:szCs w:val="28"/>
        </w:rPr>
        <w:t>оцес</w:t>
      </w:r>
      <w:r w:rsidR="005F6162" w:rsidRPr="003E264D">
        <w:rPr>
          <w:bCs/>
          <w:color w:val="auto"/>
          <w:sz w:val="28"/>
          <w:szCs w:val="28"/>
        </w:rPr>
        <w:t>уальн</w:t>
      </w:r>
      <w:r w:rsidR="00D47F28" w:rsidRPr="00892210">
        <w:rPr>
          <w:bCs/>
          <w:color w:val="auto"/>
          <w:sz w:val="28"/>
          <w:szCs w:val="28"/>
        </w:rPr>
        <w:t>о</w:t>
      </w:r>
      <w:r w:rsidR="005F6162" w:rsidRPr="003E264D">
        <w:rPr>
          <w:bCs/>
          <w:color w:val="auto"/>
          <w:sz w:val="28"/>
          <w:szCs w:val="28"/>
        </w:rPr>
        <w:t xml:space="preserve"> персоніфікація знань є своєрідним «перенесенням» компонентів і систем перцептивного «вхідного» знання з подальшим його опосередкуванням і репрезентацією, що має перетворю</w:t>
      </w:r>
      <w:r>
        <w:rPr>
          <w:bCs/>
          <w:color w:val="auto"/>
          <w:sz w:val="28"/>
          <w:szCs w:val="28"/>
        </w:rPr>
        <w:t>вальний</w:t>
      </w:r>
      <w:r w:rsidR="005F6162" w:rsidRPr="003E264D">
        <w:rPr>
          <w:bCs/>
          <w:color w:val="auto"/>
          <w:sz w:val="28"/>
          <w:szCs w:val="28"/>
        </w:rPr>
        <w:t>, взаємозбагачувальний та розвива</w:t>
      </w:r>
      <w:r>
        <w:rPr>
          <w:bCs/>
          <w:color w:val="auto"/>
          <w:sz w:val="28"/>
          <w:szCs w:val="28"/>
        </w:rPr>
        <w:t>льний</w:t>
      </w:r>
      <w:r w:rsidR="005F6162" w:rsidRPr="003E264D">
        <w:rPr>
          <w:bCs/>
          <w:color w:val="auto"/>
          <w:sz w:val="28"/>
          <w:szCs w:val="28"/>
        </w:rPr>
        <w:t xml:space="preserve"> ефект у всіх учасників освітнього процесу.</w:t>
      </w:r>
    </w:p>
    <w:p w:rsidR="00680493" w:rsidRPr="00892210" w:rsidRDefault="005F6162" w:rsidP="00680493">
      <w:pPr>
        <w:pStyle w:val="a8"/>
        <w:spacing w:before="0" w:beforeAutospacing="0" w:after="0" w:afterAutospacing="0" w:line="360" w:lineRule="auto"/>
        <w:ind w:firstLine="567"/>
        <w:jc w:val="both"/>
        <w:rPr>
          <w:bCs/>
          <w:color w:val="auto"/>
          <w:sz w:val="28"/>
          <w:szCs w:val="28"/>
        </w:rPr>
      </w:pPr>
      <w:r w:rsidRPr="003E264D">
        <w:rPr>
          <w:bCs/>
          <w:color w:val="auto"/>
          <w:sz w:val="28"/>
          <w:szCs w:val="28"/>
        </w:rPr>
        <w:t xml:space="preserve"> Принципи </w:t>
      </w:r>
      <w:r w:rsidR="00306CD6">
        <w:rPr>
          <w:bCs/>
          <w:color w:val="auto"/>
          <w:sz w:val="28"/>
          <w:szCs w:val="28"/>
        </w:rPr>
        <w:t>й</w:t>
      </w:r>
      <w:r w:rsidRPr="003E264D">
        <w:rPr>
          <w:bCs/>
          <w:color w:val="auto"/>
          <w:sz w:val="28"/>
          <w:szCs w:val="28"/>
        </w:rPr>
        <w:t xml:space="preserve"> технології персоніфікації </w:t>
      </w:r>
      <w:r w:rsidR="00306CD6">
        <w:rPr>
          <w:bCs/>
          <w:color w:val="auto"/>
          <w:sz w:val="28"/>
          <w:szCs w:val="28"/>
        </w:rPr>
        <w:t>дедалі</w:t>
      </w:r>
      <w:r w:rsidRPr="003E264D">
        <w:rPr>
          <w:bCs/>
          <w:color w:val="auto"/>
          <w:sz w:val="28"/>
          <w:szCs w:val="28"/>
        </w:rPr>
        <w:t xml:space="preserve"> послідовн</w:t>
      </w:r>
      <w:r w:rsidR="00306CD6">
        <w:rPr>
          <w:bCs/>
          <w:color w:val="auto"/>
          <w:sz w:val="28"/>
          <w:szCs w:val="28"/>
        </w:rPr>
        <w:t>іше</w:t>
      </w:r>
      <w:r w:rsidR="006C4E0D">
        <w:rPr>
          <w:bCs/>
          <w:color w:val="auto"/>
          <w:sz w:val="28"/>
          <w:szCs w:val="28"/>
        </w:rPr>
        <w:t xml:space="preserve"> </w:t>
      </w:r>
      <w:r w:rsidR="00306CD6">
        <w:rPr>
          <w:bCs/>
          <w:color w:val="auto"/>
          <w:sz w:val="28"/>
          <w:szCs w:val="28"/>
        </w:rPr>
        <w:t>і</w:t>
      </w:r>
      <w:r w:rsidRPr="003E264D">
        <w:rPr>
          <w:bCs/>
          <w:color w:val="auto"/>
          <w:sz w:val="28"/>
          <w:szCs w:val="28"/>
        </w:rPr>
        <w:t>нтегруються в освітній процес, що є об</w:t>
      </w:r>
      <w:r w:rsidRPr="00306CD6">
        <w:rPr>
          <w:bCs/>
          <w:color w:val="auto"/>
          <w:sz w:val="28"/>
          <w:szCs w:val="28"/>
        </w:rPr>
        <w:t>’</w:t>
      </w:r>
      <w:r w:rsidRPr="003E264D">
        <w:rPr>
          <w:bCs/>
          <w:color w:val="auto"/>
          <w:sz w:val="28"/>
          <w:szCs w:val="28"/>
        </w:rPr>
        <w:t xml:space="preserve">єктивним та екологічним чинником розвитку освіти на </w:t>
      </w:r>
      <w:r w:rsidRPr="00306CD6">
        <w:rPr>
          <w:bCs/>
          <w:color w:val="auto"/>
          <w:sz w:val="28"/>
          <w:szCs w:val="28"/>
        </w:rPr>
        <w:t>сучасному етапі</w:t>
      </w:r>
      <w:r w:rsidRPr="003E264D">
        <w:rPr>
          <w:bCs/>
          <w:color w:val="auto"/>
          <w:sz w:val="28"/>
          <w:szCs w:val="28"/>
        </w:rPr>
        <w:t xml:space="preserve">. </w:t>
      </w:r>
    </w:p>
    <w:p w:rsidR="00C20D89" w:rsidRPr="00892210" w:rsidRDefault="00C20D89" w:rsidP="00680493">
      <w:pPr>
        <w:pStyle w:val="a8"/>
        <w:spacing w:before="0" w:beforeAutospacing="0" w:after="0" w:afterAutospacing="0" w:line="360" w:lineRule="auto"/>
        <w:ind w:firstLine="567"/>
        <w:jc w:val="both"/>
        <w:rPr>
          <w:bCs/>
          <w:sz w:val="28"/>
          <w:szCs w:val="28"/>
        </w:rPr>
      </w:pPr>
    </w:p>
    <w:p w:rsidR="005F6162" w:rsidRPr="00A324B0" w:rsidRDefault="005F6162" w:rsidP="00306CD6">
      <w:pPr>
        <w:pStyle w:val="a5"/>
        <w:spacing w:after="0" w:line="360" w:lineRule="auto"/>
        <w:ind w:left="1260" w:hanging="540"/>
        <w:jc w:val="center"/>
        <w:rPr>
          <w:rFonts w:ascii="Times New Roman" w:hAnsi="Times New Roman"/>
          <w:sz w:val="28"/>
          <w:szCs w:val="28"/>
          <w:lang w:val="ru-RU"/>
        </w:rPr>
      </w:pPr>
      <w:r w:rsidRPr="000C3221">
        <w:rPr>
          <w:rFonts w:ascii="Times New Roman" w:hAnsi="Times New Roman"/>
          <w:b/>
          <w:sz w:val="28"/>
          <w:szCs w:val="28"/>
        </w:rPr>
        <w:t>1.</w:t>
      </w:r>
      <w:r w:rsidR="00B52786">
        <w:rPr>
          <w:rFonts w:ascii="Times New Roman" w:hAnsi="Times New Roman"/>
          <w:b/>
          <w:sz w:val="28"/>
          <w:szCs w:val="28"/>
        </w:rPr>
        <w:t>4</w:t>
      </w:r>
      <w:r w:rsidRPr="000F0C01">
        <w:rPr>
          <w:rFonts w:ascii="Times New Roman" w:hAnsi="Times New Roman"/>
          <w:b/>
          <w:sz w:val="28"/>
          <w:szCs w:val="28"/>
        </w:rPr>
        <w:t>.</w:t>
      </w:r>
      <w:r w:rsidRPr="00A324B0">
        <w:rPr>
          <w:rFonts w:ascii="Times New Roman" w:hAnsi="Times New Roman"/>
          <w:b/>
          <w:sz w:val="28"/>
          <w:szCs w:val="28"/>
          <w:lang w:val="ru-RU"/>
        </w:rPr>
        <w:t>Умови персоніфік</w:t>
      </w:r>
      <w:r w:rsidR="000C7C66">
        <w:rPr>
          <w:rFonts w:ascii="Times New Roman" w:hAnsi="Times New Roman"/>
          <w:b/>
          <w:sz w:val="28"/>
          <w:szCs w:val="28"/>
          <w:lang w:val="ru-RU"/>
        </w:rPr>
        <w:t>ац</w:t>
      </w:r>
      <w:r w:rsidR="000C7C66">
        <w:rPr>
          <w:rFonts w:ascii="Times New Roman" w:hAnsi="Times New Roman"/>
          <w:b/>
          <w:sz w:val="28"/>
          <w:szCs w:val="28"/>
        </w:rPr>
        <w:t xml:space="preserve">ії професійних </w:t>
      </w:r>
      <w:r>
        <w:rPr>
          <w:rFonts w:ascii="Times New Roman" w:hAnsi="Times New Roman"/>
          <w:b/>
          <w:sz w:val="28"/>
          <w:szCs w:val="28"/>
          <w:lang w:val="ru-RU"/>
        </w:rPr>
        <w:t xml:space="preserve">знань </w:t>
      </w:r>
      <w:r w:rsidR="00306CD6">
        <w:rPr>
          <w:rFonts w:ascii="Times New Roman" w:hAnsi="Times New Roman"/>
          <w:b/>
          <w:sz w:val="28"/>
          <w:szCs w:val="28"/>
          <w:lang w:val="ru-RU"/>
        </w:rPr>
        <w:t>у</w:t>
      </w:r>
      <w:r>
        <w:rPr>
          <w:rFonts w:ascii="Times New Roman" w:hAnsi="Times New Roman"/>
          <w:b/>
          <w:sz w:val="28"/>
          <w:szCs w:val="28"/>
          <w:lang w:val="ru-RU"/>
        </w:rPr>
        <w:t xml:space="preserve"> процесі підготовки </w:t>
      </w:r>
      <w:r w:rsidRPr="00A324B0">
        <w:rPr>
          <w:rFonts w:ascii="Times New Roman" w:hAnsi="Times New Roman"/>
          <w:b/>
          <w:sz w:val="28"/>
          <w:szCs w:val="28"/>
          <w:lang w:val="ru-RU"/>
        </w:rPr>
        <w:t>майбутнього психолога</w:t>
      </w:r>
    </w:p>
    <w:p w:rsidR="00680493" w:rsidRDefault="00680493" w:rsidP="005F6162">
      <w:pPr>
        <w:spacing w:line="360" w:lineRule="auto"/>
        <w:ind w:firstLine="708"/>
      </w:pPr>
    </w:p>
    <w:p w:rsidR="005F6162" w:rsidRDefault="005F6162" w:rsidP="005F6162">
      <w:pPr>
        <w:spacing w:line="360" w:lineRule="auto"/>
        <w:ind w:firstLine="708"/>
        <w:rPr>
          <w:sz w:val="28"/>
          <w:szCs w:val="28"/>
        </w:rPr>
      </w:pPr>
      <w:r w:rsidRPr="005F6162">
        <w:rPr>
          <w:sz w:val="28"/>
          <w:szCs w:val="28"/>
        </w:rPr>
        <w:t xml:space="preserve">Зважаючи на те, що персоніфікація професійних знань  – </w:t>
      </w:r>
      <w:r w:rsidR="00306CD6">
        <w:rPr>
          <w:sz w:val="28"/>
          <w:szCs w:val="28"/>
        </w:rPr>
        <w:t>це системний феномен,</w:t>
      </w:r>
      <w:r w:rsidRPr="005F6162">
        <w:rPr>
          <w:sz w:val="28"/>
          <w:szCs w:val="28"/>
        </w:rPr>
        <w:t xml:space="preserve"> умови перебігу цього процесу  логічно розглядати у взаємозв</w:t>
      </w:r>
      <w:r w:rsidR="00B230DA">
        <w:rPr>
          <w:sz w:val="28"/>
          <w:szCs w:val="28"/>
        </w:rPr>
        <w:t>'</w:t>
      </w:r>
      <w:r w:rsidRPr="005F6162">
        <w:rPr>
          <w:sz w:val="28"/>
          <w:szCs w:val="28"/>
        </w:rPr>
        <w:t>язку  психолого-педагогічних, організаційно</w:t>
      </w:r>
      <w:r w:rsidR="006C4E0D">
        <w:rPr>
          <w:sz w:val="28"/>
          <w:szCs w:val="28"/>
        </w:rPr>
        <w:t xml:space="preserve"> </w:t>
      </w:r>
      <w:r w:rsidR="00306CD6">
        <w:rPr>
          <w:sz w:val="28"/>
          <w:szCs w:val="28"/>
        </w:rPr>
        <w:t>˗</w:t>
      </w:r>
      <w:r w:rsidRPr="005F6162">
        <w:rPr>
          <w:sz w:val="28"/>
          <w:szCs w:val="28"/>
        </w:rPr>
        <w:t xml:space="preserve"> управлінських, культурно </w:t>
      </w:r>
      <w:r w:rsidR="00306CD6">
        <w:rPr>
          <w:sz w:val="28"/>
          <w:szCs w:val="28"/>
        </w:rPr>
        <w:t>˗</w:t>
      </w:r>
      <w:r w:rsidRPr="005F6162">
        <w:rPr>
          <w:sz w:val="28"/>
          <w:szCs w:val="28"/>
        </w:rPr>
        <w:t xml:space="preserve"> історичних </w:t>
      </w:r>
      <w:r w:rsidRPr="005F6162">
        <w:rPr>
          <w:sz w:val="28"/>
          <w:szCs w:val="28"/>
        </w:rPr>
        <w:lastRenderedPageBreak/>
        <w:t>та соціально</w:t>
      </w:r>
      <w:r w:rsidR="006C4E0D">
        <w:rPr>
          <w:sz w:val="28"/>
          <w:szCs w:val="28"/>
        </w:rPr>
        <w:t xml:space="preserve"> </w:t>
      </w:r>
      <w:r w:rsidRPr="005F6162">
        <w:rPr>
          <w:sz w:val="28"/>
          <w:szCs w:val="28"/>
        </w:rPr>
        <w:t>-</w:t>
      </w:r>
      <w:r w:rsidR="006C4E0D">
        <w:rPr>
          <w:sz w:val="28"/>
          <w:szCs w:val="28"/>
        </w:rPr>
        <w:t xml:space="preserve"> </w:t>
      </w:r>
      <w:r w:rsidRPr="005F6162">
        <w:rPr>
          <w:sz w:val="28"/>
          <w:szCs w:val="28"/>
        </w:rPr>
        <w:t>економічних умов існування професії та умов набуття професії, а саме – вищої професійної освіти (</w:t>
      </w:r>
      <w:r w:rsidR="00306CD6">
        <w:rPr>
          <w:sz w:val="28"/>
          <w:szCs w:val="28"/>
        </w:rPr>
        <w:t>р</w:t>
      </w:r>
      <w:r w:rsidRPr="005F6162">
        <w:rPr>
          <w:sz w:val="28"/>
          <w:szCs w:val="28"/>
        </w:rPr>
        <w:t>ис. 1.</w:t>
      </w:r>
      <w:r w:rsidR="00306CD6">
        <w:rPr>
          <w:sz w:val="28"/>
          <w:szCs w:val="28"/>
        </w:rPr>
        <w:t>4.</w:t>
      </w:r>
      <w:r w:rsidRPr="005F6162">
        <w:rPr>
          <w:sz w:val="28"/>
          <w:szCs w:val="28"/>
        </w:rPr>
        <w:t>1)</w:t>
      </w:r>
      <w:r w:rsidR="00306CD6">
        <w:rPr>
          <w:sz w:val="28"/>
          <w:szCs w:val="28"/>
        </w:rPr>
        <w:t>.</w:t>
      </w:r>
    </w:p>
    <w:p w:rsidR="00077E34" w:rsidRDefault="00077E34" w:rsidP="00762B5C">
      <w:pPr>
        <w:spacing w:line="360" w:lineRule="auto"/>
        <w:ind w:firstLine="567"/>
        <w:rPr>
          <w:sz w:val="28"/>
          <w:szCs w:val="28"/>
        </w:rPr>
      </w:pPr>
      <w:r>
        <w:rPr>
          <w:noProof/>
          <w:lang w:val="ru-RU"/>
        </w:rPr>
        <w:drawing>
          <wp:inline distT="0" distB="0" distL="0" distR="0">
            <wp:extent cx="6096000" cy="4114800"/>
            <wp:effectExtent l="38100" t="0" r="0" b="0"/>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77E34" w:rsidRPr="00762B5C" w:rsidRDefault="00077E34" w:rsidP="00762B5C">
      <w:pPr>
        <w:spacing w:line="360" w:lineRule="auto"/>
        <w:ind w:firstLine="567"/>
        <w:rPr>
          <w:i/>
          <w:sz w:val="28"/>
          <w:szCs w:val="28"/>
        </w:rPr>
      </w:pPr>
      <w:r w:rsidRPr="00762B5C">
        <w:rPr>
          <w:i/>
          <w:sz w:val="28"/>
          <w:szCs w:val="28"/>
        </w:rPr>
        <w:t>Рис 1.</w:t>
      </w:r>
      <w:r w:rsidR="00762B5C" w:rsidRPr="00762B5C">
        <w:rPr>
          <w:i/>
          <w:sz w:val="28"/>
          <w:szCs w:val="28"/>
        </w:rPr>
        <w:t>4.</w:t>
      </w:r>
      <w:r w:rsidRPr="00762B5C">
        <w:rPr>
          <w:i/>
          <w:sz w:val="28"/>
          <w:szCs w:val="28"/>
        </w:rPr>
        <w:t>1.</w:t>
      </w:r>
      <w:r w:rsidR="00762B5C" w:rsidRPr="00762B5C">
        <w:rPr>
          <w:i/>
          <w:sz w:val="28"/>
          <w:szCs w:val="28"/>
        </w:rPr>
        <w:t xml:space="preserve"> Умови формування персоніфікованих знань.</w:t>
      </w:r>
    </w:p>
    <w:p w:rsidR="00077E34" w:rsidRDefault="00077E34" w:rsidP="005F6162">
      <w:pPr>
        <w:spacing w:line="360" w:lineRule="auto"/>
        <w:ind w:firstLine="708"/>
        <w:rPr>
          <w:sz w:val="28"/>
          <w:szCs w:val="28"/>
        </w:rPr>
      </w:pPr>
    </w:p>
    <w:p w:rsidR="005F6162" w:rsidRPr="005F6162" w:rsidRDefault="005F6162" w:rsidP="005F6162">
      <w:pPr>
        <w:spacing w:line="360" w:lineRule="auto"/>
        <w:ind w:firstLine="708"/>
        <w:rPr>
          <w:sz w:val="28"/>
          <w:szCs w:val="28"/>
        </w:rPr>
      </w:pPr>
      <w:r w:rsidRPr="005F6162">
        <w:rPr>
          <w:sz w:val="28"/>
          <w:szCs w:val="28"/>
        </w:rPr>
        <w:t>Психолого-педагогічн</w:t>
      </w:r>
      <w:r w:rsidR="00306CD6">
        <w:rPr>
          <w:sz w:val="28"/>
          <w:szCs w:val="28"/>
        </w:rPr>
        <w:t>ими є</w:t>
      </w:r>
      <w:r w:rsidRPr="005F6162">
        <w:rPr>
          <w:sz w:val="28"/>
          <w:szCs w:val="28"/>
        </w:rPr>
        <w:t xml:space="preserve"> умови, завдяки яким </w:t>
      </w:r>
      <w:r w:rsidR="00306CD6">
        <w:rPr>
          <w:sz w:val="28"/>
          <w:szCs w:val="28"/>
        </w:rPr>
        <w:t>виникає і</w:t>
      </w:r>
      <w:r w:rsidRPr="005F6162">
        <w:rPr>
          <w:sz w:val="28"/>
          <w:szCs w:val="28"/>
        </w:rPr>
        <w:t xml:space="preserve"> реалізовується можливість прояв</w:t>
      </w:r>
      <w:r w:rsidR="00306CD6">
        <w:rPr>
          <w:sz w:val="28"/>
          <w:szCs w:val="28"/>
        </w:rPr>
        <w:t>у</w:t>
      </w:r>
      <w:r w:rsidRPr="005F6162">
        <w:rPr>
          <w:sz w:val="28"/>
          <w:szCs w:val="28"/>
        </w:rPr>
        <w:t>, застосува</w:t>
      </w:r>
      <w:r w:rsidR="00306CD6">
        <w:rPr>
          <w:sz w:val="28"/>
          <w:szCs w:val="28"/>
        </w:rPr>
        <w:t>ння та подальшого розвитку учас</w:t>
      </w:r>
      <w:r w:rsidRPr="005F6162">
        <w:rPr>
          <w:sz w:val="28"/>
          <w:szCs w:val="28"/>
        </w:rPr>
        <w:t xml:space="preserve">никами психолого-педагогічного процесу власних та суспільних здібностей, пізнавальних потреб, стратегій </w:t>
      </w:r>
      <w:r w:rsidR="00306CD6">
        <w:rPr>
          <w:sz w:val="28"/>
          <w:szCs w:val="28"/>
        </w:rPr>
        <w:t>і</w:t>
      </w:r>
      <w:r w:rsidRPr="005F6162">
        <w:rPr>
          <w:sz w:val="28"/>
          <w:szCs w:val="28"/>
        </w:rPr>
        <w:t xml:space="preserve"> стилів. Це умови, що забезпечують опанування та персоніфікацію знань при виборі, входженні </w:t>
      </w:r>
      <w:r w:rsidR="00306CD6">
        <w:rPr>
          <w:sz w:val="28"/>
          <w:szCs w:val="28"/>
        </w:rPr>
        <w:t xml:space="preserve">в професію </w:t>
      </w:r>
      <w:r w:rsidRPr="005F6162">
        <w:rPr>
          <w:sz w:val="28"/>
          <w:szCs w:val="28"/>
        </w:rPr>
        <w:t xml:space="preserve">та </w:t>
      </w:r>
      <w:r w:rsidR="00306CD6">
        <w:rPr>
          <w:sz w:val="28"/>
          <w:szCs w:val="28"/>
        </w:rPr>
        <w:t xml:space="preserve">її </w:t>
      </w:r>
      <w:r w:rsidRPr="005F6162">
        <w:rPr>
          <w:sz w:val="28"/>
          <w:szCs w:val="28"/>
        </w:rPr>
        <w:t>набутті. Обираючи та набуваючи нов</w:t>
      </w:r>
      <w:r w:rsidR="00077E34" w:rsidRPr="00077E34">
        <w:rPr>
          <w:sz w:val="28"/>
          <w:szCs w:val="28"/>
        </w:rPr>
        <w:t>о</w:t>
      </w:r>
      <w:r w:rsidR="00077E34">
        <w:rPr>
          <w:sz w:val="28"/>
          <w:szCs w:val="28"/>
        </w:rPr>
        <w:t>ї професії</w:t>
      </w:r>
      <w:r w:rsidRPr="005F6162">
        <w:rPr>
          <w:sz w:val="28"/>
          <w:szCs w:val="28"/>
        </w:rPr>
        <w:t xml:space="preserve">, індивід досить кардинально змінює умови власної життєдіяльності, </w:t>
      </w:r>
      <w:r w:rsidR="00C72830">
        <w:rPr>
          <w:sz w:val="28"/>
          <w:szCs w:val="28"/>
        </w:rPr>
        <w:t>попри</w:t>
      </w:r>
      <w:r w:rsidRPr="005F6162">
        <w:rPr>
          <w:sz w:val="28"/>
          <w:szCs w:val="28"/>
        </w:rPr>
        <w:t xml:space="preserve"> </w:t>
      </w:r>
      <w:r w:rsidR="00077E34">
        <w:rPr>
          <w:sz w:val="28"/>
          <w:szCs w:val="28"/>
        </w:rPr>
        <w:t>те, що вибір професії та профес</w:t>
      </w:r>
      <w:r w:rsidRPr="005F6162">
        <w:rPr>
          <w:sz w:val="28"/>
          <w:szCs w:val="28"/>
        </w:rPr>
        <w:t>іоналізація – це природн</w:t>
      </w:r>
      <w:r w:rsidR="00077E34">
        <w:rPr>
          <w:sz w:val="28"/>
          <w:szCs w:val="28"/>
        </w:rPr>
        <w:t>и</w:t>
      </w:r>
      <w:r w:rsidRPr="005F6162">
        <w:rPr>
          <w:sz w:val="28"/>
          <w:szCs w:val="28"/>
        </w:rPr>
        <w:t xml:space="preserve">й (екологічний) процес, зумовлений соціальною сутністю людини. Аналізуючи цей процес в ракурсі психічної  діяльності, зазначимо, що він відбувається як реалізація внутрішніх інтенцій і соціальних та культурно-історичних детермінант (зовнішньо). Підкреслимо, що індивід </w:t>
      </w:r>
      <w:r w:rsidR="00077E34">
        <w:rPr>
          <w:sz w:val="28"/>
          <w:szCs w:val="28"/>
        </w:rPr>
        <w:t>у</w:t>
      </w:r>
      <w:r w:rsidRPr="005F6162">
        <w:rPr>
          <w:sz w:val="28"/>
          <w:szCs w:val="28"/>
        </w:rPr>
        <w:t xml:space="preserve"> цьому процесі </w:t>
      </w:r>
      <w:r w:rsidR="00077E34">
        <w:rPr>
          <w:sz w:val="28"/>
          <w:szCs w:val="28"/>
        </w:rPr>
        <w:t>сти</w:t>
      </w:r>
      <w:r w:rsidRPr="005F6162">
        <w:rPr>
          <w:sz w:val="28"/>
          <w:szCs w:val="28"/>
        </w:rPr>
        <w:t>кається з новими умовами діяльності – пізнав</w:t>
      </w:r>
      <w:r w:rsidR="00077E34">
        <w:rPr>
          <w:sz w:val="28"/>
          <w:szCs w:val="28"/>
        </w:rPr>
        <w:t>альної, навчальної і насамперед</w:t>
      </w:r>
      <w:r w:rsidRPr="005F6162">
        <w:rPr>
          <w:sz w:val="28"/>
          <w:szCs w:val="28"/>
        </w:rPr>
        <w:t xml:space="preserve"> професійної. </w:t>
      </w:r>
    </w:p>
    <w:p w:rsidR="00B52786" w:rsidRPr="005F6162" w:rsidRDefault="00B52786" w:rsidP="00B52786">
      <w:pPr>
        <w:spacing w:line="360" w:lineRule="auto"/>
        <w:ind w:firstLine="709"/>
        <w:rPr>
          <w:sz w:val="28"/>
          <w:szCs w:val="28"/>
        </w:rPr>
      </w:pPr>
      <w:r w:rsidRPr="005F6162">
        <w:rPr>
          <w:sz w:val="28"/>
          <w:szCs w:val="28"/>
        </w:rPr>
        <w:lastRenderedPageBreak/>
        <w:t>Психологічні умови можна розгля</w:t>
      </w:r>
      <w:r w:rsidR="00077E34">
        <w:rPr>
          <w:sz w:val="28"/>
          <w:szCs w:val="28"/>
        </w:rPr>
        <w:t>да</w:t>
      </w:r>
      <w:r w:rsidRPr="005F6162">
        <w:rPr>
          <w:sz w:val="28"/>
          <w:szCs w:val="28"/>
        </w:rPr>
        <w:t xml:space="preserve">ти також на рівні особистості в тому </w:t>
      </w:r>
      <w:r w:rsidR="00077E34">
        <w:rPr>
          <w:sz w:val="28"/>
          <w:szCs w:val="28"/>
        </w:rPr>
        <w:t>розумінні</w:t>
      </w:r>
      <w:r w:rsidRPr="005F6162">
        <w:rPr>
          <w:sz w:val="28"/>
          <w:szCs w:val="28"/>
        </w:rPr>
        <w:t xml:space="preserve">, що особистість взагалі </w:t>
      </w:r>
      <w:r w:rsidR="00077E34">
        <w:rPr>
          <w:sz w:val="28"/>
          <w:szCs w:val="28"/>
        </w:rPr>
        <w:t>й</w:t>
      </w:r>
      <w:r w:rsidRPr="005F6162">
        <w:rPr>
          <w:sz w:val="28"/>
          <w:szCs w:val="28"/>
        </w:rPr>
        <w:t xml:space="preserve"> особист</w:t>
      </w:r>
      <w:r w:rsidR="00077E34">
        <w:rPr>
          <w:sz w:val="28"/>
          <w:szCs w:val="28"/>
        </w:rPr>
        <w:t>ість студента-психолога зокрема</w:t>
      </w:r>
      <w:r w:rsidRPr="005F6162">
        <w:rPr>
          <w:sz w:val="28"/>
          <w:szCs w:val="28"/>
        </w:rPr>
        <w:t xml:space="preserve"> розгляда</w:t>
      </w:r>
      <w:r w:rsidR="00077E34">
        <w:rPr>
          <w:sz w:val="28"/>
          <w:szCs w:val="28"/>
        </w:rPr>
        <w:t>ю</w:t>
      </w:r>
      <w:r w:rsidRPr="005F6162">
        <w:rPr>
          <w:sz w:val="28"/>
          <w:szCs w:val="28"/>
        </w:rPr>
        <w:t xml:space="preserve">ться </w:t>
      </w:r>
      <w:r w:rsidR="00077E34">
        <w:rPr>
          <w:sz w:val="28"/>
          <w:szCs w:val="28"/>
        </w:rPr>
        <w:t>у</w:t>
      </w:r>
      <w:r w:rsidRPr="005F6162">
        <w:rPr>
          <w:sz w:val="28"/>
          <w:szCs w:val="28"/>
        </w:rPr>
        <w:t xml:space="preserve"> дослідженні як відкрит</w:t>
      </w:r>
      <w:r w:rsidR="00077E34">
        <w:rPr>
          <w:sz w:val="28"/>
          <w:szCs w:val="28"/>
        </w:rPr>
        <w:t>а</w:t>
      </w:r>
      <w:r w:rsidRPr="005F6162">
        <w:rPr>
          <w:sz w:val="28"/>
          <w:szCs w:val="28"/>
        </w:rPr>
        <w:t xml:space="preserve"> систем</w:t>
      </w:r>
      <w:r w:rsidR="00077E34">
        <w:rPr>
          <w:sz w:val="28"/>
          <w:szCs w:val="28"/>
        </w:rPr>
        <w:t>а</w:t>
      </w:r>
      <w:r w:rsidRPr="005F6162">
        <w:rPr>
          <w:sz w:val="28"/>
          <w:szCs w:val="28"/>
        </w:rPr>
        <w:t>, функціонування якої можливе за наявн</w:t>
      </w:r>
      <w:r w:rsidR="00077E34">
        <w:rPr>
          <w:sz w:val="28"/>
          <w:szCs w:val="28"/>
        </w:rPr>
        <w:t>о</w:t>
      </w:r>
      <w:r w:rsidRPr="005F6162">
        <w:rPr>
          <w:sz w:val="28"/>
          <w:szCs w:val="28"/>
        </w:rPr>
        <w:t>ст</w:t>
      </w:r>
      <w:r w:rsidR="00077E34">
        <w:rPr>
          <w:sz w:val="28"/>
          <w:szCs w:val="28"/>
        </w:rPr>
        <w:t>і</w:t>
      </w:r>
      <w:r w:rsidRPr="005F6162">
        <w:rPr>
          <w:sz w:val="28"/>
          <w:szCs w:val="28"/>
        </w:rPr>
        <w:t xml:space="preserve"> зворотного зв</w:t>
      </w:r>
      <w:r w:rsidR="00DB1269">
        <w:rPr>
          <w:sz w:val="28"/>
          <w:szCs w:val="28"/>
        </w:rPr>
        <w:t>'</w:t>
      </w:r>
      <w:r w:rsidRPr="005F6162">
        <w:rPr>
          <w:sz w:val="28"/>
          <w:szCs w:val="28"/>
        </w:rPr>
        <w:t xml:space="preserve">язку між системою </w:t>
      </w:r>
      <w:r w:rsidR="00077E34">
        <w:rPr>
          <w:sz w:val="28"/>
          <w:szCs w:val="28"/>
        </w:rPr>
        <w:t>і</w:t>
      </w:r>
      <w:r w:rsidRPr="005F6162">
        <w:rPr>
          <w:sz w:val="28"/>
          <w:szCs w:val="28"/>
        </w:rPr>
        <w:t xml:space="preserve"> середовищем. Цим середовищем виступа</w:t>
      </w:r>
      <w:r w:rsidR="00077E34">
        <w:rPr>
          <w:sz w:val="28"/>
          <w:szCs w:val="28"/>
        </w:rPr>
        <w:t>ють</w:t>
      </w:r>
      <w:r w:rsidRPr="005F6162">
        <w:rPr>
          <w:sz w:val="28"/>
          <w:szCs w:val="28"/>
        </w:rPr>
        <w:t xml:space="preserve"> весь освітній процес у вищому навчальному закладі, міжособистісні взаємо</w:t>
      </w:r>
      <w:r w:rsidR="00077E34">
        <w:rPr>
          <w:sz w:val="28"/>
          <w:szCs w:val="28"/>
        </w:rPr>
        <w:t>стосунки</w:t>
      </w:r>
      <w:r w:rsidRPr="005F6162">
        <w:rPr>
          <w:sz w:val="28"/>
          <w:szCs w:val="28"/>
        </w:rPr>
        <w:t xml:space="preserve"> (в навчальному закладі, на роботі, в сім</w:t>
      </w:r>
      <w:r w:rsidR="00DB1269">
        <w:rPr>
          <w:sz w:val="28"/>
          <w:szCs w:val="28"/>
        </w:rPr>
        <w:t>'</w:t>
      </w:r>
      <w:r w:rsidRPr="005F6162">
        <w:rPr>
          <w:sz w:val="28"/>
          <w:szCs w:val="28"/>
        </w:rPr>
        <w:t>ї, в суспільстві тощо). Для на</w:t>
      </w:r>
      <w:r w:rsidR="00077E34">
        <w:rPr>
          <w:sz w:val="28"/>
          <w:szCs w:val="28"/>
        </w:rPr>
        <w:t>очності</w:t>
      </w:r>
      <w:r w:rsidRPr="005F6162">
        <w:rPr>
          <w:sz w:val="28"/>
          <w:szCs w:val="28"/>
        </w:rPr>
        <w:t xml:space="preserve"> окреслимо </w:t>
      </w:r>
      <w:r w:rsidR="00077E34">
        <w:rPr>
          <w:sz w:val="28"/>
          <w:szCs w:val="28"/>
        </w:rPr>
        <w:t>такі</w:t>
      </w:r>
      <w:r w:rsidRPr="005F6162">
        <w:rPr>
          <w:sz w:val="28"/>
          <w:szCs w:val="28"/>
        </w:rPr>
        <w:t xml:space="preserve"> умовні </w:t>
      </w:r>
      <w:r w:rsidR="00077E34">
        <w:rPr>
          <w:sz w:val="28"/>
          <w:szCs w:val="28"/>
        </w:rPr>
        <w:t>сфери</w:t>
      </w:r>
      <w:r w:rsidRPr="005F6162">
        <w:rPr>
          <w:sz w:val="28"/>
          <w:szCs w:val="28"/>
        </w:rPr>
        <w:t>, в яких відбува</w:t>
      </w:r>
      <w:r w:rsidR="00077E34">
        <w:rPr>
          <w:sz w:val="28"/>
          <w:szCs w:val="28"/>
        </w:rPr>
        <w:t>ю</w:t>
      </w:r>
      <w:r w:rsidRPr="005F6162">
        <w:rPr>
          <w:sz w:val="28"/>
          <w:szCs w:val="28"/>
        </w:rPr>
        <w:t>ться процес</w:t>
      </w:r>
      <w:r w:rsidR="00077E34">
        <w:rPr>
          <w:sz w:val="28"/>
          <w:szCs w:val="28"/>
        </w:rPr>
        <w:t>и</w:t>
      </w:r>
      <w:r w:rsidRPr="005F6162">
        <w:rPr>
          <w:sz w:val="28"/>
          <w:szCs w:val="28"/>
        </w:rPr>
        <w:t xml:space="preserve"> набуття особистісних новоутворень і опанування нової професії: а) адаптація; б) діяльність; в) взаємодія; г) ставлення </w:t>
      </w:r>
      <w:r w:rsidRPr="00081287">
        <w:rPr>
          <w:sz w:val="28"/>
          <w:szCs w:val="28"/>
        </w:rPr>
        <w:t>[5</w:t>
      </w:r>
      <w:r w:rsidR="007D0C32">
        <w:rPr>
          <w:sz w:val="28"/>
          <w:szCs w:val="28"/>
        </w:rPr>
        <w:t>7</w:t>
      </w:r>
      <w:r w:rsidRPr="00081287">
        <w:rPr>
          <w:sz w:val="28"/>
          <w:szCs w:val="28"/>
        </w:rPr>
        <w:t>].</w:t>
      </w:r>
    </w:p>
    <w:p w:rsidR="005F6162" w:rsidRPr="005F6162" w:rsidRDefault="005F6162" w:rsidP="005F6162">
      <w:pPr>
        <w:pStyle w:val="a8"/>
        <w:spacing w:before="0" w:beforeAutospacing="0" w:after="0" w:afterAutospacing="0" w:line="360" w:lineRule="auto"/>
        <w:ind w:firstLine="708"/>
        <w:jc w:val="both"/>
        <w:rPr>
          <w:color w:val="auto"/>
          <w:sz w:val="28"/>
          <w:szCs w:val="28"/>
        </w:rPr>
      </w:pPr>
      <w:r w:rsidRPr="005F6162">
        <w:rPr>
          <w:color w:val="auto"/>
          <w:sz w:val="28"/>
          <w:szCs w:val="28"/>
        </w:rPr>
        <w:t xml:space="preserve">Процес </w:t>
      </w:r>
      <w:r w:rsidRPr="005F6162">
        <w:rPr>
          <w:i/>
          <w:color w:val="auto"/>
          <w:sz w:val="28"/>
          <w:szCs w:val="28"/>
        </w:rPr>
        <w:t>адаптації</w:t>
      </w:r>
      <w:r w:rsidRPr="005F6162">
        <w:rPr>
          <w:color w:val="auto"/>
          <w:sz w:val="28"/>
          <w:szCs w:val="28"/>
        </w:rPr>
        <w:t xml:space="preserve"> студента до умов освіти у вищому навчальному закладі відбувається на тлі зміни його соціального середовища, що викликає необхідність перебудови суспільних стосунків особистості </w:t>
      </w:r>
      <w:r w:rsidR="00C72830">
        <w:rPr>
          <w:color w:val="auto"/>
          <w:sz w:val="28"/>
          <w:szCs w:val="28"/>
        </w:rPr>
        <w:t>й</w:t>
      </w:r>
      <w:r w:rsidRPr="005F6162">
        <w:rPr>
          <w:color w:val="auto"/>
          <w:sz w:val="28"/>
          <w:szCs w:val="28"/>
        </w:rPr>
        <w:t xml:space="preserve"> </w:t>
      </w:r>
      <w:r w:rsidR="00762B5C">
        <w:rPr>
          <w:color w:val="auto"/>
          <w:sz w:val="28"/>
          <w:szCs w:val="28"/>
        </w:rPr>
        <w:t>становить</w:t>
      </w:r>
      <w:r w:rsidRPr="005F6162">
        <w:rPr>
          <w:color w:val="auto"/>
          <w:sz w:val="28"/>
          <w:szCs w:val="28"/>
        </w:rPr>
        <w:t xml:space="preserve"> сутність соціальної адаптації. Дослідження дає підстави зробити смисловий акцент на т</w:t>
      </w:r>
      <w:r w:rsidR="00762B5C">
        <w:rPr>
          <w:color w:val="auto"/>
          <w:sz w:val="28"/>
          <w:szCs w:val="28"/>
        </w:rPr>
        <w:t>ому, що впродовж навчання у ВНЗ</w:t>
      </w:r>
      <w:r w:rsidRPr="005F6162">
        <w:rPr>
          <w:color w:val="auto"/>
          <w:sz w:val="28"/>
          <w:szCs w:val="28"/>
        </w:rPr>
        <w:t xml:space="preserve"> людина адаптується до </w:t>
      </w:r>
      <w:r w:rsidR="00762B5C">
        <w:rPr>
          <w:color w:val="auto"/>
          <w:sz w:val="28"/>
          <w:szCs w:val="28"/>
        </w:rPr>
        <w:t xml:space="preserve">його </w:t>
      </w:r>
      <w:r w:rsidRPr="005F6162">
        <w:rPr>
          <w:color w:val="auto"/>
          <w:sz w:val="28"/>
          <w:szCs w:val="28"/>
        </w:rPr>
        <w:t>умов більшою мірою, ніж до умов реальної практичної професійної діяльності.</w:t>
      </w:r>
    </w:p>
    <w:p w:rsidR="00680493" w:rsidRDefault="005F6162" w:rsidP="00680493">
      <w:pPr>
        <w:spacing w:line="360" w:lineRule="auto"/>
        <w:ind w:firstLine="708"/>
        <w:rPr>
          <w:sz w:val="28"/>
          <w:szCs w:val="28"/>
        </w:rPr>
      </w:pPr>
      <w:r w:rsidRPr="005F6162">
        <w:rPr>
          <w:sz w:val="28"/>
          <w:szCs w:val="28"/>
          <w:shd w:val="clear" w:color="auto" w:fill="FFFFFF"/>
        </w:rPr>
        <w:t>Нова професія потр</w:t>
      </w:r>
      <w:r w:rsidR="00DB1269">
        <w:rPr>
          <w:sz w:val="28"/>
          <w:szCs w:val="28"/>
          <w:shd w:val="clear" w:color="auto" w:fill="FFFFFF"/>
        </w:rPr>
        <w:t>ебує від особистості активізації</w:t>
      </w:r>
      <w:r w:rsidRPr="005F6162">
        <w:rPr>
          <w:sz w:val="28"/>
          <w:szCs w:val="28"/>
          <w:shd w:val="clear" w:color="auto" w:fill="FFFFFF"/>
        </w:rPr>
        <w:t xml:space="preserve"> та реалізації зд</w:t>
      </w:r>
      <w:r w:rsidR="00762B5C">
        <w:rPr>
          <w:sz w:val="28"/>
          <w:szCs w:val="28"/>
          <w:shd w:val="clear" w:color="auto" w:fill="FFFFFF"/>
        </w:rPr>
        <w:t>атності</w:t>
      </w:r>
      <w:r w:rsidRPr="005F6162">
        <w:rPr>
          <w:sz w:val="28"/>
          <w:szCs w:val="28"/>
          <w:shd w:val="clear" w:color="auto" w:fill="FFFFFF"/>
        </w:rPr>
        <w:t xml:space="preserve"> конструювати </w:t>
      </w:r>
      <w:r w:rsidR="00762B5C">
        <w:rPr>
          <w:sz w:val="28"/>
          <w:szCs w:val="28"/>
          <w:shd w:val="clear" w:color="auto" w:fill="FFFFFF"/>
        </w:rPr>
        <w:t>професійні знання, в тому числі</w:t>
      </w:r>
      <w:r w:rsidRPr="005F6162">
        <w:rPr>
          <w:sz w:val="28"/>
          <w:szCs w:val="28"/>
          <w:shd w:val="clear" w:color="auto" w:fill="FFFFFF"/>
        </w:rPr>
        <w:t xml:space="preserve"> знання власних можливостей та перспектив у зв</w:t>
      </w:r>
      <w:r w:rsidR="00762B5C" w:rsidRPr="00762B5C">
        <w:rPr>
          <w:sz w:val="28"/>
          <w:szCs w:val="28"/>
          <w:shd w:val="clear" w:color="auto" w:fill="FFFFFF"/>
        </w:rPr>
        <w:t>’</w:t>
      </w:r>
      <w:r w:rsidRPr="005F6162">
        <w:rPr>
          <w:sz w:val="28"/>
          <w:szCs w:val="28"/>
          <w:shd w:val="clear" w:color="auto" w:fill="FFFFFF"/>
        </w:rPr>
        <w:t xml:space="preserve">язку з новою діяльністю. Ця вимога задовольняється </w:t>
      </w:r>
      <w:r w:rsidR="00762B5C">
        <w:rPr>
          <w:sz w:val="28"/>
          <w:szCs w:val="28"/>
          <w:shd w:val="clear" w:color="auto" w:fill="FFFFFF"/>
        </w:rPr>
        <w:t>у</w:t>
      </w:r>
      <w:r w:rsidRPr="005F6162">
        <w:rPr>
          <w:sz w:val="28"/>
          <w:szCs w:val="28"/>
          <w:shd w:val="clear" w:color="auto" w:fill="FFFFFF"/>
        </w:rPr>
        <w:t xml:space="preserve"> процесі вироблення власного світогляду, смисложиттєвого та ціннісного вибору, відчуття </w:t>
      </w:r>
      <w:r w:rsidR="00762B5C">
        <w:rPr>
          <w:sz w:val="28"/>
          <w:szCs w:val="28"/>
          <w:shd w:val="clear" w:color="auto" w:fill="FFFFFF"/>
        </w:rPr>
        <w:t>і</w:t>
      </w:r>
      <w:r w:rsidRPr="005F6162">
        <w:rPr>
          <w:sz w:val="28"/>
          <w:szCs w:val="28"/>
          <w:shd w:val="clear" w:color="auto" w:fill="FFFFFF"/>
        </w:rPr>
        <w:t xml:space="preserve"> поступов</w:t>
      </w:r>
      <w:r w:rsidR="00762B5C">
        <w:rPr>
          <w:sz w:val="28"/>
          <w:szCs w:val="28"/>
          <w:shd w:val="clear" w:color="auto" w:fill="FFFFFF"/>
        </w:rPr>
        <w:t>ого</w:t>
      </w:r>
      <w:r w:rsidRPr="005F6162">
        <w:rPr>
          <w:sz w:val="28"/>
          <w:szCs w:val="28"/>
          <w:shd w:val="clear" w:color="auto" w:fill="FFFFFF"/>
        </w:rPr>
        <w:t xml:space="preserve"> формування життєвих перспектив. Тому діяльність, окрім сутнісної та предметної складових,</w:t>
      </w:r>
      <w:r w:rsidR="00762B5C">
        <w:rPr>
          <w:sz w:val="28"/>
          <w:szCs w:val="28"/>
          <w:shd w:val="clear" w:color="auto" w:fill="FFFFFF"/>
        </w:rPr>
        <w:t xml:space="preserve"> ‒</w:t>
      </w:r>
      <w:r w:rsidR="007D0C32">
        <w:rPr>
          <w:sz w:val="28"/>
          <w:szCs w:val="28"/>
          <w:shd w:val="clear" w:color="auto" w:fill="FFFFFF"/>
        </w:rPr>
        <w:t xml:space="preserve"> </w:t>
      </w:r>
      <w:r w:rsidRPr="005F6162">
        <w:rPr>
          <w:sz w:val="28"/>
          <w:szCs w:val="28"/>
        </w:rPr>
        <w:t xml:space="preserve">це ще й реалізація здатності до ініціювання, прийняття рішень, організації та самоорганізації, управління </w:t>
      </w:r>
      <w:r w:rsidR="00762B5C">
        <w:rPr>
          <w:sz w:val="28"/>
          <w:szCs w:val="28"/>
        </w:rPr>
        <w:t>й</w:t>
      </w:r>
      <w:r w:rsidRPr="005F6162">
        <w:rPr>
          <w:sz w:val="28"/>
          <w:szCs w:val="28"/>
        </w:rPr>
        <w:t xml:space="preserve"> самокерування усіх учасників навчального процесу.</w:t>
      </w:r>
    </w:p>
    <w:p w:rsidR="005F6162" w:rsidRPr="005F6162" w:rsidRDefault="00762B5C" w:rsidP="005F6162">
      <w:pPr>
        <w:spacing w:line="360" w:lineRule="auto"/>
        <w:ind w:firstLine="708"/>
        <w:rPr>
          <w:sz w:val="28"/>
          <w:szCs w:val="28"/>
        </w:rPr>
      </w:pPr>
      <w:r>
        <w:rPr>
          <w:sz w:val="28"/>
          <w:szCs w:val="28"/>
        </w:rPr>
        <w:t>Сфера</w:t>
      </w:r>
      <w:r w:rsidR="005F6162" w:rsidRPr="005F6162">
        <w:rPr>
          <w:sz w:val="28"/>
          <w:szCs w:val="28"/>
        </w:rPr>
        <w:t xml:space="preserve"> діяльності та </w:t>
      </w:r>
      <w:r w:rsidR="005F6162" w:rsidRPr="005F6162">
        <w:rPr>
          <w:i/>
          <w:sz w:val="28"/>
          <w:szCs w:val="28"/>
        </w:rPr>
        <w:t>взаємодії</w:t>
      </w:r>
      <w:r w:rsidR="005F6162" w:rsidRPr="005F6162">
        <w:rPr>
          <w:sz w:val="28"/>
          <w:szCs w:val="28"/>
        </w:rPr>
        <w:t xml:space="preserve">  окреслюється контекстом спільної діяльності, яка реалізується як передача та запозичення досвіду, системне управління і організація. Як </w:t>
      </w:r>
      <w:r>
        <w:rPr>
          <w:sz w:val="28"/>
          <w:szCs w:val="28"/>
        </w:rPr>
        <w:t xml:space="preserve">уже </w:t>
      </w:r>
      <w:r w:rsidR="005F6162" w:rsidRPr="005F6162">
        <w:rPr>
          <w:sz w:val="28"/>
          <w:szCs w:val="28"/>
        </w:rPr>
        <w:t>було з</w:t>
      </w:r>
      <w:r>
        <w:rPr>
          <w:sz w:val="28"/>
          <w:szCs w:val="28"/>
        </w:rPr>
        <w:t>азначено</w:t>
      </w:r>
      <w:r w:rsidR="005F6162" w:rsidRPr="005F6162">
        <w:rPr>
          <w:sz w:val="28"/>
          <w:szCs w:val="28"/>
        </w:rPr>
        <w:t xml:space="preserve">, феномен персоніфікації, як процес організації особистісних знань, відображений </w:t>
      </w:r>
      <w:r>
        <w:rPr>
          <w:sz w:val="28"/>
          <w:szCs w:val="28"/>
        </w:rPr>
        <w:t>у</w:t>
      </w:r>
      <w:r w:rsidR="005F6162" w:rsidRPr="005F6162">
        <w:rPr>
          <w:sz w:val="28"/>
          <w:szCs w:val="28"/>
        </w:rPr>
        <w:t xml:space="preserve"> дослідженнях H.Gruber, де </w:t>
      </w:r>
      <w:r>
        <w:rPr>
          <w:sz w:val="28"/>
          <w:szCs w:val="28"/>
        </w:rPr>
        <w:t>автор</w:t>
      </w:r>
      <w:r w:rsidR="005F6162" w:rsidRPr="005F6162">
        <w:rPr>
          <w:sz w:val="28"/>
          <w:szCs w:val="28"/>
        </w:rPr>
        <w:t xml:space="preserve"> стверджує, що в організації знань ключову роль </w:t>
      </w:r>
      <w:r>
        <w:rPr>
          <w:sz w:val="28"/>
          <w:szCs w:val="28"/>
        </w:rPr>
        <w:t>віді</w:t>
      </w:r>
      <w:r w:rsidR="005F6162" w:rsidRPr="005F6162">
        <w:rPr>
          <w:sz w:val="28"/>
          <w:szCs w:val="28"/>
        </w:rPr>
        <w:t xml:space="preserve">грає наявність «системи вірувань», в яку асимілюється новий досвід. Ця система є результатом взаємодій особи зі своїм оточенням </w:t>
      </w:r>
      <w:r>
        <w:rPr>
          <w:sz w:val="28"/>
          <w:szCs w:val="28"/>
        </w:rPr>
        <w:t>і</w:t>
      </w:r>
      <w:r w:rsidR="005F6162" w:rsidRPr="005F6162">
        <w:rPr>
          <w:sz w:val="28"/>
          <w:szCs w:val="28"/>
        </w:rPr>
        <w:t xml:space="preserve"> конструюється за допомогою безперервних інтерпретацій (наприклад, </w:t>
      </w:r>
      <w:r w:rsidR="00C72830">
        <w:rPr>
          <w:sz w:val="28"/>
          <w:szCs w:val="28"/>
        </w:rPr>
        <w:t>шляхом</w:t>
      </w:r>
      <w:r w:rsidR="005F6162" w:rsidRPr="005F6162">
        <w:rPr>
          <w:sz w:val="28"/>
          <w:szCs w:val="28"/>
        </w:rPr>
        <w:t xml:space="preserve"> трансформації культурної </w:t>
      </w:r>
      <w:r w:rsidR="005F6162" w:rsidRPr="005F6162">
        <w:rPr>
          <w:sz w:val="28"/>
          <w:szCs w:val="28"/>
        </w:rPr>
        <w:lastRenderedPageBreak/>
        <w:t xml:space="preserve">спадщини). В рамках системи вірувань </w:t>
      </w:r>
      <w:r>
        <w:rPr>
          <w:sz w:val="28"/>
          <w:szCs w:val="28"/>
        </w:rPr>
        <w:t>у</w:t>
      </w:r>
      <w:r w:rsidR="005F6162" w:rsidRPr="005F6162">
        <w:rPr>
          <w:sz w:val="28"/>
          <w:szCs w:val="28"/>
        </w:rPr>
        <w:t xml:space="preserve"> ході тривалого процесу відбува</w:t>
      </w:r>
      <w:r>
        <w:rPr>
          <w:sz w:val="28"/>
          <w:szCs w:val="28"/>
        </w:rPr>
        <w:t>ю</w:t>
      </w:r>
      <w:r w:rsidR="005F6162" w:rsidRPr="005F6162">
        <w:rPr>
          <w:sz w:val="28"/>
          <w:szCs w:val="28"/>
        </w:rPr>
        <w:t xml:space="preserve">ться визрівання </w:t>
      </w:r>
      <w:r w:rsidR="00C72830">
        <w:rPr>
          <w:sz w:val="28"/>
          <w:szCs w:val="28"/>
        </w:rPr>
        <w:t>та</w:t>
      </w:r>
      <w:r w:rsidR="005F6162" w:rsidRPr="005F6162">
        <w:rPr>
          <w:sz w:val="28"/>
          <w:szCs w:val="28"/>
        </w:rPr>
        <w:t xml:space="preserve"> оформлення нових ідей. </w:t>
      </w:r>
    </w:p>
    <w:p w:rsidR="005F6162" w:rsidRPr="005F6162" w:rsidRDefault="005F6162" w:rsidP="005F6162">
      <w:pPr>
        <w:spacing w:line="360" w:lineRule="auto"/>
        <w:ind w:firstLine="708"/>
        <w:rPr>
          <w:sz w:val="28"/>
          <w:szCs w:val="28"/>
        </w:rPr>
      </w:pPr>
      <w:r w:rsidRPr="005F6162">
        <w:rPr>
          <w:sz w:val="28"/>
          <w:szCs w:val="28"/>
        </w:rPr>
        <w:t xml:space="preserve">Зважаючи на умови </w:t>
      </w:r>
      <w:r w:rsidRPr="005F6162">
        <w:rPr>
          <w:i/>
          <w:sz w:val="28"/>
          <w:szCs w:val="28"/>
        </w:rPr>
        <w:t>самоорганізації</w:t>
      </w:r>
      <w:r w:rsidR="006C4E0D">
        <w:rPr>
          <w:i/>
          <w:sz w:val="28"/>
          <w:szCs w:val="28"/>
        </w:rPr>
        <w:t xml:space="preserve"> </w:t>
      </w:r>
      <w:r w:rsidR="00762B5C">
        <w:rPr>
          <w:sz w:val="28"/>
          <w:szCs w:val="28"/>
        </w:rPr>
        <w:t>у зазначених сферах</w:t>
      </w:r>
      <w:r w:rsidRPr="005F6162">
        <w:rPr>
          <w:sz w:val="28"/>
          <w:szCs w:val="28"/>
        </w:rPr>
        <w:t xml:space="preserve">, </w:t>
      </w:r>
      <w:r w:rsidR="00762B5C">
        <w:rPr>
          <w:sz w:val="28"/>
          <w:szCs w:val="28"/>
        </w:rPr>
        <w:t xml:space="preserve">логічним є виявлення </w:t>
      </w:r>
      <w:r w:rsidRPr="005F6162">
        <w:rPr>
          <w:sz w:val="28"/>
          <w:szCs w:val="28"/>
        </w:rPr>
        <w:t>альтернативн</w:t>
      </w:r>
      <w:r w:rsidR="00762B5C">
        <w:rPr>
          <w:sz w:val="28"/>
          <w:szCs w:val="28"/>
        </w:rPr>
        <w:t>их</w:t>
      </w:r>
      <w:r w:rsidRPr="005F6162">
        <w:rPr>
          <w:sz w:val="28"/>
          <w:szCs w:val="28"/>
        </w:rPr>
        <w:t xml:space="preserve"> ознак форму</w:t>
      </w:r>
      <w:r w:rsidR="00762B5C">
        <w:rPr>
          <w:sz w:val="28"/>
          <w:szCs w:val="28"/>
        </w:rPr>
        <w:t>вального</w:t>
      </w:r>
      <w:r w:rsidRPr="005F6162">
        <w:rPr>
          <w:sz w:val="28"/>
          <w:szCs w:val="28"/>
        </w:rPr>
        <w:t xml:space="preserve"> середовища, а саме навчальн</w:t>
      </w:r>
      <w:r w:rsidR="00EC0401">
        <w:rPr>
          <w:sz w:val="28"/>
          <w:szCs w:val="28"/>
        </w:rPr>
        <w:t>их</w:t>
      </w:r>
      <w:r w:rsidR="006C4E0D">
        <w:rPr>
          <w:sz w:val="28"/>
          <w:szCs w:val="28"/>
        </w:rPr>
        <w:t xml:space="preserve"> </w:t>
      </w:r>
      <w:r w:rsidR="00EC0401">
        <w:rPr>
          <w:sz w:val="28"/>
          <w:szCs w:val="28"/>
        </w:rPr>
        <w:t>і</w:t>
      </w:r>
      <w:r w:rsidRPr="005F6162">
        <w:rPr>
          <w:sz w:val="28"/>
          <w:szCs w:val="28"/>
        </w:rPr>
        <w:t xml:space="preserve"> професійн</w:t>
      </w:r>
      <w:r w:rsidR="00EC0401">
        <w:rPr>
          <w:sz w:val="28"/>
          <w:szCs w:val="28"/>
        </w:rPr>
        <w:t>их</w:t>
      </w:r>
      <w:r w:rsidRPr="005F6162">
        <w:rPr>
          <w:sz w:val="28"/>
          <w:szCs w:val="28"/>
        </w:rPr>
        <w:t>, що іс</w:t>
      </w:r>
      <w:r w:rsidR="00B52786">
        <w:rPr>
          <w:sz w:val="28"/>
          <w:szCs w:val="28"/>
        </w:rPr>
        <w:t>нують на даний момент (табл</w:t>
      </w:r>
      <w:r w:rsidR="00EC0401">
        <w:rPr>
          <w:sz w:val="28"/>
          <w:szCs w:val="28"/>
        </w:rPr>
        <w:t>.</w:t>
      </w:r>
      <w:r w:rsidRPr="005F6162">
        <w:rPr>
          <w:sz w:val="28"/>
          <w:szCs w:val="28"/>
        </w:rPr>
        <w:t>1.</w:t>
      </w:r>
      <w:r w:rsidR="00B52786">
        <w:rPr>
          <w:sz w:val="28"/>
          <w:szCs w:val="28"/>
        </w:rPr>
        <w:t>4.</w:t>
      </w:r>
      <w:r w:rsidRPr="005F6162">
        <w:rPr>
          <w:sz w:val="28"/>
          <w:szCs w:val="28"/>
        </w:rPr>
        <w:t xml:space="preserve">1). </w:t>
      </w:r>
    </w:p>
    <w:p w:rsidR="007D1CAD" w:rsidRPr="00F534E7" w:rsidRDefault="007D1CAD" w:rsidP="007D1CAD">
      <w:pPr>
        <w:spacing w:line="360" w:lineRule="auto"/>
        <w:rPr>
          <w:sz w:val="28"/>
          <w:szCs w:val="28"/>
        </w:rPr>
      </w:pPr>
      <w:r>
        <w:tab/>
      </w:r>
      <w:r>
        <w:tab/>
      </w:r>
      <w:r>
        <w:tab/>
      </w:r>
      <w:r>
        <w:tab/>
      </w:r>
      <w:r>
        <w:tab/>
      </w:r>
      <w:r>
        <w:tab/>
      </w:r>
      <w:r>
        <w:tab/>
      </w:r>
      <w:r>
        <w:tab/>
      </w:r>
      <w:r>
        <w:tab/>
      </w:r>
      <w:r>
        <w:tab/>
      </w:r>
      <w:r>
        <w:rPr>
          <w:sz w:val="28"/>
          <w:szCs w:val="28"/>
        </w:rPr>
        <w:t>Таблиця 1.4.1</w:t>
      </w:r>
    </w:p>
    <w:p w:rsidR="007D1CAD" w:rsidRDefault="007D1CAD" w:rsidP="007D1CAD">
      <w:pPr>
        <w:spacing w:line="360" w:lineRule="auto"/>
        <w:jc w:val="center"/>
        <w:rPr>
          <w:b/>
          <w:sz w:val="28"/>
          <w:szCs w:val="28"/>
        </w:rPr>
      </w:pPr>
      <w:r w:rsidRPr="000C7C66">
        <w:rPr>
          <w:b/>
          <w:sz w:val="28"/>
          <w:szCs w:val="28"/>
        </w:rPr>
        <w:t>Ознаки</w:t>
      </w:r>
      <w:r>
        <w:rPr>
          <w:b/>
          <w:sz w:val="28"/>
          <w:szCs w:val="28"/>
        </w:rPr>
        <w:t xml:space="preserve"> формуючого </w:t>
      </w:r>
      <w:r w:rsidRPr="000C7C66">
        <w:rPr>
          <w:b/>
          <w:sz w:val="28"/>
          <w:szCs w:val="28"/>
        </w:rPr>
        <w:t>середовища</w:t>
      </w:r>
    </w:p>
    <w:p w:rsidR="007D1CAD" w:rsidRDefault="007D1CAD" w:rsidP="007D1CAD">
      <w:pPr>
        <w:spacing w:line="360" w:lineRule="auto"/>
        <w:jc w:val="center"/>
        <w:rPr>
          <w:b/>
          <w:sz w:val="28"/>
          <w:szCs w:val="28"/>
        </w:rPr>
      </w:pPr>
      <w:r>
        <w:rPr>
          <w:b/>
          <w:sz w:val="28"/>
          <w:szCs w:val="28"/>
        </w:rPr>
        <w:t>персоніфікації професійних знань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2977"/>
        <w:gridCol w:w="4111"/>
      </w:tblGrid>
      <w:tr w:rsidR="007D1CAD" w:rsidRPr="00B52786" w:rsidTr="00697C93">
        <w:trPr>
          <w:trHeight w:val="579"/>
        </w:trPr>
        <w:tc>
          <w:tcPr>
            <w:tcW w:w="2028" w:type="dxa"/>
            <w:vMerge w:val="restart"/>
            <w:vAlign w:val="center"/>
          </w:tcPr>
          <w:p w:rsidR="007D1CAD" w:rsidRPr="008C0533" w:rsidRDefault="007D1CAD" w:rsidP="00697C93">
            <w:pPr>
              <w:spacing w:line="240" w:lineRule="auto"/>
              <w:jc w:val="center"/>
            </w:pPr>
            <w:r w:rsidRPr="008C0533">
              <w:rPr>
                <w:sz w:val="28"/>
                <w:szCs w:val="28"/>
              </w:rPr>
              <w:t>Процес опанування нової професії</w:t>
            </w:r>
          </w:p>
        </w:tc>
        <w:tc>
          <w:tcPr>
            <w:tcW w:w="7088" w:type="dxa"/>
            <w:gridSpan w:val="2"/>
            <w:vAlign w:val="center"/>
          </w:tcPr>
          <w:p w:rsidR="007D1CAD" w:rsidRPr="008C0533" w:rsidRDefault="007D1CAD" w:rsidP="00697C93">
            <w:pPr>
              <w:spacing w:line="240" w:lineRule="auto"/>
              <w:jc w:val="center"/>
            </w:pPr>
            <w:r w:rsidRPr="008C0533">
              <w:rPr>
                <w:sz w:val="28"/>
                <w:szCs w:val="28"/>
              </w:rPr>
              <w:t>Середовище</w:t>
            </w:r>
          </w:p>
        </w:tc>
      </w:tr>
      <w:tr w:rsidR="007D1CAD" w:rsidRPr="00B52786" w:rsidTr="00697C93">
        <w:trPr>
          <w:trHeight w:val="545"/>
        </w:trPr>
        <w:tc>
          <w:tcPr>
            <w:tcW w:w="2028" w:type="dxa"/>
            <w:vMerge/>
            <w:vAlign w:val="center"/>
          </w:tcPr>
          <w:p w:rsidR="007D1CAD" w:rsidRPr="008C0533" w:rsidRDefault="007D1CAD" w:rsidP="00697C93">
            <w:pPr>
              <w:spacing w:line="240" w:lineRule="auto"/>
              <w:jc w:val="center"/>
            </w:pPr>
          </w:p>
        </w:tc>
        <w:tc>
          <w:tcPr>
            <w:tcW w:w="2977" w:type="dxa"/>
            <w:vAlign w:val="center"/>
          </w:tcPr>
          <w:p w:rsidR="007D1CAD" w:rsidRPr="008C0533" w:rsidRDefault="007D1CAD" w:rsidP="00697C93">
            <w:pPr>
              <w:spacing w:line="240" w:lineRule="auto"/>
              <w:jc w:val="center"/>
            </w:pPr>
            <w:r w:rsidRPr="008C0533">
              <w:rPr>
                <w:sz w:val="28"/>
                <w:szCs w:val="28"/>
              </w:rPr>
              <w:t>навчальне</w:t>
            </w:r>
          </w:p>
        </w:tc>
        <w:tc>
          <w:tcPr>
            <w:tcW w:w="4111" w:type="dxa"/>
            <w:vAlign w:val="center"/>
          </w:tcPr>
          <w:p w:rsidR="007D1CAD" w:rsidRPr="008C0533" w:rsidRDefault="007D1CAD" w:rsidP="00697C93">
            <w:pPr>
              <w:spacing w:line="240" w:lineRule="auto"/>
              <w:jc w:val="center"/>
              <w:rPr>
                <w:lang w:val="en-US"/>
              </w:rPr>
            </w:pPr>
            <w:r w:rsidRPr="008C0533">
              <w:rPr>
                <w:sz w:val="28"/>
                <w:szCs w:val="28"/>
              </w:rPr>
              <w:t>професійне</w:t>
            </w:r>
          </w:p>
        </w:tc>
      </w:tr>
      <w:tr w:rsidR="007D1CAD" w:rsidRPr="00B52786" w:rsidTr="00697C93">
        <w:trPr>
          <w:trHeight w:val="878"/>
        </w:trPr>
        <w:tc>
          <w:tcPr>
            <w:tcW w:w="2028" w:type="dxa"/>
            <w:vAlign w:val="center"/>
          </w:tcPr>
          <w:p w:rsidR="007D1CAD" w:rsidRPr="008C0533" w:rsidRDefault="007D1CAD" w:rsidP="00697C93">
            <w:pPr>
              <w:spacing w:line="288" w:lineRule="auto"/>
              <w:jc w:val="center"/>
            </w:pPr>
            <w:r w:rsidRPr="008C0533">
              <w:rPr>
                <w:sz w:val="28"/>
                <w:szCs w:val="28"/>
              </w:rPr>
              <w:t>Адаптація</w:t>
            </w:r>
          </w:p>
        </w:tc>
        <w:tc>
          <w:tcPr>
            <w:tcW w:w="2977" w:type="dxa"/>
            <w:vAlign w:val="center"/>
          </w:tcPr>
          <w:p w:rsidR="007D1CAD" w:rsidRPr="00B52786" w:rsidRDefault="007D1CAD" w:rsidP="00697C93">
            <w:pPr>
              <w:spacing w:line="240" w:lineRule="auto"/>
              <w:jc w:val="center"/>
            </w:pPr>
            <w:r w:rsidRPr="00B52786">
              <w:rPr>
                <w:sz w:val="28"/>
                <w:szCs w:val="28"/>
              </w:rPr>
              <w:t>Студентська спільнота, освітня система</w:t>
            </w:r>
          </w:p>
        </w:tc>
        <w:tc>
          <w:tcPr>
            <w:tcW w:w="4111" w:type="dxa"/>
            <w:vAlign w:val="center"/>
          </w:tcPr>
          <w:p w:rsidR="007D1CAD" w:rsidRPr="00B52786" w:rsidRDefault="007D1CAD" w:rsidP="00697C93">
            <w:pPr>
              <w:spacing w:line="240" w:lineRule="auto"/>
              <w:jc w:val="center"/>
            </w:pPr>
            <w:r w:rsidRPr="00B52786">
              <w:rPr>
                <w:sz w:val="28"/>
                <w:szCs w:val="28"/>
              </w:rPr>
              <w:t>Професійне середовище, соціально-історичні, культурні, економічні умови існування та розвитку професії</w:t>
            </w:r>
          </w:p>
        </w:tc>
      </w:tr>
      <w:tr w:rsidR="007D1CAD" w:rsidRPr="00B52786" w:rsidTr="00697C93">
        <w:trPr>
          <w:trHeight w:val="555"/>
        </w:trPr>
        <w:tc>
          <w:tcPr>
            <w:tcW w:w="2028" w:type="dxa"/>
            <w:vAlign w:val="center"/>
          </w:tcPr>
          <w:p w:rsidR="007D1CAD" w:rsidRPr="008C0533" w:rsidRDefault="007D1CAD" w:rsidP="00697C93">
            <w:pPr>
              <w:spacing w:line="288" w:lineRule="auto"/>
              <w:jc w:val="center"/>
            </w:pPr>
            <w:r w:rsidRPr="008C0533">
              <w:rPr>
                <w:sz w:val="28"/>
                <w:szCs w:val="28"/>
              </w:rPr>
              <w:t>Діяльність</w:t>
            </w:r>
          </w:p>
        </w:tc>
        <w:tc>
          <w:tcPr>
            <w:tcW w:w="2977" w:type="dxa"/>
            <w:vAlign w:val="center"/>
          </w:tcPr>
          <w:p w:rsidR="007D1CAD" w:rsidRPr="00B52786" w:rsidRDefault="007D1CAD" w:rsidP="00697C93">
            <w:pPr>
              <w:spacing w:line="240" w:lineRule="auto"/>
              <w:jc w:val="center"/>
            </w:pPr>
            <w:r w:rsidRPr="00B52786">
              <w:rPr>
                <w:sz w:val="28"/>
                <w:szCs w:val="28"/>
              </w:rPr>
              <w:t>Навчальна</w:t>
            </w:r>
          </w:p>
        </w:tc>
        <w:tc>
          <w:tcPr>
            <w:tcW w:w="4111" w:type="dxa"/>
            <w:vAlign w:val="center"/>
          </w:tcPr>
          <w:p w:rsidR="007D1CAD" w:rsidRPr="00B52786" w:rsidRDefault="007D1CAD" w:rsidP="00697C93">
            <w:pPr>
              <w:spacing w:line="240" w:lineRule="auto"/>
              <w:jc w:val="center"/>
            </w:pPr>
            <w:r w:rsidRPr="00B52786">
              <w:rPr>
                <w:sz w:val="28"/>
                <w:szCs w:val="28"/>
              </w:rPr>
              <w:t>Професійна</w:t>
            </w:r>
          </w:p>
        </w:tc>
      </w:tr>
      <w:tr w:rsidR="007D1CAD" w:rsidRPr="00B52786" w:rsidTr="00697C93">
        <w:tc>
          <w:tcPr>
            <w:tcW w:w="2028" w:type="dxa"/>
            <w:vAlign w:val="center"/>
          </w:tcPr>
          <w:p w:rsidR="007D1CAD" w:rsidRPr="008C0533" w:rsidRDefault="007D1CAD" w:rsidP="00697C93">
            <w:pPr>
              <w:spacing w:line="288" w:lineRule="auto"/>
              <w:jc w:val="center"/>
            </w:pPr>
            <w:r w:rsidRPr="008C0533">
              <w:rPr>
                <w:sz w:val="28"/>
                <w:szCs w:val="28"/>
              </w:rPr>
              <w:t>Взаємодія</w:t>
            </w:r>
          </w:p>
        </w:tc>
        <w:tc>
          <w:tcPr>
            <w:tcW w:w="2977" w:type="dxa"/>
            <w:vAlign w:val="center"/>
          </w:tcPr>
          <w:p w:rsidR="007D1CAD" w:rsidRPr="00B52786" w:rsidRDefault="007D1CAD" w:rsidP="00697C93">
            <w:pPr>
              <w:spacing w:line="240" w:lineRule="auto"/>
              <w:jc w:val="center"/>
            </w:pPr>
            <w:r w:rsidRPr="00B52786">
              <w:rPr>
                <w:sz w:val="28"/>
                <w:szCs w:val="28"/>
              </w:rPr>
              <w:t>Між учасниками навчального процесу та представниками студентства</w:t>
            </w:r>
          </w:p>
        </w:tc>
        <w:tc>
          <w:tcPr>
            <w:tcW w:w="4111" w:type="dxa"/>
            <w:vAlign w:val="center"/>
          </w:tcPr>
          <w:p w:rsidR="007D1CAD" w:rsidRPr="00B52786" w:rsidRDefault="007D1CAD" w:rsidP="00697C93">
            <w:pPr>
              <w:spacing w:line="240" w:lineRule="auto"/>
              <w:jc w:val="center"/>
            </w:pPr>
            <w:r w:rsidRPr="00B52786">
              <w:rPr>
                <w:sz w:val="28"/>
                <w:szCs w:val="28"/>
              </w:rPr>
              <w:t>Між представниками професійного середовища та учасниками професійного процесу</w:t>
            </w:r>
          </w:p>
        </w:tc>
      </w:tr>
      <w:tr w:rsidR="007D1CAD" w:rsidRPr="00B52786" w:rsidTr="00697C93">
        <w:tc>
          <w:tcPr>
            <w:tcW w:w="2028" w:type="dxa"/>
            <w:vAlign w:val="center"/>
          </w:tcPr>
          <w:p w:rsidR="007D1CAD" w:rsidRPr="008C0533" w:rsidRDefault="007D1CAD" w:rsidP="00697C93">
            <w:pPr>
              <w:spacing w:line="288" w:lineRule="auto"/>
              <w:jc w:val="center"/>
            </w:pPr>
            <w:r w:rsidRPr="008C0533">
              <w:rPr>
                <w:sz w:val="28"/>
                <w:szCs w:val="28"/>
              </w:rPr>
              <w:t>Ставлення</w:t>
            </w:r>
          </w:p>
        </w:tc>
        <w:tc>
          <w:tcPr>
            <w:tcW w:w="2977" w:type="dxa"/>
            <w:vAlign w:val="center"/>
          </w:tcPr>
          <w:p w:rsidR="007D1CAD" w:rsidRPr="00B52786" w:rsidRDefault="007D1CAD" w:rsidP="00697C93">
            <w:pPr>
              <w:spacing w:line="240" w:lineRule="auto"/>
              <w:jc w:val="center"/>
            </w:pPr>
            <w:r w:rsidRPr="00B52786">
              <w:rPr>
                <w:sz w:val="28"/>
                <w:szCs w:val="28"/>
              </w:rPr>
              <w:t>Часто формальне та споживацьке, репродуктивне</w:t>
            </w:r>
          </w:p>
        </w:tc>
        <w:tc>
          <w:tcPr>
            <w:tcW w:w="4111" w:type="dxa"/>
            <w:vAlign w:val="center"/>
          </w:tcPr>
          <w:p w:rsidR="007D1CAD" w:rsidRPr="00B52786" w:rsidRDefault="007D1CAD" w:rsidP="00697C93">
            <w:pPr>
              <w:spacing w:line="240" w:lineRule="auto"/>
              <w:jc w:val="center"/>
            </w:pPr>
            <w:r w:rsidRPr="00B52786">
              <w:rPr>
                <w:sz w:val="28"/>
                <w:szCs w:val="28"/>
              </w:rPr>
              <w:t>Включення та занурення в професійну діяльність, суспільна  продуктивна, творча діяльність</w:t>
            </w:r>
          </w:p>
        </w:tc>
      </w:tr>
    </w:tbl>
    <w:p w:rsidR="007D1CAD" w:rsidRDefault="007D1CAD" w:rsidP="005F6162">
      <w:pPr>
        <w:spacing w:line="360" w:lineRule="auto"/>
        <w:ind w:firstLine="708"/>
        <w:rPr>
          <w:sz w:val="28"/>
          <w:szCs w:val="28"/>
        </w:rPr>
      </w:pPr>
    </w:p>
    <w:p w:rsidR="005F6162" w:rsidRDefault="005F6162" w:rsidP="005F6162">
      <w:pPr>
        <w:spacing w:line="360" w:lineRule="auto"/>
        <w:ind w:firstLine="708"/>
        <w:rPr>
          <w:sz w:val="28"/>
          <w:szCs w:val="28"/>
        </w:rPr>
      </w:pPr>
      <w:r w:rsidRPr="005F6162">
        <w:rPr>
          <w:sz w:val="28"/>
          <w:szCs w:val="28"/>
        </w:rPr>
        <w:t>Організаційні умови формування ППЗ – це особливості самоорганізації учасника навчального процесу (в тому числі і викладача); особливості організації форм навчання, певної методичної бази; а загалом</w:t>
      </w:r>
      <w:r w:rsidR="00EC0401">
        <w:rPr>
          <w:sz w:val="28"/>
          <w:szCs w:val="28"/>
        </w:rPr>
        <w:t xml:space="preserve"> ‒</w:t>
      </w:r>
      <w:r w:rsidRPr="005F6162">
        <w:rPr>
          <w:sz w:val="28"/>
          <w:szCs w:val="28"/>
        </w:rPr>
        <w:t xml:space="preserve"> розвитку </w:t>
      </w:r>
      <w:r w:rsidR="00EC0401">
        <w:rPr>
          <w:sz w:val="28"/>
          <w:szCs w:val="28"/>
        </w:rPr>
        <w:t>й</w:t>
      </w:r>
      <w:r w:rsidRPr="005F6162">
        <w:rPr>
          <w:sz w:val="28"/>
          <w:szCs w:val="28"/>
        </w:rPr>
        <w:t xml:space="preserve"> управління системою освіти та професійним соціальним середовищем, а також </w:t>
      </w:r>
      <w:r w:rsidR="00EC0401">
        <w:rPr>
          <w:sz w:val="28"/>
          <w:szCs w:val="28"/>
        </w:rPr>
        <w:t>внесок і</w:t>
      </w:r>
      <w:r w:rsidRPr="005F6162">
        <w:rPr>
          <w:sz w:val="28"/>
          <w:szCs w:val="28"/>
        </w:rPr>
        <w:t xml:space="preserve"> вплив, </w:t>
      </w:r>
      <w:r w:rsidR="00EC0401">
        <w:rPr>
          <w:sz w:val="28"/>
          <w:szCs w:val="28"/>
        </w:rPr>
        <w:t>кожного</w:t>
      </w:r>
      <w:r w:rsidRPr="005F6162">
        <w:rPr>
          <w:sz w:val="28"/>
          <w:szCs w:val="28"/>
        </w:rPr>
        <w:t xml:space="preserve"> учасник</w:t>
      </w:r>
      <w:r w:rsidR="00EC0401">
        <w:rPr>
          <w:sz w:val="28"/>
          <w:szCs w:val="28"/>
        </w:rPr>
        <w:t>а</w:t>
      </w:r>
      <w:r w:rsidRPr="005F6162">
        <w:rPr>
          <w:sz w:val="28"/>
          <w:szCs w:val="28"/>
        </w:rPr>
        <w:t xml:space="preserve"> цього процесу. </w:t>
      </w:r>
    </w:p>
    <w:p w:rsidR="000C7C66" w:rsidRDefault="000C7C66" w:rsidP="000C7C66">
      <w:pPr>
        <w:pStyle w:val="a8"/>
        <w:spacing w:before="0" w:beforeAutospacing="0" w:after="0" w:afterAutospacing="0" w:line="360" w:lineRule="auto"/>
        <w:ind w:firstLine="708"/>
        <w:jc w:val="both"/>
        <w:rPr>
          <w:rStyle w:val="apple-style-span"/>
          <w:rFonts w:eastAsia="Calibri"/>
          <w:iCs/>
          <w:sz w:val="28"/>
          <w:szCs w:val="28"/>
          <w:lang w:eastAsia="en-US"/>
        </w:rPr>
      </w:pPr>
      <w:r w:rsidRPr="00F83FDD">
        <w:rPr>
          <w:color w:val="auto"/>
          <w:sz w:val="28"/>
          <w:szCs w:val="28"/>
        </w:rPr>
        <w:t>Становлення ідентичності практичного психолог</w:t>
      </w:r>
      <w:r w:rsidR="00EC0401">
        <w:rPr>
          <w:color w:val="auto"/>
          <w:sz w:val="28"/>
          <w:szCs w:val="28"/>
        </w:rPr>
        <w:t>а набуває більш виражених ознак</w:t>
      </w:r>
      <w:r w:rsidR="006C4E0D">
        <w:rPr>
          <w:color w:val="auto"/>
          <w:sz w:val="28"/>
          <w:szCs w:val="28"/>
        </w:rPr>
        <w:t xml:space="preserve"> </w:t>
      </w:r>
      <w:r w:rsidR="00EC0401">
        <w:rPr>
          <w:color w:val="auto"/>
          <w:sz w:val="28"/>
          <w:szCs w:val="28"/>
        </w:rPr>
        <w:t>здебільшого</w:t>
      </w:r>
      <w:r w:rsidRPr="00F83FDD">
        <w:rPr>
          <w:color w:val="auto"/>
          <w:sz w:val="28"/>
          <w:szCs w:val="28"/>
        </w:rPr>
        <w:t xml:space="preserve"> після закінчення </w:t>
      </w:r>
      <w:r>
        <w:rPr>
          <w:color w:val="auto"/>
          <w:sz w:val="28"/>
          <w:szCs w:val="28"/>
        </w:rPr>
        <w:t>вищого навчального закладу</w:t>
      </w:r>
      <w:r w:rsidRPr="00F83FDD">
        <w:rPr>
          <w:color w:val="auto"/>
          <w:sz w:val="28"/>
          <w:szCs w:val="28"/>
        </w:rPr>
        <w:t>, на початку практичної діяльності в якості  практичного психолога</w:t>
      </w:r>
      <w:r w:rsidR="00EC0401">
        <w:rPr>
          <w:color w:val="auto"/>
          <w:sz w:val="28"/>
          <w:szCs w:val="28"/>
        </w:rPr>
        <w:t xml:space="preserve"> (для цього </w:t>
      </w:r>
      <w:r w:rsidRPr="00F83FDD">
        <w:rPr>
          <w:color w:val="auto"/>
          <w:sz w:val="28"/>
          <w:szCs w:val="28"/>
        </w:rPr>
        <w:t>випускник має формальну підставу у вигляді диплома навчального закладу</w:t>
      </w:r>
      <w:r w:rsidR="00EC0401">
        <w:rPr>
          <w:color w:val="auto"/>
          <w:sz w:val="28"/>
          <w:szCs w:val="28"/>
        </w:rPr>
        <w:t>)</w:t>
      </w:r>
      <w:r w:rsidRPr="00F83FDD">
        <w:rPr>
          <w:color w:val="auto"/>
          <w:sz w:val="28"/>
          <w:szCs w:val="28"/>
        </w:rPr>
        <w:t>. І якщо дослідники підкреслю</w:t>
      </w:r>
      <w:r w:rsidR="00EC0401">
        <w:rPr>
          <w:color w:val="auto"/>
          <w:sz w:val="28"/>
          <w:szCs w:val="28"/>
        </w:rPr>
        <w:t>ю</w:t>
      </w:r>
      <w:r w:rsidRPr="00F83FDD">
        <w:rPr>
          <w:color w:val="auto"/>
          <w:sz w:val="28"/>
          <w:szCs w:val="28"/>
        </w:rPr>
        <w:t>ть певний розрив між фор</w:t>
      </w:r>
      <w:r w:rsidR="00EC0401">
        <w:rPr>
          <w:color w:val="auto"/>
          <w:sz w:val="28"/>
          <w:szCs w:val="28"/>
        </w:rPr>
        <w:t xml:space="preserve">малізацією освіти та її </w:t>
      </w:r>
      <w:r w:rsidR="00EC0401">
        <w:rPr>
          <w:color w:val="auto"/>
          <w:sz w:val="28"/>
          <w:szCs w:val="28"/>
        </w:rPr>
        <w:lastRenderedPageBreak/>
        <w:t>змістов</w:t>
      </w:r>
      <w:r w:rsidRPr="00F83FDD">
        <w:rPr>
          <w:color w:val="auto"/>
          <w:sz w:val="28"/>
          <w:szCs w:val="28"/>
        </w:rPr>
        <w:t xml:space="preserve">ими сутнісними характеристиками, то випускник </w:t>
      </w:r>
      <w:r>
        <w:rPr>
          <w:color w:val="auto"/>
          <w:sz w:val="28"/>
          <w:szCs w:val="28"/>
        </w:rPr>
        <w:t>вищого навчального закладу</w:t>
      </w:r>
      <w:r w:rsidRPr="00F83FDD">
        <w:rPr>
          <w:color w:val="auto"/>
          <w:sz w:val="28"/>
          <w:szCs w:val="28"/>
        </w:rPr>
        <w:t xml:space="preserve"> реалізує цей синтез між </w:t>
      </w:r>
      <w:r w:rsidR="00EC0401">
        <w:rPr>
          <w:color w:val="auto"/>
          <w:sz w:val="28"/>
          <w:szCs w:val="28"/>
        </w:rPr>
        <w:t>суперечностями</w:t>
      </w:r>
      <w:r w:rsidRPr="00F83FDD">
        <w:rPr>
          <w:color w:val="auto"/>
          <w:sz w:val="28"/>
          <w:szCs w:val="28"/>
        </w:rPr>
        <w:t xml:space="preserve"> тими способами і за допомогою тих можливостей, які реально виникають </w:t>
      </w:r>
      <w:r w:rsidR="00EC0401">
        <w:rPr>
          <w:color w:val="auto"/>
          <w:sz w:val="28"/>
          <w:szCs w:val="28"/>
        </w:rPr>
        <w:t>під час</w:t>
      </w:r>
      <w:r>
        <w:rPr>
          <w:color w:val="auto"/>
          <w:sz w:val="28"/>
          <w:szCs w:val="28"/>
        </w:rPr>
        <w:t xml:space="preserve"> навчання </w:t>
      </w:r>
      <w:r w:rsidR="00EC0401">
        <w:rPr>
          <w:color w:val="auto"/>
          <w:sz w:val="28"/>
          <w:szCs w:val="28"/>
        </w:rPr>
        <w:t>і</w:t>
      </w:r>
      <w:r w:rsidR="007D0C32">
        <w:rPr>
          <w:color w:val="auto"/>
          <w:sz w:val="28"/>
          <w:szCs w:val="28"/>
        </w:rPr>
        <w:t xml:space="preserve"> </w:t>
      </w:r>
      <w:r w:rsidRPr="00F83FDD">
        <w:rPr>
          <w:color w:val="auto"/>
          <w:sz w:val="28"/>
          <w:szCs w:val="28"/>
        </w:rPr>
        <w:t xml:space="preserve">після закінчення </w:t>
      </w:r>
      <w:r>
        <w:rPr>
          <w:color w:val="auto"/>
          <w:sz w:val="28"/>
          <w:szCs w:val="28"/>
        </w:rPr>
        <w:t>навчальної</w:t>
      </w:r>
      <w:r w:rsidRPr="00F83FDD">
        <w:rPr>
          <w:color w:val="auto"/>
          <w:sz w:val="28"/>
          <w:szCs w:val="28"/>
        </w:rPr>
        <w:t xml:space="preserve"> установи в </w:t>
      </w:r>
      <w:r w:rsidR="00EC0401">
        <w:rPr>
          <w:color w:val="auto"/>
          <w:sz w:val="28"/>
          <w:szCs w:val="28"/>
        </w:rPr>
        <w:t>процесі</w:t>
      </w:r>
      <w:r w:rsidRPr="00F83FDD">
        <w:rPr>
          <w:color w:val="auto"/>
          <w:sz w:val="28"/>
          <w:szCs w:val="28"/>
        </w:rPr>
        <w:t xml:space="preserve"> подальшої освіти та практичної діяльності. </w:t>
      </w:r>
      <w:r w:rsidRPr="00A324B0">
        <w:rPr>
          <w:color w:val="auto"/>
          <w:sz w:val="28"/>
          <w:szCs w:val="28"/>
          <w:lang w:val="ru-RU"/>
        </w:rPr>
        <w:t xml:space="preserve">Це доволі часто спостерігається як певний експеримент </w:t>
      </w:r>
      <w:r>
        <w:rPr>
          <w:color w:val="auto"/>
          <w:sz w:val="28"/>
          <w:szCs w:val="28"/>
          <w:lang w:val="ru-RU"/>
        </w:rPr>
        <w:t>над «споживачами»</w:t>
      </w:r>
      <w:r w:rsidRPr="00A324B0">
        <w:rPr>
          <w:color w:val="auto"/>
          <w:sz w:val="28"/>
          <w:szCs w:val="28"/>
          <w:lang w:val="ru-RU"/>
        </w:rPr>
        <w:t xml:space="preserve"> профес</w:t>
      </w:r>
      <w:r>
        <w:rPr>
          <w:color w:val="auto"/>
          <w:sz w:val="28"/>
          <w:szCs w:val="28"/>
          <w:lang w:val="ru-RU"/>
        </w:rPr>
        <w:t>і</w:t>
      </w:r>
      <w:r w:rsidRPr="00A324B0">
        <w:rPr>
          <w:color w:val="auto"/>
          <w:sz w:val="28"/>
          <w:szCs w:val="28"/>
          <w:lang w:val="ru-RU"/>
        </w:rPr>
        <w:t xml:space="preserve">йних послуг та власне над особистістю молодого спеціаліста. </w:t>
      </w:r>
      <w:r>
        <w:rPr>
          <w:color w:val="auto"/>
          <w:sz w:val="28"/>
          <w:szCs w:val="28"/>
          <w:lang w:val="ru-RU"/>
        </w:rPr>
        <w:t>Сприятливими виявляються ті умови</w:t>
      </w:r>
      <w:r w:rsidRPr="00A324B0">
        <w:rPr>
          <w:color w:val="auto"/>
          <w:sz w:val="28"/>
          <w:szCs w:val="28"/>
          <w:lang w:val="ru-RU"/>
        </w:rPr>
        <w:t xml:space="preserve">, в </w:t>
      </w:r>
      <w:r>
        <w:rPr>
          <w:color w:val="auto"/>
          <w:sz w:val="28"/>
          <w:szCs w:val="28"/>
          <w:lang w:val="ru-RU"/>
        </w:rPr>
        <w:t>яких є можливість зверн</w:t>
      </w:r>
      <w:r w:rsidR="00EC0401">
        <w:rPr>
          <w:color w:val="auto"/>
          <w:sz w:val="28"/>
          <w:szCs w:val="28"/>
          <w:lang w:val="ru-RU"/>
        </w:rPr>
        <w:t>утися по</w:t>
      </w:r>
      <w:r w:rsidRPr="007571D3">
        <w:rPr>
          <w:color w:val="auto"/>
          <w:sz w:val="28"/>
          <w:szCs w:val="28"/>
          <w:lang w:val="ru-RU"/>
        </w:rPr>
        <w:t xml:space="preserve"> відповідн</w:t>
      </w:r>
      <w:r w:rsidR="00EC0401">
        <w:rPr>
          <w:color w:val="auto"/>
          <w:sz w:val="28"/>
          <w:szCs w:val="28"/>
          <w:lang w:val="ru-RU"/>
        </w:rPr>
        <w:t>у</w:t>
      </w:r>
      <w:r w:rsidRPr="007571D3">
        <w:rPr>
          <w:color w:val="auto"/>
          <w:sz w:val="28"/>
          <w:szCs w:val="28"/>
          <w:lang w:val="ru-RU"/>
        </w:rPr>
        <w:t xml:space="preserve"> професійн</w:t>
      </w:r>
      <w:r w:rsidR="00EC0401">
        <w:rPr>
          <w:color w:val="auto"/>
          <w:sz w:val="28"/>
          <w:szCs w:val="28"/>
          <w:lang w:val="ru-RU"/>
        </w:rPr>
        <w:t>у</w:t>
      </w:r>
      <w:r w:rsidRPr="007571D3">
        <w:rPr>
          <w:color w:val="auto"/>
          <w:sz w:val="28"/>
          <w:szCs w:val="28"/>
          <w:lang w:val="ru-RU"/>
        </w:rPr>
        <w:t xml:space="preserve"> допомог</w:t>
      </w:r>
      <w:r w:rsidR="00EC0401">
        <w:rPr>
          <w:color w:val="auto"/>
          <w:sz w:val="28"/>
          <w:szCs w:val="28"/>
          <w:lang w:val="ru-RU"/>
        </w:rPr>
        <w:t>у</w:t>
      </w:r>
      <w:r w:rsidRPr="007571D3">
        <w:rPr>
          <w:color w:val="auto"/>
          <w:sz w:val="28"/>
          <w:szCs w:val="28"/>
          <w:lang w:val="ru-RU"/>
        </w:rPr>
        <w:t xml:space="preserve"> у вигляді супроводу входж</w:t>
      </w:r>
      <w:r>
        <w:rPr>
          <w:color w:val="auto"/>
          <w:sz w:val="28"/>
          <w:szCs w:val="28"/>
          <w:lang w:val="ru-RU"/>
        </w:rPr>
        <w:t>ення в професійну діяльність і</w:t>
      </w:r>
      <w:r w:rsidRPr="007571D3">
        <w:rPr>
          <w:color w:val="auto"/>
          <w:sz w:val="28"/>
          <w:szCs w:val="28"/>
          <w:lang w:val="ru-RU"/>
        </w:rPr>
        <w:t xml:space="preserve"> супервізі</w:t>
      </w:r>
      <w:r>
        <w:rPr>
          <w:color w:val="auto"/>
          <w:sz w:val="28"/>
          <w:szCs w:val="28"/>
          <w:lang w:val="ru-RU"/>
        </w:rPr>
        <w:t>ї</w:t>
      </w:r>
      <w:r w:rsidRPr="007571D3">
        <w:rPr>
          <w:color w:val="auto"/>
          <w:sz w:val="28"/>
          <w:szCs w:val="28"/>
          <w:lang w:val="ru-RU"/>
        </w:rPr>
        <w:t xml:space="preserve"> практичної діяльності на </w:t>
      </w:r>
      <w:r w:rsidR="00293C64">
        <w:rPr>
          <w:color w:val="auto"/>
          <w:sz w:val="28"/>
          <w:szCs w:val="28"/>
          <w:lang w:val="ru-RU"/>
        </w:rPr>
        <w:t>у</w:t>
      </w:r>
      <w:r w:rsidRPr="007571D3">
        <w:rPr>
          <w:color w:val="auto"/>
          <w:sz w:val="28"/>
          <w:szCs w:val="28"/>
          <w:lang w:val="ru-RU"/>
        </w:rPr>
        <w:t>сіх рівнях (</w:t>
      </w:r>
      <w:r w:rsidR="00EC0401">
        <w:rPr>
          <w:color w:val="auto"/>
          <w:sz w:val="28"/>
          <w:szCs w:val="28"/>
          <w:lang w:val="ru-RU"/>
        </w:rPr>
        <w:t>змістов</w:t>
      </w:r>
      <w:r>
        <w:rPr>
          <w:color w:val="auto"/>
          <w:sz w:val="28"/>
          <w:szCs w:val="28"/>
          <w:lang w:val="ru-RU"/>
        </w:rPr>
        <w:t>ому, саморегуляційному</w:t>
      </w:r>
      <w:r w:rsidRPr="007571D3">
        <w:rPr>
          <w:color w:val="auto"/>
          <w:sz w:val="28"/>
          <w:szCs w:val="28"/>
          <w:lang w:val="ru-RU"/>
        </w:rPr>
        <w:t>, організаційному, особистісному, системному</w:t>
      </w:r>
      <w:r>
        <w:rPr>
          <w:color w:val="auto"/>
          <w:sz w:val="28"/>
          <w:szCs w:val="28"/>
          <w:lang w:val="ru-RU"/>
        </w:rPr>
        <w:t xml:space="preserve">). </w:t>
      </w:r>
      <w:r w:rsidR="00EC0401">
        <w:rPr>
          <w:color w:val="auto"/>
          <w:sz w:val="28"/>
          <w:szCs w:val="28"/>
          <w:lang w:val="ru-RU"/>
        </w:rPr>
        <w:t>«</w:t>
      </w:r>
      <w:r w:rsidRPr="007571D3">
        <w:rPr>
          <w:rStyle w:val="apple-style-span"/>
          <w:rFonts w:eastAsia="Calibri"/>
          <w:iCs/>
          <w:sz w:val="28"/>
          <w:szCs w:val="28"/>
          <w:lang w:eastAsia="en-US"/>
        </w:rPr>
        <w:t>У цьому і парадокс,</w:t>
      </w:r>
      <w:r>
        <w:rPr>
          <w:rStyle w:val="apple-style-span"/>
          <w:rFonts w:eastAsia="Calibri"/>
          <w:iCs/>
          <w:sz w:val="28"/>
          <w:szCs w:val="28"/>
          <w:lang w:eastAsia="en-US"/>
        </w:rPr>
        <w:t xml:space="preserve"> що,</w:t>
      </w:r>
      <w:r w:rsidRPr="007571D3">
        <w:rPr>
          <w:rStyle w:val="apple-style-span"/>
          <w:rFonts w:eastAsia="Calibri"/>
          <w:iCs/>
          <w:sz w:val="28"/>
          <w:szCs w:val="28"/>
          <w:lang w:eastAsia="en-US"/>
        </w:rPr>
        <w:t xml:space="preserve"> з одного боку</w:t>
      </w:r>
      <w:r w:rsidR="00EC0401">
        <w:rPr>
          <w:rStyle w:val="apple-style-span"/>
          <w:rFonts w:eastAsia="Calibri"/>
          <w:iCs/>
          <w:sz w:val="28"/>
          <w:szCs w:val="28"/>
          <w:lang w:eastAsia="en-US"/>
        </w:rPr>
        <w:t>,</w:t>
      </w:r>
      <w:r w:rsidRPr="007571D3">
        <w:rPr>
          <w:rStyle w:val="apple-style-span"/>
          <w:rFonts w:eastAsia="Calibri"/>
          <w:iCs/>
          <w:sz w:val="28"/>
          <w:szCs w:val="28"/>
          <w:lang w:eastAsia="en-US"/>
        </w:rPr>
        <w:t xml:space="preserve"> </w:t>
      </w:r>
      <w:r w:rsidR="00C72830">
        <w:rPr>
          <w:rStyle w:val="apple-style-span"/>
          <w:rFonts w:eastAsia="Calibri"/>
          <w:iCs/>
          <w:sz w:val="28"/>
          <w:szCs w:val="28"/>
          <w:lang w:eastAsia="en-US"/>
        </w:rPr>
        <w:t>наявна</w:t>
      </w:r>
      <w:r w:rsidRPr="007571D3">
        <w:rPr>
          <w:rStyle w:val="apple-style-span"/>
          <w:rFonts w:eastAsia="Calibri"/>
          <w:iCs/>
          <w:sz w:val="28"/>
          <w:szCs w:val="28"/>
          <w:lang w:eastAsia="en-US"/>
        </w:rPr>
        <w:t xml:space="preserve"> система освіти продовжує стихійно зживати наявні підстави директивного або, як би сказав В.В. Давидов, пояснювально-ілюстративного навчання (суть якого</w:t>
      </w:r>
      <w:r w:rsidR="00EC0401">
        <w:rPr>
          <w:rStyle w:val="apple-style-span"/>
          <w:rFonts w:eastAsia="Calibri"/>
          <w:iCs/>
          <w:sz w:val="28"/>
          <w:szCs w:val="28"/>
          <w:lang w:eastAsia="en-US"/>
        </w:rPr>
        <w:t xml:space="preserve"> ‒</w:t>
      </w:r>
      <w:r w:rsidRPr="007571D3">
        <w:rPr>
          <w:rStyle w:val="apple-style-span"/>
          <w:rFonts w:eastAsia="Calibri"/>
          <w:iCs/>
          <w:sz w:val="28"/>
          <w:szCs w:val="28"/>
          <w:lang w:eastAsia="en-US"/>
        </w:rPr>
        <w:t xml:space="preserve"> пояснювати слухачам і студе</w:t>
      </w:r>
      <w:r>
        <w:rPr>
          <w:rStyle w:val="apple-style-span"/>
          <w:rFonts w:eastAsia="Calibri"/>
          <w:iCs/>
          <w:sz w:val="28"/>
          <w:szCs w:val="28"/>
          <w:lang w:eastAsia="en-US"/>
        </w:rPr>
        <w:t>нт</w:t>
      </w:r>
      <w:r w:rsidR="00EC0401">
        <w:rPr>
          <w:rStyle w:val="apple-style-span"/>
          <w:rFonts w:eastAsia="Calibri"/>
          <w:iCs/>
          <w:sz w:val="28"/>
          <w:szCs w:val="28"/>
          <w:lang w:eastAsia="en-US"/>
        </w:rPr>
        <w:t>а</w:t>
      </w:r>
      <w:r>
        <w:rPr>
          <w:rStyle w:val="apple-style-span"/>
          <w:rFonts w:eastAsia="Calibri"/>
          <w:iCs/>
          <w:sz w:val="28"/>
          <w:szCs w:val="28"/>
          <w:lang w:eastAsia="en-US"/>
        </w:rPr>
        <w:t xml:space="preserve">м те, що вони </w:t>
      </w:r>
      <w:r w:rsidR="00EC0401">
        <w:rPr>
          <w:rStyle w:val="apple-style-span"/>
          <w:rFonts w:eastAsia="Calibri"/>
          <w:iCs/>
          <w:sz w:val="28"/>
          <w:szCs w:val="28"/>
          <w:lang w:eastAsia="en-US"/>
        </w:rPr>
        <w:t>й</w:t>
      </w:r>
      <w:r>
        <w:rPr>
          <w:rStyle w:val="apple-style-span"/>
          <w:rFonts w:eastAsia="Calibri"/>
          <w:iCs/>
          <w:sz w:val="28"/>
          <w:szCs w:val="28"/>
          <w:lang w:eastAsia="en-US"/>
        </w:rPr>
        <w:t xml:space="preserve"> самі можуть за</w:t>
      </w:r>
      <w:r w:rsidRPr="007571D3">
        <w:rPr>
          <w:rStyle w:val="apple-style-span"/>
          <w:rFonts w:eastAsia="Calibri"/>
          <w:iCs/>
          <w:sz w:val="28"/>
          <w:szCs w:val="28"/>
          <w:lang w:eastAsia="en-US"/>
        </w:rPr>
        <w:t xml:space="preserve">своїти), </w:t>
      </w:r>
      <w:r w:rsidR="00EC0401">
        <w:rPr>
          <w:rStyle w:val="apple-style-span"/>
          <w:rFonts w:eastAsia="Calibri"/>
          <w:iCs/>
          <w:sz w:val="28"/>
          <w:szCs w:val="28"/>
          <w:lang w:eastAsia="en-US"/>
        </w:rPr>
        <w:t xml:space="preserve">а </w:t>
      </w:r>
      <w:r w:rsidRPr="007571D3">
        <w:rPr>
          <w:rStyle w:val="apple-style-span"/>
          <w:rFonts w:eastAsia="Calibri"/>
          <w:iCs/>
          <w:sz w:val="28"/>
          <w:szCs w:val="28"/>
          <w:lang w:eastAsia="en-US"/>
        </w:rPr>
        <w:t xml:space="preserve">з </w:t>
      </w:r>
      <w:r w:rsidR="00EC0401">
        <w:rPr>
          <w:rStyle w:val="apple-style-span"/>
          <w:rFonts w:eastAsia="Calibri"/>
          <w:iCs/>
          <w:sz w:val="28"/>
          <w:szCs w:val="28"/>
          <w:lang w:eastAsia="en-US"/>
        </w:rPr>
        <w:t>другого</w:t>
      </w:r>
      <w:r w:rsidR="006C4E0D">
        <w:rPr>
          <w:rStyle w:val="apple-style-span"/>
          <w:rFonts w:eastAsia="Calibri"/>
          <w:iCs/>
          <w:sz w:val="28"/>
          <w:szCs w:val="28"/>
          <w:lang w:eastAsia="en-US"/>
        </w:rPr>
        <w:t xml:space="preserve"> </w:t>
      </w:r>
      <w:r w:rsidR="00EC0401">
        <w:rPr>
          <w:rStyle w:val="apple-style-span"/>
          <w:rFonts w:eastAsia="Calibri"/>
          <w:iCs/>
          <w:sz w:val="28"/>
          <w:szCs w:val="28"/>
          <w:lang w:eastAsia="en-US"/>
        </w:rPr>
        <w:t>‒</w:t>
      </w:r>
      <w:r w:rsidRPr="007571D3">
        <w:rPr>
          <w:rStyle w:val="apple-style-span"/>
          <w:rFonts w:eastAsia="Calibri"/>
          <w:iCs/>
          <w:sz w:val="28"/>
          <w:szCs w:val="28"/>
          <w:lang w:eastAsia="en-US"/>
        </w:rPr>
        <w:t xml:space="preserve"> досвід 90-х років показав, що в епоху змін навчання відбуваєть</w:t>
      </w:r>
      <w:r>
        <w:rPr>
          <w:rStyle w:val="apple-style-span"/>
          <w:rFonts w:eastAsia="Calibri"/>
          <w:iCs/>
          <w:sz w:val="28"/>
          <w:szCs w:val="28"/>
          <w:lang w:eastAsia="en-US"/>
        </w:rPr>
        <w:t xml:space="preserve">ся значно швидше і ефективніше» </w:t>
      </w:r>
      <w:r w:rsidRPr="00510F2C">
        <w:rPr>
          <w:rStyle w:val="apple-style-span"/>
          <w:rFonts w:eastAsia="Calibri"/>
          <w:iCs/>
          <w:sz w:val="28"/>
          <w:szCs w:val="28"/>
          <w:lang w:val="ru-RU" w:eastAsia="en-US"/>
        </w:rPr>
        <w:t>[</w:t>
      </w:r>
      <w:r w:rsidR="00081287">
        <w:rPr>
          <w:rStyle w:val="apple-style-span"/>
          <w:rFonts w:eastAsia="Calibri"/>
          <w:iCs/>
          <w:sz w:val="28"/>
          <w:szCs w:val="28"/>
          <w:lang w:val="ru-RU" w:eastAsia="en-US"/>
        </w:rPr>
        <w:t>6</w:t>
      </w:r>
      <w:r w:rsidR="007D0C32">
        <w:rPr>
          <w:rStyle w:val="apple-style-span"/>
          <w:rFonts w:eastAsia="Calibri"/>
          <w:iCs/>
          <w:sz w:val="28"/>
          <w:szCs w:val="28"/>
          <w:lang w:val="ru-RU" w:eastAsia="en-US"/>
        </w:rPr>
        <w:t>2</w:t>
      </w:r>
      <w:r w:rsidRPr="00510F2C">
        <w:rPr>
          <w:rStyle w:val="apple-style-span"/>
          <w:rFonts w:eastAsia="Calibri"/>
          <w:iCs/>
          <w:sz w:val="28"/>
          <w:szCs w:val="28"/>
          <w:lang w:val="ru-RU" w:eastAsia="en-US"/>
        </w:rPr>
        <w:t>]</w:t>
      </w:r>
      <w:r>
        <w:rPr>
          <w:rStyle w:val="apple-style-span"/>
          <w:rFonts w:eastAsia="Calibri"/>
          <w:iCs/>
          <w:sz w:val="28"/>
          <w:szCs w:val="28"/>
          <w:lang w:eastAsia="en-US"/>
        </w:rPr>
        <w:t xml:space="preserve">. </w:t>
      </w:r>
    </w:p>
    <w:p w:rsidR="001435AD" w:rsidRPr="00892210" w:rsidRDefault="001435AD" w:rsidP="001435AD">
      <w:pPr>
        <w:pStyle w:val="a8"/>
        <w:spacing w:before="0" w:beforeAutospacing="0" w:after="0" w:afterAutospacing="0" w:line="360" w:lineRule="auto"/>
        <w:ind w:firstLine="708"/>
        <w:jc w:val="both"/>
        <w:rPr>
          <w:sz w:val="28"/>
          <w:szCs w:val="28"/>
        </w:rPr>
      </w:pPr>
      <w:r w:rsidRPr="00CF0FF8">
        <w:rPr>
          <w:sz w:val="28"/>
          <w:szCs w:val="28"/>
          <w:lang w:val="en-US"/>
        </w:rPr>
        <w:t>C</w:t>
      </w:r>
      <w:r w:rsidRPr="00EB6BD5">
        <w:rPr>
          <w:sz w:val="28"/>
          <w:szCs w:val="28"/>
        </w:rPr>
        <w:t>оціокультурні умови існування певної професії відображен</w:t>
      </w:r>
      <w:r>
        <w:rPr>
          <w:sz w:val="28"/>
          <w:szCs w:val="28"/>
        </w:rPr>
        <w:t>і</w:t>
      </w:r>
      <w:r w:rsidRPr="00EB6BD5">
        <w:rPr>
          <w:sz w:val="28"/>
          <w:szCs w:val="28"/>
        </w:rPr>
        <w:t xml:space="preserve"> в сьогоденній ситуації на ринку праці взагалі </w:t>
      </w:r>
      <w:r w:rsidR="00C72830">
        <w:rPr>
          <w:sz w:val="28"/>
          <w:szCs w:val="28"/>
        </w:rPr>
        <w:t>та</w:t>
      </w:r>
      <w:r w:rsidRPr="00EB6BD5">
        <w:rPr>
          <w:sz w:val="28"/>
          <w:szCs w:val="28"/>
        </w:rPr>
        <w:t xml:space="preserve"> свідч</w:t>
      </w:r>
      <w:r w:rsidR="00EC0401">
        <w:rPr>
          <w:sz w:val="28"/>
          <w:szCs w:val="28"/>
        </w:rPr>
        <w:t>а</w:t>
      </w:r>
      <w:r w:rsidRPr="00EB6BD5">
        <w:rPr>
          <w:sz w:val="28"/>
          <w:szCs w:val="28"/>
        </w:rPr>
        <w:t xml:space="preserve">ть про те, що професія </w:t>
      </w:r>
      <w:r>
        <w:rPr>
          <w:sz w:val="28"/>
          <w:szCs w:val="28"/>
        </w:rPr>
        <w:t>стає не тільки за</w:t>
      </w:r>
      <w:r w:rsidRPr="00EB6BD5">
        <w:rPr>
          <w:sz w:val="28"/>
          <w:szCs w:val="28"/>
        </w:rPr>
        <w:t xml:space="preserve">собом забезбечення власних життєдіяльнісних потреб, а й способом життя, який часто визначає спрямованість особистості та її світосприйняття. </w:t>
      </w:r>
    </w:p>
    <w:p w:rsidR="00680493" w:rsidRPr="00C20D89" w:rsidRDefault="00C20D89" w:rsidP="00DB1269">
      <w:pPr>
        <w:widowControl/>
        <w:autoSpaceDE/>
        <w:autoSpaceDN/>
        <w:adjustRightInd/>
        <w:spacing w:line="360" w:lineRule="auto"/>
        <w:ind w:firstLine="708"/>
        <w:textAlignment w:val="auto"/>
      </w:pPr>
      <w:r w:rsidRPr="00EB6BD5">
        <w:rPr>
          <w:sz w:val="28"/>
          <w:szCs w:val="28"/>
        </w:rPr>
        <w:t xml:space="preserve">Набуває більшої актуальності тенденція до взаємопроникнення особистості </w:t>
      </w:r>
      <w:r>
        <w:rPr>
          <w:sz w:val="28"/>
          <w:szCs w:val="28"/>
        </w:rPr>
        <w:t>й</w:t>
      </w:r>
      <w:r w:rsidRPr="00EB6BD5">
        <w:rPr>
          <w:sz w:val="28"/>
          <w:szCs w:val="28"/>
        </w:rPr>
        <w:t xml:space="preserve"> тих професійних ролей, які вона виконує та реалізує, особливо коли мова йде про допом</w:t>
      </w:r>
      <w:r>
        <w:rPr>
          <w:sz w:val="28"/>
          <w:szCs w:val="28"/>
        </w:rPr>
        <w:t>і</w:t>
      </w:r>
      <w:r w:rsidR="00543CD5">
        <w:rPr>
          <w:sz w:val="28"/>
          <w:szCs w:val="28"/>
        </w:rPr>
        <w:t>жні професії, зокрема психолога</w:t>
      </w:r>
      <w:r w:rsidRPr="00C20D89">
        <w:rPr>
          <w:sz w:val="28"/>
          <w:szCs w:val="28"/>
        </w:rPr>
        <w:t>.</w:t>
      </w:r>
    </w:p>
    <w:p w:rsidR="005F6162" w:rsidRDefault="005F6162" w:rsidP="005F6162">
      <w:pPr>
        <w:pStyle w:val="a8"/>
        <w:spacing w:before="0" w:beforeAutospacing="0" w:after="0" w:afterAutospacing="0" w:line="360" w:lineRule="auto"/>
        <w:ind w:firstLine="708"/>
        <w:jc w:val="both"/>
        <w:rPr>
          <w:sz w:val="28"/>
          <w:szCs w:val="28"/>
        </w:rPr>
      </w:pPr>
      <w:r w:rsidRPr="00EB6BD5">
        <w:rPr>
          <w:sz w:val="28"/>
          <w:szCs w:val="28"/>
        </w:rPr>
        <w:t xml:space="preserve">Культурно-історичні умови </w:t>
      </w:r>
      <w:r>
        <w:rPr>
          <w:sz w:val="28"/>
          <w:szCs w:val="28"/>
        </w:rPr>
        <w:t xml:space="preserve">сьогодення </w:t>
      </w:r>
      <w:r w:rsidRPr="00EB6BD5">
        <w:rPr>
          <w:sz w:val="28"/>
          <w:szCs w:val="28"/>
        </w:rPr>
        <w:t>характер</w:t>
      </w:r>
      <w:r w:rsidR="008C0533">
        <w:rPr>
          <w:sz w:val="28"/>
          <w:szCs w:val="28"/>
        </w:rPr>
        <w:t>и</w:t>
      </w:r>
      <w:r w:rsidRPr="00EB6BD5">
        <w:rPr>
          <w:sz w:val="28"/>
          <w:szCs w:val="28"/>
        </w:rPr>
        <w:t xml:space="preserve">зуються зміною освітніх парадигм, </w:t>
      </w:r>
      <w:r>
        <w:rPr>
          <w:sz w:val="28"/>
          <w:szCs w:val="28"/>
        </w:rPr>
        <w:t xml:space="preserve">ускладненням </w:t>
      </w:r>
      <w:r w:rsidR="008C0533">
        <w:rPr>
          <w:sz w:val="28"/>
          <w:szCs w:val="28"/>
        </w:rPr>
        <w:t>і</w:t>
      </w:r>
      <w:r w:rsidR="00DB1269">
        <w:rPr>
          <w:sz w:val="28"/>
          <w:szCs w:val="28"/>
        </w:rPr>
        <w:t xml:space="preserve"> ди</w:t>
      </w:r>
      <w:r>
        <w:rPr>
          <w:sz w:val="28"/>
          <w:szCs w:val="28"/>
        </w:rPr>
        <w:t xml:space="preserve">ференціацією змісту </w:t>
      </w:r>
      <w:r w:rsidRPr="00EB6BD5">
        <w:rPr>
          <w:sz w:val="28"/>
          <w:szCs w:val="28"/>
        </w:rPr>
        <w:t>профес</w:t>
      </w:r>
      <w:r>
        <w:rPr>
          <w:sz w:val="28"/>
          <w:szCs w:val="28"/>
        </w:rPr>
        <w:t>ійної діяльності</w:t>
      </w:r>
      <w:r w:rsidRPr="00EB6BD5">
        <w:rPr>
          <w:sz w:val="28"/>
          <w:szCs w:val="28"/>
        </w:rPr>
        <w:t xml:space="preserve">, </w:t>
      </w:r>
      <w:r>
        <w:rPr>
          <w:sz w:val="28"/>
          <w:szCs w:val="28"/>
        </w:rPr>
        <w:t xml:space="preserve">яка </w:t>
      </w:r>
      <w:r w:rsidRPr="00EB6BD5">
        <w:rPr>
          <w:sz w:val="28"/>
          <w:szCs w:val="28"/>
        </w:rPr>
        <w:t>актуал</w:t>
      </w:r>
      <w:r>
        <w:rPr>
          <w:sz w:val="28"/>
          <w:szCs w:val="28"/>
        </w:rPr>
        <w:t xml:space="preserve">ізує </w:t>
      </w:r>
      <w:r w:rsidRPr="00EB6BD5">
        <w:rPr>
          <w:sz w:val="28"/>
          <w:szCs w:val="28"/>
        </w:rPr>
        <w:t>внутр</w:t>
      </w:r>
      <w:r>
        <w:rPr>
          <w:sz w:val="28"/>
          <w:szCs w:val="28"/>
        </w:rPr>
        <w:t>ішні</w:t>
      </w:r>
      <w:r w:rsidRPr="00EB6BD5">
        <w:rPr>
          <w:sz w:val="28"/>
          <w:szCs w:val="28"/>
        </w:rPr>
        <w:t>, психолог</w:t>
      </w:r>
      <w:r>
        <w:rPr>
          <w:sz w:val="28"/>
          <w:szCs w:val="28"/>
        </w:rPr>
        <w:t>ічні</w:t>
      </w:r>
      <w:r w:rsidRPr="00EB6BD5">
        <w:rPr>
          <w:sz w:val="28"/>
          <w:szCs w:val="28"/>
        </w:rPr>
        <w:t xml:space="preserve"> ресурс</w:t>
      </w:r>
      <w:r>
        <w:rPr>
          <w:sz w:val="28"/>
          <w:szCs w:val="28"/>
        </w:rPr>
        <w:t>и особистості</w:t>
      </w:r>
      <w:r w:rsidRPr="00EB6BD5">
        <w:rPr>
          <w:sz w:val="28"/>
          <w:szCs w:val="28"/>
        </w:rPr>
        <w:t xml:space="preserve">. </w:t>
      </w:r>
      <w:r>
        <w:rPr>
          <w:sz w:val="28"/>
          <w:szCs w:val="28"/>
        </w:rPr>
        <w:t xml:space="preserve">Нова якість професійної освіти сьогодні – це </w:t>
      </w:r>
      <w:r w:rsidR="008C0533">
        <w:rPr>
          <w:sz w:val="28"/>
          <w:szCs w:val="28"/>
        </w:rPr>
        <w:t xml:space="preserve">її </w:t>
      </w:r>
      <w:r>
        <w:rPr>
          <w:sz w:val="28"/>
          <w:szCs w:val="28"/>
        </w:rPr>
        <w:t>відповідність вимогам міжнародних стандартів якості, задоволення зап</w:t>
      </w:r>
      <w:r w:rsidR="008C0533">
        <w:rPr>
          <w:sz w:val="28"/>
          <w:szCs w:val="28"/>
        </w:rPr>
        <w:t>итів</w:t>
      </w:r>
      <w:r>
        <w:rPr>
          <w:sz w:val="28"/>
          <w:szCs w:val="28"/>
        </w:rPr>
        <w:t xml:space="preserve"> широкого кола споживачів психологічних послуг. Культурно-історичні умови також розглядаються з </w:t>
      </w:r>
      <w:r w:rsidR="008C0533">
        <w:rPr>
          <w:sz w:val="28"/>
          <w:szCs w:val="28"/>
        </w:rPr>
        <w:t>огляду на</w:t>
      </w:r>
      <w:r>
        <w:rPr>
          <w:sz w:val="28"/>
          <w:szCs w:val="28"/>
        </w:rPr>
        <w:t xml:space="preserve"> національн</w:t>
      </w:r>
      <w:r w:rsidR="008C0533">
        <w:rPr>
          <w:sz w:val="28"/>
          <w:szCs w:val="28"/>
        </w:rPr>
        <w:t>ий</w:t>
      </w:r>
      <w:r>
        <w:rPr>
          <w:sz w:val="28"/>
          <w:szCs w:val="28"/>
        </w:rPr>
        <w:t xml:space="preserve"> менталітет, особливост</w:t>
      </w:r>
      <w:r w:rsidR="008C0533">
        <w:rPr>
          <w:sz w:val="28"/>
          <w:szCs w:val="28"/>
        </w:rPr>
        <w:t>і</w:t>
      </w:r>
      <w:r>
        <w:rPr>
          <w:sz w:val="28"/>
          <w:szCs w:val="28"/>
        </w:rPr>
        <w:t xml:space="preserve"> соціального групового та міжгрупового світосприйняття, рів</w:t>
      </w:r>
      <w:r w:rsidR="008C0533">
        <w:rPr>
          <w:sz w:val="28"/>
          <w:szCs w:val="28"/>
        </w:rPr>
        <w:t>ень</w:t>
      </w:r>
      <w:r>
        <w:rPr>
          <w:sz w:val="28"/>
          <w:szCs w:val="28"/>
        </w:rPr>
        <w:t xml:space="preserve"> сформованості психологічної </w:t>
      </w:r>
      <w:r>
        <w:rPr>
          <w:sz w:val="28"/>
          <w:szCs w:val="28"/>
        </w:rPr>
        <w:lastRenderedPageBreak/>
        <w:t>грамотності та психологічної культури народу, а також характеристик</w:t>
      </w:r>
      <w:r w:rsidR="008C0533">
        <w:rPr>
          <w:sz w:val="28"/>
          <w:szCs w:val="28"/>
        </w:rPr>
        <w:t>у</w:t>
      </w:r>
      <w:r>
        <w:rPr>
          <w:sz w:val="28"/>
          <w:szCs w:val="28"/>
        </w:rPr>
        <w:t xml:space="preserve"> етапу розвитку суспільства та історичного контексту загалом.</w:t>
      </w:r>
    </w:p>
    <w:p w:rsidR="005F6162" w:rsidRPr="005E7750" w:rsidRDefault="005F6162" w:rsidP="008C0533">
      <w:pPr>
        <w:pStyle w:val="a5"/>
        <w:spacing w:after="0" w:line="360" w:lineRule="auto"/>
        <w:ind w:left="0" w:firstLine="708"/>
        <w:jc w:val="both"/>
        <w:rPr>
          <w:rFonts w:ascii="Times New Roman" w:hAnsi="Times New Roman"/>
          <w:sz w:val="28"/>
          <w:szCs w:val="28"/>
        </w:rPr>
      </w:pPr>
      <w:r w:rsidRPr="005E7750">
        <w:rPr>
          <w:rFonts w:ascii="Times New Roman" w:hAnsi="Times New Roman"/>
          <w:sz w:val="28"/>
          <w:szCs w:val="28"/>
        </w:rPr>
        <w:t>Отже, н</w:t>
      </w:r>
      <w:r w:rsidR="008C0533">
        <w:rPr>
          <w:rFonts w:ascii="Times New Roman" w:hAnsi="Times New Roman"/>
          <w:sz w:val="28"/>
          <w:szCs w:val="28"/>
        </w:rPr>
        <w:t>ині</w:t>
      </w:r>
      <w:r w:rsidRPr="005E7750">
        <w:rPr>
          <w:rFonts w:ascii="Times New Roman" w:hAnsi="Times New Roman"/>
          <w:sz w:val="28"/>
          <w:szCs w:val="28"/>
        </w:rPr>
        <w:t xml:space="preserve"> спостерігається тенденція індивідуального, часто спонтанного вирішення за</w:t>
      </w:r>
      <w:r w:rsidR="008C0533">
        <w:rPr>
          <w:rFonts w:ascii="Times New Roman" w:hAnsi="Times New Roman"/>
          <w:sz w:val="28"/>
          <w:szCs w:val="28"/>
        </w:rPr>
        <w:t xml:space="preserve">вдань </w:t>
      </w:r>
      <w:r w:rsidRPr="005E7750">
        <w:rPr>
          <w:rFonts w:ascii="Times New Roman" w:hAnsi="Times New Roman"/>
          <w:sz w:val="28"/>
          <w:szCs w:val="28"/>
        </w:rPr>
        <w:t>становленн</w:t>
      </w:r>
      <w:r w:rsidR="008C0533">
        <w:rPr>
          <w:rFonts w:ascii="Times New Roman" w:hAnsi="Times New Roman"/>
          <w:sz w:val="28"/>
          <w:szCs w:val="28"/>
        </w:rPr>
        <w:t>я</w:t>
      </w:r>
      <w:r w:rsidRPr="005E7750">
        <w:rPr>
          <w:rFonts w:ascii="Times New Roman" w:hAnsi="Times New Roman"/>
          <w:sz w:val="28"/>
          <w:szCs w:val="28"/>
        </w:rPr>
        <w:t xml:space="preserve"> ідентичності психолога – це відбувається на рі</w:t>
      </w:r>
      <w:r w:rsidR="00DB1269">
        <w:rPr>
          <w:rFonts w:ascii="Times New Roman" w:hAnsi="Times New Roman"/>
          <w:sz w:val="28"/>
          <w:szCs w:val="28"/>
        </w:rPr>
        <w:t>вні особистісної самоорганізації</w:t>
      </w:r>
      <w:r w:rsidRPr="005E7750">
        <w:rPr>
          <w:rFonts w:ascii="Times New Roman" w:hAnsi="Times New Roman"/>
          <w:sz w:val="28"/>
          <w:szCs w:val="28"/>
        </w:rPr>
        <w:t xml:space="preserve"> в умовах стихійного становлення та організаці</w:t>
      </w:r>
      <w:r w:rsidR="00DB1269">
        <w:rPr>
          <w:rFonts w:ascii="Times New Roman" w:hAnsi="Times New Roman"/>
          <w:sz w:val="28"/>
          <w:szCs w:val="28"/>
        </w:rPr>
        <w:t>ї</w:t>
      </w:r>
      <w:r w:rsidRPr="005E7750">
        <w:rPr>
          <w:rFonts w:ascii="Times New Roman" w:hAnsi="Times New Roman"/>
          <w:sz w:val="28"/>
          <w:szCs w:val="28"/>
        </w:rPr>
        <w:t xml:space="preserve"> професійного середовища. Цей процес </w:t>
      </w:r>
      <w:r w:rsidR="008C0533">
        <w:rPr>
          <w:rFonts w:ascii="Times New Roman" w:hAnsi="Times New Roman"/>
          <w:sz w:val="28"/>
          <w:szCs w:val="28"/>
        </w:rPr>
        <w:t>по</w:t>
      </w:r>
      <w:r w:rsidRPr="005E7750">
        <w:rPr>
          <w:rFonts w:ascii="Times New Roman" w:hAnsi="Times New Roman"/>
          <w:sz w:val="28"/>
          <w:szCs w:val="28"/>
        </w:rPr>
        <w:t xml:space="preserve">в’язаний з багатьма складнощами, </w:t>
      </w:r>
      <w:r w:rsidR="008C0533">
        <w:rPr>
          <w:rFonts w:ascii="Times New Roman" w:hAnsi="Times New Roman"/>
          <w:sz w:val="28"/>
          <w:szCs w:val="28"/>
        </w:rPr>
        <w:t>і</w:t>
      </w:r>
      <w:r w:rsidRPr="005E7750">
        <w:rPr>
          <w:rFonts w:ascii="Times New Roman" w:hAnsi="Times New Roman"/>
          <w:sz w:val="28"/>
          <w:szCs w:val="28"/>
        </w:rPr>
        <w:t xml:space="preserve"> водночас відкриває безліч можливостей</w:t>
      </w:r>
      <w:r w:rsidR="00357573">
        <w:rPr>
          <w:rFonts w:ascii="Times New Roman" w:hAnsi="Times New Roman"/>
          <w:sz w:val="28"/>
          <w:szCs w:val="28"/>
        </w:rPr>
        <w:t xml:space="preserve"> для</w:t>
      </w:r>
      <w:r w:rsidRPr="005E7750">
        <w:rPr>
          <w:rFonts w:ascii="Times New Roman" w:hAnsi="Times New Roman"/>
          <w:sz w:val="28"/>
          <w:szCs w:val="28"/>
        </w:rPr>
        <w:t xml:space="preserve"> найбільш ефективного </w:t>
      </w:r>
      <w:r w:rsidR="00357573">
        <w:rPr>
          <w:rFonts w:ascii="Times New Roman" w:hAnsi="Times New Roman"/>
          <w:sz w:val="28"/>
          <w:szCs w:val="28"/>
        </w:rPr>
        <w:t>поєдна</w:t>
      </w:r>
      <w:r w:rsidRPr="005E7750">
        <w:rPr>
          <w:rFonts w:ascii="Times New Roman" w:hAnsi="Times New Roman"/>
          <w:sz w:val="28"/>
          <w:szCs w:val="28"/>
        </w:rPr>
        <w:t xml:space="preserve">ння особистісних смислів молодого спеціаліста із запитами середовища (професійного </w:t>
      </w:r>
      <w:r w:rsidR="00357573">
        <w:rPr>
          <w:rFonts w:ascii="Times New Roman" w:hAnsi="Times New Roman"/>
          <w:sz w:val="28"/>
          <w:szCs w:val="28"/>
        </w:rPr>
        <w:t>й</w:t>
      </w:r>
      <w:r w:rsidRPr="005E7750">
        <w:rPr>
          <w:rFonts w:ascii="Times New Roman" w:hAnsi="Times New Roman"/>
          <w:sz w:val="28"/>
          <w:szCs w:val="28"/>
        </w:rPr>
        <w:t xml:space="preserve"> цільового). Завдяки цьому у молодих спеціалістів з’являється можливість відчути особистісний вплив на становлення так званого ринку психологічних послуг, на своє місце </w:t>
      </w:r>
      <w:r w:rsidR="00357573">
        <w:rPr>
          <w:rFonts w:ascii="Times New Roman" w:hAnsi="Times New Roman"/>
          <w:sz w:val="28"/>
          <w:szCs w:val="28"/>
        </w:rPr>
        <w:t>у</w:t>
      </w:r>
      <w:r w:rsidRPr="005E7750">
        <w:rPr>
          <w:rFonts w:ascii="Times New Roman" w:hAnsi="Times New Roman"/>
          <w:sz w:val="28"/>
          <w:szCs w:val="28"/>
        </w:rPr>
        <w:t xml:space="preserve"> професійній та науковій спільноті, на процес формування загальної психологічної культури суспільства тощо.</w:t>
      </w:r>
    </w:p>
    <w:p w:rsidR="005F6162" w:rsidRPr="005F6162" w:rsidRDefault="005F6162" w:rsidP="005F6162">
      <w:pPr>
        <w:spacing w:line="360" w:lineRule="auto"/>
        <w:ind w:firstLine="709"/>
        <w:rPr>
          <w:sz w:val="28"/>
          <w:szCs w:val="28"/>
        </w:rPr>
      </w:pPr>
      <w:r w:rsidRPr="005F6162">
        <w:rPr>
          <w:sz w:val="28"/>
          <w:szCs w:val="28"/>
        </w:rPr>
        <w:t>Зважаючи на те, що освітня система сьогодні перебуває в процесі кризи, трансформації, а точніше, в перехідному стані [</w:t>
      </w:r>
      <w:r w:rsidR="00081287">
        <w:rPr>
          <w:sz w:val="28"/>
          <w:szCs w:val="28"/>
        </w:rPr>
        <w:t>6</w:t>
      </w:r>
      <w:r w:rsidR="007D0C32">
        <w:rPr>
          <w:sz w:val="28"/>
          <w:szCs w:val="28"/>
        </w:rPr>
        <w:t>3</w:t>
      </w:r>
      <w:r w:rsidRPr="005F6162">
        <w:rPr>
          <w:sz w:val="28"/>
          <w:szCs w:val="28"/>
        </w:rPr>
        <w:t>], з’являється можливість ширше застосовувати особистісно</w:t>
      </w:r>
      <w:r w:rsidR="006C4E0D">
        <w:rPr>
          <w:sz w:val="28"/>
          <w:szCs w:val="28"/>
        </w:rPr>
        <w:t>-</w:t>
      </w:r>
      <w:r w:rsidRPr="005F6162">
        <w:rPr>
          <w:sz w:val="28"/>
          <w:szCs w:val="28"/>
        </w:rPr>
        <w:t xml:space="preserve">орієнтовані форми навчання для персоніфікації професійних знань. Це стає актуальним, </w:t>
      </w:r>
      <w:r w:rsidR="00357573">
        <w:rPr>
          <w:sz w:val="28"/>
          <w:szCs w:val="28"/>
        </w:rPr>
        <w:t>з огляду на</w:t>
      </w:r>
      <w:r w:rsidRPr="005F6162">
        <w:rPr>
          <w:sz w:val="28"/>
          <w:szCs w:val="28"/>
        </w:rPr>
        <w:t xml:space="preserve"> можливості більш ефективного та короткострокового навчання, що спостерігається, як зазначає П.Лушин [</w:t>
      </w:r>
      <w:r w:rsidR="00081287">
        <w:rPr>
          <w:sz w:val="28"/>
          <w:szCs w:val="28"/>
        </w:rPr>
        <w:t>6</w:t>
      </w:r>
      <w:r w:rsidR="007D0C32">
        <w:rPr>
          <w:sz w:val="28"/>
          <w:szCs w:val="28"/>
        </w:rPr>
        <w:t>2</w:t>
      </w:r>
      <w:r w:rsidRPr="005F6162">
        <w:rPr>
          <w:sz w:val="28"/>
          <w:szCs w:val="28"/>
        </w:rPr>
        <w:t xml:space="preserve">], </w:t>
      </w:r>
      <w:r w:rsidR="00357573">
        <w:rPr>
          <w:sz w:val="28"/>
          <w:szCs w:val="28"/>
        </w:rPr>
        <w:t>у</w:t>
      </w:r>
      <w:r w:rsidRPr="005F6162">
        <w:rPr>
          <w:sz w:val="28"/>
          <w:szCs w:val="28"/>
        </w:rPr>
        <w:t xml:space="preserve"> нестабільні </w:t>
      </w:r>
      <w:r w:rsidR="00357573">
        <w:rPr>
          <w:sz w:val="28"/>
          <w:szCs w:val="28"/>
        </w:rPr>
        <w:t>й</w:t>
      </w:r>
      <w:r w:rsidRPr="005F6162">
        <w:rPr>
          <w:sz w:val="28"/>
          <w:szCs w:val="28"/>
        </w:rPr>
        <w:t xml:space="preserve"> малоструктуровані періоди розвитку соціальних та особистісних систем.</w:t>
      </w:r>
    </w:p>
    <w:p w:rsidR="005527B4" w:rsidRDefault="00357573" w:rsidP="00C20D89">
      <w:pPr>
        <w:spacing w:line="360" w:lineRule="auto"/>
        <w:ind w:firstLine="708"/>
        <w:rPr>
          <w:sz w:val="28"/>
          <w:szCs w:val="28"/>
        </w:rPr>
      </w:pPr>
      <w:r>
        <w:rPr>
          <w:sz w:val="28"/>
          <w:szCs w:val="28"/>
        </w:rPr>
        <w:t>У</w:t>
      </w:r>
      <w:r w:rsidR="005F6162" w:rsidRPr="005F6162">
        <w:rPr>
          <w:sz w:val="28"/>
          <w:szCs w:val="28"/>
        </w:rPr>
        <w:t xml:space="preserve"> методології та теорії п</w:t>
      </w:r>
      <w:r w:rsidR="00244836">
        <w:rPr>
          <w:sz w:val="28"/>
          <w:szCs w:val="28"/>
        </w:rPr>
        <w:t>сихоло</w:t>
      </w:r>
      <w:r w:rsidR="005F6162" w:rsidRPr="005F6162">
        <w:rPr>
          <w:sz w:val="28"/>
          <w:szCs w:val="28"/>
        </w:rPr>
        <w:t xml:space="preserve">гічної освіти залишається пріоритетним діяльнісний підхід, </w:t>
      </w:r>
      <w:r>
        <w:rPr>
          <w:sz w:val="28"/>
          <w:szCs w:val="28"/>
        </w:rPr>
        <w:t>у</w:t>
      </w:r>
      <w:r w:rsidR="005F6162" w:rsidRPr="005F6162">
        <w:rPr>
          <w:sz w:val="28"/>
          <w:szCs w:val="28"/>
        </w:rPr>
        <w:t xml:space="preserve"> рамках якого особистість в</w:t>
      </w:r>
      <w:r w:rsidR="00244836">
        <w:rPr>
          <w:sz w:val="28"/>
          <w:szCs w:val="28"/>
        </w:rPr>
        <w:t>икладача</w:t>
      </w:r>
      <w:r w:rsidR="005F6162" w:rsidRPr="005F6162">
        <w:rPr>
          <w:sz w:val="28"/>
          <w:szCs w:val="28"/>
        </w:rPr>
        <w:t xml:space="preserve"> виявляється практично повністю детермінованою наочно-технологічною стороною праці.</w:t>
      </w:r>
    </w:p>
    <w:p w:rsidR="005710C4" w:rsidRDefault="005F6162" w:rsidP="00C20D89">
      <w:pPr>
        <w:spacing w:line="360" w:lineRule="auto"/>
        <w:ind w:firstLine="708"/>
        <w:rPr>
          <w:rStyle w:val="apple-style-span"/>
          <w:sz w:val="28"/>
          <w:szCs w:val="28"/>
        </w:rPr>
      </w:pPr>
      <w:r w:rsidRPr="005F6162">
        <w:rPr>
          <w:sz w:val="28"/>
          <w:szCs w:val="28"/>
        </w:rPr>
        <w:t xml:space="preserve"> Традиційний «пояснювально-ілюстративний» підхід до освітнього процесу здійснюється з позицій так званої дефіцитарної логіки, яка передбачає виявлення стороннім експертом в тій чи іншій галузі певного відхилення, </w:t>
      </w:r>
      <w:r w:rsidR="00357573">
        <w:rPr>
          <w:sz w:val="28"/>
          <w:szCs w:val="28"/>
        </w:rPr>
        <w:t>вади</w:t>
      </w:r>
      <w:r w:rsidRPr="005F6162">
        <w:rPr>
          <w:sz w:val="28"/>
          <w:szCs w:val="28"/>
        </w:rPr>
        <w:t xml:space="preserve">, нестачі, помилки і виправлення їх за допомогою привнесення, індукування того, чого не вистачає. Експертні знання </w:t>
      </w:r>
      <w:r w:rsidR="00357573">
        <w:rPr>
          <w:sz w:val="28"/>
          <w:szCs w:val="28"/>
        </w:rPr>
        <w:t>і</w:t>
      </w:r>
      <w:r w:rsidRPr="005F6162">
        <w:rPr>
          <w:sz w:val="28"/>
          <w:szCs w:val="28"/>
        </w:rPr>
        <w:t xml:space="preserve"> досвід вважаються такими, що на їх підставі </w:t>
      </w:r>
      <w:r w:rsidR="00357573">
        <w:rPr>
          <w:sz w:val="28"/>
          <w:szCs w:val="28"/>
        </w:rPr>
        <w:t>роб</w:t>
      </w:r>
      <w:r w:rsidRPr="005F6162">
        <w:rPr>
          <w:sz w:val="28"/>
          <w:szCs w:val="28"/>
        </w:rPr>
        <w:t>иться оцінка ти</w:t>
      </w:r>
      <w:r w:rsidR="00357573">
        <w:rPr>
          <w:sz w:val="28"/>
          <w:szCs w:val="28"/>
        </w:rPr>
        <w:t>х</w:t>
      </w:r>
      <w:r w:rsidRPr="005F6162">
        <w:rPr>
          <w:sz w:val="28"/>
          <w:szCs w:val="28"/>
        </w:rPr>
        <w:t xml:space="preserve"> чи інши</w:t>
      </w:r>
      <w:r w:rsidR="00357573">
        <w:rPr>
          <w:sz w:val="28"/>
          <w:szCs w:val="28"/>
        </w:rPr>
        <w:t>х</w:t>
      </w:r>
      <w:r w:rsidRPr="005F6162">
        <w:rPr>
          <w:sz w:val="28"/>
          <w:szCs w:val="28"/>
        </w:rPr>
        <w:t xml:space="preserve"> особистісни</w:t>
      </w:r>
      <w:r w:rsidR="00357573">
        <w:rPr>
          <w:sz w:val="28"/>
          <w:szCs w:val="28"/>
        </w:rPr>
        <w:t>х</w:t>
      </w:r>
      <w:r w:rsidRPr="005F6162">
        <w:rPr>
          <w:sz w:val="28"/>
          <w:szCs w:val="28"/>
        </w:rPr>
        <w:t xml:space="preserve"> процес</w:t>
      </w:r>
      <w:r w:rsidR="00357573">
        <w:rPr>
          <w:sz w:val="28"/>
          <w:szCs w:val="28"/>
        </w:rPr>
        <w:t>ів</w:t>
      </w:r>
      <w:r w:rsidRPr="005F6162">
        <w:rPr>
          <w:sz w:val="28"/>
          <w:szCs w:val="28"/>
        </w:rPr>
        <w:t>, властивост</w:t>
      </w:r>
      <w:r w:rsidR="00357573">
        <w:rPr>
          <w:sz w:val="28"/>
          <w:szCs w:val="28"/>
        </w:rPr>
        <w:t>ей</w:t>
      </w:r>
      <w:r w:rsidRPr="005F6162">
        <w:rPr>
          <w:sz w:val="28"/>
          <w:szCs w:val="28"/>
        </w:rPr>
        <w:t>, стил</w:t>
      </w:r>
      <w:r w:rsidR="00357573">
        <w:rPr>
          <w:sz w:val="28"/>
          <w:szCs w:val="28"/>
        </w:rPr>
        <w:t>ів</w:t>
      </w:r>
      <w:r w:rsidR="00353CC2">
        <w:rPr>
          <w:sz w:val="28"/>
          <w:szCs w:val="28"/>
        </w:rPr>
        <w:t xml:space="preserve"> </w:t>
      </w:r>
      <w:r w:rsidR="00357573">
        <w:rPr>
          <w:sz w:val="28"/>
          <w:szCs w:val="28"/>
        </w:rPr>
        <w:t>і</w:t>
      </w:r>
      <w:r w:rsidRPr="005F6162">
        <w:rPr>
          <w:sz w:val="28"/>
          <w:szCs w:val="28"/>
        </w:rPr>
        <w:t xml:space="preserve"> навіть смисл</w:t>
      </w:r>
      <w:r w:rsidR="00357573">
        <w:rPr>
          <w:sz w:val="28"/>
          <w:szCs w:val="28"/>
        </w:rPr>
        <w:t>ів</w:t>
      </w:r>
      <w:r w:rsidRPr="005F6162">
        <w:rPr>
          <w:sz w:val="28"/>
          <w:szCs w:val="28"/>
        </w:rPr>
        <w:t xml:space="preserve"> діяльності. Не дивно, що багатьма дослідниками така в</w:t>
      </w:r>
      <w:r w:rsidR="00DB1269">
        <w:rPr>
          <w:sz w:val="28"/>
          <w:szCs w:val="28"/>
        </w:rPr>
        <w:t>з</w:t>
      </w:r>
      <w:r w:rsidRPr="005F6162">
        <w:rPr>
          <w:sz w:val="28"/>
          <w:szCs w:val="28"/>
        </w:rPr>
        <w:t>аємодія визн</w:t>
      </w:r>
      <w:r w:rsidR="00C72830">
        <w:rPr>
          <w:sz w:val="28"/>
          <w:szCs w:val="28"/>
        </w:rPr>
        <w:t>ачається як формальна, об'єктно-</w:t>
      </w:r>
      <w:r w:rsidRPr="005F6162">
        <w:rPr>
          <w:sz w:val="28"/>
          <w:szCs w:val="28"/>
        </w:rPr>
        <w:t xml:space="preserve">орієнтована, маніпулятивна. Загалом вона </w:t>
      </w:r>
      <w:r w:rsidR="00C72830">
        <w:rPr>
          <w:sz w:val="28"/>
          <w:szCs w:val="28"/>
        </w:rPr>
        <w:t>ґ</w:t>
      </w:r>
      <w:r w:rsidRPr="005F6162">
        <w:rPr>
          <w:sz w:val="28"/>
          <w:szCs w:val="28"/>
        </w:rPr>
        <w:t>рунтується на типологі</w:t>
      </w:r>
      <w:r w:rsidR="00DB1269">
        <w:rPr>
          <w:sz w:val="28"/>
          <w:szCs w:val="28"/>
        </w:rPr>
        <w:t>з</w:t>
      </w:r>
      <w:r w:rsidRPr="005F6162">
        <w:rPr>
          <w:sz w:val="28"/>
          <w:szCs w:val="28"/>
        </w:rPr>
        <w:t xml:space="preserve">ації учасників навчального процесу, </w:t>
      </w:r>
      <w:r w:rsidRPr="005F6162">
        <w:rPr>
          <w:sz w:val="28"/>
          <w:szCs w:val="28"/>
        </w:rPr>
        <w:lastRenderedPageBreak/>
        <w:t>включаючи викладачів. Але «</w:t>
      </w:r>
      <w:r w:rsidR="00DB1269">
        <w:rPr>
          <w:rStyle w:val="apple-style-span"/>
          <w:sz w:val="28"/>
          <w:szCs w:val="28"/>
        </w:rPr>
        <w:t>життя ба</w:t>
      </w:r>
      <w:r w:rsidRPr="005F6162">
        <w:rPr>
          <w:rStyle w:val="apple-style-span"/>
          <w:sz w:val="28"/>
          <w:szCs w:val="28"/>
        </w:rPr>
        <w:t>га</w:t>
      </w:r>
      <w:r w:rsidR="00357573">
        <w:rPr>
          <w:rStyle w:val="apple-style-span"/>
          <w:sz w:val="28"/>
          <w:szCs w:val="28"/>
        </w:rPr>
        <w:t>т</w:t>
      </w:r>
      <w:r w:rsidRPr="005F6162">
        <w:rPr>
          <w:rStyle w:val="apple-style-span"/>
          <w:sz w:val="28"/>
          <w:szCs w:val="28"/>
        </w:rPr>
        <w:t>ше, ніж наймудріші думки про нього», зазначив П.Лушин, а тим більш</w:t>
      </w:r>
      <w:r w:rsidR="00357573">
        <w:rPr>
          <w:rStyle w:val="apple-style-span"/>
          <w:sz w:val="28"/>
          <w:szCs w:val="28"/>
        </w:rPr>
        <w:t>е</w:t>
      </w:r>
      <w:r w:rsidRPr="005F6162">
        <w:rPr>
          <w:rStyle w:val="apple-style-span"/>
          <w:sz w:val="28"/>
          <w:szCs w:val="28"/>
        </w:rPr>
        <w:t xml:space="preserve">, ніж будь-яка, навіть </w:t>
      </w:r>
      <w:r w:rsidR="00357573">
        <w:rPr>
          <w:rStyle w:val="apple-style-span"/>
          <w:sz w:val="28"/>
          <w:szCs w:val="28"/>
        </w:rPr>
        <w:t>най</w:t>
      </w:r>
      <w:r w:rsidRPr="005F6162">
        <w:rPr>
          <w:rStyle w:val="apple-style-span"/>
          <w:sz w:val="28"/>
          <w:szCs w:val="28"/>
        </w:rPr>
        <w:t>досконал</w:t>
      </w:r>
      <w:r w:rsidR="00357573">
        <w:rPr>
          <w:rStyle w:val="apple-style-span"/>
          <w:sz w:val="28"/>
          <w:szCs w:val="28"/>
        </w:rPr>
        <w:t>іша</w:t>
      </w:r>
      <w:r w:rsidRPr="005F6162">
        <w:rPr>
          <w:rStyle w:val="apple-style-span"/>
          <w:sz w:val="28"/>
          <w:szCs w:val="28"/>
        </w:rPr>
        <w:t xml:space="preserve">, типологізація. </w:t>
      </w:r>
    </w:p>
    <w:p w:rsidR="005710C4" w:rsidRDefault="005F6162" w:rsidP="00C20D89">
      <w:pPr>
        <w:spacing w:line="360" w:lineRule="auto"/>
        <w:ind w:firstLine="708"/>
        <w:rPr>
          <w:sz w:val="28"/>
          <w:szCs w:val="28"/>
        </w:rPr>
      </w:pPr>
      <w:r w:rsidRPr="005F6162">
        <w:rPr>
          <w:rStyle w:val="apple-style-span"/>
          <w:sz w:val="28"/>
          <w:szCs w:val="28"/>
        </w:rPr>
        <w:t>Отже, традиційна модель навчання сама себе залучила в жорсткі рамки, які виникли об</w:t>
      </w:r>
      <w:r w:rsidRPr="005F6162">
        <w:rPr>
          <w:sz w:val="28"/>
          <w:szCs w:val="28"/>
        </w:rPr>
        <w:t>'єктивно в тоталітарні часи, але й досі зберігаються деяк</w:t>
      </w:r>
      <w:r w:rsidR="00357573">
        <w:rPr>
          <w:sz w:val="28"/>
          <w:szCs w:val="28"/>
        </w:rPr>
        <w:t>ою</w:t>
      </w:r>
      <w:r w:rsidRPr="005F6162">
        <w:rPr>
          <w:sz w:val="28"/>
          <w:szCs w:val="28"/>
        </w:rPr>
        <w:t xml:space="preserve"> мір</w:t>
      </w:r>
      <w:r w:rsidR="00357573">
        <w:rPr>
          <w:sz w:val="28"/>
          <w:szCs w:val="28"/>
        </w:rPr>
        <w:t>ою</w:t>
      </w:r>
      <w:r w:rsidRPr="005F6162">
        <w:rPr>
          <w:sz w:val="28"/>
          <w:szCs w:val="28"/>
        </w:rPr>
        <w:t>, попри достатньо впевнені намагання впровадж</w:t>
      </w:r>
      <w:r w:rsidR="00357573">
        <w:rPr>
          <w:sz w:val="28"/>
          <w:szCs w:val="28"/>
        </w:rPr>
        <w:t>увати</w:t>
      </w:r>
      <w:r w:rsidRPr="005F6162">
        <w:rPr>
          <w:sz w:val="28"/>
          <w:szCs w:val="28"/>
        </w:rPr>
        <w:t xml:space="preserve"> особистісно</w:t>
      </w:r>
      <w:r w:rsidR="00353CC2">
        <w:rPr>
          <w:sz w:val="28"/>
          <w:szCs w:val="28"/>
        </w:rPr>
        <w:t>-</w:t>
      </w:r>
      <w:r w:rsidRPr="005F6162">
        <w:rPr>
          <w:sz w:val="28"/>
          <w:szCs w:val="28"/>
        </w:rPr>
        <w:t>орієнтован</w:t>
      </w:r>
      <w:r w:rsidR="00357573">
        <w:rPr>
          <w:sz w:val="28"/>
          <w:szCs w:val="28"/>
        </w:rPr>
        <w:t>і</w:t>
      </w:r>
      <w:r w:rsidRPr="005F6162">
        <w:rPr>
          <w:sz w:val="28"/>
          <w:szCs w:val="28"/>
        </w:rPr>
        <w:t xml:space="preserve"> форм</w:t>
      </w:r>
      <w:r w:rsidR="00357573">
        <w:rPr>
          <w:sz w:val="28"/>
          <w:szCs w:val="28"/>
        </w:rPr>
        <w:t>и</w:t>
      </w:r>
      <w:r w:rsidRPr="005F6162">
        <w:rPr>
          <w:sz w:val="28"/>
          <w:szCs w:val="28"/>
        </w:rPr>
        <w:t xml:space="preserve"> взаємодії в навчанні, що свідчить про трансформування, ро</w:t>
      </w:r>
      <w:r w:rsidR="002A3CA5">
        <w:rPr>
          <w:sz w:val="28"/>
          <w:szCs w:val="28"/>
        </w:rPr>
        <w:t>з</w:t>
      </w:r>
      <w:r w:rsidRPr="005F6162">
        <w:rPr>
          <w:sz w:val="28"/>
          <w:szCs w:val="28"/>
        </w:rPr>
        <w:t>ширення цих самих меж за законами самооргані</w:t>
      </w:r>
      <w:r w:rsidR="002A3CA5">
        <w:rPr>
          <w:sz w:val="28"/>
          <w:szCs w:val="28"/>
        </w:rPr>
        <w:t>з</w:t>
      </w:r>
      <w:r w:rsidRPr="005F6162">
        <w:rPr>
          <w:sz w:val="28"/>
          <w:szCs w:val="28"/>
        </w:rPr>
        <w:t xml:space="preserve">ації систем. </w:t>
      </w:r>
    </w:p>
    <w:p w:rsidR="005710C4" w:rsidRDefault="005F6162" w:rsidP="00C20D89">
      <w:pPr>
        <w:spacing w:line="360" w:lineRule="auto"/>
        <w:ind w:firstLine="708"/>
        <w:rPr>
          <w:sz w:val="28"/>
          <w:szCs w:val="28"/>
        </w:rPr>
      </w:pPr>
      <w:r w:rsidRPr="005F6162">
        <w:rPr>
          <w:sz w:val="28"/>
          <w:szCs w:val="28"/>
        </w:rPr>
        <w:t xml:space="preserve">Поки що зберігається репродуктивна форма </w:t>
      </w:r>
      <w:r w:rsidR="00357573">
        <w:rPr>
          <w:sz w:val="28"/>
          <w:szCs w:val="28"/>
        </w:rPr>
        <w:t>навчальної</w:t>
      </w:r>
      <w:r w:rsidRPr="005F6162">
        <w:rPr>
          <w:sz w:val="28"/>
          <w:szCs w:val="28"/>
        </w:rPr>
        <w:t xml:space="preserve"> діяльності в закладах</w:t>
      </w:r>
      <w:r w:rsidR="00357573">
        <w:rPr>
          <w:sz w:val="28"/>
          <w:szCs w:val="28"/>
        </w:rPr>
        <w:t xml:space="preserve"> освіти</w:t>
      </w:r>
      <w:r w:rsidRPr="005F6162">
        <w:rPr>
          <w:sz w:val="28"/>
          <w:szCs w:val="28"/>
        </w:rPr>
        <w:t xml:space="preserve">. Вона </w:t>
      </w:r>
      <w:r w:rsidR="00357573">
        <w:rPr>
          <w:sz w:val="28"/>
          <w:szCs w:val="28"/>
        </w:rPr>
        <w:t>ви</w:t>
      </w:r>
      <w:r w:rsidRPr="005F6162">
        <w:rPr>
          <w:sz w:val="28"/>
          <w:szCs w:val="28"/>
        </w:rPr>
        <w:t xml:space="preserve">являється </w:t>
      </w:r>
      <w:r w:rsidR="00357573">
        <w:rPr>
          <w:sz w:val="28"/>
          <w:szCs w:val="28"/>
        </w:rPr>
        <w:t>у</w:t>
      </w:r>
      <w:r w:rsidRPr="005F6162">
        <w:rPr>
          <w:sz w:val="28"/>
          <w:szCs w:val="28"/>
        </w:rPr>
        <w:t xml:space="preserve"> зовнішній ініціації постановки навчальних завдань, </w:t>
      </w:r>
      <w:r w:rsidR="00357573">
        <w:rPr>
          <w:sz w:val="28"/>
          <w:szCs w:val="28"/>
        </w:rPr>
        <w:t xml:space="preserve">у їх </w:t>
      </w:r>
      <w:r w:rsidRPr="005F6162">
        <w:rPr>
          <w:sz w:val="28"/>
          <w:szCs w:val="28"/>
        </w:rPr>
        <w:t xml:space="preserve">вирішенні та демонстрації шляхів розв'язання, </w:t>
      </w:r>
      <w:r w:rsidR="00357573">
        <w:rPr>
          <w:sz w:val="28"/>
          <w:szCs w:val="28"/>
        </w:rPr>
        <w:t>й</w:t>
      </w:r>
      <w:r w:rsidRPr="005F6162">
        <w:rPr>
          <w:sz w:val="28"/>
          <w:szCs w:val="28"/>
        </w:rPr>
        <w:t xml:space="preserve"> цілковито зовнішньо детермінованою системою оцінювання. Неадаптивна надс</w:t>
      </w:r>
      <w:r w:rsidR="00357573">
        <w:rPr>
          <w:sz w:val="28"/>
          <w:szCs w:val="28"/>
        </w:rPr>
        <w:t>и</w:t>
      </w:r>
      <w:r w:rsidRPr="005F6162">
        <w:rPr>
          <w:sz w:val="28"/>
          <w:szCs w:val="28"/>
        </w:rPr>
        <w:t>туативна активність сп</w:t>
      </w:r>
      <w:r w:rsidR="00357573">
        <w:rPr>
          <w:sz w:val="28"/>
          <w:szCs w:val="28"/>
        </w:rPr>
        <w:t>р</w:t>
      </w:r>
      <w:r w:rsidRPr="005F6162">
        <w:rPr>
          <w:sz w:val="28"/>
          <w:szCs w:val="28"/>
        </w:rPr>
        <w:t>иймається більш</w:t>
      </w:r>
      <w:r w:rsidR="00357573">
        <w:rPr>
          <w:sz w:val="28"/>
          <w:szCs w:val="28"/>
        </w:rPr>
        <w:t>ою</w:t>
      </w:r>
      <w:r w:rsidRPr="005F6162">
        <w:rPr>
          <w:sz w:val="28"/>
          <w:szCs w:val="28"/>
        </w:rPr>
        <w:t xml:space="preserve"> мір</w:t>
      </w:r>
      <w:r w:rsidR="00357573">
        <w:rPr>
          <w:sz w:val="28"/>
          <w:szCs w:val="28"/>
        </w:rPr>
        <w:t>ою</w:t>
      </w:r>
      <w:r w:rsidRPr="005F6162">
        <w:rPr>
          <w:sz w:val="28"/>
          <w:szCs w:val="28"/>
        </w:rPr>
        <w:t xml:space="preserve"> як </w:t>
      </w:r>
      <w:r w:rsidR="00357573">
        <w:rPr>
          <w:sz w:val="28"/>
          <w:szCs w:val="28"/>
        </w:rPr>
        <w:t>вада</w:t>
      </w:r>
      <w:r w:rsidRPr="005F6162">
        <w:rPr>
          <w:sz w:val="28"/>
          <w:szCs w:val="28"/>
        </w:rPr>
        <w:t>, як</w:t>
      </w:r>
      <w:r w:rsidR="001258A0">
        <w:rPr>
          <w:sz w:val="28"/>
          <w:szCs w:val="28"/>
        </w:rPr>
        <w:t>у</w:t>
      </w:r>
      <w:r w:rsidRPr="005F6162">
        <w:rPr>
          <w:sz w:val="28"/>
          <w:szCs w:val="28"/>
        </w:rPr>
        <w:t xml:space="preserve"> потрібно усунути. Викладач </w:t>
      </w:r>
      <w:r w:rsidR="001258A0">
        <w:rPr>
          <w:sz w:val="28"/>
          <w:szCs w:val="28"/>
        </w:rPr>
        <w:t>і</w:t>
      </w:r>
      <w:r w:rsidR="002A3CA5">
        <w:rPr>
          <w:sz w:val="28"/>
          <w:szCs w:val="28"/>
        </w:rPr>
        <w:t xml:space="preserve"> студент частіше за все тлумача</w:t>
      </w:r>
      <w:r w:rsidRPr="005F6162">
        <w:rPr>
          <w:sz w:val="28"/>
          <w:szCs w:val="28"/>
        </w:rPr>
        <w:t xml:space="preserve">ться як персоніфікація нормативної діяльності. Традиційна система навчання намагається створити умови для підготовки спеціаліста </w:t>
      </w:r>
      <w:r w:rsidR="001258A0">
        <w:rPr>
          <w:sz w:val="28"/>
          <w:szCs w:val="28"/>
        </w:rPr>
        <w:t>за</w:t>
      </w:r>
      <w:r w:rsidRPr="005F6162">
        <w:rPr>
          <w:sz w:val="28"/>
          <w:szCs w:val="28"/>
        </w:rPr>
        <w:t xml:space="preserve"> задан</w:t>
      </w:r>
      <w:r w:rsidR="001258A0">
        <w:rPr>
          <w:sz w:val="28"/>
          <w:szCs w:val="28"/>
        </w:rPr>
        <w:t>и</w:t>
      </w:r>
      <w:r w:rsidRPr="005F6162">
        <w:rPr>
          <w:sz w:val="28"/>
          <w:szCs w:val="28"/>
        </w:rPr>
        <w:t>м взірц</w:t>
      </w:r>
      <w:r w:rsidR="001258A0">
        <w:rPr>
          <w:sz w:val="28"/>
          <w:szCs w:val="28"/>
        </w:rPr>
        <w:t>ем</w:t>
      </w:r>
      <w:r w:rsidR="00FD251B">
        <w:rPr>
          <w:sz w:val="28"/>
          <w:szCs w:val="28"/>
        </w:rPr>
        <w:t>. Для цього складені профес</w:t>
      </w:r>
      <w:r w:rsidRPr="005F6162">
        <w:rPr>
          <w:sz w:val="28"/>
          <w:szCs w:val="28"/>
        </w:rPr>
        <w:t xml:space="preserve">іограми </w:t>
      </w:r>
      <w:r w:rsidR="00C72830">
        <w:rPr>
          <w:sz w:val="28"/>
          <w:szCs w:val="28"/>
        </w:rPr>
        <w:t>та</w:t>
      </w:r>
      <w:r w:rsidRPr="005F6162">
        <w:rPr>
          <w:sz w:val="28"/>
          <w:szCs w:val="28"/>
        </w:rPr>
        <w:t xml:space="preserve"> психограми, що від</w:t>
      </w:r>
      <w:r w:rsidR="00C72830">
        <w:rPr>
          <w:sz w:val="28"/>
          <w:szCs w:val="28"/>
        </w:rPr>
        <w:t>бивають</w:t>
      </w:r>
      <w:r w:rsidRPr="005F6162">
        <w:rPr>
          <w:sz w:val="28"/>
          <w:szCs w:val="28"/>
        </w:rPr>
        <w:t xml:space="preserve"> професійно важливі якості та психологічні </w:t>
      </w:r>
      <w:r w:rsidR="00FD251B">
        <w:rPr>
          <w:sz w:val="28"/>
          <w:szCs w:val="28"/>
        </w:rPr>
        <w:t>риси</w:t>
      </w:r>
      <w:r w:rsidRPr="005F6162">
        <w:rPr>
          <w:sz w:val="28"/>
          <w:szCs w:val="28"/>
        </w:rPr>
        <w:t xml:space="preserve"> майбутнього фахівця. </w:t>
      </w:r>
    </w:p>
    <w:p w:rsidR="005F6162" w:rsidRPr="005F6162" w:rsidRDefault="005F6162" w:rsidP="005710C4">
      <w:pPr>
        <w:spacing w:line="360" w:lineRule="auto"/>
        <w:ind w:firstLine="708"/>
        <w:rPr>
          <w:sz w:val="28"/>
          <w:szCs w:val="28"/>
        </w:rPr>
      </w:pPr>
      <w:r w:rsidRPr="005F6162">
        <w:rPr>
          <w:sz w:val="28"/>
          <w:szCs w:val="28"/>
        </w:rPr>
        <w:t>Таке існування освітньої системи сприяє формуванню персоніфікованого знання, що супроводжує так звані «перехідні форми» професійної ідентичності,  наприклад такі, як студент-психолог. На думку П.Лушина, витрачається невиправдано багато часу на те, щоб надавати студентам безособистісну інформацію, яку вони самі здатні знайти та засвоїти в наш час інформаційного надлишку, чи профіциту.</w:t>
      </w:r>
    </w:p>
    <w:p w:rsidR="005710C4" w:rsidRDefault="005F6162" w:rsidP="00353CC2">
      <w:pPr>
        <w:spacing w:line="360" w:lineRule="auto"/>
        <w:rPr>
          <w:sz w:val="28"/>
          <w:szCs w:val="28"/>
        </w:rPr>
      </w:pPr>
      <w:r w:rsidRPr="005F6162">
        <w:rPr>
          <w:sz w:val="28"/>
          <w:szCs w:val="28"/>
        </w:rPr>
        <w:tab/>
      </w:r>
      <w:r w:rsidR="00FD251B">
        <w:rPr>
          <w:sz w:val="28"/>
          <w:szCs w:val="28"/>
        </w:rPr>
        <w:t>Так, д</w:t>
      </w:r>
      <w:r w:rsidRPr="005F6162">
        <w:rPr>
          <w:sz w:val="28"/>
          <w:szCs w:val="28"/>
        </w:rPr>
        <w:t xml:space="preserve">освід роботи психологічних служб </w:t>
      </w:r>
      <w:r w:rsidR="00353CC2">
        <w:rPr>
          <w:sz w:val="28"/>
          <w:szCs w:val="28"/>
        </w:rPr>
        <w:t>вищих навчальних закладів</w:t>
      </w:r>
      <w:r w:rsidRPr="005F6162">
        <w:rPr>
          <w:sz w:val="28"/>
          <w:szCs w:val="28"/>
        </w:rPr>
        <w:t xml:space="preserve"> </w:t>
      </w:r>
      <w:r w:rsidR="00FD251B">
        <w:rPr>
          <w:sz w:val="28"/>
          <w:szCs w:val="28"/>
        </w:rPr>
        <w:t>і</w:t>
      </w:r>
      <w:r w:rsidRPr="005F6162">
        <w:rPr>
          <w:sz w:val="28"/>
          <w:szCs w:val="28"/>
        </w:rPr>
        <w:t xml:space="preserve"> результати досліджень у рамках Цільової комплексної програми "Вчитель" показали, що близько 40% студентів почуваються сьогодні особистісно </w:t>
      </w:r>
      <w:r w:rsidR="00FD251B">
        <w:rPr>
          <w:sz w:val="28"/>
          <w:szCs w:val="28"/>
        </w:rPr>
        <w:t>і</w:t>
      </w:r>
      <w:r w:rsidRPr="005F6162">
        <w:rPr>
          <w:sz w:val="28"/>
          <w:szCs w:val="28"/>
        </w:rPr>
        <w:t xml:space="preserve"> професійно невпевненими не тільки під час навчання, але і після його завершення. Можна припустити, що це спричинено як проблемами самої ідентифікації молодої людини, так і важкою прогнозованістю широкої палітри стосунків, взаємин, сподівань та відносин, що формуються під впливом </w:t>
      </w:r>
      <w:r w:rsidRPr="005F6162">
        <w:rPr>
          <w:sz w:val="28"/>
          <w:szCs w:val="28"/>
        </w:rPr>
        <w:lastRenderedPageBreak/>
        <w:t>загальних чинників. Змістом навчання у вищому навчальному закладі задоволені лише 29% студентів [</w:t>
      </w:r>
      <w:r w:rsidR="005C2854">
        <w:rPr>
          <w:sz w:val="28"/>
          <w:szCs w:val="28"/>
        </w:rPr>
        <w:t>85, с.486</w:t>
      </w:r>
      <w:r w:rsidRPr="005F6162">
        <w:rPr>
          <w:sz w:val="28"/>
          <w:szCs w:val="28"/>
        </w:rPr>
        <w:t xml:space="preserve">]. </w:t>
      </w:r>
    </w:p>
    <w:p w:rsidR="00CF260A" w:rsidRDefault="00CF260A" w:rsidP="00CF260A">
      <w:pPr>
        <w:spacing w:line="240" w:lineRule="auto"/>
        <w:ind w:left="6372" w:firstLine="708"/>
        <w:rPr>
          <w:bCs/>
          <w:i/>
          <w:sz w:val="28"/>
          <w:szCs w:val="28"/>
        </w:rPr>
      </w:pPr>
      <w:r w:rsidRPr="005710C4">
        <w:rPr>
          <w:bCs/>
          <w:i/>
          <w:sz w:val="28"/>
          <w:szCs w:val="28"/>
        </w:rPr>
        <w:t>Таблиця 1.4.2</w:t>
      </w:r>
    </w:p>
    <w:p w:rsidR="00CF260A" w:rsidRDefault="00CF260A" w:rsidP="00CF260A">
      <w:pPr>
        <w:spacing w:line="240" w:lineRule="auto"/>
        <w:ind w:left="709" w:right="706" w:firstLine="142"/>
        <w:jc w:val="center"/>
        <w:rPr>
          <w:b/>
          <w:bCs/>
          <w:sz w:val="28"/>
          <w:szCs w:val="28"/>
        </w:rPr>
      </w:pPr>
      <w:r w:rsidRPr="005F6162">
        <w:rPr>
          <w:b/>
          <w:bCs/>
          <w:sz w:val="28"/>
          <w:szCs w:val="28"/>
        </w:rPr>
        <w:t>Умови персоніфікації професійних знань в системах традиційної та персоніфікованої  освіти</w:t>
      </w:r>
    </w:p>
    <w:p w:rsidR="005A4C35" w:rsidRDefault="005A4C35" w:rsidP="00CF260A">
      <w:pPr>
        <w:spacing w:line="240" w:lineRule="auto"/>
        <w:ind w:left="709" w:right="706" w:firstLine="142"/>
        <w:jc w:val="center"/>
        <w:rPr>
          <w:b/>
          <w:bCs/>
          <w:sz w:val="28"/>
          <w:szCs w:val="28"/>
        </w:rPr>
      </w:pPr>
    </w:p>
    <w:tbl>
      <w:tblPr>
        <w:tblStyle w:val="af"/>
        <w:tblpPr w:leftFromText="180" w:rightFromText="180" w:vertAnchor="text" w:horzAnchor="margin" w:tblpY="115"/>
        <w:tblW w:w="0" w:type="auto"/>
        <w:tblLayout w:type="fixed"/>
        <w:tblLook w:val="04A0"/>
      </w:tblPr>
      <w:tblGrid>
        <w:gridCol w:w="1242"/>
        <w:gridCol w:w="3969"/>
        <w:gridCol w:w="4642"/>
      </w:tblGrid>
      <w:tr w:rsidR="00381A3F" w:rsidTr="00381A3F">
        <w:tc>
          <w:tcPr>
            <w:tcW w:w="1242" w:type="dxa"/>
            <w:vMerge w:val="restart"/>
            <w:vAlign w:val="center"/>
          </w:tcPr>
          <w:p w:rsidR="00381A3F" w:rsidRPr="00D96CC4" w:rsidRDefault="00381A3F" w:rsidP="00381A3F">
            <w:pPr>
              <w:spacing w:line="240" w:lineRule="auto"/>
              <w:jc w:val="center"/>
              <w:rPr>
                <w:b/>
                <w:bCs/>
              </w:rPr>
            </w:pPr>
            <w:r w:rsidRPr="00D96CC4">
              <w:rPr>
                <w:b/>
                <w:bCs/>
              </w:rPr>
              <w:t>Критерій</w:t>
            </w:r>
          </w:p>
        </w:tc>
        <w:tc>
          <w:tcPr>
            <w:tcW w:w="8611" w:type="dxa"/>
            <w:gridSpan w:val="2"/>
          </w:tcPr>
          <w:p w:rsidR="00381A3F" w:rsidRPr="00D96CC4" w:rsidRDefault="00381A3F" w:rsidP="00381A3F">
            <w:pPr>
              <w:spacing w:line="240" w:lineRule="auto"/>
              <w:jc w:val="center"/>
              <w:rPr>
                <w:b/>
                <w:bCs/>
              </w:rPr>
            </w:pPr>
            <w:r>
              <w:rPr>
                <w:b/>
                <w:bCs/>
              </w:rPr>
              <w:t>С</w:t>
            </w:r>
            <w:r w:rsidRPr="00D96CC4">
              <w:rPr>
                <w:b/>
                <w:bCs/>
              </w:rPr>
              <w:t>истема освіти</w:t>
            </w:r>
          </w:p>
        </w:tc>
      </w:tr>
      <w:tr w:rsidR="00381A3F" w:rsidTr="00381A3F">
        <w:tc>
          <w:tcPr>
            <w:tcW w:w="1242" w:type="dxa"/>
            <w:vMerge/>
            <w:vAlign w:val="center"/>
          </w:tcPr>
          <w:p w:rsidR="00381A3F" w:rsidRPr="00D96CC4" w:rsidRDefault="00381A3F" w:rsidP="00381A3F">
            <w:pPr>
              <w:spacing w:line="240" w:lineRule="auto"/>
              <w:jc w:val="center"/>
            </w:pPr>
          </w:p>
        </w:tc>
        <w:tc>
          <w:tcPr>
            <w:tcW w:w="3969" w:type="dxa"/>
          </w:tcPr>
          <w:p w:rsidR="00381A3F" w:rsidRPr="00D96CC4" w:rsidRDefault="00381A3F" w:rsidP="00381A3F">
            <w:pPr>
              <w:spacing w:line="240" w:lineRule="auto"/>
              <w:jc w:val="center"/>
            </w:pPr>
            <w:r>
              <w:rPr>
                <w:b/>
                <w:bCs/>
              </w:rPr>
              <w:t>т</w:t>
            </w:r>
            <w:r w:rsidRPr="00D96CC4">
              <w:rPr>
                <w:b/>
                <w:bCs/>
              </w:rPr>
              <w:t xml:space="preserve">радиційна </w:t>
            </w:r>
          </w:p>
        </w:tc>
        <w:tc>
          <w:tcPr>
            <w:tcW w:w="4642" w:type="dxa"/>
            <w:vAlign w:val="center"/>
          </w:tcPr>
          <w:p w:rsidR="00381A3F" w:rsidRPr="00D96CC4" w:rsidRDefault="00381A3F" w:rsidP="00381A3F">
            <w:pPr>
              <w:spacing w:line="240" w:lineRule="auto"/>
              <w:jc w:val="center"/>
            </w:pPr>
            <w:r w:rsidRPr="00D96CC4">
              <w:rPr>
                <w:b/>
                <w:bCs/>
              </w:rPr>
              <w:t>персоніфікован</w:t>
            </w:r>
            <w:r>
              <w:rPr>
                <w:b/>
                <w:bCs/>
              </w:rPr>
              <w:t>а</w:t>
            </w:r>
          </w:p>
        </w:tc>
      </w:tr>
      <w:tr w:rsidR="00381A3F" w:rsidTr="00381A3F">
        <w:tc>
          <w:tcPr>
            <w:tcW w:w="1242" w:type="dxa"/>
            <w:vAlign w:val="center"/>
          </w:tcPr>
          <w:p w:rsidR="00381A3F" w:rsidRDefault="00381A3F" w:rsidP="00381A3F">
            <w:pPr>
              <w:spacing w:line="240" w:lineRule="auto"/>
              <w:jc w:val="center"/>
              <w:rPr>
                <w:sz w:val="28"/>
                <w:szCs w:val="28"/>
              </w:rPr>
            </w:pPr>
            <w:r w:rsidRPr="00D96CC4">
              <w:rPr>
                <w:b/>
                <w:i/>
                <w:iCs/>
              </w:rPr>
              <w:t>Цілі освіти</w:t>
            </w:r>
          </w:p>
        </w:tc>
        <w:tc>
          <w:tcPr>
            <w:tcW w:w="3969" w:type="dxa"/>
            <w:vAlign w:val="center"/>
          </w:tcPr>
          <w:p w:rsidR="00381A3F" w:rsidRPr="00381A3F" w:rsidRDefault="00381A3F" w:rsidP="00381A3F">
            <w:pPr>
              <w:spacing w:line="240" w:lineRule="atLeast"/>
              <w:jc w:val="center"/>
              <w:rPr>
                <w:sz w:val="22"/>
                <w:szCs w:val="22"/>
              </w:rPr>
            </w:pPr>
            <w:r w:rsidRPr="00381A3F">
              <w:rPr>
                <w:sz w:val="22"/>
                <w:szCs w:val="22"/>
              </w:rPr>
              <w:t>Орієнтація на підготовку людини до виконання певних функцій перш за все на репродуктивній основі. Лю-дина розглядається як елемент ос-вітньої системи, що програмується; людина, яка обмежена у виборі та реальних можливостях визна-чення власне своїх цілей та засобів їх досягнення в контексті навчальної діяльності та поєднання їх з цілями майбутньої професійної діяльності</w:t>
            </w:r>
          </w:p>
        </w:tc>
        <w:tc>
          <w:tcPr>
            <w:tcW w:w="4642" w:type="dxa"/>
            <w:vAlign w:val="center"/>
          </w:tcPr>
          <w:p w:rsidR="00381A3F" w:rsidRPr="00381A3F" w:rsidRDefault="00381A3F" w:rsidP="00381A3F">
            <w:pPr>
              <w:spacing w:line="240" w:lineRule="atLeast"/>
              <w:jc w:val="center"/>
              <w:rPr>
                <w:sz w:val="22"/>
                <w:szCs w:val="22"/>
              </w:rPr>
            </w:pPr>
            <w:r w:rsidRPr="00381A3F">
              <w:rPr>
                <w:sz w:val="22"/>
                <w:szCs w:val="22"/>
              </w:rPr>
              <w:t>Орієнтація на цілісний системний розвиток людини як особистості протягом усього життя, на використання, конструювання, відкриття можливостей її ефективної професійної діяльності та соціальної адаптації у світі, що швидко змінюється. Вважає метою реалізацію можливостей застосування здатностей та попереднього досвіду студента, його прагнень і можливостей, а також можливостей соціальної саморегуляції.</w:t>
            </w:r>
          </w:p>
        </w:tc>
      </w:tr>
      <w:tr w:rsidR="00381A3F" w:rsidTr="00381A3F">
        <w:tc>
          <w:tcPr>
            <w:tcW w:w="1242" w:type="dxa"/>
            <w:vAlign w:val="center"/>
          </w:tcPr>
          <w:p w:rsidR="00381A3F" w:rsidRDefault="00381A3F" w:rsidP="00381A3F">
            <w:pPr>
              <w:spacing w:line="240" w:lineRule="auto"/>
              <w:jc w:val="center"/>
              <w:rPr>
                <w:sz w:val="28"/>
                <w:szCs w:val="28"/>
              </w:rPr>
            </w:pPr>
            <w:r w:rsidRPr="00D96CC4">
              <w:rPr>
                <w:b/>
                <w:i/>
                <w:iCs/>
              </w:rPr>
              <w:t>Зміст освіти</w:t>
            </w:r>
          </w:p>
        </w:tc>
        <w:tc>
          <w:tcPr>
            <w:tcW w:w="3969" w:type="dxa"/>
            <w:vAlign w:val="center"/>
          </w:tcPr>
          <w:p w:rsidR="00381A3F" w:rsidRPr="00381A3F" w:rsidRDefault="00381A3F" w:rsidP="00381A3F">
            <w:pPr>
              <w:spacing w:line="240" w:lineRule="atLeast"/>
              <w:jc w:val="center"/>
              <w:rPr>
                <w:sz w:val="22"/>
                <w:szCs w:val="22"/>
              </w:rPr>
            </w:pPr>
            <w:r w:rsidRPr="00381A3F">
              <w:rPr>
                <w:sz w:val="22"/>
                <w:szCs w:val="22"/>
              </w:rPr>
              <w:t>Орієнтаціяна "енцикло-педичність"; перенавантаження інформаційним та фактологічним матеріалом. Часто матеріал не пов’язаний ні з реаліями сучасного суспільства, ні із запитами самого студента. Весь спектр освітніх процесів представлений як певний обсяг знань, умінь, навичок, які мають бути твердо засвоєні студентом для подальшого використання</w:t>
            </w:r>
          </w:p>
        </w:tc>
        <w:tc>
          <w:tcPr>
            <w:tcW w:w="4642" w:type="dxa"/>
            <w:vAlign w:val="center"/>
          </w:tcPr>
          <w:p w:rsidR="00381A3F" w:rsidRPr="00381A3F" w:rsidRDefault="00381A3F" w:rsidP="00381A3F">
            <w:pPr>
              <w:spacing w:line="240" w:lineRule="atLeast"/>
              <w:jc w:val="center"/>
              <w:rPr>
                <w:sz w:val="22"/>
                <w:szCs w:val="22"/>
              </w:rPr>
            </w:pPr>
            <w:r w:rsidRPr="00381A3F">
              <w:rPr>
                <w:sz w:val="22"/>
                <w:szCs w:val="22"/>
              </w:rPr>
              <w:t>Орієнтація на суспільну участь, на ви</w:t>
            </w:r>
            <w:r w:rsidRPr="00381A3F">
              <w:rPr>
                <w:bCs/>
                <w:sz w:val="22"/>
                <w:szCs w:val="22"/>
              </w:rPr>
              <w:t>пе-редження</w:t>
            </w:r>
            <w:r w:rsidRPr="00381A3F">
              <w:rPr>
                <w:sz w:val="22"/>
                <w:szCs w:val="22"/>
              </w:rPr>
              <w:t> розвитку суспільства, на кон-струювання і створення певного професій-ного чи іншого профільного суспільства,  професійної кар’єри, особистісних нави-чок і якостей та інших сфер со-ціальної практики. Передбачає спадковість та бага-товаріантність загальної і професійної ос-віти. Окрім самих знань, умінь, навичок, зміст включає сам процес, досвід їх набут-тя та практичне застосування, шляхи і за-соби самостійного здобуття, пошуку та відкриття самоосвіти ‒ "особистісний дос-від" та «особистісні смисли» як компоненти змісту освіти</w:t>
            </w:r>
          </w:p>
        </w:tc>
      </w:tr>
      <w:tr w:rsidR="00381A3F" w:rsidTr="00381A3F">
        <w:tc>
          <w:tcPr>
            <w:tcW w:w="1242" w:type="dxa"/>
            <w:vAlign w:val="center"/>
          </w:tcPr>
          <w:p w:rsidR="00381A3F" w:rsidRDefault="00381A3F" w:rsidP="00381A3F">
            <w:pPr>
              <w:spacing w:line="240" w:lineRule="auto"/>
              <w:jc w:val="center"/>
              <w:rPr>
                <w:sz w:val="28"/>
                <w:szCs w:val="28"/>
              </w:rPr>
            </w:pPr>
            <w:r w:rsidRPr="00D96CC4">
              <w:rPr>
                <w:b/>
                <w:i/>
                <w:iCs/>
              </w:rPr>
              <w:t xml:space="preserve">Методи </w:t>
            </w:r>
            <w:r>
              <w:rPr>
                <w:b/>
                <w:i/>
                <w:iCs/>
              </w:rPr>
              <w:t>і</w:t>
            </w:r>
            <w:r w:rsidRPr="00D96CC4">
              <w:rPr>
                <w:b/>
                <w:i/>
                <w:iCs/>
              </w:rPr>
              <w:t xml:space="preserve"> форми освіти</w:t>
            </w:r>
          </w:p>
        </w:tc>
        <w:tc>
          <w:tcPr>
            <w:tcW w:w="3969" w:type="dxa"/>
            <w:vAlign w:val="center"/>
          </w:tcPr>
          <w:p w:rsidR="00381A3F" w:rsidRPr="00381A3F" w:rsidRDefault="00381A3F" w:rsidP="00381A3F">
            <w:pPr>
              <w:spacing w:line="240" w:lineRule="atLeast"/>
              <w:jc w:val="center"/>
              <w:rPr>
                <w:sz w:val="22"/>
                <w:szCs w:val="22"/>
              </w:rPr>
            </w:pPr>
            <w:r w:rsidRPr="00381A3F">
              <w:rPr>
                <w:sz w:val="22"/>
                <w:szCs w:val="22"/>
              </w:rPr>
              <w:t>Роль викладача зводиться до до-хідливого подання імовірно пізна-вальної інформації. Домінують опи-сові методи навчання. Проблемні і практичні методи використовують-ся більше для ілюстрації і наочнос-ті. Домінує відтворення зразків по-переднього досвіду фахівців у конк-ретній галузі. Використовуються та-кі форми організації навчання, за яких кожен студент освоює матері-ал з однаковим темпом для всієї групи тих, хто навчається.</w:t>
            </w:r>
          </w:p>
        </w:tc>
        <w:tc>
          <w:tcPr>
            <w:tcW w:w="4642" w:type="dxa"/>
            <w:vAlign w:val="center"/>
          </w:tcPr>
          <w:p w:rsidR="00381A3F" w:rsidRPr="00381A3F" w:rsidRDefault="00381A3F" w:rsidP="00381A3F">
            <w:pPr>
              <w:spacing w:line="240" w:lineRule="atLeast"/>
              <w:jc w:val="center"/>
              <w:rPr>
                <w:sz w:val="22"/>
                <w:szCs w:val="22"/>
              </w:rPr>
            </w:pPr>
            <w:r w:rsidRPr="00381A3F">
              <w:rPr>
                <w:sz w:val="22"/>
                <w:szCs w:val="22"/>
              </w:rPr>
              <w:t>Викладач виконує функції організатора навчання та індивідуалізує навчання. До-мінують продуктивні, активно-творчі ме-тоди навчання, орієнтовані на самостійну і творчу діяльність проблемно-практичного характеру. Мета — дати не тільки готові системні  знання, але і досвід самостійного відкриття знань, конструювання, інтегра-ції у супроводженні спеціаліста психолого -педагогічної галузі. Освіта будується за індивідуально-груповим екоцентрованим принципом, за якого кожен студент має можливість рухатися в освоєнні материалу своїм темпом</w:t>
            </w:r>
          </w:p>
        </w:tc>
      </w:tr>
      <w:tr w:rsidR="00381A3F" w:rsidTr="00381A3F">
        <w:tc>
          <w:tcPr>
            <w:tcW w:w="1242" w:type="dxa"/>
            <w:vAlign w:val="center"/>
          </w:tcPr>
          <w:p w:rsidR="00381A3F" w:rsidRDefault="00381A3F" w:rsidP="00381A3F">
            <w:pPr>
              <w:spacing w:line="240" w:lineRule="auto"/>
              <w:jc w:val="center"/>
              <w:rPr>
                <w:sz w:val="28"/>
                <w:szCs w:val="28"/>
              </w:rPr>
            </w:pPr>
            <w:r w:rsidRPr="00843542">
              <w:rPr>
                <w:b/>
                <w:i/>
                <w:iCs/>
              </w:rPr>
              <w:t>Що в результаті</w:t>
            </w:r>
          </w:p>
        </w:tc>
        <w:tc>
          <w:tcPr>
            <w:tcW w:w="3969" w:type="dxa"/>
            <w:vAlign w:val="center"/>
          </w:tcPr>
          <w:p w:rsidR="00381A3F" w:rsidRPr="00381A3F" w:rsidRDefault="00381A3F" w:rsidP="00381A3F">
            <w:pPr>
              <w:spacing w:line="240" w:lineRule="atLeast"/>
              <w:jc w:val="center"/>
              <w:rPr>
                <w:sz w:val="22"/>
                <w:szCs w:val="22"/>
              </w:rPr>
            </w:pPr>
            <w:r w:rsidRPr="00381A3F">
              <w:rPr>
                <w:sz w:val="22"/>
                <w:szCs w:val="22"/>
              </w:rPr>
              <w:t>Індуковані знання, які перевіряють-ся та трансформуються тільки в ре-зультаті практичної професійної ді-яльності після закінчення навчання.</w:t>
            </w:r>
          </w:p>
        </w:tc>
        <w:tc>
          <w:tcPr>
            <w:tcW w:w="4642" w:type="dxa"/>
            <w:vAlign w:val="center"/>
          </w:tcPr>
          <w:p w:rsidR="00381A3F" w:rsidRPr="00381A3F" w:rsidRDefault="00381A3F" w:rsidP="00381A3F">
            <w:pPr>
              <w:spacing w:line="240" w:lineRule="atLeast"/>
              <w:jc w:val="center"/>
              <w:rPr>
                <w:sz w:val="22"/>
                <w:szCs w:val="22"/>
              </w:rPr>
            </w:pPr>
            <w:r w:rsidRPr="00381A3F">
              <w:rPr>
                <w:sz w:val="22"/>
                <w:szCs w:val="22"/>
              </w:rPr>
              <w:t>Особистість, що розвивається, має сформовані пізнавальні запити та духовні потреби, здатна самостійно планувати й реалізувати свої цілі</w:t>
            </w:r>
          </w:p>
        </w:tc>
      </w:tr>
    </w:tbl>
    <w:p w:rsidR="00CF260A" w:rsidRPr="005710C4" w:rsidRDefault="00CF260A" w:rsidP="00CF260A">
      <w:pPr>
        <w:spacing w:line="240" w:lineRule="auto"/>
        <w:rPr>
          <w:bCs/>
          <w:i/>
          <w:sz w:val="28"/>
          <w:szCs w:val="28"/>
        </w:rPr>
      </w:pPr>
    </w:p>
    <w:p w:rsidR="005A4C35" w:rsidRPr="005F6162" w:rsidRDefault="005A4C35" w:rsidP="005A4C35">
      <w:pPr>
        <w:spacing w:line="360" w:lineRule="auto"/>
        <w:ind w:firstLine="708"/>
        <w:rPr>
          <w:sz w:val="28"/>
          <w:szCs w:val="28"/>
        </w:rPr>
      </w:pPr>
      <w:r w:rsidRPr="005F6162">
        <w:rPr>
          <w:sz w:val="28"/>
          <w:szCs w:val="28"/>
        </w:rPr>
        <w:t xml:space="preserve">Власні спостереження свідчать про те, що і студент, і викладач стають </w:t>
      </w:r>
      <w:r w:rsidRPr="005F6162">
        <w:rPr>
          <w:sz w:val="28"/>
          <w:szCs w:val="28"/>
        </w:rPr>
        <w:lastRenderedPageBreak/>
        <w:t xml:space="preserve">суб'єктами, які реалізують </w:t>
      </w:r>
      <w:r>
        <w:rPr>
          <w:sz w:val="28"/>
          <w:szCs w:val="28"/>
        </w:rPr>
        <w:t>у</w:t>
      </w:r>
      <w:r w:rsidRPr="005F6162">
        <w:rPr>
          <w:sz w:val="28"/>
          <w:szCs w:val="28"/>
        </w:rPr>
        <w:t xml:space="preserve"> професії  свій спосіб життєдіяльності в певний проміжок часу, готові довизначати завдання, </w:t>
      </w:r>
      <w:r>
        <w:rPr>
          <w:sz w:val="28"/>
          <w:szCs w:val="28"/>
        </w:rPr>
        <w:t>беруть на себе</w:t>
      </w:r>
      <w:r w:rsidRPr="005F6162">
        <w:rPr>
          <w:sz w:val="28"/>
          <w:szCs w:val="28"/>
        </w:rPr>
        <w:t xml:space="preserve"> відповідальність за їх вільне і самостійне </w:t>
      </w:r>
      <w:r>
        <w:rPr>
          <w:sz w:val="28"/>
          <w:szCs w:val="28"/>
        </w:rPr>
        <w:t>ви</w:t>
      </w:r>
      <w:r w:rsidRPr="005F6162">
        <w:rPr>
          <w:sz w:val="28"/>
          <w:szCs w:val="28"/>
        </w:rPr>
        <w:t>рішення. Ц</w:t>
      </w:r>
      <w:r>
        <w:rPr>
          <w:sz w:val="28"/>
          <w:szCs w:val="28"/>
        </w:rPr>
        <w:t>е</w:t>
      </w:r>
      <w:r w:rsidRPr="005F6162">
        <w:rPr>
          <w:sz w:val="28"/>
          <w:szCs w:val="28"/>
        </w:rPr>
        <w:t xml:space="preserve"> внутрішньо детермінована активність, завдяки якій учасник освітнього процесу здатний виробляти власну стратегію професійної поведінки </w:t>
      </w:r>
      <w:r>
        <w:rPr>
          <w:sz w:val="28"/>
          <w:szCs w:val="28"/>
        </w:rPr>
        <w:t>та</w:t>
      </w:r>
      <w:r w:rsidRPr="005F6162">
        <w:rPr>
          <w:sz w:val="28"/>
          <w:szCs w:val="28"/>
        </w:rPr>
        <w:t xml:space="preserve"> діяльності, </w:t>
      </w:r>
      <w:r>
        <w:rPr>
          <w:sz w:val="28"/>
          <w:szCs w:val="28"/>
        </w:rPr>
        <w:t>поєднувати й</w:t>
      </w:r>
      <w:r w:rsidRPr="005F6162">
        <w:rPr>
          <w:sz w:val="28"/>
          <w:szCs w:val="28"/>
        </w:rPr>
        <w:t xml:space="preserve"> співвідносити її </w:t>
      </w:r>
      <w:r>
        <w:rPr>
          <w:sz w:val="28"/>
          <w:szCs w:val="28"/>
        </w:rPr>
        <w:t>і</w:t>
      </w:r>
      <w:r w:rsidRPr="005F6162">
        <w:rPr>
          <w:sz w:val="28"/>
          <w:szCs w:val="28"/>
        </w:rPr>
        <w:t>з системними вимогами у суспільній діяльності.</w:t>
      </w:r>
    </w:p>
    <w:p w:rsidR="005A4C35" w:rsidRPr="005F6162" w:rsidRDefault="005A4C35" w:rsidP="005A4C35">
      <w:pPr>
        <w:spacing w:line="360" w:lineRule="auto"/>
        <w:ind w:firstLine="708"/>
        <w:rPr>
          <w:sz w:val="28"/>
          <w:szCs w:val="28"/>
        </w:rPr>
      </w:pPr>
      <w:r w:rsidRPr="005F6162">
        <w:rPr>
          <w:sz w:val="28"/>
          <w:szCs w:val="28"/>
        </w:rPr>
        <w:t>Отже, можна констатувати той факт, що згідно з культурно-історичними умовами в нашій країні, пріоритетним</w:t>
      </w:r>
      <w:r>
        <w:rPr>
          <w:sz w:val="28"/>
          <w:szCs w:val="28"/>
        </w:rPr>
        <w:t>и</w:t>
      </w:r>
      <w:r w:rsidRPr="005F6162">
        <w:rPr>
          <w:sz w:val="28"/>
          <w:szCs w:val="28"/>
        </w:rPr>
        <w:t xml:space="preserve"> ст</w:t>
      </w:r>
      <w:r>
        <w:rPr>
          <w:sz w:val="28"/>
          <w:szCs w:val="28"/>
        </w:rPr>
        <w:t>ають</w:t>
      </w:r>
      <w:r w:rsidRPr="005F6162">
        <w:rPr>
          <w:sz w:val="28"/>
          <w:szCs w:val="28"/>
        </w:rPr>
        <w:t xml:space="preserve"> суб'єктно-смислове навчання</w:t>
      </w:r>
      <w:r>
        <w:rPr>
          <w:sz w:val="28"/>
          <w:szCs w:val="28"/>
        </w:rPr>
        <w:t xml:space="preserve"> у порівнянні</w:t>
      </w:r>
      <w:r w:rsidRPr="005F6162">
        <w:rPr>
          <w:sz w:val="28"/>
          <w:szCs w:val="28"/>
        </w:rPr>
        <w:t xml:space="preserve"> з інформаційним, формування великої кількос</w:t>
      </w:r>
      <w:r>
        <w:rPr>
          <w:sz w:val="28"/>
          <w:szCs w:val="28"/>
        </w:rPr>
        <w:t>ті суб'єктивних картин світу, ч</w:t>
      </w:r>
      <w:r w:rsidRPr="005F6162">
        <w:rPr>
          <w:sz w:val="28"/>
          <w:szCs w:val="28"/>
        </w:rPr>
        <w:t>ому мож</w:t>
      </w:r>
      <w:r>
        <w:rPr>
          <w:sz w:val="28"/>
          <w:szCs w:val="28"/>
        </w:rPr>
        <w:t>уть</w:t>
      </w:r>
      <w:r w:rsidRPr="005F6162">
        <w:rPr>
          <w:sz w:val="28"/>
          <w:szCs w:val="28"/>
        </w:rPr>
        <w:t xml:space="preserve"> сприяти: </w:t>
      </w:r>
    </w:p>
    <w:p w:rsidR="005A4C35" w:rsidRPr="005F6162" w:rsidRDefault="005A4C35" w:rsidP="005A4C35">
      <w:pPr>
        <w:spacing w:line="360" w:lineRule="auto"/>
        <w:ind w:firstLine="708"/>
        <w:rPr>
          <w:sz w:val="28"/>
          <w:szCs w:val="28"/>
        </w:rPr>
      </w:pPr>
      <w:r w:rsidRPr="005F6162">
        <w:rPr>
          <w:sz w:val="28"/>
          <w:szCs w:val="28"/>
        </w:rPr>
        <w:t xml:space="preserve">1) </w:t>
      </w:r>
      <w:r>
        <w:rPr>
          <w:sz w:val="28"/>
          <w:szCs w:val="28"/>
        </w:rPr>
        <w:t>поєднання</w:t>
      </w:r>
      <w:r w:rsidRPr="005F6162">
        <w:rPr>
          <w:sz w:val="28"/>
          <w:szCs w:val="28"/>
        </w:rPr>
        <w:t xml:space="preserve"> засвоюваних знань з </w:t>
      </w:r>
      <w:r>
        <w:rPr>
          <w:sz w:val="28"/>
          <w:szCs w:val="28"/>
        </w:rPr>
        <w:t>наявним</w:t>
      </w:r>
      <w:r w:rsidRPr="005F6162">
        <w:rPr>
          <w:sz w:val="28"/>
          <w:szCs w:val="28"/>
        </w:rPr>
        <w:t xml:space="preserve"> особистісним контекстом, особистісною системою знань, яка формується у індивіда, особистісними сенсами і цілями діяльності</w:t>
      </w:r>
      <w:r>
        <w:rPr>
          <w:sz w:val="28"/>
          <w:szCs w:val="28"/>
        </w:rPr>
        <w:t>;</w:t>
      </w:r>
    </w:p>
    <w:p w:rsidR="005A4C35" w:rsidRDefault="005A4C35" w:rsidP="005A4C35">
      <w:pPr>
        <w:spacing w:line="360" w:lineRule="auto"/>
        <w:ind w:firstLine="708"/>
        <w:rPr>
          <w:sz w:val="28"/>
          <w:szCs w:val="28"/>
        </w:rPr>
      </w:pPr>
      <w:r w:rsidRPr="005F6162">
        <w:rPr>
          <w:sz w:val="28"/>
          <w:szCs w:val="28"/>
        </w:rPr>
        <w:t xml:space="preserve">2) включення </w:t>
      </w:r>
      <w:r>
        <w:rPr>
          <w:sz w:val="28"/>
          <w:szCs w:val="28"/>
        </w:rPr>
        <w:t>навчальних і</w:t>
      </w:r>
      <w:r w:rsidRPr="005F6162">
        <w:rPr>
          <w:sz w:val="28"/>
          <w:szCs w:val="28"/>
        </w:rPr>
        <w:t xml:space="preserve"> професійних завдань </w:t>
      </w:r>
      <w:r>
        <w:rPr>
          <w:sz w:val="28"/>
          <w:szCs w:val="28"/>
        </w:rPr>
        <w:t>у</w:t>
      </w:r>
      <w:r w:rsidRPr="005F6162">
        <w:rPr>
          <w:sz w:val="28"/>
          <w:szCs w:val="28"/>
        </w:rPr>
        <w:t xml:space="preserve"> контекст життєвих проблем, відмова від валових форм навчання до його індивідуалізації </w:t>
      </w:r>
      <w:r>
        <w:rPr>
          <w:sz w:val="28"/>
          <w:szCs w:val="28"/>
        </w:rPr>
        <w:t>‒</w:t>
      </w:r>
      <w:r w:rsidRPr="005F6162">
        <w:rPr>
          <w:sz w:val="28"/>
          <w:szCs w:val="28"/>
        </w:rPr>
        <w:t xml:space="preserve"> полісуб'єктний, системний підхід, </w:t>
      </w:r>
      <w:r>
        <w:rPr>
          <w:sz w:val="28"/>
          <w:szCs w:val="28"/>
        </w:rPr>
        <w:t>за якого</w:t>
      </w:r>
      <w:r w:rsidRPr="005F6162">
        <w:rPr>
          <w:sz w:val="28"/>
          <w:szCs w:val="28"/>
        </w:rPr>
        <w:t xml:space="preserve"> викладач стає тим, хто супроводжує входження, адаптацію та особистісний розвиток </w:t>
      </w:r>
      <w:r>
        <w:rPr>
          <w:sz w:val="28"/>
          <w:szCs w:val="28"/>
        </w:rPr>
        <w:t>у</w:t>
      </w:r>
      <w:r w:rsidRPr="005F6162">
        <w:rPr>
          <w:sz w:val="28"/>
          <w:szCs w:val="28"/>
        </w:rPr>
        <w:t xml:space="preserve"> професійному середовищі, персоніфікуючи водночас своєю особистістю професійні знання та професію загалом. Такий творчий підхід до персоніфікації професійних знань стає визнач</w:t>
      </w:r>
      <w:r>
        <w:rPr>
          <w:sz w:val="28"/>
          <w:szCs w:val="28"/>
        </w:rPr>
        <w:t>аль</w:t>
      </w:r>
      <w:r w:rsidRPr="005F6162">
        <w:rPr>
          <w:sz w:val="28"/>
          <w:szCs w:val="28"/>
        </w:rPr>
        <w:t>ним у розвитку авторського мислення, утворенн</w:t>
      </w:r>
      <w:r>
        <w:rPr>
          <w:sz w:val="28"/>
          <w:szCs w:val="28"/>
        </w:rPr>
        <w:t>і</w:t>
      </w:r>
      <w:r w:rsidRPr="005F6162">
        <w:rPr>
          <w:sz w:val="28"/>
          <w:szCs w:val="28"/>
        </w:rPr>
        <w:t xml:space="preserve"> неповторних форм</w:t>
      </w:r>
    </w:p>
    <w:p w:rsidR="005A4C35" w:rsidRDefault="005A4C35" w:rsidP="005A4C35">
      <w:pPr>
        <w:spacing w:line="360" w:lineRule="auto"/>
        <w:rPr>
          <w:sz w:val="28"/>
          <w:szCs w:val="28"/>
        </w:rPr>
      </w:pPr>
      <w:r w:rsidRPr="005F6162">
        <w:rPr>
          <w:sz w:val="28"/>
          <w:szCs w:val="28"/>
        </w:rPr>
        <w:t xml:space="preserve">та стилів діяльності. </w:t>
      </w:r>
    </w:p>
    <w:p w:rsidR="00381A3F" w:rsidRDefault="00381A3F" w:rsidP="00381A3F">
      <w:pPr>
        <w:spacing w:line="360" w:lineRule="auto"/>
        <w:ind w:firstLine="708"/>
        <w:rPr>
          <w:sz w:val="28"/>
          <w:szCs w:val="28"/>
        </w:rPr>
      </w:pPr>
      <w:r w:rsidRPr="005F6162">
        <w:rPr>
          <w:sz w:val="28"/>
          <w:szCs w:val="28"/>
        </w:rPr>
        <w:t>Сама ідея дослідження феномен</w:t>
      </w:r>
      <w:r>
        <w:rPr>
          <w:sz w:val="28"/>
          <w:szCs w:val="28"/>
        </w:rPr>
        <w:t>а</w:t>
      </w:r>
      <w:r w:rsidRPr="005F6162">
        <w:rPr>
          <w:sz w:val="28"/>
          <w:szCs w:val="28"/>
        </w:rPr>
        <w:t xml:space="preserve"> персоніфікації професійних знань виникла в результаті занурення у професійне середовище завдяки екофасилітаційному підходу до психолого-педагогічної допомоги, що розроблений </w:t>
      </w:r>
      <w:r>
        <w:rPr>
          <w:sz w:val="28"/>
          <w:szCs w:val="28"/>
        </w:rPr>
        <w:t>і</w:t>
      </w:r>
      <w:r w:rsidRPr="005F6162">
        <w:rPr>
          <w:sz w:val="28"/>
          <w:szCs w:val="28"/>
        </w:rPr>
        <w:t xml:space="preserve"> втілений </w:t>
      </w:r>
      <w:r>
        <w:rPr>
          <w:sz w:val="28"/>
          <w:szCs w:val="28"/>
        </w:rPr>
        <w:t>у</w:t>
      </w:r>
      <w:r w:rsidRPr="005F6162">
        <w:rPr>
          <w:sz w:val="28"/>
          <w:szCs w:val="28"/>
        </w:rPr>
        <w:t xml:space="preserve"> навчальний процес П. Лушиним. Теоретичне об</w:t>
      </w:r>
      <w:r>
        <w:rPr>
          <w:sz w:val="28"/>
          <w:szCs w:val="28"/>
        </w:rPr>
        <w:t>ґ</w:t>
      </w:r>
      <w:r w:rsidRPr="005F6162">
        <w:rPr>
          <w:sz w:val="28"/>
          <w:szCs w:val="28"/>
        </w:rPr>
        <w:t xml:space="preserve">рунтування екофасилітаційного підходу, </w:t>
      </w:r>
      <w:r>
        <w:rPr>
          <w:sz w:val="28"/>
          <w:szCs w:val="28"/>
        </w:rPr>
        <w:t>який спирається</w:t>
      </w:r>
      <w:r w:rsidRPr="005F6162">
        <w:rPr>
          <w:sz w:val="28"/>
          <w:szCs w:val="28"/>
        </w:rPr>
        <w:t xml:space="preserve"> на теорі</w:t>
      </w:r>
      <w:r>
        <w:rPr>
          <w:sz w:val="28"/>
          <w:szCs w:val="28"/>
        </w:rPr>
        <w:t xml:space="preserve">ю </w:t>
      </w:r>
      <w:r w:rsidRPr="005F6162">
        <w:rPr>
          <w:sz w:val="28"/>
          <w:szCs w:val="28"/>
        </w:rPr>
        <w:t>особистісної зміни, представлене в монографії автора [</w:t>
      </w:r>
      <w:r>
        <w:rPr>
          <w:sz w:val="28"/>
          <w:szCs w:val="28"/>
        </w:rPr>
        <w:t>63</w:t>
      </w:r>
      <w:r w:rsidRPr="005F6162">
        <w:rPr>
          <w:sz w:val="28"/>
          <w:szCs w:val="28"/>
        </w:rPr>
        <w:t>].</w:t>
      </w:r>
    </w:p>
    <w:p w:rsidR="00381A3F" w:rsidRDefault="00381A3F" w:rsidP="00381A3F">
      <w:pPr>
        <w:widowControl/>
        <w:autoSpaceDE/>
        <w:autoSpaceDN/>
        <w:adjustRightInd/>
        <w:spacing w:line="360" w:lineRule="auto"/>
        <w:ind w:firstLine="709"/>
        <w:textAlignment w:val="auto"/>
        <w:rPr>
          <w:sz w:val="28"/>
          <w:szCs w:val="28"/>
        </w:rPr>
      </w:pPr>
      <w:r w:rsidRPr="005F6162">
        <w:rPr>
          <w:sz w:val="28"/>
          <w:szCs w:val="28"/>
        </w:rPr>
        <w:t xml:space="preserve">На відміну від традиційної, пояснювально-ілюстративної форми занять, навчання </w:t>
      </w:r>
      <w:r>
        <w:rPr>
          <w:sz w:val="28"/>
          <w:szCs w:val="28"/>
        </w:rPr>
        <w:t>у</w:t>
      </w:r>
      <w:r w:rsidRPr="005F6162">
        <w:rPr>
          <w:sz w:val="28"/>
          <w:szCs w:val="28"/>
        </w:rPr>
        <w:t xml:space="preserve"> Школі екофасилітації відбувається у формі розвитку логіки груп</w:t>
      </w:r>
      <w:r>
        <w:rPr>
          <w:sz w:val="28"/>
          <w:szCs w:val="28"/>
        </w:rPr>
        <w:t>ового процесу</w:t>
      </w:r>
      <w:r w:rsidRPr="005F6162">
        <w:rPr>
          <w:sz w:val="28"/>
          <w:szCs w:val="28"/>
        </w:rPr>
        <w:t xml:space="preserve"> як системного явища, де всі учасники мають можливість: </w:t>
      </w:r>
    </w:p>
    <w:p w:rsidR="00652341" w:rsidRDefault="00381A3F" w:rsidP="00656CFC">
      <w:pPr>
        <w:widowControl/>
        <w:autoSpaceDE/>
        <w:autoSpaceDN/>
        <w:adjustRightInd/>
        <w:spacing w:line="360" w:lineRule="auto"/>
        <w:textAlignment w:val="auto"/>
        <w:rPr>
          <w:sz w:val="28"/>
          <w:szCs w:val="28"/>
        </w:rPr>
      </w:pPr>
      <w:r w:rsidRPr="005F6162">
        <w:rPr>
          <w:sz w:val="28"/>
          <w:szCs w:val="28"/>
        </w:rPr>
        <w:lastRenderedPageBreak/>
        <w:t xml:space="preserve">1) подієвого впливу на середовище; 2) самостійної постановки проблемних пізнавальних, </w:t>
      </w:r>
      <w:r>
        <w:rPr>
          <w:sz w:val="28"/>
          <w:szCs w:val="28"/>
        </w:rPr>
        <w:t>навчальних</w:t>
      </w:r>
      <w:r w:rsidRPr="005F6162">
        <w:rPr>
          <w:sz w:val="28"/>
          <w:szCs w:val="28"/>
        </w:rPr>
        <w:t xml:space="preserve">, професійних </w:t>
      </w:r>
      <w:r>
        <w:rPr>
          <w:sz w:val="28"/>
          <w:szCs w:val="28"/>
        </w:rPr>
        <w:t>і</w:t>
      </w:r>
      <w:r w:rsidRPr="005F6162">
        <w:rPr>
          <w:sz w:val="28"/>
          <w:szCs w:val="28"/>
        </w:rPr>
        <w:t xml:space="preserve"> взагалі життєвих завдань; 3) вибору учбово-пізнавальних траєкторій, виходячи з особистісних переваг і сенсів; 4) самостійної оцінки з </w:t>
      </w:r>
      <w:r>
        <w:rPr>
          <w:sz w:val="28"/>
          <w:szCs w:val="28"/>
        </w:rPr>
        <w:t>у</w:t>
      </w:r>
      <w:r w:rsidRPr="005F6162">
        <w:rPr>
          <w:sz w:val="28"/>
          <w:szCs w:val="28"/>
        </w:rPr>
        <w:t>рахуванням соціально-середовищних умов набут</w:t>
      </w:r>
      <w:r>
        <w:rPr>
          <w:sz w:val="28"/>
          <w:szCs w:val="28"/>
        </w:rPr>
        <w:t>тя</w:t>
      </w:r>
      <w:r w:rsidRPr="005F6162">
        <w:rPr>
          <w:sz w:val="28"/>
          <w:szCs w:val="28"/>
        </w:rPr>
        <w:t xml:space="preserve"> знань.</w:t>
      </w:r>
    </w:p>
    <w:p w:rsidR="004041D5" w:rsidRPr="00303D1A" w:rsidRDefault="009E1694" w:rsidP="004041D5">
      <w:pPr>
        <w:pStyle w:val="HTML"/>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color w:val="1F497D" w:themeColor="text2"/>
          <w:sz w:val="28"/>
          <w:szCs w:val="28"/>
          <w:lang w:val="uk-UA"/>
        </w:rPr>
        <w:tab/>
      </w:r>
      <w:r w:rsidR="004041D5" w:rsidRPr="00303D1A">
        <w:rPr>
          <w:rFonts w:ascii="Times New Roman" w:hAnsi="Times New Roman" w:cs="Times New Roman"/>
          <w:sz w:val="28"/>
          <w:szCs w:val="28"/>
          <w:lang w:val="uk-UA"/>
        </w:rPr>
        <w:t>Принципи побудови навчального процесу</w:t>
      </w:r>
      <w:r w:rsidRPr="00303D1A">
        <w:rPr>
          <w:rFonts w:ascii="Times New Roman" w:hAnsi="Times New Roman" w:cs="Times New Roman"/>
          <w:sz w:val="28"/>
          <w:szCs w:val="28"/>
          <w:lang w:val="uk-UA"/>
        </w:rPr>
        <w:t xml:space="preserve"> </w:t>
      </w:r>
      <w:r w:rsidRPr="00303D1A">
        <w:rPr>
          <w:rFonts w:ascii="Times New Roman" w:hAnsi="Times New Roman" w:cs="Times New Roman"/>
          <w:sz w:val="28"/>
          <w:szCs w:val="28"/>
        </w:rPr>
        <w:t>у Школі екофасилітації</w:t>
      </w:r>
      <w:r w:rsidR="004041D5" w:rsidRPr="00303D1A">
        <w:rPr>
          <w:rFonts w:ascii="Times New Roman" w:hAnsi="Times New Roman" w:cs="Times New Roman"/>
          <w:sz w:val="28"/>
          <w:szCs w:val="28"/>
          <w:lang w:val="uk-UA"/>
        </w:rPr>
        <w:t>:</w:t>
      </w:r>
    </w:p>
    <w:p w:rsidR="004041D5" w:rsidRPr="00303D1A" w:rsidRDefault="00073130" w:rsidP="004041D5">
      <w:pPr>
        <w:pStyle w:val="HTML"/>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41D5" w:rsidRPr="00303D1A">
        <w:rPr>
          <w:rFonts w:ascii="Times New Roman" w:hAnsi="Times New Roman" w:cs="Times New Roman"/>
          <w:sz w:val="28"/>
          <w:szCs w:val="28"/>
          <w:lang w:val="uk-UA"/>
        </w:rPr>
        <w:t>1. Гуманістичний принцип, який передбачає:</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 акцентування на подіях, що сприяють чи запускають  процеси особистісної зміни/розвитку та спільне створення відповідних умов навчання;</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 </w:t>
      </w:r>
      <w:r w:rsidR="00073130">
        <w:rPr>
          <w:rFonts w:ascii="Times New Roman" w:hAnsi="Times New Roman" w:cs="Times New Roman"/>
          <w:sz w:val="28"/>
          <w:szCs w:val="28"/>
          <w:lang w:val="uk-UA"/>
        </w:rPr>
        <w:t>с</w:t>
      </w:r>
      <w:r w:rsidRPr="00303D1A">
        <w:rPr>
          <w:rFonts w:ascii="Times New Roman" w:hAnsi="Times New Roman" w:cs="Times New Roman"/>
          <w:sz w:val="28"/>
          <w:szCs w:val="28"/>
          <w:lang w:val="uk-UA"/>
        </w:rPr>
        <w:t>творення взаємодії на підставах взаємоповаги, загальнолюдських прав, гідності, визнан</w:t>
      </w:r>
      <w:r w:rsidR="00073130">
        <w:rPr>
          <w:rFonts w:ascii="Times New Roman" w:hAnsi="Times New Roman" w:cs="Times New Roman"/>
          <w:sz w:val="28"/>
          <w:szCs w:val="28"/>
          <w:lang w:val="uk-UA"/>
        </w:rPr>
        <w:t>н</w:t>
      </w:r>
      <w:r w:rsidRPr="00303D1A">
        <w:rPr>
          <w:rFonts w:ascii="Times New Roman" w:hAnsi="Times New Roman" w:cs="Times New Roman"/>
          <w:sz w:val="28"/>
          <w:szCs w:val="28"/>
          <w:lang w:val="uk-UA"/>
        </w:rPr>
        <w:t>і значущості</w:t>
      </w:r>
      <w:r w:rsidR="00E744B8">
        <w:rPr>
          <w:rFonts w:ascii="Times New Roman" w:hAnsi="Times New Roman" w:cs="Times New Roman"/>
          <w:sz w:val="28"/>
          <w:szCs w:val="28"/>
          <w:lang w:val="uk-UA"/>
        </w:rPr>
        <w:t xml:space="preserve"> та самоцінності</w:t>
      </w:r>
      <w:r w:rsidRPr="00303D1A">
        <w:rPr>
          <w:rFonts w:ascii="Times New Roman" w:hAnsi="Times New Roman" w:cs="Times New Roman"/>
          <w:sz w:val="28"/>
          <w:szCs w:val="28"/>
          <w:lang w:val="uk-UA"/>
        </w:rPr>
        <w:t xml:space="preserve"> кожного;</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 засвоєння професійних культурних прикладів, норм і зобов'язань стосовно учасників психолого-педагогічної взаємодії;</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 рівноправне спілкування на основі свободи висловлювання, поваги до співрозмовника.</w:t>
      </w:r>
    </w:p>
    <w:p w:rsidR="009E1694" w:rsidRPr="00303D1A" w:rsidRDefault="004041D5" w:rsidP="00E744B8">
      <w:pPr>
        <w:pStyle w:val="HTML"/>
        <w:numPr>
          <w:ilvl w:val="0"/>
          <w:numId w:val="6"/>
        </w:numPr>
        <w:shd w:val="clear" w:color="auto" w:fill="FFFFFF"/>
        <w:tabs>
          <w:tab w:val="clear" w:pos="1832"/>
          <w:tab w:val="left" w:pos="1418"/>
        </w:tabs>
        <w:spacing w:line="360" w:lineRule="auto"/>
        <w:ind w:left="0" w:firstLine="993"/>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Комунікативний принцип передбачає</w:t>
      </w:r>
      <w:r w:rsidR="009E1694" w:rsidRPr="00303D1A">
        <w:rPr>
          <w:rFonts w:ascii="Times New Roman" w:hAnsi="Times New Roman" w:cs="Times New Roman"/>
          <w:sz w:val="28"/>
          <w:szCs w:val="28"/>
          <w:lang w:val="uk-UA"/>
        </w:rPr>
        <w:t>:</w:t>
      </w:r>
    </w:p>
    <w:p w:rsidR="004041D5" w:rsidRDefault="009E1694" w:rsidP="009E1694">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w:t>
      </w:r>
      <w:r w:rsidR="004041D5" w:rsidRPr="00303D1A">
        <w:rPr>
          <w:rFonts w:ascii="Times New Roman" w:hAnsi="Times New Roman" w:cs="Times New Roman"/>
          <w:sz w:val="28"/>
          <w:szCs w:val="28"/>
          <w:lang w:val="uk-UA"/>
        </w:rPr>
        <w:t xml:space="preserve"> оволодінн</w:t>
      </w:r>
      <w:r w:rsidR="00452159">
        <w:rPr>
          <w:rFonts w:ascii="Times New Roman" w:hAnsi="Times New Roman" w:cs="Times New Roman"/>
          <w:sz w:val="28"/>
          <w:szCs w:val="28"/>
          <w:lang w:val="uk-UA"/>
        </w:rPr>
        <w:t>я</w:t>
      </w:r>
      <w:r w:rsidR="004041D5" w:rsidRPr="00303D1A">
        <w:rPr>
          <w:rFonts w:ascii="Times New Roman" w:hAnsi="Times New Roman" w:cs="Times New Roman"/>
          <w:sz w:val="28"/>
          <w:szCs w:val="28"/>
          <w:lang w:val="uk-UA"/>
        </w:rPr>
        <w:t xml:space="preserve"> засобами професійного спілкування, вміннями слухати та чути</w:t>
      </w:r>
      <w:r w:rsidR="00061307">
        <w:rPr>
          <w:rFonts w:ascii="Times New Roman" w:hAnsi="Times New Roman" w:cs="Times New Roman"/>
          <w:sz w:val="28"/>
          <w:szCs w:val="28"/>
          <w:lang w:val="uk-UA"/>
        </w:rPr>
        <w:t xml:space="preserve"> інших учасників психолого-педагогічної взаємодії</w:t>
      </w:r>
      <w:r w:rsidR="004041D5" w:rsidRPr="00303D1A">
        <w:rPr>
          <w:rFonts w:ascii="Times New Roman" w:hAnsi="Times New Roman" w:cs="Times New Roman"/>
          <w:sz w:val="28"/>
          <w:szCs w:val="28"/>
          <w:lang w:val="uk-UA"/>
        </w:rPr>
        <w:t>, домовлятися, вирішувати конфронтації;</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w:t>
      </w:r>
      <w:r w:rsidR="009E1694" w:rsidRPr="00303D1A">
        <w:rPr>
          <w:rFonts w:ascii="Times New Roman" w:hAnsi="Times New Roman" w:cs="Times New Roman"/>
          <w:sz w:val="28"/>
          <w:szCs w:val="28"/>
          <w:lang w:val="uk-UA"/>
        </w:rPr>
        <w:t>конструювання</w:t>
      </w:r>
      <w:r w:rsidRPr="00303D1A">
        <w:rPr>
          <w:rFonts w:ascii="Times New Roman" w:hAnsi="Times New Roman" w:cs="Times New Roman"/>
          <w:sz w:val="28"/>
          <w:szCs w:val="28"/>
          <w:lang w:val="uk-UA"/>
        </w:rPr>
        <w:t xml:space="preserve"> систем</w:t>
      </w:r>
      <w:r w:rsidR="009E1694" w:rsidRPr="00303D1A">
        <w:rPr>
          <w:rFonts w:ascii="Times New Roman" w:hAnsi="Times New Roman" w:cs="Times New Roman"/>
          <w:sz w:val="28"/>
          <w:szCs w:val="28"/>
          <w:lang w:val="uk-UA"/>
        </w:rPr>
        <w:t>и</w:t>
      </w:r>
      <w:r w:rsidRPr="00303D1A">
        <w:rPr>
          <w:rFonts w:ascii="Times New Roman" w:hAnsi="Times New Roman" w:cs="Times New Roman"/>
          <w:sz w:val="28"/>
          <w:szCs w:val="28"/>
          <w:lang w:val="uk-UA"/>
        </w:rPr>
        <w:t xml:space="preserve"> міжособистісного спілкування з акцентом на культуру професійного психолого-педагогічного спілкування</w:t>
      </w:r>
      <w:r w:rsidR="009E1694" w:rsidRPr="00303D1A">
        <w:rPr>
          <w:rFonts w:ascii="Times New Roman" w:hAnsi="Times New Roman" w:cs="Times New Roman"/>
          <w:sz w:val="28"/>
          <w:szCs w:val="28"/>
          <w:lang w:val="uk-UA"/>
        </w:rPr>
        <w:t>,</w:t>
      </w:r>
      <w:r w:rsidRPr="00303D1A">
        <w:rPr>
          <w:rFonts w:ascii="Times New Roman" w:hAnsi="Times New Roman" w:cs="Times New Roman"/>
          <w:sz w:val="28"/>
          <w:szCs w:val="28"/>
          <w:lang w:val="uk-UA"/>
        </w:rPr>
        <w:t xml:space="preserve"> взаєм</w:t>
      </w:r>
      <w:r w:rsidR="009E1694" w:rsidRPr="00303D1A">
        <w:rPr>
          <w:rFonts w:ascii="Times New Roman" w:hAnsi="Times New Roman" w:cs="Times New Roman"/>
          <w:sz w:val="28"/>
          <w:szCs w:val="28"/>
          <w:lang w:val="uk-UA"/>
        </w:rPr>
        <w:t>одії</w:t>
      </w:r>
      <w:r w:rsidRPr="00303D1A">
        <w:rPr>
          <w:rFonts w:ascii="Times New Roman" w:hAnsi="Times New Roman" w:cs="Times New Roman"/>
          <w:sz w:val="28"/>
          <w:szCs w:val="28"/>
          <w:lang w:val="uk-UA"/>
        </w:rPr>
        <w:t>;</w:t>
      </w:r>
    </w:p>
    <w:p w:rsidR="004041D5" w:rsidRPr="00303D1A" w:rsidRDefault="00452159" w:rsidP="004041D5">
      <w:pPr>
        <w:pStyle w:val="HTML"/>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4041D5" w:rsidRPr="00303D1A">
        <w:rPr>
          <w:rFonts w:ascii="Times New Roman" w:hAnsi="Times New Roman" w:cs="Times New Roman"/>
          <w:sz w:val="28"/>
          <w:szCs w:val="28"/>
          <w:lang w:val="uk-UA"/>
        </w:rPr>
        <w:t>- організаці</w:t>
      </w:r>
      <w:r w:rsidR="009E1694" w:rsidRPr="00303D1A">
        <w:rPr>
          <w:rFonts w:ascii="Times New Roman" w:hAnsi="Times New Roman" w:cs="Times New Roman"/>
          <w:sz w:val="28"/>
          <w:szCs w:val="28"/>
          <w:lang w:val="uk-UA"/>
        </w:rPr>
        <w:t>ю</w:t>
      </w:r>
      <w:r w:rsidR="004041D5" w:rsidRPr="00303D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самоорганізацію в умовах спільної діяльності </w:t>
      </w:r>
      <w:r w:rsidR="004041D5" w:rsidRPr="00303D1A">
        <w:rPr>
          <w:rFonts w:ascii="Times New Roman" w:hAnsi="Times New Roman" w:cs="Times New Roman"/>
          <w:sz w:val="28"/>
          <w:szCs w:val="28"/>
          <w:lang w:val="uk-UA"/>
        </w:rPr>
        <w:t>та співробітництва.</w:t>
      </w:r>
    </w:p>
    <w:p w:rsidR="004041D5" w:rsidRPr="00303D1A" w:rsidRDefault="009E1694"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ab/>
      </w:r>
      <w:r w:rsidR="004041D5" w:rsidRPr="00303D1A">
        <w:rPr>
          <w:rFonts w:ascii="Times New Roman" w:hAnsi="Times New Roman" w:cs="Times New Roman"/>
          <w:sz w:val="28"/>
          <w:szCs w:val="28"/>
          <w:lang w:val="uk-UA"/>
        </w:rPr>
        <w:t>3. Принцип творчої активності припускає:</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 стимулювання й супровід </w:t>
      </w:r>
      <w:r w:rsidR="009E1694" w:rsidRPr="00303D1A">
        <w:rPr>
          <w:rFonts w:ascii="Times New Roman" w:hAnsi="Times New Roman" w:cs="Times New Roman"/>
          <w:sz w:val="28"/>
          <w:szCs w:val="28"/>
          <w:lang w:val="uk-UA"/>
        </w:rPr>
        <w:t xml:space="preserve">ситуативної та </w:t>
      </w:r>
      <w:r w:rsidR="00061307">
        <w:rPr>
          <w:rFonts w:ascii="Times New Roman" w:hAnsi="Times New Roman" w:cs="Times New Roman"/>
          <w:sz w:val="28"/>
          <w:szCs w:val="28"/>
          <w:lang w:val="uk-UA"/>
        </w:rPr>
        <w:t>над</w:t>
      </w:r>
      <w:r w:rsidR="009E1694" w:rsidRPr="00303D1A">
        <w:rPr>
          <w:rFonts w:ascii="Times New Roman" w:hAnsi="Times New Roman" w:cs="Times New Roman"/>
          <w:sz w:val="28"/>
          <w:szCs w:val="28"/>
          <w:lang w:val="uk-UA"/>
        </w:rPr>
        <w:t xml:space="preserve">ситуативної </w:t>
      </w:r>
      <w:r w:rsidRPr="00303D1A">
        <w:rPr>
          <w:rFonts w:ascii="Times New Roman" w:hAnsi="Times New Roman" w:cs="Times New Roman"/>
          <w:sz w:val="28"/>
          <w:szCs w:val="28"/>
          <w:lang w:val="uk-UA"/>
        </w:rPr>
        <w:t>творчої активності, ініціювання постановки нових пізнавальних практичних завдань;</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 участь у </w:t>
      </w:r>
      <w:r w:rsidR="00452159">
        <w:rPr>
          <w:rFonts w:ascii="Times New Roman" w:hAnsi="Times New Roman" w:cs="Times New Roman"/>
          <w:sz w:val="28"/>
          <w:szCs w:val="28"/>
          <w:lang w:val="uk-UA"/>
        </w:rPr>
        <w:t>групових, краудсорсингових та інших</w:t>
      </w:r>
      <w:r w:rsidRPr="00303D1A">
        <w:rPr>
          <w:rFonts w:ascii="Times New Roman" w:hAnsi="Times New Roman" w:cs="Times New Roman"/>
          <w:sz w:val="28"/>
          <w:szCs w:val="28"/>
          <w:lang w:val="uk-UA"/>
        </w:rPr>
        <w:t xml:space="preserve"> колективних формах роботи;</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w:t>
      </w:r>
      <w:r w:rsidR="009E1694" w:rsidRPr="00303D1A">
        <w:rPr>
          <w:rFonts w:ascii="Times New Roman" w:hAnsi="Times New Roman" w:cs="Times New Roman"/>
          <w:sz w:val="28"/>
          <w:szCs w:val="28"/>
          <w:lang w:val="uk-UA"/>
        </w:rPr>
        <w:t xml:space="preserve">спільне </w:t>
      </w:r>
      <w:r w:rsidRPr="00303D1A">
        <w:rPr>
          <w:rFonts w:ascii="Times New Roman" w:hAnsi="Times New Roman" w:cs="Times New Roman"/>
          <w:sz w:val="28"/>
          <w:szCs w:val="28"/>
          <w:lang w:val="uk-UA"/>
        </w:rPr>
        <w:t xml:space="preserve">створення </w:t>
      </w:r>
      <w:r w:rsidR="009E1694" w:rsidRPr="00303D1A">
        <w:rPr>
          <w:rFonts w:ascii="Times New Roman" w:hAnsi="Times New Roman" w:cs="Times New Roman"/>
          <w:sz w:val="28"/>
          <w:szCs w:val="28"/>
          <w:lang w:val="uk-UA"/>
        </w:rPr>
        <w:t xml:space="preserve">відповідної </w:t>
      </w:r>
      <w:r w:rsidRPr="00303D1A">
        <w:rPr>
          <w:rFonts w:ascii="Times New Roman" w:hAnsi="Times New Roman" w:cs="Times New Roman"/>
          <w:sz w:val="28"/>
          <w:szCs w:val="28"/>
          <w:lang w:val="uk-UA"/>
        </w:rPr>
        <w:t xml:space="preserve"> ​​атмосфери для розкриття творчого потенціалу кожного учасника психолого-педагогічної взаємодії на основі стосунків, побудованих на моделі рівноправності, поваги і визнання самоцінності кожного.</w:t>
      </w:r>
    </w:p>
    <w:p w:rsidR="004041D5" w:rsidRPr="00303D1A" w:rsidRDefault="009E1694"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lastRenderedPageBreak/>
        <w:tab/>
      </w:r>
      <w:r w:rsidR="004041D5" w:rsidRPr="00303D1A">
        <w:rPr>
          <w:rFonts w:ascii="Times New Roman" w:hAnsi="Times New Roman" w:cs="Times New Roman"/>
          <w:sz w:val="28"/>
          <w:szCs w:val="28"/>
          <w:lang w:val="uk-UA"/>
        </w:rPr>
        <w:t xml:space="preserve">4. Принцип історизму, який передбачає </w:t>
      </w:r>
      <w:r w:rsidR="00452159">
        <w:rPr>
          <w:rFonts w:ascii="Times New Roman" w:hAnsi="Times New Roman" w:cs="Times New Roman"/>
          <w:sz w:val="28"/>
          <w:szCs w:val="28"/>
          <w:lang w:val="uk-UA"/>
        </w:rPr>
        <w:t xml:space="preserve">персоніфікацію знань </w:t>
      </w:r>
      <w:r w:rsidR="004041D5" w:rsidRPr="00303D1A">
        <w:rPr>
          <w:rFonts w:ascii="Times New Roman" w:hAnsi="Times New Roman" w:cs="Times New Roman"/>
          <w:sz w:val="28"/>
          <w:szCs w:val="28"/>
          <w:lang w:val="uk-UA"/>
        </w:rPr>
        <w:t xml:space="preserve">з опорою на життєвий та професійний досвід учасників психолого-педагогічної взаємодії. </w:t>
      </w:r>
      <w:r w:rsidR="00061307">
        <w:rPr>
          <w:rFonts w:ascii="Times New Roman" w:hAnsi="Times New Roman" w:cs="Times New Roman"/>
          <w:sz w:val="28"/>
          <w:szCs w:val="28"/>
          <w:lang w:val="uk-UA"/>
        </w:rPr>
        <w:t>Акцент робиться на тому, щоб</w:t>
      </w:r>
      <w:r w:rsidRPr="00303D1A">
        <w:rPr>
          <w:rFonts w:ascii="Times New Roman" w:hAnsi="Times New Roman" w:cs="Times New Roman"/>
          <w:sz w:val="28"/>
          <w:szCs w:val="28"/>
          <w:lang w:val="uk-UA"/>
        </w:rPr>
        <w:t xml:space="preserve"> кожен учасник </w:t>
      </w:r>
      <w:r w:rsidR="004041D5" w:rsidRPr="00303D1A">
        <w:rPr>
          <w:rFonts w:ascii="Times New Roman" w:hAnsi="Times New Roman" w:cs="Times New Roman"/>
          <w:sz w:val="28"/>
          <w:szCs w:val="28"/>
          <w:lang w:val="uk-UA"/>
        </w:rPr>
        <w:t>міг проявити себе як особистість</w:t>
      </w:r>
      <w:r w:rsidRPr="00303D1A">
        <w:rPr>
          <w:rFonts w:ascii="Times New Roman" w:hAnsi="Times New Roman" w:cs="Times New Roman"/>
          <w:sz w:val="28"/>
          <w:szCs w:val="28"/>
          <w:lang w:val="uk-UA"/>
        </w:rPr>
        <w:t xml:space="preserve"> при максимальному </w:t>
      </w:r>
      <w:r w:rsidR="004041D5" w:rsidRPr="00303D1A">
        <w:rPr>
          <w:rFonts w:ascii="Times New Roman" w:hAnsi="Times New Roman" w:cs="Times New Roman"/>
          <w:sz w:val="28"/>
          <w:szCs w:val="28"/>
          <w:lang w:val="uk-UA"/>
        </w:rPr>
        <w:t>включен</w:t>
      </w:r>
      <w:r w:rsidRPr="00303D1A">
        <w:rPr>
          <w:rFonts w:ascii="Times New Roman" w:hAnsi="Times New Roman" w:cs="Times New Roman"/>
          <w:sz w:val="28"/>
          <w:szCs w:val="28"/>
          <w:lang w:val="uk-UA"/>
        </w:rPr>
        <w:t>ні</w:t>
      </w:r>
      <w:r w:rsidR="004041D5" w:rsidRPr="00303D1A">
        <w:rPr>
          <w:rFonts w:ascii="Times New Roman" w:hAnsi="Times New Roman" w:cs="Times New Roman"/>
          <w:sz w:val="28"/>
          <w:szCs w:val="28"/>
          <w:lang w:val="uk-UA"/>
        </w:rPr>
        <w:t xml:space="preserve"> в </w:t>
      </w:r>
      <w:r w:rsidRPr="00303D1A">
        <w:rPr>
          <w:rFonts w:ascii="Times New Roman" w:hAnsi="Times New Roman" w:cs="Times New Roman"/>
          <w:sz w:val="28"/>
          <w:szCs w:val="28"/>
          <w:lang w:val="uk-UA"/>
        </w:rPr>
        <w:t xml:space="preserve">професійну/навчальну </w:t>
      </w:r>
      <w:r w:rsidR="004041D5" w:rsidRPr="00303D1A">
        <w:rPr>
          <w:rFonts w:ascii="Times New Roman" w:hAnsi="Times New Roman" w:cs="Times New Roman"/>
          <w:sz w:val="28"/>
          <w:szCs w:val="28"/>
          <w:lang w:val="uk-UA"/>
        </w:rPr>
        <w:t>діяльність. У цьому сенсі велике значення набуває</w:t>
      </w:r>
      <w:r w:rsidRPr="00303D1A">
        <w:rPr>
          <w:rFonts w:ascii="Times New Roman" w:hAnsi="Times New Roman" w:cs="Times New Roman"/>
          <w:sz w:val="28"/>
          <w:szCs w:val="28"/>
          <w:lang w:val="uk-UA"/>
        </w:rPr>
        <w:t xml:space="preserve"> обов’язкове врахування</w:t>
      </w:r>
      <w:r w:rsidR="004041D5" w:rsidRPr="00303D1A">
        <w:rPr>
          <w:rFonts w:ascii="Times New Roman" w:hAnsi="Times New Roman" w:cs="Times New Roman"/>
          <w:sz w:val="28"/>
          <w:szCs w:val="28"/>
          <w:lang w:val="uk-UA"/>
        </w:rPr>
        <w:t xml:space="preserve"> ідейн</w:t>
      </w:r>
      <w:r w:rsidRPr="00303D1A">
        <w:rPr>
          <w:rFonts w:ascii="Times New Roman" w:hAnsi="Times New Roman" w:cs="Times New Roman"/>
          <w:sz w:val="28"/>
          <w:szCs w:val="28"/>
          <w:lang w:val="uk-UA"/>
        </w:rPr>
        <w:t xml:space="preserve">ого, психологічного, практичного </w:t>
      </w:r>
      <w:r w:rsidR="004041D5" w:rsidRPr="00303D1A">
        <w:rPr>
          <w:rFonts w:ascii="Times New Roman" w:hAnsi="Times New Roman" w:cs="Times New Roman"/>
          <w:sz w:val="28"/>
          <w:szCs w:val="28"/>
          <w:lang w:val="uk-UA"/>
        </w:rPr>
        <w:t>різнома</w:t>
      </w:r>
      <w:r w:rsidRPr="00303D1A">
        <w:rPr>
          <w:rFonts w:ascii="Times New Roman" w:hAnsi="Times New Roman" w:cs="Times New Roman"/>
          <w:sz w:val="28"/>
          <w:szCs w:val="28"/>
          <w:lang w:val="uk-UA"/>
        </w:rPr>
        <w:t>ніття досліджуваного матеріалу. Нео</w:t>
      </w:r>
      <w:r w:rsidR="004041D5" w:rsidRPr="00303D1A">
        <w:rPr>
          <w:rFonts w:ascii="Times New Roman" w:hAnsi="Times New Roman" w:cs="Times New Roman"/>
          <w:sz w:val="28"/>
          <w:szCs w:val="28"/>
          <w:lang w:val="uk-UA"/>
        </w:rPr>
        <w:t>днозначність</w:t>
      </w:r>
      <w:r w:rsidRPr="00303D1A">
        <w:rPr>
          <w:rFonts w:ascii="Times New Roman" w:hAnsi="Times New Roman" w:cs="Times New Roman"/>
          <w:sz w:val="28"/>
          <w:szCs w:val="28"/>
          <w:lang w:val="uk-UA"/>
        </w:rPr>
        <w:t xml:space="preserve"> </w:t>
      </w:r>
      <w:r w:rsidR="004041D5" w:rsidRPr="00303D1A">
        <w:rPr>
          <w:rFonts w:ascii="Times New Roman" w:hAnsi="Times New Roman" w:cs="Times New Roman"/>
          <w:sz w:val="28"/>
          <w:szCs w:val="28"/>
          <w:lang w:val="uk-UA"/>
        </w:rPr>
        <w:t>ідейної основи будь</w:t>
      </w:r>
      <w:r w:rsidRPr="00303D1A">
        <w:rPr>
          <w:rFonts w:ascii="Times New Roman" w:hAnsi="Times New Roman" w:cs="Times New Roman"/>
          <w:sz w:val="28"/>
          <w:szCs w:val="28"/>
          <w:lang w:val="uk-UA"/>
        </w:rPr>
        <w:t xml:space="preserve">-якої </w:t>
      </w:r>
      <w:r w:rsidR="004041D5" w:rsidRPr="00303D1A">
        <w:rPr>
          <w:rFonts w:ascii="Times New Roman" w:hAnsi="Times New Roman" w:cs="Times New Roman"/>
          <w:sz w:val="28"/>
          <w:szCs w:val="28"/>
          <w:lang w:val="uk-UA"/>
        </w:rPr>
        <w:t>пізнавальної діяльності</w:t>
      </w:r>
      <w:r w:rsidRPr="00303D1A">
        <w:rPr>
          <w:rFonts w:ascii="Times New Roman" w:hAnsi="Times New Roman" w:cs="Times New Roman"/>
          <w:sz w:val="28"/>
          <w:szCs w:val="28"/>
          <w:lang w:val="uk-UA"/>
        </w:rPr>
        <w:t xml:space="preserve"> спонукає до дії, сприяє ініціативним проявам</w:t>
      </w:r>
      <w:r w:rsidR="004041D5" w:rsidRPr="00303D1A">
        <w:rPr>
          <w:rFonts w:ascii="Times New Roman" w:hAnsi="Times New Roman" w:cs="Times New Roman"/>
          <w:sz w:val="28"/>
          <w:szCs w:val="28"/>
          <w:lang w:val="uk-UA"/>
        </w:rPr>
        <w:t xml:space="preserve">, дає можливості усвідомити себе в навчальному процесі як вільну, творчо обдаровану особистість. </w:t>
      </w:r>
      <w:r w:rsidRPr="00303D1A">
        <w:rPr>
          <w:rFonts w:ascii="Times New Roman" w:hAnsi="Times New Roman" w:cs="Times New Roman"/>
          <w:sz w:val="28"/>
          <w:szCs w:val="28"/>
          <w:lang w:val="uk-UA"/>
        </w:rPr>
        <w:t>Формуються</w:t>
      </w:r>
      <w:r w:rsidR="004041D5" w:rsidRPr="00303D1A">
        <w:rPr>
          <w:rFonts w:ascii="Times New Roman" w:hAnsi="Times New Roman" w:cs="Times New Roman"/>
          <w:sz w:val="28"/>
          <w:szCs w:val="28"/>
          <w:lang w:val="uk-UA"/>
        </w:rPr>
        <w:t xml:space="preserve"> вміння знаходити </w:t>
      </w:r>
      <w:r w:rsidRPr="00303D1A">
        <w:rPr>
          <w:rFonts w:ascii="Times New Roman" w:hAnsi="Times New Roman" w:cs="Times New Roman"/>
          <w:sz w:val="28"/>
          <w:szCs w:val="28"/>
          <w:lang w:val="uk-UA"/>
        </w:rPr>
        <w:t>ін</w:t>
      </w:r>
      <w:r w:rsidR="004041D5" w:rsidRPr="00303D1A">
        <w:rPr>
          <w:rFonts w:ascii="Times New Roman" w:hAnsi="Times New Roman" w:cs="Times New Roman"/>
          <w:sz w:val="28"/>
          <w:szCs w:val="28"/>
          <w:lang w:val="uk-UA"/>
        </w:rPr>
        <w:t xml:space="preserve">варіанти рішення за умови </w:t>
      </w:r>
      <w:r w:rsidR="004F59EF" w:rsidRPr="00303D1A">
        <w:rPr>
          <w:rFonts w:ascii="Times New Roman" w:hAnsi="Times New Roman" w:cs="Times New Roman"/>
          <w:sz w:val="28"/>
          <w:szCs w:val="28"/>
          <w:lang w:val="uk-UA"/>
        </w:rPr>
        <w:t>надлишку</w:t>
      </w:r>
      <w:r w:rsidR="004041D5" w:rsidRPr="00303D1A">
        <w:rPr>
          <w:rFonts w:ascii="Times New Roman" w:hAnsi="Times New Roman" w:cs="Times New Roman"/>
          <w:sz w:val="28"/>
          <w:szCs w:val="28"/>
          <w:lang w:val="uk-UA"/>
        </w:rPr>
        <w:t xml:space="preserve"> ідей</w:t>
      </w:r>
      <w:r w:rsidR="004F59EF" w:rsidRPr="00303D1A">
        <w:rPr>
          <w:rFonts w:ascii="Times New Roman" w:hAnsi="Times New Roman" w:cs="Times New Roman"/>
          <w:sz w:val="28"/>
          <w:szCs w:val="28"/>
          <w:lang w:val="uk-UA"/>
        </w:rPr>
        <w:t xml:space="preserve"> у груповому та</w:t>
      </w:r>
      <w:r w:rsidR="004041D5" w:rsidRPr="00303D1A">
        <w:rPr>
          <w:rFonts w:ascii="Times New Roman" w:hAnsi="Times New Roman" w:cs="Times New Roman"/>
          <w:sz w:val="28"/>
          <w:szCs w:val="28"/>
          <w:lang w:val="uk-UA"/>
        </w:rPr>
        <w:t xml:space="preserve"> індивідуально</w:t>
      </w:r>
      <w:r w:rsidR="004F59EF" w:rsidRPr="00303D1A">
        <w:rPr>
          <w:rFonts w:ascii="Times New Roman" w:hAnsi="Times New Roman" w:cs="Times New Roman"/>
          <w:sz w:val="28"/>
          <w:szCs w:val="28"/>
          <w:lang w:val="uk-UA"/>
        </w:rPr>
        <w:t>му</w:t>
      </w:r>
      <w:r w:rsidR="004041D5" w:rsidRPr="00303D1A">
        <w:rPr>
          <w:rFonts w:ascii="Times New Roman" w:hAnsi="Times New Roman" w:cs="Times New Roman"/>
          <w:sz w:val="28"/>
          <w:szCs w:val="28"/>
          <w:lang w:val="uk-UA"/>
        </w:rPr>
        <w:t xml:space="preserve"> пізнавально</w:t>
      </w:r>
      <w:r w:rsidR="004F59EF" w:rsidRPr="00303D1A">
        <w:rPr>
          <w:rFonts w:ascii="Times New Roman" w:hAnsi="Times New Roman" w:cs="Times New Roman"/>
          <w:sz w:val="28"/>
          <w:szCs w:val="28"/>
          <w:lang w:val="uk-UA"/>
        </w:rPr>
        <w:t>му</w:t>
      </w:r>
      <w:r w:rsidR="004041D5" w:rsidRPr="00303D1A">
        <w:rPr>
          <w:rFonts w:ascii="Times New Roman" w:hAnsi="Times New Roman" w:cs="Times New Roman"/>
          <w:sz w:val="28"/>
          <w:szCs w:val="28"/>
          <w:lang w:val="uk-UA"/>
        </w:rPr>
        <w:t xml:space="preserve"> концепт</w:t>
      </w:r>
      <w:r w:rsidR="004F59EF" w:rsidRPr="00303D1A">
        <w:rPr>
          <w:rFonts w:ascii="Times New Roman" w:hAnsi="Times New Roman" w:cs="Times New Roman"/>
          <w:sz w:val="28"/>
          <w:szCs w:val="28"/>
          <w:lang w:val="uk-UA"/>
        </w:rPr>
        <w:t>ах</w:t>
      </w:r>
      <w:r w:rsidR="004041D5" w:rsidRPr="00303D1A">
        <w:rPr>
          <w:rFonts w:ascii="Times New Roman" w:hAnsi="Times New Roman" w:cs="Times New Roman"/>
          <w:sz w:val="28"/>
          <w:szCs w:val="28"/>
          <w:lang w:val="uk-UA"/>
        </w:rPr>
        <w:t>.</w:t>
      </w:r>
    </w:p>
    <w:p w:rsidR="004041D5" w:rsidRPr="00303D1A" w:rsidRDefault="004F59EF"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ab/>
      </w:r>
      <w:r w:rsidR="004041D5" w:rsidRPr="00303D1A">
        <w:rPr>
          <w:rFonts w:ascii="Times New Roman" w:hAnsi="Times New Roman" w:cs="Times New Roman"/>
          <w:sz w:val="28"/>
          <w:szCs w:val="28"/>
          <w:lang w:val="uk-UA"/>
        </w:rPr>
        <w:t>5. Сем</w:t>
      </w:r>
      <w:r w:rsidRPr="00303D1A">
        <w:rPr>
          <w:rFonts w:ascii="Times New Roman" w:hAnsi="Times New Roman" w:cs="Times New Roman"/>
          <w:sz w:val="28"/>
          <w:szCs w:val="28"/>
          <w:lang w:val="uk-UA"/>
        </w:rPr>
        <w:t>іотичний принцип дає можливість</w:t>
      </w:r>
      <w:r w:rsidR="004041D5" w:rsidRPr="00303D1A">
        <w:rPr>
          <w:rFonts w:ascii="Times New Roman" w:hAnsi="Times New Roman" w:cs="Times New Roman"/>
          <w:sz w:val="28"/>
          <w:szCs w:val="28"/>
          <w:lang w:val="uk-UA"/>
        </w:rPr>
        <w:t xml:space="preserve"> розкрити професійну мову; познайомитися з різними знаковими системами  та засобами професійного психолого-педагогічного спілкування: </w:t>
      </w:r>
      <w:r w:rsidRPr="00303D1A">
        <w:rPr>
          <w:rFonts w:ascii="Times New Roman" w:hAnsi="Times New Roman" w:cs="Times New Roman"/>
          <w:sz w:val="28"/>
          <w:szCs w:val="28"/>
          <w:lang w:val="uk-UA"/>
        </w:rPr>
        <w:t>вербальними та невербальними.</w:t>
      </w:r>
      <w:r w:rsidR="004041D5" w:rsidRPr="00303D1A">
        <w:rPr>
          <w:rFonts w:ascii="Times New Roman" w:hAnsi="Times New Roman" w:cs="Times New Roman"/>
          <w:sz w:val="28"/>
          <w:szCs w:val="28"/>
          <w:lang w:val="uk-UA"/>
        </w:rPr>
        <w:t>  </w:t>
      </w:r>
    </w:p>
    <w:p w:rsidR="004041D5" w:rsidRPr="00303D1A" w:rsidRDefault="004F59EF"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ab/>
      </w:r>
      <w:r w:rsidR="004041D5" w:rsidRPr="00303D1A">
        <w:rPr>
          <w:rFonts w:ascii="Times New Roman" w:hAnsi="Times New Roman" w:cs="Times New Roman"/>
          <w:sz w:val="28"/>
          <w:szCs w:val="28"/>
          <w:lang w:val="uk-UA"/>
        </w:rPr>
        <w:t>6.  Принцип евристичної основи змісту навчання</w:t>
      </w:r>
      <w:r w:rsidRPr="00303D1A">
        <w:rPr>
          <w:rFonts w:ascii="Times New Roman" w:hAnsi="Times New Roman" w:cs="Times New Roman"/>
          <w:sz w:val="28"/>
          <w:szCs w:val="28"/>
          <w:lang w:val="uk-UA"/>
        </w:rPr>
        <w:t xml:space="preserve"> </w:t>
      </w:r>
      <w:r w:rsidR="00303D1A" w:rsidRPr="00303D1A">
        <w:rPr>
          <w:rFonts w:ascii="Times New Roman" w:hAnsi="Times New Roman" w:cs="Times New Roman"/>
          <w:sz w:val="28"/>
          <w:szCs w:val="28"/>
          <w:lang w:val="uk-UA"/>
        </w:rPr>
        <w:t xml:space="preserve">передбачає </w:t>
      </w:r>
      <w:r w:rsidR="004041D5" w:rsidRPr="00303D1A">
        <w:rPr>
          <w:rFonts w:ascii="Times New Roman" w:hAnsi="Times New Roman" w:cs="Times New Roman"/>
          <w:sz w:val="28"/>
          <w:szCs w:val="28"/>
          <w:lang w:val="uk-UA"/>
        </w:rPr>
        <w:t>самостійн</w:t>
      </w:r>
      <w:r w:rsidR="00303D1A" w:rsidRPr="00303D1A">
        <w:rPr>
          <w:rFonts w:ascii="Times New Roman" w:hAnsi="Times New Roman" w:cs="Times New Roman"/>
          <w:sz w:val="28"/>
          <w:szCs w:val="28"/>
          <w:lang w:val="uk-UA"/>
        </w:rPr>
        <w:t>е</w:t>
      </w:r>
      <w:r w:rsidR="004041D5" w:rsidRPr="00303D1A">
        <w:rPr>
          <w:rFonts w:ascii="Times New Roman" w:hAnsi="Times New Roman" w:cs="Times New Roman"/>
          <w:sz w:val="28"/>
          <w:szCs w:val="28"/>
          <w:lang w:val="uk-UA"/>
        </w:rPr>
        <w:t xml:space="preserve"> відкриття чогось нового, суб'єктивно значущого.</w:t>
      </w:r>
      <w:r w:rsidRPr="00303D1A">
        <w:rPr>
          <w:rFonts w:ascii="Times New Roman" w:hAnsi="Times New Roman" w:cs="Times New Roman"/>
          <w:sz w:val="28"/>
          <w:szCs w:val="28"/>
          <w:lang w:val="uk-UA"/>
        </w:rPr>
        <w:t xml:space="preserve"> Акцент робиться на </w:t>
      </w:r>
      <w:r w:rsidR="004041D5" w:rsidRPr="00303D1A">
        <w:rPr>
          <w:rFonts w:ascii="Times New Roman" w:hAnsi="Times New Roman" w:cs="Times New Roman"/>
          <w:sz w:val="28"/>
          <w:szCs w:val="28"/>
          <w:lang w:val="uk-UA"/>
        </w:rPr>
        <w:t>засво</w:t>
      </w:r>
      <w:r w:rsidRPr="00303D1A">
        <w:rPr>
          <w:rFonts w:ascii="Times New Roman" w:hAnsi="Times New Roman" w:cs="Times New Roman"/>
          <w:sz w:val="28"/>
          <w:szCs w:val="28"/>
          <w:lang w:val="uk-UA"/>
        </w:rPr>
        <w:t>енні</w:t>
      </w:r>
      <w:r w:rsidR="004041D5" w:rsidRPr="00303D1A">
        <w:rPr>
          <w:rFonts w:ascii="Times New Roman" w:hAnsi="Times New Roman" w:cs="Times New Roman"/>
          <w:sz w:val="28"/>
          <w:szCs w:val="28"/>
          <w:lang w:val="uk-UA"/>
        </w:rPr>
        <w:t xml:space="preserve"> знан</w:t>
      </w:r>
      <w:r w:rsidRPr="00303D1A">
        <w:rPr>
          <w:rFonts w:ascii="Times New Roman" w:hAnsi="Times New Roman" w:cs="Times New Roman"/>
          <w:sz w:val="28"/>
          <w:szCs w:val="28"/>
          <w:lang w:val="uk-UA"/>
        </w:rPr>
        <w:t>ь</w:t>
      </w:r>
      <w:r w:rsidR="004041D5" w:rsidRPr="00303D1A">
        <w:rPr>
          <w:rFonts w:ascii="Times New Roman" w:hAnsi="Times New Roman" w:cs="Times New Roman"/>
          <w:sz w:val="28"/>
          <w:szCs w:val="28"/>
          <w:lang w:val="uk-UA"/>
        </w:rPr>
        <w:t xml:space="preserve"> і способ</w:t>
      </w:r>
      <w:r w:rsidRPr="00303D1A">
        <w:rPr>
          <w:rFonts w:ascii="Times New Roman" w:hAnsi="Times New Roman" w:cs="Times New Roman"/>
          <w:sz w:val="28"/>
          <w:szCs w:val="28"/>
          <w:lang w:val="uk-UA"/>
        </w:rPr>
        <w:t>ів</w:t>
      </w:r>
      <w:r w:rsidR="004041D5" w:rsidRPr="00303D1A">
        <w:rPr>
          <w:rFonts w:ascii="Times New Roman" w:hAnsi="Times New Roman" w:cs="Times New Roman"/>
          <w:sz w:val="28"/>
          <w:szCs w:val="28"/>
          <w:lang w:val="uk-UA"/>
        </w:rPr>
        <w:t xml:space="preserve"> діяльності за рахунок самостійно</w:t>
      </w:r>
      <w:r w:rsidR="00061307">
        <w:rPr>
          <w:rFonts w:ascii="Times New Roman" w:hAnsi="Times New Roman" w:cs="Times New Roman"/>
          <w:sz w:val="28"/>
          <w:szCs w:val="28"/>
          <w:lang w:val="uk-UA"/>
        </w:rPr>
        <w:t>ї постановки та</w:t>
      </w:r>
      <w:r w:rsidR="004041D5" w:rsidRPr="00303D1A">
        <w:rPr>
          <w:rFonts w:ascii="Times New Roman" w:hAnsi="Times New Roman" w:cs="Times New Roman"/>
          <w:sz w:val="28"/>
          <w:szCs w:val="28"/>
          <w:lang w:val="uk-UA"/>
        </w:rPr>
        <w:t xml:space="preserve"> </w:t>
      </w:r>
      <w:r w:rsidRPr="00303D1A">
        <w:rPr>
          <w:rFonts w:ascii="Times New Roman" w:hAnsi="Times New Roman" w:cs="Times New Roman"/>
          <w:sz w:val="28"/>
          <w:szCs w:val="28"/>
          <w:lang w:val="uk-UA"/>
        </w:rPr>
        <w:t>вирішення</w:t>
      </w:r>
      <w:r w:rsidR="004041D5" w:rsidRPr="00303D1A">
        <w:rPr>
          <w:rFonts w:ascii="Times New Roman" w:hAnsi="Times New Roman" w:cs="Times New Roman"/>
          <w:sz w:val="28"/>
          <w:szCs w:val="28"/>
          <w:lang w:val="uk-UA"/>
        </w:rPr>
        <w:t xml:space="preserve"> навчальн</w:t>
      </w:r>
      <w:r w:rsidRPr="00303D1A">
        <w:rPr>
          <w:rFonts w:ascii="Times New Roman" w:hAnsi="Times New Roman" w:cs="Times New Roman"/>
          <w:sz w:val="28"/>
          <w:szCs w:val="28"/>
          <w:lang w:val="uk-UA"/>
        </w:rPr>
        <w:t>их, професійних</w:t>
      </w:r>
      <w:r w:rsidR="004041D5" w:rsidRPr="00303D1A">
        <w:rPr>
          <w:rFonts w:ascii="Times New Roman" w:hAnsi="Times New Roman" w:cs="Times New Roman"/>
          <w:sz w:val="28"/>
          <w:szCs w:val="28"/>
          <w:lang w:val="uk-UA"/>
        </w:rPr>
        <w:t xml:space="preserve"> проблемн</w:t>
      </w:r>
      <w:r w:rsidRPr="00303D1A">
        <w:rPr>
          <w:rFonts w:ascii="Times New Roman" w:hAnsi="Times New Roman" w:cs="Times New Roman"/>
          <w:sz w:val="28"/>
          <w:szCs w:val="28"/>
          <w:lang w:val="uk-UA"/>
        </w:rPr>
        <w:t>их</w:t>
      </w:r>
      <w:r w:rsidR="004041D5" w:rsidRPr="00303D1A">
        <w:rPr>
          <w:rFonts w:ascii="Times New Roman" w:hAnsi="Times New Roman" w:cs="Times New Roman"/>
          <w:sz w:val="28"/>
          <w:szCs w:val="28"/>
          <w:lang w:val="uk-UA"/>
        </w:rPr>
        <w:t xml:space="preserve"> ситуаці</w:t>
      </w:r>
      <w:r w:rsidRPr="00303D1A">
        <w:rPr>
          <w:rFonts w:ascii="Times New Roman" w:hAnsi="Times New Roman" w:cs="Times New Roman"/>
          <w:sz w:val="28"/>
          <w:szCs w:val="28"/>
          <w:lang w:val="uk-UA"/>
        </w:rPr>
        <w:t xml:space="preserve">й, </w:t>
      </w:r>
      <w:r w:rsidR="004041D5" w:rsidRPr="00303D1A">
        <w:rPr>
          <w:rFonts w:ascii="Times New Roman" w:hAnsi="Times New Roman" w:cs="Times New Roman"/>
          <w:sz w:val="28"/>
          <w:szCs w:val="28"/>
          <w:lang w:val="uk-UA"/>
        </w:rPr>
        <w:t>відкритт</w:t>
      </w:r>
      <w:r w:rsidR="00303D1A" w:rsidRPr="00303D1A">
        <w:rPr>
          <w:rFonts w:ascii="Times New Roman" w:hAnsi="Times New Roman" w:cs="Times New Roman"/>
          <w:sz w:val="28"/>
          <w:szCs w:val="28"/>
          <w:lang w:val="uk-UA"/>
        </w:rPr>
        <w:t>і</w:t>
      </w:r>
      <w:r w:rsidRPr="00303D1A">
        <w:rPr>
          <w:rFonts w:ascii="Times New Roman" w:hAnsi="Times New Roman" w:cs="Times New Roman"/>
          <w:sz w:val="28"/>
          <w:szCs w:val="28"/>
          <w:lang w:val="uk-UA"/>
        </w:rPr>
        <w:t>, конструюванн</w:t>
      </w:r>
      <w:r w:rsidR="00303D1A" w:rsidRPr="00303D1A">
        <w:rPr>
          <w:rFonts w:ascii="Times New Roman" w:hAnsi="Times New Roman" w:cs="Times New Roman"/>
          <w:sz w:val="28"/>
          <w:szCs w:val="28"/>
          <w:lang w:val="uk-UA"/>
        </w:rPr>
        <w:t>і</w:t>
      </w:r>
      <w:r w:rsidRPr="00303D1A">
        <w:rPr>
          <w:rFonts w:ascii="Times New Roman" w:hAnsi="Times New Roman" w:cs="Times New Roman"/>
          <w:sz w:val="28"/>
          <w:szCs w:val="28"/>
          <w:lang w:val="uk-UA"/>
        </w:rPr>
        <w:t>, створенн</w:t>
      </w:r>
      <w:r w:rsidR="00303D1A" w:rsidRPr="00303D1A">
        <w:rPr>
          <w:rFonts w:ascii="Times New Roman" w:hAnsi="Times New Roman" w:cs="Times New Roman"/>
          <w:sz w:val="28"/>
          <w:szCs w:val="28"/>
          <w:lang w:val="uk-UA"/>
        </w:rPr>
        <w:t>і</w:t>
      </w:r>
      <w:r w:rsidRPr="00303D1A">
        <w:rPr>
          <w:rFonts w:ascii="Times New Roman" w:hAnsi="Times New Roman" w:cs="Times New Roman"/>
          <w:sz w:val="28"/>
          <w:szCs w:val="28"/>
          <w:lang w:val="uk-UA"/>
        </w:rPr>
        <w:t>, систематизаці</w:t>
      </w:r>
      <w:r w:rsidR="00303D1A" w:rsidRPr="00303D1A">
        <w:rPr>
          <w:rFonts w:ascii="Times New Roman" w:hAnsi="Times New Roman" w:cs="Times New Roman"/>
          <w:sz w:val="28"/>
          <w:szCs w:val="28"/>
          <w:lang w:val="uk-UA"/>
        </w:rPr>
        <w:t>ї</w:t>
      </w:r>
      <w:r w:rsidR="004041D5" w:rsidRPr="00303D1A">
        <w:rPr>
          <w:rFonts w:ascii="Times New Roman" w:hAnsi="Times New Roman" w:cs="Times New Roman"/>
          <w:sz w:val="28"/>
          <w:szCs w:val="28"/>
          <w:lang w:val="uk-UA"/>
        </w:rPr>
        <w:t xml:space="preserve"> нових знань. Освоєння</w:t>
      </w:r>
      <w:r w:rsidR="00303D1A" w:rsidRPr="00303D1A">
        <w:rPr>
          <w:rFonts w:ascii="Times New Roman" w:hAnsi="Times New Roman" w:cs="Times New Roman"/>
          <w:sz w:val="28"/>
          <w:szCs w:val="28"/>
          <w:lang w:val="uk-UA"/>
        </w:rPr>
        <w:t xml:space="preserve"> на засадах рефлексії </w:t>
      </w:r>
      <w:r w:rsidR="004041D5" w:rsidRPr="00303D1A">
        <w:rPr>
          <w:rFonts w:ascii="Times New Roman" w:hAnsi="Times New Roman" w:cs="Times New Roman"/>
          <w:sz w:val="28"/>
          <w:szCs w:val="28"/>
          <w:lang w:val="uk-UA"/>
        </w:rPr>
        <w:t xml:space="preserve"> виступає як прямий продукт такого евристичного процесу. </w:t>
      </w:r>
      <w:r w:rsidR="00303D1A" w:rsidRPr="00303D1A">
        <w:rPr>
          <w:rFonts w:ascii="Times New Roman" w:hAnsi="Times New Roman" w:cs="Times New Roman"/>
          <w:sz w:val="28"/>
          <w:szCs w:val="28"/>
          <w:lang w:val="uk-UA"/>
        </w:rPr>
        <w:t xml:space="preserve">Інсайти </w:t>
      </w:r>
      <w:r w:rsidR="004041D5" w:rsidRPr="00303D1A">
        <w:rPr>
          <w:rFonts w:ascii="Times New Roman" w:hAnsi="Times New Roman" w:cs="Times New Roman"/>
          <w:sz w:val="28"/>
          <w:szCs w:val="28"/>
          <w:lang w:val="uk-UA"/>
        </w:rPr>
        <w:t xml:space="preserve">виникають коли </w:t>
      </w:r>
      <w:r w:rsidR="00303D1A" w:rsidRPr="00303D1A">
        <w:rPr>
          <w:rFonts w:ascii="Times New Roman" w:hAnsi="Times New Roman" w:cs="Times New Roman"/>
          <w:sz w:val="28"/>
          <w:szCs w:val="28"/>
          <w:lang w:val="uk-UA"/>
        </w:rPr>
        <w:t>майбутній</w:t>
      </w:r>
      <w:r w:rsidR="004041D5" w:rsidRPr="00303D1A">
        <w:rPr>
          <w:rFonts w:ascii="Times New Roman" w:hAnsi="Times New Roman" w:cs="Times New Roman"/>
          <w:sz w:val="28"/>
          <w:szCs w:val="28"/>
          <w:lang w:val="uk-UA"/>
        </w:rPr>
        <w:t xml:space="preserve"> результат ще не сформований, але спосіб його одержання охоплений.</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xml:space="preserve">            7.  Принцип диференціації </w:t>
      </w:r>
      <w:r w:rsidR="00303D1A" w:rsidRPr="00303D1A">
        <w:rPr>
          <w:rFonts w:ascii="Times New Roman" w:hAnsi="Times New Roman" w:cs="Times New Roman"/>
          <w:sz w:val="28"/>
          <w:szCs w:val="28"/>
          <w:lang w:val="uk-UA"/>
        </w:rPr>
        <w:t>акцентує увагу на</w:t>
      </w:r>
      <w:r w:rsidRPr="00303D1A">
        <w:rPr>
          <w:rFonts w:ascii="Times New Roman" w:hAnsi="Times New Roman" w:cs="Times New Roman"/>
          <w:sz w:val="28"/>
          <w:szCs w:val="28"/>
          <w:lang w:val="uk-UA"/>
        </w:rPr>
        <w:t xml:space="preserve"> емоційн</w:t>
      </w:r>
      <w:r w:rsidR="00303D1A" w:rsidRPr="00303D1A">
        <w:rPr>
          <w:rFonts w:ascii="Times New Roman" w:hAnsi="Times New Roman" w:cs="Times New Roman"/>
          <w:sz w:val="28"/>
          <w:szCs w:val="28"/>
          <w:lang w:val="uk-UA"/>
        </w:rPr>
        <w:t>их</w:t>
      </w:r>
      <w:r w:rsidRPr="00303D1A">
        <w:rPr>
          <w:rFonts w:ascii="Times New Roman" w:hAnsi="Times New Roman" w:cs="Times New Roman"/>
          <w:sz w:val="28"/>
          <w:szCs w:val="28"/>
          <w:lang w:val="uk-UA"/>
        </w:rPr>
        <w:t xml:space="preserve"> переживання</w:t>
      </w:r>
      <w:r w:rsidR="00303D1A" w:rsidRPr="00303D1A">
        <w:rPr>
          <w:rFonts w:ascii="Times New Roman" w:hAnsi="Times New Roman" w:cs="Times New Roman"/>
          <w:sz w:val="28"/>
          <w:szCs w:val="28"/>
          <w:lang w:val="uk-UA"/>
        </w:rPr>
        <w:t xml:space="preserve">х як на значущих </w:t>
      </w:r>
      <w:r w:rsidRPr="00303D1A">
        <w:rPr>
          <w:rFonts w:ascii="Times New Roman" w:hAnsi="Times New Roman" w:cs="Times New Roman"/>
          <w:sz w:val="28"/>
          <w:szCs w:val="28"/>
          <w:lang w:val="uk-UA"/>
        </w:rPr>
        <w:t>у розвитку особистості.</w:t>
      </w:r>
      <w:r w:rsidR="00303D1A" w:rsidRPr="00303D1A">
        <w:rPr>
          <w:rFonts w:ascii="Times New Roman" w:hAnsi="Times New Roman" w:cs="Times New Roman"/>
          <w:sz w:val="28"/>
          <w:szCs w:val="28"/>
          <w:lang w:val="uk-UA"/>
        </w:rPr>
        <w:t xml:space="preserve"> </w:t>
      </w:r>
      <w:r w:rsidRPr="00303D1A">
        <w:rPr>
          <w:rFonts w:ascii="Times New Roman" w:hAnsi="Times New Roman" w:cs="Times New Roman"/>
          <w:sz w:val="28"/>
          <w:szCs w:val="28"/>
          <w:lang w:val="uk-UA"/>
        </w:rPr>
        <w:t xml:space="preserve">Тому </w:t>
      </w:r>
      <w:r w:rsidR="00303D1A" w:rsidRPr="00303D1A">
        <w:rPr>
          <w:rFonts w:ascii="Times New Roman" w:hAnsi="Times New Roman" w:cs="Times New Roman"/>
          <w:sz w:val="28"/>
          <w:szCs w:val="28"/>
          <w:lang w:val="uk-UA"/>
        </w:rPr>
        <w:t xml:space="preserve">особистісно-орієнтована траєкторія має </w:t>
      </w:r>
      <w:r w:rsidRPr="00303D1A">
        <w:rPr>
          <w:rFonts w:ascii="Times New Roman" w:hAnsi="Times New Roman" w:cs="Times New Roman"/>
          <w:sz w:val="28"/>
          <w:szCs w:val="28"/>
          <w:lang w:val="uk-UA"/>
        </w:rPr>
        <w:t xml:space="preserve">першорядне значення </w:t>
      </w:r>
      <w:r w:rsidR="00303D1A" w:rsidRPr="00303D1A">
        <w:rPr>
          <w:rFonts w:ascii="Times New Roman" w:hAnsi="Times New Roman" w:cs="Times New Roman"/>
          <w:sz w:val="28"/>
          <w:szCs w:val="28"/>
          <w:lang w:val="uk-UA"/>
        </w:rPr>
        <w:t>у</w:t>
      </w:r>
      <w:r w:rsidRPr="00303D1A">
        <w:rPr>
          <w:rFonts w:ascii="Times New Roman" w:hAnsi="Times New Roman" w:cs="Times New Roman"/>
          <w:sz w:val="28"/>
          <w:szCs w:val="28"/>
          <w:lang w:val="uk-UA"/>
        </w:rPr>
        <w:t xml:space="preserve"> забезпеченн</w:t>
      </w:r>
      <w:r w:rsidR="00303D1A" w:rsidRPr="00303D1A">
        <w:rPr>
          <w:rFonts w:ascii="Times New Roman" w:hAnsi="Times New Roman" w:cs="Times New Roman"/>
          <w:sz w:val="28"/>
          <w:szCs w:val="28"/>
          <w:lang w:val="uk-UA"/>
        </w:rPr>
        <w:t>і</w:t>
      </w:r>
      <w:r w:rsidRPr="00303D1A">
        <w:rPr>
          <w:rFonts w:ascii="Times New Roman" w:hAnsi="Times New Roman" w:cs="Times New Roman"/>
          <w:sz w:val="28"/>
          <w:szCs w:val="28"/>
          <w:lang w:val="uk-UA"/>
        </w:rPr>
        <w:t xml:space="preserve"> диференційованого та індивідуального підходів у навчанні</w:t>
      </w:r>
      <w:r w:rsidR="00303D1A" w:rsidRPr="00303D1A">
        <w:rPr>
          <w:rFonts w:ascii="Times New Roman" w:hAnsi="Times New Roman" w:cs="Times New Roman"/>
          <w:sz w:val="28"/>
          <w:szCs w:val="28"/>
          <w:lang w:val="uk-UA"/>
        </w:rPr>
        <w:t xml:space="preserve"> та </w:t>
      </w:r>
      <w:r w:rsidRPr="00303D1A">
        <w:rPr>
          <w:rFonts w:ascii="Times New Roman" w:hAnsi="Times New Roman" w:cs="Times New Roman"/>
          <w:sz w:val="28"/>
          <w:szCs w:val="28"/>
          <w:lang w:val="uk-UA"/>
        </w:rPr>
        <w:t>дозволя</w:t>
      </w:r>
      <w:r w:rsidR="00303D1A" w:rsidRPr="00303D1A">
        <w:rPr>
          <w:rFonts w:ascii="Times New Roman" w:hAnsi="Times New Roman" w:cs="Times New Roman"/>
          <w:sz w:val="28"/>
          <w:szCs w:val="28"/>
          <w:lang w:val="uk-UA"/>
        </w:rPr>
        <w:t>є</w:t>
      </w:r>
      <w:r w:rsidRPr="00303D1A">
        <w:rPr>
          <w:rFonts w:ascii="Times New Roman" w:hAnsi="Times New Roman" w:cs="Times New Roman"/>
          <w:sz w:val="28"/>
          <w:szCs w:val="28"/>
          <w:lang w:val="uk-UA"/>
        </w:rPr>
        <w:t xml:space="preserve"> створити ситуацію успіху для кожного</w:t>
      </w:r>
      <w:r w:rsidR="00303D1A" w:rsidRPr="00303D1A">
        <w:rPr>
          <w:rFonts w:ascii="Times New Roman" w:hAnsi="Times New Roman" w:cs="Times New Roman"/>
          <w:sz w:val="28"/>
          <w:szCs w:val="28"/>
          <w:lang w:val="uk-UA"/>
        </w:rPr>
        <w:t xml:space="preserve"> учасника психолого-педагогічної взаємодії</w:t>
      </w:r>
      <w:r w:rsidRPr="00303D1A">
        <w:rPr>
          <w:rFonts w:ascii="Times New Roman" w:hAnsi="Times New Roman" w:cs="Times New Roman"/>
          <w:sz w:val="28"/>
          <w:szCs w:val="28"/>
          <w:lang w:val="uk-UA"/>
        </w:rPr>
        <w:t xml:space="preserve">. </w:t>
      </w:r>
    </w:p>
    <w:p w:rsidR="004041D5" w:rsidRPr="00303D1A" w:rsidRDefault="004041D5" w:rsidP="004041D5">
      <w:pPr>
        <w:pStyle w:val="HTML"/>
        <w:shd w:val="clear" w:color="auto" w:fill="FFFFFF"/>
        <w:spacing w:line="360" w:lineRule="auto"/>
        <w:jc w:val="both"/>
        <w:rPr>
          <w:rFonts w:ascii="Times New Roman" w:hAnsi="Times New Roman" w:cs="Times New Roman"/>
          <w:sz w:val="28"/>
          <w:szCs w:val="28"/>
          <w:lang w:val="uk-UA"/>
        </w:rPr>
      </w:pPr>
      <w:r w:rsidRPr="00303D1A">
        <w:rPr>
          <w:rFonts w:ascii="Times New Roman" w:hAnsi="Times New Roman" w:cs="Times New Roman"/>
          <w:sz w:val="28"/>
          <w:szCs w:val="28"/>
          <w:lang w:val="uk-UA"/>
        </w:rPr>
        <w:t> </w:t>
      </w:r>
      <w:r w:rsidR="00303D1A" w:rsidRPr="00303D1A">
        <w:rPr>
          <w:rFonts w:ascii="Times New Roman" w:hAnsi="Times New Roman" w:cs="Times New Roman"/>
          <w:sz w:val="28"/>
          <w:szCs w:val="28"/>
          <w:lang w:val="uk-UA"/>
        </w:rPr>
        <w:tab/>
      </w:r>
      <w:r w:rsidRPr="00303D1A">
        <w:rPr>
          <w:rFonts w:ascii="Times New Roman" w:hAnsi="Times New Roman" w:cs="Times New Roman"/>
          <w:sz w:val="28"/>
          <w:szCs w:val="28"/>
          <w:lang w:val="uk-UA"/>
        </w:rPr>
        <w:t>8. Принцип діа</w:t>
      </w:r>
      <w:r w:rsidR="00303D1A" w:rsidRPr="00303D1A">
        <w:rPr>
          <w:rFonts w:ascii="Times New Roman" w:hAnsi="Times New Roman" w:cs="Times New Roman"/>
          <w:sz w:val="28"/>
          <w:szCs w:val="28"/>
          <w:lang w:val="uk-UA"/>
        </w:rPr>
        <w:t xml:space="preserve">логічної спрямованості </w:t>
      </w:r>
      <w:r w:rsidRPr="00303D1A">
        <w:rPr>
          <w:rFonts w:ascii="Times New Roman" w:hAnsi="Times New Roman" w:cs="Times New Roman"/>
          <w:sz w:val="28"/>
          <w:szCs w:val="28"/>
          <w:lang w:val="uk-UA"/>
        </w:rPr>
        <w:t xml:space="preserve">передбачає </w:t>
      </w:r>
      <w:r w:rsidR="00303D1A" w:rsidRPr="00303D1A">
        <w:rPr>
          <w:rFonts w:ascii="Times New Roman" w:hAnsi="Times New Roman" w:cs="Times New Roman"/>
          <w:sz w:val="28"/>
          <w:szCs w:val="28"/>
          <w:lang w:val="uk-UA"/>
        </w:rPr>
        <w:t>застосування</w:t>
      </w:r>
      <w:r w:rsidRPr="00303D1A">
        <w:rPr>
          <w:rFonts w:ascii="Times New Roman" w:hAnsi="Times New Roman" w:cs="Times New Roman"/>
          <w:sz w:val="28"/>
          <w:szCs w:val="28"/>
          <w:lang w:val="uk-UA"/>
        </w:rPr>
        <w:t xml:space="preserve"> діалогових форм роботи</w:t>
      </w:r>
      <w:r w:rsidR="00061307">
        <w:rPr>
          <w:rFonts w:ascii="Times New Roman" w:hAnsi="Times New Roman" w:cs="Times New Roman"/>
          <w:sz w:val="28"/>
          <w:szCs w:val="28"/>
          <w:lang w:val="uk-UA"/>
        </w:rPr>
        <w:t xml:space="preserve"> як забезпечення відкритого інформаційного та знаннєвого простору, вільної циркуляції </w:t>
      </w:r>
      <w:r w:rsidR="002361EC">
        <w:rPr>
          <w:rFonts w:ascii="Times New Roman" w:hAnsi="Times New Roman" w:cs="Times New Roman"/>
          <w:sz w:val="28"/>
          <w:szCs w:val="28"/>
          <w:lang w:val="uk-UA"/>
        </w:rPr>
        <w:t>«</w:t>
      </w:r>
      <w:r w:rsidR="00061307">
        <w:rPr>
          <w:rFonts w:ascii="Times New Roman" w:hAnsi="Times New Roman" w:cs="Times New Roman"/>
          <w:sz w:val="28"/>
          <w:szCs w:val="28"/>
          <w:lang w:val="uk-UA"/>
        </w:rPr>
        <w:t>живих</w:t>
      </w:r>
      <w:r w:rsidR="002361EC">
        <w:rPr>
          <w:rFonts w:ascii="Times New Roman" w:hAnsi="Times New Roman" w:cs="Times New Roman"/>
          <w:sz w:val="28"/>
          <w:szCs w:val="28"/>
          <w:lang w:val="uk-UA"/>
        </w:rPr>
        <w:t>»</w:t>
      </w:r>
      <w:r w:rsidR="00061307">
        <w:rPr>
          <w:rFonts w:ascii="Times New Roman" w:hAnsi="Times New Roman" w:cs="Times New Roman"/>
          <w:sz w:val="28"/>
          <w:szCs w:val="28"/>
          <w:lang w:val="uk-UA"/>
        </w:rPr>
        <w:t xml:space="preserve"> знань</w:t>
      </w:r>
      <w:r w:rsidRPr="00303D1A">
        <w:rPr>
          <w:rFonts w:ascii="Times New Roman" w:hAnsi="Times New Roman" w:cs="Times New Roman"/>
          <w:sz w:val="28"/>
          <w:szCs w:val="28"/>
          <w:lang w:val="uk-UA"/>
        </w:rPr>
        <w:t>.</w:t>
      </w:r>
    </w:p>
    <w:p w:rsidR="00AF41D4" w:rsidRDefault="005F6162" w:rsidP="005F6162">
      <w:pPr>
        <w:spacing w:line="360" w:lineRule="auto"/>
        <w:ind w:firstLine="709"/>
        <w:rPr>
          <w:sz w:val="28"/>
          <w:szCs w:val="28"/>
        </w:rPr>
      </w:pPr>
      <w:r w:rsidRPr="00656CFC">
        <w:rPr>
          <w:sz w:val="28"/>
          <w:szCs w:val="28"/>
        </w:rPr>
        <w:t>Заняття вибудовуються так</w:t>
      </w:r>
      <w:r w:rsidR="00B7451F" w:rsidRPr="00656CFC">
        <w:rPr>
          <w:sz w:val="28"/>
          <w:szCs w:val="28"/>
        </w:rPr>
        <w:t xml:space="preserve">: </w:t>
      </w:r>
    </w:p>
    <w:p w:rsidR="00AF41D4" w:rsidRDefault="00B7451F" w:rsidP="005F6162">
      <w:pPr>
        <w:spacing w:line="360" w:lineRule="auto"/>
        <w:ind w:firstLine="709"/>
        <w:rPr>
          <w:sz w:val="28"/>
          <w:szCs w:val="28"/>
        </w:rPr>
      </w:pPr>
      <w:r w:rsidRPr="00656CFC">
        <w:rPr>
          <w:sz w:val="28"/>
          <w:szCs w:val="28"/>
        </w:rPr>
        <w:lastRenderedPageBreak/>
        <w:t>1)</w:t>
      </w:r>
      <w:r w:rsidR="00783D5E" w:rsidRPr="00656CFC">
        <w:rPr>
          <w:sz w:val="28"/>
          <w:szCs w:val="28"/>
        </w:rPr>
        <w:t xml:space="preserve"> </w:t>
      </w:r>
      <w:r w:rsidRPr="00656CFC">
        <w:rPr>
          <w:sz w:val="28"/>
          <w:szCs w:val="28"/>
        </w:rPr>
        <w:t xml:space="preserve">його </w:t>
      </w:r>
      <w:r w:rsidR="005F6162" w:rsidRPr="00656CFC">
        <w:rPr>
          <w:sz w:val="28"/>
          <w:szCs w:val="28"/>
        </w:rPr>
        <w:t>учасники безпосередньо занурені в контекст професійної</w:t>
      </w:r>
      <w:r w:rsidR="005F6162" w:rsidRPr="005F6162">
        <w:rPr>
          <w:sz w:val="28"/>
          <w:szCs w:val="28"/>
        </w:rPr>
        <w:t xml:space="preserve"> діяльності, мають можливість спостерігати </w:t>
      </w:r>
      <w:r>
        <w:rPr>
          <w:sz w:val="28"/>
          <w:szCs w:val="28"/>
        </w:rPr>
        <w:t xml:space="preserve">за ситуаціями </w:t>
      </w:r>
      <w:r w:rsidR="005F6162" w:rsidRPr="005F6162">
        <w:rPr>
          <w:sz w:val="28"/>
          <w:szCs w:val="28"/>
        </w:rPr>
        <w:t>ефективної професійної діяльності</w:t>
      </w:r>
      <w:r>
        <w:rPr>
          <w:sz w:val="28"/>
          <w:szCs w:val="28"/>
        </w:rPr>
        <w:t xml:space="preserve"> </w:t>
      </w:r>
      <w:r w:rsidR="00C72830">
        <w:rPr>
          <w:sz w:val="28"/>
          <w:szCs w:val="28"/>
        </w:rPr>
        <w:t>та</w:t>
      </w:r>
      <w:r>
        <w:rPr>
          <w:sz w:val="28"/>
          <w:szCs w:val="28"/>
        </w:rPr>
        <w:t xml:space="preserve"> брати в них</w:t>
      </w:r>
      <w:r w:rsidRPr="005F6162">
        <w:rPr>
          <w:sz w:val="28"/>
          <w:szCs w:val="28"/>
        </w:rPr>
        <w:t xml:space="preserve"> участь </w:t>
      </w:r>
      <w:r w:rsidR="005F6162" w:rsidRPr="005F6162">
        <w:rPr>
          <w:sz w:val="28"/>
          <w:szCs w:val="28"/>
        </w:rPr>
        <w:t xml:space="preserve">(а саме, </w:t>
      </w:r>
      <w:r>
        <w:rPr>
          <w:sz w:val="28"/>
          <w:szCs w:val="28"/>
        </w:rPr>
        <w:t xml:space="preserve">в ситуаціях переживання </w:t>
      </w:r>
      <w:r w:rsidR="005F6162" w:rsidRPr="005F6162">
        <w:rPr>
          <w:sz w:val="28"/>
          <w:szCs w:val="28"/>
        </w:rPr>
        <w:t>успіх</w:t>
      </w:r>
      <w:r>
        <w:rPr>
          <w:sz w:val="28"/>
          <w:szCs w:val="28"/>
        </w:rPr>
        <w:t>у</w:t>
      </w:r>
      <w:r w:rsidR="005F6162" w:rsidRPr="005F6162">
        <w:rPr>
          <w:sz w:val="28"/>
          <w:szCs w:val="28"/>
        </w:rPr>
        <w:t xml:space="preserve"> у допомозі клієнту та власне собі у досягненні спільних цілей в контексті психологічної консультації чи групової роботи);</w:t>
      </w:r>
      <w:r>
        <w:rPr>
          <w:sz w:val="28"/>
          <w:szCs w:val="28"/>
        </w:rPr>
        <w:t xml:space="preserve"> </w:t>
      </w:r>
    </w:p>
    <w:p w:rsidR="00AF41D4" w:rsidRDefault="00B7451F" w:rsidP="005F6162">
      <w:pPr>
        <w:spacing w:line="360" w:lineRule="auto"/>
        <w:ind w:firstLine="709"/>
        <w:rPr>
          <w:sz w:val="28"/>
          <w:szCs w:val="28"/>
        </w:rPr>
      </w:pPr>
      <w:r>
        <w:rPr>
          <w:sz w:val="28"/>
          <w:szCs w:val="28"/>
        </w:rPr>
        <w:t>2)</w:t>
      </w:r>
      <w:r w:rsidR="005F6162" w:rsidRPr="005F6162">
        <w:rPr>
          <w:sz w:val="28"/>
          <w:szCs w:val="28"/>
        </w:rPr>
        <w:t xml:space="preserve"> мають практичну можливість ознайом</w:t>
      </w:r>
      <w:r>
        <w:rPr>
          <w:sz w:val="28"/>
          <w:szCs w:val="28"/>
        </w:rPr>
        <w:t>итися із так званою «профіцитарною моделлю» взаємодії та допомоги</w:t>
      </w:r>
      <w:r w:rsidR="00813458">
        <w:rPr>
          <w:sz w:val="28"/>
          <w:szCs w:val="28"/>
        </w:rPr>
        <w:t xml:space="preserve"> </w:t>
      </w:r>
      <w:r>
        <w:rPr>
          <w:sz w:val="28"/>
          <w:szCs w:val="28"/>
        </w:rPr>
        <w:t>і</w:t>
      </w:r>
      <w:r w:rsidR="005F6162" w:rsidRPr="005F6162">
        <w:rPr>
          <w:sz w:val="28"/>
          <w:szCs w:val="28"/>
        </w:rPr>
        <w:t xml:space="preserve"> застосува</w:t>
      </w:r>
      <w:r>
        <w:rPr>
          <w:sz w:val="28"/>
          <w:szCs w:val="28"/>
        </w:rPr>
        <w:t>ти її у</w:t>
      </w:r>
      <w:r w:rsidR="005F6162" w:rsidRPr="005F6162">
        <w:rPr>
          <w:sz w:val="28"/>
          <w:szCs w:val="28"/>
        </w:rPr>
        <w:t xml:space="preserve"> групі та у власному житті</w:t>
      </w:r>
      <w:r>
        <w:rPr>
          <w:sz w:val="28"/>
          <w:szCs w:val="28"/>
        </w:rPr>
        <w:t xml:space="preserve">; </w:t>
      </w:r>
    </w:p>
    <w:p w:rsidR="00AF41D4" w:rsidRDefault="00B7451F" w:rsidP="005F6162">
      <w:pPr>
        <w:spacing w:line="360" w:lineRule="auto"/>
        <w:ind w:firstLine="709"/>
        <w:rPr>
          <w:sz w:val="28"/>
          <w:szCs w:val="28"/>
        </w:rPr>
      </w:pPr>
      <w:r>
        <w:rPr>
          <w:sz w:val="28"/>
          <w:szCs w:val="28"/>
        </w:rPr>
        <w:t>3)</w:t>
      </w:r>
      <w:r w:rsidR="005F6162" w:rsidRPr="005F6162">
        <w:rPr>
          <w:sz w:val="28"/>
          <w:szCs w:val="28"/>
        </w:rPr>
        <w:t xml:space="preserve"> відповідальність за розвиток активності та процесів </w:t>
      </w:r>
      <w:r>
        <w:rPr>
          <w:sz w:val="28"/>
          <w:szCs w:val="28"/>
        </w:rPr>
        <w:t>у</w:t>
      </w:r>
      <w:r w:rsidR="005F6162" w:rsidRPr="005F6162">
        <w:rPr>
          <w:sz w:val="28"/>
          <w:szCs w:val="28"/>
        </w:rPr>
        <w:t xml:space="preserve"> групі розподілена між </w:t>
      </w:r>
      <w:r>
        <w:rPr>
          <w:sz w:val="28"/>
          <w:szCs w:val="28"/>
        </w:rPr>
        <w:t>у</w:t>
      </w:r>
      <w:r w:rsidR="005F6162" w:rsidRPr="005F6162">
        <w:rPr>
          <w:sz w:val="28"/>
          <w:szCs w:val="28"/>
        </w:rPr>
        <w:t xml:space="preserve">сіма учасниками, що сприяє розвитку саморегуляції в ситуаціях невизначеності, підвищує рівень довіри до себе, до власних уподобань, сенсів, стратегій, засобів контролю та відповідальності тощо; </w:t>
      </w:r>
    </w:p>
    <w:p w:rsidR="00AF41D4" w:rsidRDefault="00B7451F" w:rsidP="005F6162">
      <w:pPr>
        <w:spacing w:line="360" w:lineRule="auto"/>
        <w:ind w:firstLine="709"/>
        <w:rPr>
          <w:sz w:val="28"/>
          <w:szCs w:val="28"/>
        </w:rPr>
      </w:pPr>
      <w:r>
        <w:rPr>
          <w:sz w:val="28"/>
          <w:szCs w:val="28"/>
        </w:rPr>
        <w:t xml:space="preserve">4) </w:t>
      </w:r>
      <w:r w:rsidR="005F6162" w:rsidRPr="005F6162">
        <w:rPr>
          <w:sz w:val="28"/>
          <w:szCs w:val="28"/>
        </w:rPr>
        <w:t>мож</w:t>
      </w:r>
      <w:r>
        <w:rPr>
          <w:sz w:val="28"/>
          <w:szCs w:val="28"/>
        </w:rPr>
        <w:t>уть</w:t>
      </w:r>
      <w:r w:rsidR="005F6162" w:rsidRPr="005F6162">
        <w:rPr>
          <w:sz w:val="28"/>
          <w:szCs w:val="28"/>
        </w:rPr>
        <w:t xml:space="preserve"> визначати, довизначати та перевизначати особистісно значущі цілі (зони актуального </w:t>
      </w:r>
      <w:r>
        <w:rPr>
          <w:sz w:val="28"/>
          <w:szCs w:val="28"/>
        </w:rPr>
        <w:t>й</w:t>
      </w:r>
      <w:r w:rsidR="005F6162" w:rsidRPr="005F6162">
        <w:rPr>
          <w:sz w:val="28"/>
          <w:szCs w:val="28"/>
        </w:rPr>
        <w:t xml:space="preserve"> найближчого розвитку [</w:t>
      </w:r>
      <w:r w:rsidR="005C2854">
        <w:rPr>
          <w:sz w:val="28"/>
          <w:szCs w:val="28"/>
        </w:rPr>
        <w:t>31</w:t>
      </w:r>
      <w:r w:rsidR="005F6162" w:rsidRPr="005F6162">
        <w:rPr>
          <w:sz w:val="28"/>
          <w:szCs w:val="28"/>
        </w:rPr>
        <w:t>]) як сбереження конструктивної активності [</w:t>
      </w:r>
      <w:r w:rsidR="005C2854">
        <w:rPr>
          <w:sz w:val="28"/>
          <w:szCs w:val="28"/>
        </w:rPr>
        <w:t>6</w:t>
      </w:r>
      <w:r w:rsidR="00783D5E">
        <w:rPr>
          <w:sz w:val="28"/>
          <w:szCs w:val="28"/>
        </w:rPr>
        <w:t>3</w:t>
      </w:r>
      <w:r w:rsidR="005F6162" w:rsidRPr="005F6162">
        <w:rPr>
          <w:sz w:val="28"/>
          <w:szCs w:val="28"/>
        </w:rPr>
        <w:t xml:space="preserve">]; </w:t>
      </w:r>
    </w:p>
    <w:p w:rsidR="00AF41D4" w:rsidRDefault="00B7451F" w:rsidP="005F6162">
      <w:pPr>
        <w:spacing w:line="360" w:lineRule="auto"/>
        <w:ind w:firstLine="709"/>
        <w:rPr>
          <w:sz w:val="28"/>
          <w:szCs w:val="28"/>
        </w:rPr>
      </w:pPr>
      <w:r>
        <w:rPr>
          <w:sz w:val="28"/>
          <w:szCs w:val="28"/>
        </w:rPr>
        <w:t>5)</w:t>
      </w:r>
      <w:r w:rsidR="00813458">
        <w:rPr>
          <w:sz w:val="28"/>
          <w:szCs w:val="28"/>
        </w:rPr>
        <w:t> </w:t>
      </w:r>
      <w:r>
        <w:rPr>
          <w:sz w:val="28"/>
          <w:szCs w:val="28"/>
        </w:rPr>
        <w:t xml:space="preserve">беруть </w:t>
      </w:r>
      <w:r w:rsidR="00813458">
        <w:rPr>
          <w:sz w:val="28"/>
          <w:szCs w:val="28"/>
        </w:rPr>
        <w:t>безпосередн</w:t>
      </w:r>
      <w:r w:rsidR="005F6162" w:rsidRPr="005F6162">
        <w:rPr>
          <w:sz w:val="28"/>
          <w:szCs w:val="28"/>
        </w:rPr>
        <w:t xml:space="preserve">ю участь у створенні обстановки екологічного прийняття особистості, її спрямованостей та форм саморепрезентації </w:t>
      </w:r>
      <w:r w:rsidR="00813458">
        <w:rPr>
          <w:sz w:val="28"/>
          <w:szCs w:val="28"/>
        </w:rPr>
        <w:t>та</w:t>
      </w:r>
      <w:r w:rsidR="005F6162" w:rsidRPr="005F6162">
        <w:rPr>
          <w:sz w:val="28"/>
          <w:szCs w:val="28"/>
        </w:rPr>
        <w:t xml:space="preserve"> самопрезентації, що загалом має взаємозбагачувальний ефект; </w:t>
      </w:r>
    </w:p>
    <w:p w:rsidR="00AF41D4" w:rsidRDefault="00B7451F" w:rsidP="005F6162">
      <w:pPr>
        <w:spacing w:line="360" w:lineRule="auto"/>
        <w:ind w:firstLine="709"/>
        <w:rPr>
          <w:sz w:val="28"/>
          <w:szCs w:val="28"/>
        </w:rPr>
      </w:pPr>
      <w:r>
        <w:rPr>
          <w:sz w:val="28"/>
          <w:szCs w:val="28"/>
        </w:rPr>
        <w:t xml:space="preserve">6) </w:t>
      </w:r>
      <w:r w:rsidR="00DD77D7">
        <w:rPr>
          <w:sz w:val="28"/>
          <w:szCs w:val="28"/>
        </w:rPr>
        <w:t xml:space="preserve">можуть </w:t>
      </w:r>
      <w:r w:rsidR="005F6162" w:rsidRPr="005F6162">
        <w:rPr>
          <w:sz w:val="28"/>
          <w:szCs w:val="28"/>
        </w:rPr>
        <w:t xml:space="preserve">зануритися </w:t>
      </w:r>
      <w:r w:rsidR="00DD77D7">
        <w:rPr>
          <w:sz w:val="28"/>
          <w:szCs w:val="28"/>
        </w:rPr>
        <w:t xml:space="preserve">в </w:t>
      </w:r>
      <w:r w:rsidR="005F6162" w:rsidRPr="005F6162">
        <w:rPr>
          <w:sz w:val="28"/>
          <w:szCs w:val="28"/>
        </w:rPr>
        <w:t>атмосферу фасилітуючих впливів</w:t>
      </w:r>
      <w:r w:rsidR="00DD77D7">
        <w:rPr>
          <w:sz w:val="28"/>
          <w:szCs w:val="28"/>
        </w:rPr>
        <w:t xml:space="preserve"> та освоювати її</w:t>
      </w:r>
      <w:r w:rsidR="005F6162" w:rsidRPr="005F6162">
        <w:rPr>
          <w:sz w:val="28"/>
          <w:szCs w:val="28"/>
        </w:rPr>
        <w:t xml:space="preserve">, виходячи з того, що викладач </w:t>
      </w:r>
      <w:r w:rsidR="00DD77D7">
        <w:rPr>
          <w:sz w:val="28"/>
          <w:szCs w:val="28"/>
        </w:rPr>
        <w:t>і</w:t>
      </w:r>
      <w:r w:rsidR="005F6162" w:rsidRPr="005F6162">
        <w:rPr>
          <w:sz w:val="28"/>
          <w:szCs w:val="28"/>
        </w:rPr>
        <w:t xml:space="preserve"> учасники здійснюють співдіяльнісну, сприя</w:t>
      </w:r>
      <w:r w:rsidR="00813458">
        <w:rPr>
          <w:sz w:val="28"/>
          <w:szCs w:val="28"/>
        </w:rPr>
        <w:t xml:space="preserve">тливу </w:t>
      </w:r>
      <w:r w:rsidR="005F6162" w:rsidRPr="005F6162">
        <w:rPr>
          <w:sz w:val="28"/>
          <w:szCs w:val="28"/>
        </w:rPr>
        <w:t>та фасил</w:t>
      </w:r>
      <w:r w:rsidR="00DD77D7">
        <w:rPr>
          <w:sz w:val="28"/>
          <w:szCs w:val="28"/>
        </w:rPr>
        <w:t>і</w:t>
      </w:r>
      <w:r w:rsidR="005F6162" w:rsidRPr="005F6162">
        <w:rPr>
          <w:sz w:val="28"/>
          <w:szCs w:val="28"/>
        </w:rPr>
        <w:t>туючу ді</w:t>
      </w:r>
      <w:r w:rsidR="00DD77D7">
        <w:rPr>
          <w:sz w:val="28"/>
          <w:szCs w:val="28"/>
        </w:rPr>
        <w:t>ї щодо</w:t>
      </w:r>
      <w:r w:rsidR="005F6162" w:rsidRPr="005F6162">
        <w:rPr>
          <w:sz w:val="28"/>
          <w:szCs w:val="28"/>
        </w:rPr>
        <w:t xml:space="preserve"> процес</w:t>
      </w:r>
      <w:r w:rsidR="00DD77D7">
        <w:rPr>
          <w:sz w:val="28"/>
          <w:szCs w:val="28"/>
        </w:rPr>
        <w:t>ів</w:t>
      </w:r>
      <w:r w:rsidR="005F6162" w:rsidRPr="005F6162">
        <w:rPr>
          <w:sz w:val="28"/>
          <w:szCs w:val="28"/>
        </w:rPr>
        <w:t xml:space="preserve"> особистісної </w:t>
      </w:r>
      <w:r w:rsidR="00813458">
        <w:rPr>
          <w:sz w:val="28"/>
          <w:szCs w:val="28"/>
        </w:rPr>
        <w:t>та</w:t>
      </w:r>
      <w:r w:rsidR="005F6162" w:rsidRPr="005F6162">
        <w:rPr>
          <w:sz w:val="28"/>
          <w:szCs w:val="28"/>
        </w:rPr>
        <w:t xml:space="preserve"> групової самоорганізації; </w:t>
      </w:r>
    </w:p>
    <w:p w:rsidR="00AF41D4" w:rsidRDefault="00DD77D7" w:rsidP="005F6162">
      <w:pPr>
        <w:spacing w:line="360" w:lineRule="auto"/>
        <w:ind w:firstLine="709"/>
        <w:rPr>
          <w:sz w:val="28"/>
          <w:szCs w:val="28"/>
        </w:rPr>
      </w:pPr>
      <w:r>
        <w:rPr>
          <w:sz w:val="28"/>
          <w:szCs w:val="28"/>
        </w:rPr>
        <w:t>7) мають змогу</w:t>
      </w:r>
      <w:r w:rsidR="005F6162" w:rsidRPr="005F6162">
        <w:rPr>
          <w:sz w:val="28"/>
          <w:szCs w:val="28"/>
        </w:rPr>
        <w:t xml:space="preserve"> застосовувати свій життєвий досвід, який «виявляється у вибірковості </w:t>
      </w:r>
      <w:r>
        <w:rPr>
          <w:sz w:val="28"/>
          <w:szCs w:val="28"/>
        </w:rPr>
        <w:t>що</w:t>
      </w:r>
      <w:r w:rsidR="005F6162" w:rsidRPr="005F6162">
        <w:rPr>
          <w:sz w:val="28"/>
          <w:szCs w:val="28"/>
        </w:rPr>
        <w:t>до пізнання світу (змісту, вигляду і форм</w:t>
      </w:r>
      <w:r>
        <w:rPr>
          <w:sz w:val="28"/>
          <w:szCs w:val="28"/>
        </w:rPr>
        <w:t>и</w:t>
      </w:r>
      <w:r w:rsidR="005F6162" w:rsidRPr="005F6162">
        <w:rPr>
          <w:sz w:val="28"/>
          <w:szCs w:val="28"/>
        </w:rPr>
        <w:t xml:space="preserve"> його представлення), </w:t>
      </w:r>
      <w:r>
        <w:rPr>
          <w:sz w:val="28"/>
          <w:szCs w:val="28"/>
        </w:rPr>
        <w:t xml:space="preserve">у </w:t>
      </w:r>
      <w:r w:rsidR="005F6162" w:rsidRPr="005F6162">
        <w:rPr>
          <w:sz w:val="28"/>
          <w:szCs w:val="28"/>
        </w:rPr>
        <w:t xml:space="preserve">стійкості цієї вибірковості, засобах опрацювання </w:t>
      </w:r>
      <w:r>
        <w:rPr>
          <w:sz w:val="28"/>
          <w:szCs w:val="28"/>
        </w:rPr>
        <w:t>навчальн</w:t>
      </w:r>
      <w:r w:rsidR="005F6162" w:rsidRPr="005F6162">
        <w:rPr>
          <w:sz w:val="28"/>
          <w:szCs w:val="28"/>
        </w:rPr>
        <w:t xml:space="preserve">ого матеріалу, емоційно-особистісному </w:t>
      </w:r>
      <w:r>
        <w:rPr>
          <w:sz w:val="28"/>
          <w:szCs w:val="28"/>
        </w:rPr>
        <w:t>ставленні</w:t>
      </w:r>
      <w:r w:rsidR="005F6162" w:rsidRPr="005F6162">
        <w:rPr>
          <w:sz w:val="28"/>
          <w:szCs w:val="28"/>
        </w:rPr>
        <w:t xml:space="preserve"> до об'єктів пізнання</w:t>
      </w:r>
      <w:r>
        <w:rPr>
          <w:sz w:val="28"/>
          <w:szCs w:val="28"/>
        </w:rPr>
        <w:t>,</w:t>
      </w:r>
      <w:r w:rsidR="005F6162" w:rsidRPr="005F6162">
        <w:rPr>
          <w:sz w:val="28"/>
          <w:szCs w:val="28"/>
        </w:rPr>
        <w:t xml:space="preserve"> який стає вирішальним і основоположним при навчанні» [</w:t>
      </w:r>
      <w:r w:rsidR="005C2854">
        <w:rPr>
          <w:sz w:val="28"/>
          <w:szCs w:val="28"/>
        </w:rPr>
        <w:t>8</w:t>
      </w:r>
      <w:r w:rsidR="005F6162" w:rsidRPr="005F6162">
        <w:rPr>
          <w:sz w:val="28"/>
          <w:szCs w:val="28"/>
        </w:rPr>
        <w:t xml:space="preserve">]. Це дає можливість </w:t>
      </w:r>
      <w:r w:rsidR="00CF6D08">
        <w:rPr>
          <w:sz w:val="28"/>
          <w:szCs w:val="28"/>
        </w:rPr>
        <w:t>поєднувати</w:t>
      </w:r>
      <w:r w:rsidR="005F6162" w:rsidRPr="005F6162">
        <w:rPr>
          <w:sz w:val="28"/>
          <w:szCs w:val="28"/>
        </w:rPr>
        <w:t xml:space="preserve"> репродуктивн</w:t>
      </w:r>
      <w:r w:rsidR="00CF6D08">
        <w:rPr>
          <w:sz w:val="28"/>
          <w:szCs w:val="28"/>
        </w:rPr>
        <w:t>ий</w:t>
      </w:r>
      <w:r w:rsidR="005F6162" w:rsidRPr="005F6162">
        <w:rPr>
          <w:sz w:val="28"/>
          <w:szCs w:val="28"/>
        </w:rPr>
        <w:t xml:space="preserve"> рів</w:t>
      </w:r>
      <w:r w:rsidR="00CF6D08">
        <w:rPr>
          <w:sz w:val="28"/>
          <w:szCs w:val="28"/>
        </w:rPr>
        <w:t>ень</w:t>
      </w:r>
      <w:r w:rsidR="005F6162" w:rsidRPr="005F6162">
        <w:rPr>
          <w:sz w:val="28"/>
          <w:szCs w:val="28"/>
        </w:rPr>
        <w:t xml:space="preserve"> практики з набутими з</w:t>
      </w:r>
      <w:r w:rsidR="00813458">
        <w:rPr>
          <w:sz w:val="28"/>
          <w:szCs w:val="28"/>
        </w:rPr>
        <w:t>н</w:t>
      </w:r>
      <w:r w:rsidR="005F6162" w:rsidRPr="005F6162">
        <w:rPr>
          <w:sz w:val="28"/>
          <w:szCs w:val="28"/>
        </w:rPr>
        <w:t xml:space="preserve">аннями </w:t>
      </w:r>
      <w:r w:rsidR="00813458">
        <w:rPr>
          <w:sz w:val="28"/>
          <w:szCs w:val="28"/>
        </w:rPr>
        <w:t>та</w:t>
      </w:r>
      <w:r w:rsidR="005F6162" w:rsidRPr="005F6162">
        <w:rPr>
          <w:sz w:val="28"/>
          <w:szCs w:val="28"/>
        </w:rPr>
        <w:t xml:space="preserve"> «поступовими або несподіваними переходами» [</w:t>
      </w:r>
      <w:r w:rsidR="005C2854">
        <w:rPr>
          <w:sz w:val="28"/>
          <w:szCs w:val="28"/>
        </w:rPr>
        <w:t>6</w:t>
      </w:r>
      <w:r w:rsidR="00783D5E">
        <w:rPr>
          <w:sz w:val="28"/>
          <w:szCs w:val="28"/>
        </w:rPr>
        <w:t>3</w:t>
      </w:r>
      <w:r w:rsidR="005F6162" w:rsidRPr="005F6162">
        <w:rPr>
          <w:sz w:val="28"/>
          <w:szCs w:val="28"/>
        </w:rPr>
        <w:t>] до перетворю</w:t>
      </w:r>
      <w:r w:rsidR="00CF6D08">
        <w:rPr>
          <w:sz w:val="28"/>
          <w:szCs w:val="28"/>
        </w:rPr>
        <w:t>вального</w:t>
      </w:r>
      <w:r w:rsidR="005F6162" w:rsidRPr="005F6162">
        <w:rPr>
          <w:sz w:val="28"/>
          <w:szCs w:val="28"/>
        </w:rPr>
        <w:t xml:space="preserve"> рівня, </w:t>
      </w:r>
      <w:r w:rsidR="00CF6D08">
        <w:rPr>
          <w:sz w:val="28"/>
          <w:szCs w:val="28"/>
        </w:rPr>
        <w:t>поєднаного з життє</w:t>
      </w:r>
      <w:r w:rsidR="005F6162" w:rsidRPr="005F6162">
        <w:rPr>
          <w:sz w:val="28"/>
          <w:szCs w:val="28"/>
        </w:rPr>
        <w:t xml:space="preserve">вим контекстом </w:t>
      </w:r>
      <w:r w:rsidR="00CF6D08">
        <w:rPr>
          <w:sz w:val="28"/>
          <w:szCs w:val="28"/>
        </w:rPr>
        <w:t>і</w:t>
      </w:r>
      <w:r w:rsidR="005F6162" w:rsidRPr="005F6162">
        <w:rPr>
          <w:sz w:val="28"/>
          <w:szCs w:val="28"/>
        </w:rPr>
        <w:t xml:space="preserve"> «картиною світу» учасників; </w:t>
      </w:r>
    </w:p>
    <w:p w:rsidR="005F6162" w:rsidRPr="005F6162" w:rsidRDefault="00CF6D08" w:rsidP="005F6162">
      <w:pPr>
        <w:spacing w:line="360" w:lineRule="auto"/>
        <w:ind w:firstLine="709"/>
        <w:rPr>
          <w:sz w:val="28"/>
          <w:szCs w:val="28"/>
        </w:rPr>
      </w:pPr>
      <w:r>
        <w:rPr>
          <w:sz w:val="28"/>
          <w:szCs w:val="28"/>
        </w:rPr>
        <w:t>8) можуть</w:t>
      </w:r>
      <w:r w:rsidR="005F6162" w:rsidRPr="005F6162">
        <w:rPr>
          <w:sz w:val="28"/>
          <w:szCs w:val="28"/>
        </w:rPr>
        <w:t xml:space="preserve"> спостерігати, сприймати, переживати </w:t>
      </w:r>
      <w:r>
        <w:rPr>
          <w:sz w:val="28"/>
          <w:szCs w:val="28"/>
        </w:rPr>
        <w:t>і</w:t>
      </w:r>
      <w:r w:rsidR="005F6162" w:rsidRPr="005F6162">
        <w:rPr>
          <w:sz w:val="28"/>
          <w:szCs w:val="28"/>
        </w:rPr>
        <w:t xml:space="preserve"> рефлексувати процес </w:t>
      </w:r>
      <w:r w:rsidR="005F6162" w:rsidRPr="005F6162">
        <w:rPr>
          <w:sz w:val="28"/>
          <w:szCs w:val="28"/>
        </w:rPr>
        <w:lastRenderedPageBreak/>
        <w:t xml:space="preserve">особистісної зміни як подій, що </w:t>
      </w:r>
      <w:r>
        <w:rPr>
          <w:sz w:val="28"/>
          <w:szCs w:val="28"/>
        </w:rPr>
        <w:t>по</w:t>
      </w:r>
      <w:r w:rsidR="005F6162" w:rsidRPr="005F6162">
        <w:rPr>
          <w:sz w:val="28"/>
          <w:szCs w:val="28"/>
        </w:rPr>
        <w:t>в'язані з набуттям та інтеграцією нової ідентичності особистості – практичний психолог, а також</w:t>
      </w:r>
      <w:r>
        <w:rPr>
          <w:sz w:val="28"/>
          <w:szCs w:val="28"/>
        </w:rPr>
        <w:t xml:space="preserve"> з</w:t>
      </w:r>
      <w:r w:rsidR="005F6162" w:rsidRPr="005F6162">
        <w:rPr>
          <w:sz w:val="28"/>
          <w:szCs w:val="28"/>
        </w:rPr>
        <w:t xml:space="preserve"> процес</w:t>
      </w:r>
      <w:r>
        <w:rPr>
          <w:sz w:val="28"/>
          <w:szCs w:val="28"/>
        </w:rPr>
        <w:t>ом</w:t>
      </w:r>
      <w:r w:rsidR="005F6162" w:rsidRPr="005F6162">
        <w:rPr>
          <w:sz w:val="28"/>
          <w:szCs w:val="28"/>
        </w:rPr>
        <w:t xml:space="preserve"> системних групових змін.</w:t>
      </w:r>
    </w:p>
    <w:p w:rsidR="005F6162" w:rsidRPr="005F6162" w:rsidRDefault="005F6162" w:rsidP="005F6162">
      <w:pPr>
        <w:spacing w:line="360" w:lineRule="auto"/>
        <w:rPr>
          <w:sz w:val="28"/>
          <w:szCs w:val="28"/>
        </w:rPr>
      </w:pPr>
      <w:r w:rsidRPr="00A324B0">
        <w:tab/>
      </w:r>
      <w:r w:rsidRPr="005F6162">
        <w:rPr>
          <w:sz w:val="28"/>
          <w:szCs w:val="28"/>
        </w:rPr>
        <w:t xml:space="preserve">Підсумовуючи, зазначимо, що сучасними умовами персоніфікованої освіти та персоніфікованої психолого-педагогічної взаємодії є спрямованість освітніх траєкторій,  виходячи </w:t>
      </w:r>
      <w:r w:rsidR="00CF6D08">
        <w:rPr>
          <w:sz w:val="28"/>
          <w:szCs w:val="28"/>
        </w:rPr>
        <w:t>і</w:t>
      </w:r>
      <w:r w:rsidRPr="005F6162">
        <w:rPr>
          <w:sz w:val="28"/>
          <w:szCs w:val="28"/>
        </w:rPr>
        <w:t xml:space="preserve">з самоцінності суб'єктного досвіду індивіда як неповторного способу його життєдіяльності. Соціальна «цінність» спеціаліста виявляється </w:t>
      </w:r>
      <w:r w:rsidR="00CF6D08">
        <w:rPr>
          <w:sz w:val="28"/>
          <w:szCs w:val="28"/>
        </w:rPr>
        <w:t xml:space="preserve">у </w:t>
      </w:r>
      <w:r w:rsidRPr="005F6162">
        <w:rPr>
          <w:sz w:val="28"/>
          <w:szCs w:val="28"/>
        </w:rPr>
        <w:t>відтворенн</w:t>
      </w:r>
      <w:r w:rsidR="00CF6D08">
        <w:rPr>
          <w:sz w:val="28"/>
          <w:szCs w:val="28"/>
        </w:rPr>
        <w:t>і</w:t>
      </w:r>
      <w:r w:rsidRPr="005F6162">
        <w:rPr>
          <w:sz w:val="28"/>
          <w:szCs w:val="28"/>
        </w:rPr>
        <w:t xml:space="preserve"> не стільки суспільного, скільки індивідуального досвіду, збагаченого останнім, що стає можливим при акцентуванні побудови навчального процесу на</w:t>
      </w:r>
      <w:r w:rsidR="00813458">
        <w:rPr>
          <w:sz w:val="28"/>
          <w:szCs w:val="28"/>
        </w:rPr>
        <w:t xml:space="preserve"> персоніфікацію знань студента-</w:t>
      </w:r>
      <w:r w:rsidRPr="005F6162">
        <w:rPr>
          <w:sz w:val="28"/>
          <w:szCs w:val="28"/>
        </w:rPr>
        <w:t>психолога.</w:t>
      </w:r>
    </w:p>
    <w:p w:rsidR="00220766" w:rsidRDefault="00220766">
      <w:pPr>
        <w:widowControl/>
        <w:autoSpaceDE/>
        <w:autoSpaceDN/>
        <w:adjustRightInd/>
        <w:spacing w:after="200" w:line="276" w:lineRule="auto"/>
        <w:jc w:val="left"/>
        <w:textAlignment w:val="auto"/>
        <w:rPr>
          <w:b/>
          <w:sz w:val="28"/>
          <w:szCs w:val="28"/>
        </w:rPr>
      </w:pPr>
      <w:r>
        <w:rPr>
          <w:b/>
          <w:sz w:val="28"/>
          <w:szCs w:val="28"/>
        </w:rPr>
        <w:br w:type="page"/>
      </w:r>
    </w:p>
    <w:p w:rsidR="00C6548F" w:rsidRDefault="00C6548F" w:rsidP="00C6548F">
      <w:pPr>
        <w:spacing w:line="288" w:lineRule="auto"/>
        <w:ind w:firstLine="708"/>
        <w:jc w:val="center"/>
        <w:rPr>
          <w:b/>
          <w:sz w:val="28"/>
          <w:szCs w:val="28"/>
        </w:rPr>
      </w:pPr>
      <w:r w:rsidRPr="00F11E37">
        <w:rPr>
          <w:b/>
          <w:sz w:val="28"/>
          <w:szCs w:val="28"/>
        </w:rPr>
        <w:lastRenderedPageBreak/>
        <w:t>В</w:t>
      </w:r>
      <w:r>
        <w:rPr>
          <w:b/>
          <w:sz w:val="28"/>
          <w:szCs w:val="28"/>
        </w:rPr>
        <w:t>ИСНОВКИ ДО ПЕРШОГО РОЗДІЛУ.</w:t>
      </w:r>
    </w:p>
    <w:p w:rsidR="005F6162" w:rsidRPr="005F6162" w:rsidRDefault="005F6162" w:rsidP="005F6162">
      <w:pPr>
        <w:spacing w:line="360" w:lineRule="auto"/>
        <w:ind w:left="2124" w:firstLine="708"/>
        <w:rPr>
          <w:b/>
          <w:sz w:val="28"/>
          <w:szCs w:val="28"/>
        </w:rPr>
      </w:pPr>
    </w:p>
    <w:p w:rsidR="005F6162" w:rsidRPr="000F0C01" w:rsidRDefault="005F6162" w:rsidP="005F6162">
      <w:pPr>
        <w:spacing w:line="360" w:lineRule="auto"/>
      </w:pPr>
    </w:p>
    <w:p w:rsidR="00244836" w:rsidRPr="002531CE" w:rsidRDefault="00AB3096" w:rsidP="00AB3096">
      <w:pPr>
        <w:pStyle w:val="11"/>
        <w:spacing w:line="360" w:lineRule="auto"/>
        <w:ind w:left="0" w:firstLine="708"/>
        <w:rPr>
          <w:spacing w:val="7"/>
          <w:sz w:val="28"/>
          <w:szCs w:val="28"/>
        </w:rPr>
      </w:pPr>
      <w:r>
        <w:rPr>
          <w:spacing w:val="7"/>
          <w:sz w:val="28"/>
          <w:szCs w:val="28"/>
        </w:rPr>
        <w:t xml:space="preserve">Аналіз </w:t>
      </w:r>
      <w:r w:rsidR="0013504D">
        <w:rPr>
          <w:spacing w:val="7"/>
          <w:sz w:val="28"/>
          <w:szCs w:val="28"/>
        </w:rPr>
        <w:t>с</w:t>
      </w:r>
      <w:r w:rsidR="00244836" w:rsidRPr="009F727F">
        <w:rPr>
          <w:spacing w:val="7"/>
          <w:sz w:val="28"/>
          <w:szCs w:val="28"/>
        </w:rPr>
        <w:t>учасн</w:t>
      </w:r>
      <w:r>
        <w:rPr>
          <w:spacing w:val="7"/>
          <w:sz w:val="28"/>
          <w:szCs w:val="28"/>
        </w:rPr>
        <w:t>их</w:t>
      </w:r>
      <w:r w:rsidR="00244836" w:rsidRPr="009F727F">
        <w:rPr>
          <w:spacing w:val="7"/>
          <w:sz w:val="28"/>
          <w:szCs w:val="28"/>
        </w:rPr>
        <w:t xml:space="preserve"> концепці</w:t>
      </w:r>
      <w:r>
        <w:rPr>
          <w:spacing w:val="7"/>
          <w:sz w:val="28"/>
          <w:szCs w:val="28"/>
        </w:rPr>
        <w:t>й</w:t>
      </w:r>
      <w:r w:rsidR="00244836" w:rsidRPr="009F727F">
        <w:rPr>
          <w:spacing w:val="7"/>
          <w:sz w:val="28"/>
          <w:szCs w:val="28"/>
        </w:rPr>
        <w:t xml:space="preserve"> пер</w:t>
      </w:r>
      <w:r w:rsidR="00244836">
        <w:rPr>
          <w:spacing w:val="7"/>
          <w:sz w:val="28"/>
          <w:szCs w:val="28"/>
        </w:rPr>
        <w:t xml:space="preserve">соніфікації знань </w:t>
      </w:r>
      <w:r w:rsidR="00CF6D08">
        <w:rPr>
          <w:spacing w:val="7"/>
          <w:sz w:val="28"/>
          <w:szCs w:val="28"/>
        </w:rPr>
        <w:t>і</w:t>
      </w:r>
      <w:r w:rsidR="00244836">
        <w:rPr>
          <w:spacing w:val="7"/>
          <w:sz w:val="28"/>
          <w:szCs w:val="28"/>
        </w:rPr>
        <w:t xml:space="preserve"> персоніфікації професійних знань</w:t>
      </w:r>
      <w:r>
        <w:rPr>
          <w:spacing w:val="7"/>
          <w:sz w:val="28"/>
          <w:szCs w:val="28"/>
        </w:rPr>
        <w:t xml:space="preserve"> дав змогу</w:t>
      </w:r>
      <w:r w:rsidR="00783D5E">
        <w:rPr>
          <w:spacing w:val="7"/>
          <w:sz w:val="28"/>
          <w:szCs w:val="28"/>
        </w:rPr>
        <w:t xml:space="preserve"> </w:t>
      </w:r>
      <w:r w:rsidR="0013504D">
        <w:rPr>
          <w:spacing w:val="7"/>
          <w:sz w:val="28"/>
          <w:szCs w:val="28"/>
        </w:rPr>
        <w:t>сформулю</w:t>
      </w:r>
      <w:r w:rsidR="00244836">
        <w:rPr>
          <w:spacing w:val="7"/>
          <w:sz w:val="28"/>
          <w:szCs w:val="28"/>
        </w:rPr>
        <w:t>ва</w:t>
      </w:r>
      <w:r>
        <w:rPr>
          <w:spacing w:val="7"/>
          <w:sz w:val="28"/>
          <w:szCs w:val="28"/>
        </w:rPr>
        <w:t>ти</w:t>
      </w:r>
      <w:r w:rsidR="00244836" w:rsidRPr="009F727F">
        <w:rPr>
          <w:spacing w:val="7"/>
          <w:sz w:val="28"/>
          <w:szCs w:val="28"/>
        </w:rPr>
        <w:t xml:space="preserve"> підходи до його визначення як </w:t>
      </w:r>
      <w:r w:rsidR="00244836">
        <w:rPr>
          <w:spacing w:val="7"/>
          <w:sz w:val="28"/>
          <w:szCs w:val="28"/>
        </w:rPr>
        <w:t>психологічного феномен</w:t>
      </w:r>
      <w:r w:rsidR="00CF6D08">
        <w:rPr>
          <w:spacing w:val="7"/>
          <w:sz w:val="28"/>
          <w:szCs w:val="28"/>
        </w:rPr>
        <w:t>а</w:t>
      </w:r>
      <w:r w:rsidR="00244836">
        <w:rPr>
          <w:spacing w:val="7"/>
          <w:sz w:val="28"/>
          <w:szCs w:val="28"/>
        </w:rPr>
        <w:t xml:space="preserve"> та психічного процесу</w:t>
      </w:r>
      <w:r w:rsidR="00244836" w:rsidRPr="009F727F">
        <w:rPr>
          <w:color w:val="000000"/>
          <w:spacing w:val="7"/>
          <w:sz w:val="28"/>
          <w:szCs w:val="28"/>
        </w:rPr>
        <w:t xml:space="preserve">. </w:t>
      </w:r>
    </w:p>
    <w:p w:rsidR="002531CE" w:rsidRPr="00AB3096" w:rsidRDefault="002531CE" w:rsidP="00AB3096">
      <w:pPr>
        <w:spacing w:line="360" w:lineRule="auto"/>
        <w:ind w:firstLine="708"/>
        <w:rPr>
          <w:sz w:val="28"/>
          <w:szCs w:val="28"/>
        </w:rPr>
      </w:pPr>
      <w:r w:rsidRPr="00AB3096">
        <w:rPr>
          <w:sz w:val="28"/>
          <w:szCs w:val="28"/>
        </w:rPr>
        <w:t>В аналізі досліджень феномена ПЗ можна виокрем</w:t>
      </w:r>
      <w:r w:rsidR="00CF6D08" w:rsidRPr="00AB3096">
        <w:rPr>
          <w:sz w:val="28"/>
          <w:szCs w:val="28"/>
        </w:rPr>
        <w:t>ити такі</w:t>
      </w:r>
      <w:r w:rsidR="00783D5E">
        <w:rPr>
          <w:sz w:val="28"/>
          <w:szCs w:val="28"/>
        </w:rPr>
        <w:t xml:space="preserve"> </w:t>
      </w:r>
      <w:r w:rsidR="00CF6D08" w:rsidRPr="00AB3096">
        <w:rPr>
          <w:sz w:val="28"/>
          <w:szCs w:val="28"/>
        </w:rPr>
        <w:t>н</w:t>
      </w:r>
      <w:r w:rsidRPr="00AB3096">
        <w:rPr>
          <w:sz w:val="28"/>
          <w:szCs w:val="28"/>
        </w:rPr>
        <w:t>апрямки:</w:t>
      </w:r>
    </w:p>
    <w:p w:rsidR="002531CE" w:rsidRDefault="002531CE" w:rsidP="00CF6D08">
      <w:pPr>
        <w:pStyle w:val="a5"/>
        <w:spacing w:after="0" w:line="360" w:lineRule="auto"/>
        <w:ind w:left="0" w:firstLine="709"/>
        <w:jc w:val="both"/>
        <w:rPr>
          <w:rFonts w:ascii="Times New Roman" w:hAnsi="Times New Roman"/>
          <w:sz w:val="28"/>
          <w:szCs w:val="28"/>
        </w:rPr>
      </w:pPr>
      <w:r w:rsidRPr="002531CE">
        <w:rPr>
          <w:rFonts w:ascii="Times New Roman" w:hAnsi="Times New Roman"/>
          <w:sz w:val="28"/>
          <w:szCs w:val="28"/>
        </w:rPr>
        <w:t>а) дослідженн</w:t>
      </w:r>
      <w:r w:rsidR="0013504D">
        <w:rPr>
          <w:rFonts w:ascii="Times New Roman" w:hAnsi="Times New Roman"/>
          <w:sz w:val="28"/>
          <w:szCs w:val="28"/>
        </w:rPr>
        <w:t>я  психологічних чинників проце</w:t>
      </w:r>
      <w:r w:rsidRPr="002531CE">
        <w:rPr>
          <w:rFonts w:ascii="Times New Roman" w:hAnsi="Times New Roman"/>
          <w:sz w:val="28"/>
          <w:szCs w:val="28"/>
        </w:rPr>
        <w:t xml:space="preserve">су опанування, засвоєння та конструювання знань </w:t>
      </w:r>
      <w:r w:rsidR="00CF6D08">
        <w:rPr>
          <w:rFonts w:ascii="Times New Roman" w:hAnsi="Times New Roman"/>
          <w:sz w:val="28"/>
          <w:szCs w:val="28"/>
        </w:rPr>
        <w:t>у</w:t>
      </w:r>
      <w:r w:rsidRPr="002531CE">
        <w:rPr>
          <w:rFonts w:ascii="Times New Roman" w:hAnsi="Times New Roman"/>
          <w:sz w:val="28"/>
          <w:szCs w:val="28"/>
        </w:rPr>
        <w:t xml:space="preserve"> певних контекстах провідної діяльності; </w:t>
      </w:r>
    </w:p>
    <w:p w:rsidR="002531CE" w:rsidRPr="002531CE" w:rsidRDefault="002531CE" w:rsidP="00CF6D08">
      <w:pPr>
        <w:pStyle w:val="a5"/>
        <w:spacing w:after="0" w:line="360" w:lineRule="auto"/>
        <w:ind w:left="0" w:firstLine="709"/>
        <w:jc w:val="both"/>
        <w:rPr>
          <w:rFonts w:ascii="Times New Roman" w:hAnsi="Times New Roman"/>
          <w:sz w:val="28"/>
          <w:szCs w:val="28"/>
        </w:rPr>
      </w:pPr>
      <w:r w:rsidRPr="002531CE">
        <w:rPr>
          <w:rFonts w:ascii="Times New Roman" w:hAnsi="Times New Roman"/>
          <w:sz w:val="28"/>
          <w:szCs w:val="28"/>
        </w:rPr>
        <w:t xml:space="preserve">б) дослідження взаємодії ПЗ з різними психологічними конструктами; </w:t>
      </w:r>
    </w:p>
    <w:p w:rsidR="002531CE" w:rsidRPr="002531CE" w:rsidRDefault="002531CE" w:rsidP="00CF6D08">
      <w:pPr>
        <w:pStyle w:val="a5"/>
        <w:spacing w:after="0" w:line="360" w:lineRule="auto"/>
        <w:ind w:left="0" w:firstLine="709"/>
        <w:jc w:val="both"/>
        <w:rPr>
          <w:rFonts w:ascii="Times New Roman" w:hAnsi="Times New Roman"/>
          <w:sz w:val="28"/>
          <w:szCs w:val="28"/>
        </w:rPr>
      </w:pPr>
      <w:r w:rsidRPr="002531CE">
        <w:rPr>
          <w:rFonts w:ascii="Times New Roman" w:hAnsi="Times New Roman"/>
          <w:sz w:val="28"/>
          <w:szCs w:val="28"/>
        </w:rPr>
        <w:t xml:space="preserve">в) </w:t>
      </w:r>
      <w:r w:rsidR="00CF6D08">
        <w:rPr>
          <w:rFonts w:ascii="Times New Roman" w:hAnsi="Times New Roman"/>
          <w:sz w:val="28"/>
          <w:szCs w:val="28"/>
        </w:rPr>
        <w:t>вивчення</w:t>
      </w:r>
      <w:r w:rsidRPr="002531CE">
        <w:rPr>
          <w:rFonts w:ascii="Times New Roman" w:hAnsi="Times New Roman"/>
          <w:sz w:val="28"/>
          <w:szCs w:val="28"/>
        </w:rPr>
        <w:t xml:space="preserve"> різноманітних а</w:t>
      </w:r>
      <w:r w:rsidR="00CF6D08">
        <w:rPr>
          <w:rFonts w:ascii="Times New Roman" w:hAnsi="Times New Roman"/>
          <w:sz w:val="28"/>
          <w:szCs w:val="28"/>
        </w:rPr>
        <w:t xml:space="preserve">спектів власне самого феномена </w:t>
      </w:r>
      <w:r w:rsidRPr="002531CE">
        <w:rPr>
          <w:rFonts w:ascii="Times New Roman" w:hAnsi="Times New Roman"/>
          <w:sz w:val="28"/>
          <w:szCs w:val="28"/>
        </w:rPr>
        <w:t xml:space="preserve">ПЗ; </w:t>
      </w:r>
    </w:p>
    <w:p w:rsidR="002531CE" w:rsidRPr="002531CE" w:rsidRDefault="002531CE" w:rsidP="00CF6D08">
      <w:pPr>
        <w:pStyle w:val="a5"/>
        <w:spacing w:after="0" w:line="360" w:lineRule="auto"/>
        <w:ind w:left="0" w:firstLine="709"/>
        <w:jc w:val="both"/>
        <w:rPr>
          <w:rFonts w:ascii="Times New Roman" w:hAnsi="Times New Roman"/>
          <w:sz w:val="28"/>
          <w:szCs w:val="28"/>
        </w:rPr>
      </w:pPr>
      <w:r w:rsidRPr="002531CE">
        <w:rPr>
          <w:rFonts w:ascii="Times New Roman" w:hAnsi="Times New Roman"/>
          <w:sz w:val="28"/>
          <w:szCs w:val="28"/>
        </w:rPr>
        <w:t xml:space="preserve">г) </w:t>
      </w:r>
      <w:r w:rsidR="00CF6D08">
        <w:rPr>
          <w:rFonts w:ascii="Times New Roman" w:hAnsi="Times New Roman"/>
          <w:sz w:val="28"/>
          <w:szCs w:val="28"/>
        </w:rPr>
        <w:t>з</w:t>
      </w:r>
      <w:r w:rsidR="00CF6D08" w:rsidRPr="00CF6D08">
        <w:rPr>
          <w:rFonts w:ascii="Times New Roman" w:hAnsi="Times New Roman"/>
          <w:sz w:val="28"/>
          <w:szCs w:val="28"/>
          <w:lang w:val="ru-RU"/>
        </w:rPr>
        <w:t>’</w:t>
      </w:r>
      <w:r w:rsidR="00CF6D08">
        <w:rPr>
          <w:rFonts w:ascii="Times New Roman" w:hAnsi="Times New Roman"/>
          <w:sz w:val="28"/>
          <w:szCs w:val="28"/>
        </w:rPr>
        <w:t>ясування</w:t>
      </w:r>
      <w:r w:rsidRPr="002531CE">
        <w:rPr>
          <w:rFonts w:ascii="Times New Roman" w:hAnsi="Times New Roman"/>
          <w:sz w:val="28"/>
          <w:szCs w:val="28"/>
        </w:rPr>
        <w:t xml:space="preserve"> організаційних чинників ПЗ як процесу пізнавальної діяльності; </w:t>
      </w:r>
    </w:p>
    <w:p w:rsidR="002531CE" w:rsidRPr="002531CE" w:rsidRDefault="002531CE" w:rsidP="00CF6D08">
      <w:pPr>
        <w:pStyle w:val="a5"/>
        <w:spacing w:after="0" w:line="360" w:lineRule="auto"/>
        <w:ind w:left="0" w:firstLine="709"/>
        <w:jc w:val="both"/>
        <w:rPr>
          <w:rFonts w:ascii="Times New Roman" w:hAnsi="Times New Roman"/>
          <w:sz w:val="28"/>
          <w:szCs w:val="28"/>
        </w:rPr>
      </w:pPr>
      <w:r w:rsidRPr="002531CE">
        <w:rPr>
          <w:rFonts w:ascii="Times New Roman" w:hAnsi="Times New Roman"/>
          <w:sz w:val="28"/>
          <w:szCs w:val="28"/>
        </w:rPr>
        <w:t>д) дослідження культурно-історичних, соці</w:t>
      </w:r>
      <w:r w:rsidR="0013504D">
        <w:rPr>
          <w:rFonts w:ascii="Times New Roman" w:hAnsi="Times New Roman"/>
          <w:sz w:val="28"/>
          <w:szCs w:val="28"/>
        </w:rPr>
        <w:t>альних та інших середов</w:t>
      </w:r>
      <w:r w:rsidRPr="002531CE">
        <w:rPr>
          <w:rFonts w:ascii="Times New Roman" w:hAnsi="Times New Roman"/>
          <w:sz w:val="28"/>
          <w:szCs w:val="28"/>
        </w:rPr>
        <w:t>их умов ПЗ.</w:t>
      </w:r>
    </w:p>
    <w:p w:rsidR="002531CE" w:rsidRDefault="00244836" w:rsidP="00AB3096">
      <w:pPr>
        <w:pStyle w:val="11"/>
        <w:spacing w:line="360" w:lineRule="auto"/>
        <w:ind w:left="0" w:firstLine="708"/>
        <w:rPr>
          <w:color w:val="000000"/>
          <w:spacing w:val="7"/>
          <w:sz w:val="28"/>
          <w:szCs w:val="28"/>
        </w:rPr>
      </w:pPr>
      <w:r w:rsidRPr="002531CE">
        <w:rPr>
          <w:color w:val="000000"/>
          <w:spacing w:val="7"/>
          <w:sz w:val="28"/>
          <w:szCs w:val="28"/>
        </w:rPr>
        <w:t>Виявлено, що персоніфікація знань є природн</w:t>
      </w:r>
      <w:r w:rsidR="00CF6D08">
        <w:rPr>
          <w:color w:val="000000"/>
          <w:spacing w:val="7"/>
          <w:sz w:val="28"/>
          <w:szCs w:val="28"/>
        </w:rPr>
        <w:t>им</w:t>
      </w:r>
      <w:r w:rsidRPr="002531CE">
        <w:rPr>
          <w:color w:val="000000"/>
          <w:spacing w:val="7"/>
          <w:sz w:val="28"/>
          <w:szCs w:val="28"/>
        </w:rPr>
        <w:t xml:space="preserve"> процес</w:t>
      </w:r>
      <w:r w:rsidR="00CF6D08">
        <w:rPr>
          <w:color w:val="000000"/>
          <w:spacing w:val="7"/>
          <w:sz w:val="28"/>
          <w:szCs w:val="28"/>
        </w:rPr>
        <w:t>ом</w:t>
      </w:r>
      <w:r w:rsidRPr="002531CE">
        <w:rPr>
          <w:color w:val="000000"/>
          <w:spacing w:val="7"/>
          <w:sz w:val="28"/>
          <w:szCs w:val="28"/>
        </w:rPr>
        <w:t>, яки</w:t>
      </w:r>
      <w:r w:rsidR="00CF6D08">
        <w:rPr>
          <w:color w:val="000000"/>
          <w:spacing w:val="7"/>
          <w:sz w:val="28"/>
          <w:szCs w:val="28"/>
        </w:rPr>
        <w:t>м</w:t>
      </w:r>
      <w:r w:rsidRPr="002531CE">
        <w:rPr>
          <w:color w:val="000000"/>
          <w:spacing w:val="7"/>
          <w:sz w:val="28"/>
          <w:szCs w:val="28"/>
        </w:rPr>
        <w:t xml:space="preserve"> супроводжує</w:t>
      </w:r>
      <w:r w:rsidR="00CF6D08">
        <w:rPr>
          <w:color w:val="000000"/>
          <w:spacing w:val="7"/>
          <w:sz w:val="28"/>
          <w:szCs w:val="28"/>
        </w:rPr>
        <w:t>ться</w:t>
      </w:r>
      <w:r w:rsidRPr="002531CE">
        <w:rPr>
          <w:color w:val="000000"/>
          <w:spacing w:val="7"/>
          <w:sz w:val="28"/>
          <w:szCs w:val="28"/>
        </w:rPr>
        <w:t xml:space="preserve"> пізнавальн</w:t>
      </w:r>
      <w:r w:rsidR="00CF6D08">
        <w:rPr>
          <w:color w:val="000000"/>
          <w:spacing w:val="7"/>
          <w:sz w:val="28"/>
          <w:szCs w:val="28"/>
        </w:rPr>
        <w:t>а і загалом</w:t>
      </w:r>
      <w:r w:rsidRPr="002531CE">
        <w:rPr>
          <w:color w:val="000000"/>
          <w:spacing w:val="7"/>
          <w:sz w:val="28"/>
          <w:szCs w:val="28"/>
        </w:rPr>
        <w:t xml:space="preserve"> конструктивн</w:t>
      </w:r>
      <w:r w:rsidR="00CF6D08">
        <w:rPr>
          <w:color w:val="000000"/>
          <w:spacing w:val="7"/>
          <w:sz w:val="28"/>
          <w:szCs w:val="28"/>
        </w:rPr>
        <w:t>а</w:t>
      </w:r>
      <w:r w:rsidRPr="002531CE">
        <w:rPr>
          <w:color w:val="000000"/>
          <w:spacing w:val="7"/>
          <w:sz w:val="28"/>
          <w:szCs w:val="28"/>
        </w:rPr>
        <w:t xml:space="preserve"> активність особистості. Особливості перебігу процесу персоніфікації знань відбивають ступінь </w:t>
      </w:r>
      <w:r w:rsidR="00CF6D08">
        <w:rPr>
          <w:color w:val="000000"/>
          <w:spacing w:val="7"/>
          <w:sz w:val="28"/>
          <w:szCs w:val="28"/>
        </w:rPr>
        <w:t>і</w:t>
      </w:r>
      <w:r w:rsidR="00783D5E">
        <w:rPr>
          <w:color w:val="000000"/>
          <w:spacing w:val="7"/>
          <w:sz w:val="28"/>
          <w:szCs w:val="28"/>
        </w:rPr>
        <w:t xml:space="preserve"> </w:t>
      </w:r>
      <w:r w:rsidR="0013504D">
        <w:rPr>
          <w:color w:val="000000"/>
          <w:spacing w:val="7"/>
          <w:sz w:val="28"/>
          <w:szCs w:val="28"/>
        </w:rPr>
        <w:t>проявлення</w:t>
      </w:r>
      <w:r w:rsidRPr="002531CE">
        <w:rPr>
          <w:color w:val="000000"/>
          <w:spacing w:val="7"/>
          <w:sz w:val="28"/>
          <w:szCs w:val="28"/>
        </w:rPr>
        <w:t xml:space="preserve"> психологічних новоутворень особистості, </w:t>
      </w:r>
      <w:r w:rsidR="002531CE" w:rsidRPr="002531CE">
        <w:rPr>
          <w:color w:val="000000"/>
          <w:spacing w:val="7"/>
          <w:sz w:val="28"/>
          <w:szCs w:val="28"/>
        </w:rPr>
        <w:t>залеж</w:t>
      </w:r>
      <w:r w:rsidR="00CF6D08">
        <w:rPr>
          <w:color w:val="000000"/>
          <w:spacing w:val="7"/>
          <w:sz w:val="28"/>
          <w:szCs w:val="28"/>
        </w:rPr>
        <w:t>н</w:t>
      </w:r>
      <w:r w:rsidR="002531CE" w:rsidRPr="002531CE">
        <w:rPr>
          <w:color w:val="000000"/>
          <w:spacing w:val="7"/>
          <w:sz w:val="28"/>
          <w:szCs w:val="28"/>
        </w:rPr>
        <w:t xml:space="preserve">о від умов розвитку, пізнавальної діяльності, </w:t>
      </w:r>
      <w:r w:rsidRPr="002531CE">
        <w:rPr>
          <w:color w:val="000000"/>
          <w:spacing w:val="7"/>
          <w:sz w:val="28"/>
          <w:szCs w:val="28"/>
        </w:rPr>
        <w:t>специфікою соціального середовища та масово</w:t>
      </w:r>
      <w:r w:rsidR="00CF6D08">
        <w:rPr>
          <w:color w:val="000000"/>
          <w:spacing w:val="7"/>
          <w:sz w:val="28"/>
          <w:szCs w:val="28"/>
        </w:rPr>
        <w:t>ї</w:t>
      </w:r>
      <w:r w:rsidRPr="002531CE">
        <w:rPr>
          <w:color w:val="000000"/>
          <w:spacing w:val="7"/>
          <w:sz w:val="28"/>
          <w:szCs w:val="28"/>
        </w:rPr>
        <w:t xml:space="preserve"> культур</w:t>
      </w:r>
      <w:r w:rsidR="00CF6D08">
        <w:rPr>
          <w:color w:val="000000"/>
          <w:spacing w:val="7"/>
          <w:sz w:val="28"/>
          <w:szCs w:val="28"/>
        </w:rPr>
        <w:t>и</w:t>
      </w:r>
      <w:r w:rsidRPr="002531CE">
        <w:rPr>
          <w:color w:val="000000"/>
          <w:spacing w:val="7"/>
          <w:sz w:val="28"/>
          <w:szCs w:val="28"/>
        </w:rPr>
        <w:t xml:space="preserve">, у якій </w:t>
      </w:r>
      <w:r w:rsidR="00CF6D08">
        <w:rPr>
          <w:color w:val="000000"/>
          <w:spacing w:val="7"/>
          <w:sz w:val="28"/>
          <w:szCs w:val="28"/>
        </w:rPr>
        <w:t>відбувається</w:t>
      </w:r>
      <w:r w:rsidR="002531CE" w:rsidRPr="002531CE">
        <w:rPr>
          <w:color w:val="000000"/>
          <w:spacing w:val="7"/>
          <w:sz w:val="28"/>
          <w:szCs w:val="28"/>
        </w:rPr>
        <w:t xml:space="preserve"> формування</w:t>
      </w:r>
      <w:r w:rsidRPr="002531CE">
        <w:rPr>
          <w:color w:val="000000"/>
          <w:spacing w:val="7"/>
          <w:sz w:val="28"/>
          <w:szCs w:val="28"/>
        </w:rPr>
        <w:t xml:space="preserve"> особист</w:t>
      </w:r>
      <w:r w:rsidR="002531CE" w:rsidRPr="002531CE">
        <w:rPr>
          <w:color w:val="000000"/>
          <w:spacing w:val="7"/>
          <w:sz w:val="28"/>
          <w:szCs w:val="28"/>
        </w:rPr>
        <w:t>ості</w:t>
      </w:r>
      <w:r w:rsidRPr="002531CE">
        <w:rPr>
          <w:color w:val="000000"/>
          <w:spacing w:val="7"/>
          <w:sz w:val="28"/>
          <w:szCs w:val="28"/>
        </w:rPr>
        <w:t xml:space="preserve">. </w:t>
      </w:r>
    </w:p>
    <w:p w:rsidR="00244836" w:rsidRPr="002531CE" w:rsidRDefault="00244836" w:rsidP="00AB3096">
      <w:pPr>
        <w:pStyle w:val="11"/>
        <w:spacing w:line="360" w:lineRule="auto"/>
        <w:ind w:left="0" w:firstLine="708"/>
        <w:rPr>
          <w:color w:val="000000"/>
          <w:spacing w:val="7"/>
          <w:sz w:val="28"/>
          <w:szCs w:val="28"/>
        </w:rPr>
      </w:pPr>
      <w:r w:rsidRPr="002531CE">
        <w:rPr>
          <w:color w:val="000000"/>
          <w:spacing w:val="7"/>
          <w:sz w:val="28"/>
          <w:szCs w:val="28"/>
        </w:rPr>
        <w:t xml:space="preserve">Розглянуто такі </w:t>
      </w:r>
      <w:r w:rsidR="002531CE">
        <w:rPr>
          <w:color w:val="000000"/>
          <w:spacing w:val="7"/>
          <w:sz w:val="28"/>
          <w:szCs w:val="28"/>
        </w:rPr>
        <w:t xml:space="preserve">категоріальні характеристики персоніфікації  знань, </w:t>
      </w:r>
      <w:r w:rsidRPr="002531CE">
        <w:rPr>
          <w:color w:val="000000"/>
          <w:spacing w:val="7"/>
          <w:sz w:val="28"/>
          <w:szCs w:val="28"/>
        </w:rPr>
        <w:t>які мож</w:t>
      </w:r>
      <w:r w:rsidR="00CF6D08">
        <w:rPr>
          <w:color w:val="000000"/>
          <w:spacing w:val="7"/>
          <w:sz w:val="28"/>
          <w:szCs w:val="28"/>
        </w:rPr>
        <w:t>на</w:t>
      </w:r>
      <w:r w:rsidR="00783D5E">
        <w:rPr>
          <w:color w:val="000000"/>
          <w:spacing w:val="7"/>
          <w:sz w:val="28"/>
          <w:szCs w:val="28"/>
        </w:rPr>
        <w:t xml:space="preserve"> </w:t>
      </w:r>
      <w:r w:rsidR="00CF6D08">
        <w:rPr>
          <w:color w:val="000000"/>
          <w:spacing w:val="7"/>
          <w:sz w:val="28"/>
          <w:szCs w:val="28"/>
        </w:rPr>
        <w:t>адаптувати до</w:t>
      </w:r>
      <w:r w:rsidR="00E11342">
        <w:rPr>
          <w:color w:val="000000"/>
          <w:spacing w:val="7"/>
          <w:sz w:val="28"/>
          <w:szCs w:val="28"/>
        </w:rPr>
        <w:t xml:space="preserve"> </w:t>
      </w:r>
      <w:r w:rsidR="002531CE">
        <w:rPr>
          <w:color w:val="000000"/>
          <w:spacing w:val="7"/>
          <w:sz w:val="28"/>
          <w:szCs w:val="28"/>
        </w:rPr>
        <w:t>будь</w:t>
      </w:r>
      <w:r w:rsidR="00CF6D08">
        <w:rPr>
          <w:color w:val="000000"/>
          <w:spacing w:val="7"/>
          <w:sz w:val="28"/>
          <w:szCs w:val="28"/>
        </w:rPr>
        <w:t>-</w:t>
      </w:r>
      <w:r w:rsidR="002531CE">
        <w:rPr>
          <w:color w:val="000000"/>
          <w:spacing w:val="7"/>
          <w:sz w:val="28"/>
          <w:szCs w:val="28"/>
        </w:rPr>
        <w:t>якої</w:t>
      </w:r>
      <w:r w:rsidRPr="002531CE">
        <w:rPr>
          <w:color w:val="000000"/>
          <w:spacing w:val="7"/>
          <w:sz w:val="28"/>
          <w:szCs w:val="28"/>
        </w:rPr>
        <w:t xml:space="preserve"> вибірки, </w:t>
      </w:r>
      <w:r w:rsidR="00CF6D08">
        <w:rPr>
          <w:color w:val="000000"/>
          <w:spacing w:val="7"/>
          <w:sz w:val="28"/>
          <w:szCs w:val="28"/>
        </w:rPr>
        <w:t>і</w:t>
      </w:r>
      <w:r w:rsidRPr="002531CE">
        <w:rPr>
          <w:color w:val="000000"/>
          <w:spacing w:val="7"/>
          <w:sz w:val="28"/>
          <w:szCs w:val="28"/>
        </w:rPr>
        <w:t xml:space="preserve"> на </w:t>
      </w:r>
      <w:r w:rsidR="002531CE">
        <w:rPr>
          <w:color w:val="000000"/>
          <w:spacing w:val="7"/>
          <w:sz w:val="28"/>
          <w:szCs w:val="28"/>
        </w:rPr>
        <w:t>цьому під</w:t>
      </w:r>
      <w:r w:rsidR="00E11342">
        <w:rPr>
          <w:color w:val="000000"/>
          <w:spacing w:val="7"/>
          <w:sz w:val="28"/>
          <w:szCs w:val="28"/>
        </w:rPr>
        <w:t>ґ</w:t>
      </w:r>
      <w:r w:rsidR="002531CE">
        <w:rPr>
          <w:color w:val="000000"/>
          <w:spacing w:val="7"/>
          <w:sz w:val="28"/>
          <w:szCs w:val="28"/>
        </w:rPr>
        <w:t xml:space="preserve">рунті </w:t>
      </w:r>
      <w:r w:rsidRPr="002531CE">
        <w:rPr>
          <w:color w:val="000000"/>
          <w:spacing w:val="7"/>
          <w:sz w:val="28"/>
          <w:szCs w:val="28"/>
        </w:rPr>
        <w:t xml:space="preserve">створити авторський психодіагностичний інструментарій. </w:t>
      </w:r>
    </w:p>
    <w:p w:rsidR="002531CE" w:rsidRPr="002531CE" w:rsidRDefault="00C34293" w:rsidP="00AB3096">
      <w:pPr>
        <w:pStyle w:val="11"/>
        <w:spacing w:line="360" w:lineRule="auto"/>
        <w:ind w:left="0" w:firstLine="708"/>
        <w:rPr>
          <w:sz w:val="28"/>
          <w:szCs w:val="28"/>
        </w:rPr>
      </w:pPr>
      <w:r>
        <w:rPr>
          <w:color w:val="000000"/>
          <w:spacing w:val="7"/>
          <w:sz w:val="28"/>
          <w:szCs w:val="28"/>
          <w:lang w:val="ru-RU"/>
        </w:rPr>
        <w:t>Завдяки досл</w:t>
      </w:r>
      <w:r>
        <w:rPr>
          <w:color w:val="000000"/>
          <w:spacing w:val="7"/>
          <w:sz w:val="28"/>
          <w:szCs w:val="28"/>
        </w:rPr>
        <w:t>ідженню аспектів феномена,</w:t>
      </w:r>
      <w:r w:rsidR="00E11342">
        <w:rPr>
          <w:color w:val="000000"/>
          <w:spacing w:val="7"/>
          <w:sz w:val="28"/>
          <w:szCs w:val="28"/>
        </w:rPr>
        <w:t xml:space="preserve"> </w:t>
      </w:r>
      <w:r>
        <w:rPr>
          <w:color w:val="000000"/>
          <w:spacing w:val="7"/>
          <w:sz w:val="28"/>
          <w:szCs w:val="28"/>
        </w:rPr>
        <w:t xml:space="preserve">його </w:t>
      </w:r>
      <w:r w:rsidR="00244836" w:rsidRPr="002531CE">
        <w:rPr>
          <w:color w:val="000000"/>
          <w:spacing w:val="7"/>
          <w:sz w:val="28"/>
          <w:szCs w:val="28"/>
          <w:shd w:val="clear" w:color="auto" w:fill="FFFFFF"/>
        </w:rPr>
        <w:t>визначення</w:t>
      </w:r>
      <w:r>
        <w:rPr>
          <w:color w:val="000000"/>
          <w:spacing w:val="7"/>
          <w:sz w:val="28"/>
          <w:szCs w:val="28"/>
          <w:shd w:val="clear" w:color="auto" w:fill="FFFFFF"/>
        </w:rPr>
        <w:t xml:space="preserve"> також зазнало певних трансформацій згідно з умовами та закономірностями нашого власного процесу</w:t>
      </w:r>
      <w:r w:rsidR="00783D5E">
        <w:rPr>
          <w:color w:val="000000"/>
          <w:spacing w:val="7"/>
          <w:sz w:val="28"/>
          <w:szCs w:val="28"/>
          <w:shd w:val="clear" w:color="auto" w:fill="FFFFFF"/>
        </w:rPr>
        <w:t xml:space="preserve"> </w:t>
      </w:r>
      <w:r w:rsidR="00657F8F">
        <w:rPr>
          <w:sz w:val="28"/>
          <w:szCs w:val="28"/>
        </w:rPr>
        <w:t>персоніфікації знань</w:t>
      </w:r>
      <w:r>
        <w:rPr>
          <w:sz w:val="28"/>
          <w:szCs w:val="28"/>
        </w:rPr>
        <w:t>. Цей феномен трактується на даному етапі дослідження,</w:t>
      </w:r>
      <w:r w:rsidR="00E11342">
        <w:rPr>
          <w:sz w:val="28"/>
          <w:szCs w:val="28"/>
        </w:rPr>
        <w:t xml:space="preserve"> </w:t>
      </w:r>
      <w:r w:rsidR="002531CE" w:rsidRPr="002531CE">
        <w:rPr>
          <w:sz w:val="28"/>
          <w:szCs w:val="28"/>
        </w:rPr>
        <w:t>як властив</w:t>
      </w:r>
      <w:r>
        <w:rPr>
          <w:sz w:val="28"/>
          <w:szCs w:val="28"/>
        </w:rPr>
        <w:t>ість</w:t>
      </w:r>
      <w:r w:rsidR="002531CE" w:rsidRPr="002531CE">
        <w:rPr>
          <w:sz w:val="28"/>
          <w:szCs w:val="28"/>
        </w:rPr>
        <w:t xml:space="preserve"> особистості, </w:t>
      </w:r>
      <w:r w:rsidR="00657F8F">
        <w:rPr>
          <w:sz w:val="28"/>
          <w:szCs w:val="28"/>
        </w:rPr>
        <w:t>що дає змогу керувати</w:t>
      </w:r>
      <w:r w:rsidR="00783D5E">
        <w:rPr>
          <w:sz w:val="28"/>
          <w:szCs w:val="28"/>
        </w:rPr>
        <w:t xml:space="preserve"> </w:t>
      </w:r>
      <w:r w:rsidR="002531CE" w:rsidRPr="002531CE">
        <w:rPr>
          <w:sz w:val="28"/>
          <w:szCs w:val="28"/>
          <w:lang w:val="ru-RU"/>
        </w:rPr>
        <w:t xml:space="preserve">процесом зміни системи знань особистості, процесом переходу від одного умовного рівня знання до іншого як </w:t>
      </w:r>
      <w:r w:rsidR="00657F8F">
        <w:rPr>
          <w:sz w:val="28"/>
          <w:szCs w:val="28"/>
          <w:lang w:val="ru-RU"/>
        </w:rPr>
        <w:t>у</w:t>
      </w:r>
      <w:r w:rsidR="002531CE" w:rsidRPr="002531CE">
        <w:rPr>
          <w:sz w:val="28"/>
          <w:szCs w:val="28"/>
          <w:lang w:val="ru-RU"/>
        </w:rPr>
        <w:t xml:space="preserve"> певних предметних галузях, так і </w:t>
      </w:r>
      <w:r w:rsidR="00657F8F">
        <w:rPr>
          <w:sz w:val="28"/>
          <w:szCs w:val="28"/>
          <w:lang w:val="ru-RU"/>
        </w:rPr>
        <w:t xml:space="preserve">в усій </w:t>
      </w:r>
      <w:r w:rsidR="002531CE" w:rsidRPr="002531CE">
        <w:rPr>
          <w:sz w:val="28"/>
          <w:szCs w:val="28"/>
          <w:lang w:val="ru-RU"/>
        </w:rPr>
        <w:lastRenderedPageBreak/>
        <w:t>систем</w:t>
      </w:r>
      <w:r w:rsidR="00657F8F">
        <w:rPr>
          <w:sz w:val="28"/>
          <w:szCs w:val="28"/>
          <w:lang w:val="ru-RU"/>
        </w:rPr>
        <w:t xml:space="preserve">і особистісного знання людини; </w:t>
      </w:r>
      <w:r w:rsidR="002531CE" w:rsidRPr="002531CE">
        <w:rPr>
          <w:sz w:val="28"/>
          <w:szCs w:val="28"/>
          <w:lang w:val="ru-RU"/>
        </w:rPr>
        <w:t xml:space="preserve">процесом, що має соціальний ефект – створення колективного продукту – персоніфікованого знання. </w:t>
      </w:r>
      <w:r w:rsidR="002531CE" w:rsidRPr="002531CE">
        <w:rPr>
          <w:sz w:val="28"/>
          <w:szCs w:val="28"/>
        </w:rPr>
        <w:t xml:space="preserve">Такий функціональний прояв ПЗ зумовлює її роль як важливого чинника розвитку ідентичності особистості. Персоніфікація </w:t>
      </w:r>
      <w:r w:rsidR="002531CE" w:rsidRPr="00C34293">
        <w:rPr>
          <w:bCs/>
          <w:iCs/>
          <w:sz w:val="28"/>
          <w:szCs w:val="28"/>
        </w:rPr>
        <w:t>професійних</w:t>
      </w:r>
      <w:r w:rsidR="002531CE" w:rsidRPr="002531CE">
        <w:rPr>
          <w:sz w:val="28"/>
          <w:szCs w:val="28"/>
        </w:rPr>
        <w:t xml:space="preserve"> знань (ППЗ) </w:t>
      </w:r>
      <w:r w:rsidR="00783D5E">
        <w:rPr>
          <w:sz w:val="28"/>
          <w:szCs w:val="28"/>
        </w:rPr>
        <w:t>асоціюється з</w:t>
      </w:r>
      <w:r w:rsidR="00657F8F">
        <w:rPr>
          <w:sz w:val="28"/>
          <w:szCs w:val="28"/>
        </w:rPr>
        <w:t xml:space="preserve"> процес </w:t>
      </w:r>
      <w:r w:rsidR="002531CE" w:rsidRPr="002531CE">
        <w:rPr>
          <w:sz w:val="28"/>
          <w:szCs w:val="28"/>
        </w:rPr>
        <w:t xml:space="preserve">змінювання системи  </w:t>
      </w:r>
      <w:r w:rsidR="002531CE" w:rsidRPr="00C34293">
        <w:rPr>
          <w:sz w:val="28"/>
          <w:szCs w:val="28"/>
        </w:rPr>
        <w:t>професійних</w:t>
      </w:r>
      <w:r w:rsidR="00657F8F">
        <w:rPr>
          <w:sz w:val="28"/>
          <w:szCs w:val="28"/>
        </w:rPr>
        <w:t xml:space="preserve"> знань </w:t>
      </w:r>
      <w:r w:rsidR="002531CE" w:rsidRPr="002531CE">
        <w:rPr>
          <w:sz w:val="28"/>
          <w:szCs w:val="28"/>
        </w:rPr>
        <w:t>особис</w:t>
      </w:r>
      <w:r w:rsidR="00657F8F">
        <w:rPr>
          <w:sz w:val="28"/>
          <w:szCs w:val="28"/>
        </w:rPr>
        <w:t>тості, засвоєння та висвоєння знань</w:t>
      </w:r>
      <w:r w:rsidR="00783D5E">
        <w:rPr>
          <w:sz w:val="28"/>
          <w:szCs w:val="28"/>
        </w:rPr>
        <w:t xml:space="preserve"> </w:t>
      </w:r>
      <w:r w:rsidR="00657F8F">
        <w:rPr>
          <w:sz w:val="28"/>
          <w:szCs w:val="28"/>
        </w:rPr>
        <w:t>у</w:t>
      </w:r>
      <w:r w:rsidR="00783D5E">
        <w:rPr>
          <w:sz w:val="28"/>
          <w:szCs w:val="28"/>
        </w:rPr>
        <w:t xml:space="preserve"> </w:t>
      </w:r>
      <w:r w:rsidR="002531CE" w:rsidRPr="00C34293">
        <w:rPr>
          <w:sz w:val="28"/>
          <w:szCs w:val="28"/>
        </w:rPr>
        <w:t>професійній</w:t>
      </w:r>
      <w:r w:rsidR="00657F8F" w:rsidRPr="00C34293">
        <w:rPr>
          <w:sz w:val="28"/>
          <w:szCs w:val="28"/>
        </w:rPr>
        <w:t xml:space="preserve"> діяльності,</w:t>
      </w:r>
      <w:r w:rsidR="002531CE" w:rsidRPr="00C34293">
        <w:rPr>
          <w:sz w:val="28"/>
          <w:szCs w:val="28"/>
        </w:rPr>
        <w:t xml:space="preserve"> організації знань та керування власною системою знань </w:t>
      </w:r>
      <w:r w:rsidR="00657F8F" w:rsidRPr="00C34293">
        <w:rPr>
          <w:sz w:val="28"/>
          <w:szCs w:val="28"/>
        </w:rPr>
        <w:t xml:space="preserve">у </w:t>
      </w:r>
      <w:r w:rsidR="002531CE" w:rsidRPr="00C34293">
        <w:rPr>
          <w:sz w:val="28"/>
          <w:szCs w:val="28"/>
        </w:rPr>
        <w:t>професійній</w:t>
      </w:r>
      <w:r w:rsidR="002531CE" w:rsidRPr="002531CE">
        <w:rPr>
          <w:sz w:val="28"/>
          <w:szCs w:val="28"/>
        </w:rPr>
        <w:t xml:space="preserve"> діяльності.</w:t>
      </w:r>
    </w:p>
    <w:p w:rsidR="00244836" w:rsidRDefault="00244836" w:rsidP="00025E13">
      <w:pPr>
        <w:pStyle w:val="11"/>
        <w:spacing w:line="360" w:lineRule="auto"/>
        <w:ind w:left="0"/>
        <w:rPr>
          <w:spacing w:val="7"/>
          <w:sz w:val="28"/>
          <w:szCs w:val="28"/>
        </w:rPr>
      </w:pPr>
      <w:r w:rsidRPr="009F727F">
        <w:rPr>
          <w:spacing w:val="7"/>
          <w:sz w:val="28"/>
          <w:szCs w:val="28"/>
        </w:rPr>
        <w:t>.</w:t>
      </w:r>
    </w:p>
    <w:p w:rsidR="00220766" w:rsidRDefault="00220766">
      <w:pPr>
        <w:widowControl/>
        <w:autoSpaceDE/>
        <w:autoSpaceDN/>
        <w:adjustRightInd/>
        <w:spacing w:after="200" w:line="276" w:lineRule="auto"/>
        <w:jc w:val="left"/>
        <w:textAlignment w:val="auto"/>
      </w:pPr>
      <w:r>
        <w:br w:type="page"/>
      </w:r>
    </w:p>
    <w:p w:rsidR="002C67C2" w:rsidRDefault="002C67C2" w:rsidP="002C67C2">
      <w:pPr>
        <w:spacing w:line="360" w:lineRule="auto"/>
        <w:jc w:val="center"/>
        <w:rPr>
          <w:rStyle w:val="CharAttribute17"/>
          <w:rFonts w:eastAsia="Batang"/>
          <w:spacing w:val="7"/>
          <w:sz w:val="28"/>
          <w:szCs w:val="28"/>
        </w:rPr>
      </w:pPr>
      <w:r w:rsidRPr="009F727F">
        <w:rPr>
          <w:b/>
          <w:color w:val="000000"/>
          <w:spacing w:val="7"/>
          <w:sz w:val="28"/>
          <w:szCs w:val="28"/>
        </w:rPr>
        <w:lastRenderedPageBreak/>
        <w:t xml:space="preserve">РОЗДІЛ </w:t>
      </w:r>
      <w:r>
        <w:rPr>
          <w:b/>
          <w:color w:val="000000"/>
          <w:spacing w:val="7"/>
          <w:sz w:val="28"/>
          <w:szCs w:val="28"/>
        </w:rPr>
        <w:t>2</w:t>
      </w:r>
    </w:p>
    <w:p w:rsidR="00C6548F" w:rsidRPr="009F727F" w:rsidRDefault="00C6548F" w:rsidP="002C67C2">
      <w:pPr>
        <w:spacing w:line="360" w:lineRule="auto"/>
        <w:jc w:val="center"/>
        <w:rPr>
          <w:rStyle w:val="CharAttribute17"/>
          <w:rFonts w:eastAsia="Batang"/>
          <w:spacing w:val="7"/>
          <w:sz w:val="28"/>
          <w:szCs w:val="28"/>
        </w:rPr>
      </w:pPr>
    </w:p>
    <w:p w:rsidR="002C67C2" w:rsidRPr="00B94A3D" w:rsidRDefault="002C67C2" w:rsidP="00C5708C">
      <w:pPr>
        <w:spacing w:line="360" w:lineRule="auto"/>
        <w:ind w:left="709" w:right="706"/>
        <w:jc w:val="center"/>
        <w:rPr>
          <w:caps/>
          <w:color w:val="000000"/>
          <w:spacing w:val="7"/>
          <w:sz w:val="28"/>
          <w:szCs w:val="28"/>
        </w:rPr>
      </w:pPr>
      <w:r w:rsidRPr="00B94A3D">
        <w:rPr>
          <w:rStyle w:val="CharAttribute17"/>
          <w:spacing w:val="7"/>
          <w:sz w:val="28"/>
          <w:szCs w:val="28"/>
          <w:lang w:val="ru-RU"/>
        </w:rPr>
        <w:t xml:space="preserve">ОРГАНІЗАЦІЯ </w:t>
      </w:r>
      <w:r w:rsidRPr="00B94A3D">
        <w:rPr>
          <w:rStyle w:val="CharAttribute17"/>
          <w:spacing w:val="7"/>
          <w:sz w:val="28"/>
          <w:szCs w:val="28"/>
        </w:rPr>
        <w:t>ТА МЕТОДИЧНЕ ЗАБЕЗПЕЧЕННЯ ЕМПІРИЧНОГО ДОСЛІДЖЕННЯ ВПЛИВУ ПЕРСОНІФІКАЦІЇ ПРОФЕСІЙНИХ ЗНАНЬ НА РОЗВИТОК ОСОБИСТОСТІ СТУДЕНТА-ПСИХОЛОГА</w:t>
      </w:r>
    </w:p>
    <w:p w:rsidR="002C67C2" w:rsidRDefault="002C67C2" w:rsidP="002C67C2">
      <w:pPr>
        <w:pStyle w:val="11"/>
        <w:spacing w:line="360" w:lineRule="auto"/>
        <w:ind w:left="0" w:firstLine="709"/>
        <w:rPr>
          <w:b/>
          <w:spacing w:val="7"/>
          <w:sz w:val="28"/>
          <w:szCs w:val="28"/>
        </w:rPr>
      </w:pPr>
    </w:p>
    <w:p w:rsidR="00C6548F" w:rsidRPr="009F727F" w:rsidRDefault="00C6548F" w:rsidP="002C67C2">
      <w:pPr>
        <w:pStyle w:val="11"/>
        <w:spacing w:line="360" w:lineRule="auto"/>
        <w:ind w:left="0" w:firstLine="709"/>
        <w:rPr>
          <w:b/>
          <w:spacing w:val="7"/>
          <w:sz w:val="28"/>
          <w:szCs w:val="28"/>
        </w:rPr>
      </w:pPr>
    </w:p>
    <w:p w:rsidR="002C67C2" w:rsidRPr="00A324B0" w:rsidRDefault="002C67C2" w:rsidP="002C67C2">
      <w:pPr>
        <w:spacing w:line="360" w:lineRule="auto"/>
        <w:ind w:firstLine="708"/>
        <w:rPr>
          <w:sz w:val="28"/>
          <w:szCs w:val="28"/>
        </w:rPr>
      </w:pPr>
      <w:r>
        <w:rPr>
          <w:sz w:val="28"/>
          <w:szCs w:val="28"/>
        </w:rPr>
        <w:t xml:space="preserve">Результати теоретичного аналізу проблеми </w:t>
      </w:r>
      <w:r w:rsidR="009F08EA">
        <w:rPr>
          <w:sz w:val="28"/>
          <w:szCs w:val="28"/>
        </w:rPr>
        <w:t xml:space="preserve">персоніфікації професійних знань </w:t>
      </w:r>
      <w:r>
        <w:rPr>
          <w:sz w:val="28"/>
          <w:szCs w:val="28"/>
        </w:rPr>
        <w:t xml:space="preserve">студента-психолога визначили необхідність емпіричного дослідження психологічного змісту, умов та особливостей </w:t>
      </w:r>
      <w:r w:rsidR="00783D5E">
        <w:rPr>
          <w:sz w:val="28"/>
          <w:szCs w:val="28"/>
        </w:rPr>
        <w:t>персоніфікації професійних знань</w:t>
      </w:r>
      <w:r>
        <w:rPr>
          <w:sz w:val="28"/>
          <w:szCs w:val="28"/>
        </w:rPr>
        <w:t xml:space="preserve"> у процесі навчання </w:t>
      </w:r>
      <w:r w:rsidR="00641E55">
        <w:rPr>
          <w:sz w:val="28"/>
          <w:szCs w:val="28"/>
        </w:rPr>
        <w:t>й</w:t>
      </w:r>
      <w:r>
        <w:rPr>
          <w:sz w:val="28"/>
          <w:szCs w:val="28"/>
        </w:rPr>
        <w:t xml:space="preserve"> опанування професії, що супроводжується </w:t>
      </w:r>
      <w:r w:rsidR="009F08EA">
        <w:rPr>
          <w:sz w:val="28"/>
          <w:szCs w:val="28"/>
        </w:rPr>
        <w:t>розвитком особистості</w:t>
      </w:r>
      <w:r>
        <w:rPr>
          <w:sz w:val="28"/>
          <w:szCs w:val="28"/>
        </w:rPr>
        <w:t xml:space="preserve"> студента-психолога. </w:t>
      </w:r>
      <w:r w:rsidR="00293C64">
        <w:rPr>
          <w:sz w:val="28"/>
          <w:szCs w:val="28"/>
        </w:rPr>
        <w:t>Поліпарадигмальний характер досліджуваного феномена персоніфікації професійних знань став заставою для поднання якісного та кількісного підходів до його наукового дослідження.</w:t>
      </w:r>
    </w:p>
    <w:p w:rsidR="00CB1EDB" w:rsidRDefault="00CB1EDB" w:rsidP="00075756">
      <w:pPr>
        <w:pStyle w:val="a5"/>
        <w:spacing w:after="0" w:line="360" w:lineRule="auto"/>
        <w:ind w:left="0" w:firstLine="426"/>
        <w:contextualSpacing w:val="0"/>
        <w:jc w:val="both"/>
        <w:rPr>
          <w:rFonts w:ascii="Times New Roman" w:hAnsi="Times New Roman"/>
          <w:sz w:val="28"/>
          <w:szCs w:val="28"/>
        </w:rPr>
      </w:pPr>
    </w:p>
    <w:p w:rsidR="002361EC" w:rsidRDefault="002361EC" w:rsidP="00075756">
      <w:pPr>
        <w:pStyle w:val="a5"/>
        <w:spacing w:after="0" w:line="360" w:lineRule="auto"/>
        <w:ind w:left="0" w:firstLine="426"/>
        <w:contextualSpacing w:val="0"/>
        <w:jc w:val="both"/>
        <w:rPr>
          <w:rFonts w:ascii="Times New Roman" w:hAnsi="Times New Roman"/>
          <w:sz w:val="28"/>
          <w:szCs w:val="28"/>
        </w:rPr>
      </w:pPr>
    </w:p>
    <w:p w:rsidR="00336C4F" w:rsidRPr="001B1657" w:rsidRDefault="001B1657" w:rsidP="00FF5E51">
      <w:pPr>
        <w:spacing w:line="360" w:lineRule="auto"/>
        <w:ind w:left="720"/>
        <w:jc w:val="center"/>
        <w:rPr>
          <w:b/>
          <w:sz w:val="28"/>
          <w:szCs w:val="28"/>
          <w:lang w:val="ru-RU"/>
        </w:rPr>
      </w:pPr>
      <w:r>
        <w:rPr>
          <w:b/>
          <w:sz w:val="28"/>
          <w:szCs w:val="28"/>
          <w:lang w:val="ru-RU"/>
        </w:rPr>
        <w:t>2.1.</w:t>
      </w:r>
      <w:r w:rsidRPr="001B1657">
        <w:rPr>
          <w:b/>
          <w:sz w:val="28"/>
          <w:szCs w:val="28"/>
          <w:lang w:val="ru-RU"/>
        </w:rPr>
        <w:t xml:space="preserve">  Критеріальні особливості д</w:t>
      </w:r>
      <w:r w:rsidR="00336C4F" w:rsidRPr="001B1657">
        <w:rPr>
          <w:b/>
          <w:sz w:val="28"/>
          <w:szCs w:val="28"/>
          <w:lang w:val="ru-RU"/>
        </w:rPr>
        <w:t>ослідження п</w:t>
      </w:r>
      <w:r w:rsidR="00641E55">
        <w:rPr>
          <w:b/>
          <w:sz w:val="28"/>
          <w:szCs w:val="28"/>
          <w:lang w:val="ru-RU"/>
        </w:rPr>
        <w:t>ерсоніфікації професійних знань</w:t>
      </w:r>
    </w:p>
    <w:p w:rsidR="00336C4F" w:rsidRPr="00C6548F" w:rsidRDefault="00336C4F" w:rsidP="00336C4F">
      <w:pPr>
        <w:spacing w:line="360" w:lineRule="auto"/>
        <w:ind w:firstLine="992"/>
        <w:rPr>
          <w:rStyle w:val="postbody1"/>
          <w:sz w:val="28"/>
          <w:szCs w:val="28"/>
        </w:rPr>
      </w:pPr>
    </w:p>
    <w:p w:rsidR="00336C4F" w:rsidRDefault="00641E55" w:rsidP="00F33A21">
      <w:pPr>
        <w:spacing w:line="360" w:lineRule="auto"/>
        <w:ind w:firstLine="708"/>
        <w:rPr>
          <w:rStyle w:val="postbody1"/>
          <w:sz w:val="28"/>
          <w:szCs w:val="28"/>
        </w:rPr>
      </w:pPr>
      <w:r>
        <w:rPr>
          <w:sz w:val="28"/>
          <w:szCs w:val="28"/>
        </w:rPr>
        <w:t>У процесі у</w:t>
      </w:r>
      <w:r w:rsidR="00336C4F" w:rsidRPr="00FF5E51">
        <w:rPr>
          <w:sz w:val="28"/>
          <w:szCs w:val="28"/>
        </w:rPr>
        <w:t>загальн</w:t>
      </w:r>
      <w:r>
        <w:rPr>
          <w:sz w:val="28"/>
          <w:szCs w:val="28"/>
        </w:rPr>
        <w:t>ення</w:t>
      </w:r>
      <w:r w:rsidR="00336C4F" w:rsidRPr="00FF5E51">
        <w:rPr>
          <w:sz w:val="28"/>
          <w:szCs w:val="28"/>
        </w:rPr>
        <w:t xml:space="preserve"> дан</w:t>
      </w:r>
      <w:r>
        <w:rPr>
          <w:sz w:val="28"/>
          <w:szCs w:val="28"/>
        </w:rPr>
        <w:t>их</w:t>
      </w:r>
      <w:r w:rsidR="00336C4F" w:rsidRPr="00FF5E51">
        <w:rPr>
          <w:sz w:val="28"/>
          <w:szCs w:val="28"/>
        </w:rPr>
        <w:t xml:space="preserve"> теоретичного аналізу проблематики визначення поняття «персоніфікація знання» [1</w:t>
      </w:r>
      <w:r w:rsidR="005C2854">
        <w:rPr>
          <w:sz w:val="28"/>
          <w:szCs w:val="28"/>
        </w:rPr>
        <w:t>4</w:t>
      </w:r>
      <w:r w:rsidR="00336C4F" w:rsidRPr="00FF5E51">
        <w:rPr>
          <w:sz w:val="28"/>
          <w:szCs w:val="28"/>
        </w:rPr>
        <w:t>] і дослідж</w:t>
      </w:r>
      <w:r>
        <w:rPr>
          <w:sz w:val="28"/>
          <w:szCs w:val="28"/>
        </w:rPr>
        <w:t>ення</w:t>
      </w:r>
      <w:r w:rsidR="009D3D3E">
        <w:rPr>
          <w:sz w:val="28"/>
          <w:szCs w:val="28"/>
        </w:rPr>
        <w:t xml:space="preserve"> ознак та характеристик феномен</w:t>
      </w:r>
      <w:r>
        <w:rPr>
          <w:sz w:val="28"/>
          <w:szCs w:val="28"/>
        </w:rPr>
        <w:t>а</w:t>
      </w:r>
      <w:r w:rsidR="00336C4F" w:rsidRPr="00FF5E51">
        <w:rPr>
          <w:sz w:val="28"/>
          <w:szCs w:val="28"/>
        </w:rPr>
        <w:t xml:space="preserve"> в освітній діяльності</w:t>
      </w:r>
      <w:r w:rsidR="00042D20">
        <w:rPr>
          <w:sz w:val="28"/>
          <w:szCs w:val="28"/>
        </w:rPr>
        <w:t xml:space="preserve"> </w:t>
      </w:r>
      <w:r w:rsidR="005C2854" w:rsidRPr="00FF5E51">
        <w:rPr>
          <w:sz w:val="28"/>
          <w:szCs w:val="28"/>
        </w:rPr>
        <w:t>[</w:t>
      </w:r>
      <w:r w:rsidR="005C2854">
        <w:rPr>
          <w:sz w:val="28"/>
          <w:szCs w:val="28"/>
        </w:rPr>
        <w:t>15, 16</w:t>
      </w:r>
      <w:r w:rsidR="005C2854" w:rsidRPr="00FF5E51">
        <w:rPr>
          <w:sz w:val="28"/>
          <w:szCs w:val="28"/>
        </w:rPr>
        <w:t>]</w:t>
      </w:r>
      <w:r w:rsidR="00336C4F" w:rsidRPr="00FF5E51">
        <w:rPr>
          <w:sz w:val="28"/>
          <w:szCs w:val="28"/>
        </w:rPr>
        <w:t xml:space="preserve">, </w:t>
      </w:r>
      <w:r>
        <w:rPr>
          <w:sz w:val="28"/>
          <w:szCs w:val="28"/>
        </w:rPr>
        <w:t>виникла</w:t>
      </w:r>
      <w:r w:rsidR="00336C4F" w:rsidRPr="00FF5E51">
        <w:rPr>
          <w:sz w:val="28"/>
          <w:szCs w:val="28"/>
        </w:rPr>
        <w:t xml:space="preserve"> можливість систематизувати ознаки </w:t>
      </w:r>
      <w:r>
        <w:rPr>
          <w:sz w:val="28"/>
          <w:szCs w:val="28"/>
        </w:rPr>
        <w:t>і</w:t>
      </w:r>
      <w:r w:rsidR="00336C4F" w:rsidRPr="00FF5E51">
        <w:rPr>
          <w:sz w:val="28"/>
          <w:szCs w:val="28"/>
        </w:rPr>
        <w:t xml:space="preserve"> характеристики персоніфікованого знання (ПЗ)</w:t>
      </w:r>
      <w:r w:rsidR="009D3D3E">
        <w:rPr>
          <w:sz w:val="28"/>
          <w:szCs w:val="28"/>
        </w:rPr>
        <w:t xml:space="preserve"> для визначення критеріїв емпіричного дослідження цього феномен</w:t>
      </w:r>
      <w:r>
        <w:rPr>
          <w:sz w:val="28"/>
          <w:szCs w:val="28"/>
        </w:rPr>
        <w:t>а</w:t>
      </w:r>
      <w:r w:rsidR="009D3D3E">
        <w:rPr>
          <w:sz w:val="28"/>
          <w:szCs w:val="28"/>
        </w:rPr>
        <w:t xml:space="preserve">. </w:t>
      </w:r>
      <w:r w:rsidR="000147D4">
        <w:rPr>
          <w:sz w:val="28"/>
          <w:szCs w:val="28"/>
        </w:rPr>
        <w:t>Така</w:t>
      </w:r>
      <w:r w:rsidR="007F19B5">
        <w:rPr>
          <w:sz w:val="28"/>
          <w:szCs w:val="28"/>
        </w:rPr>
        <w:t xml:space="preserve"> систематизація відбувалася у формі створення структурної моделі ПЗ з метою добору інструментарію для її діагностики. </w:t>
      </w:r>
      <w:r w:rsidR="009D3D3E">
        <w:rPr>
          <w:sz w:val="28"/>
          <w:szCs w:val="28"/>
        </w:rPr>
        <w:t>Доречн</w:t>
      </w:r>
      <w:r>
        <w:rPr>
          <w:sz w:val="28"/>
          <w:szCs w:val="28"/>
        </w:rPr>
        <w:t>ою</w:t>
      </w:r>
      <w:r w:rsidR="009D3D3E">
        <w:rPr>
          <w:sz w:val="28"/>
          <w:szCs w:val="28"/>
        </w:rPr>
        <w:t xml:space="preserve"> вияв</w:t>
      </w:r>
      <w:r w:rsidR="00F33A21">
        <w:rPr>
          <w:sz w:val="28"/>
          <w:szCs w:val="28"/>
        </w:rPr>
        <w:t>илася</w:t>
      </w:r>
      <w:r w:rsidR="009D3D3E">
        <w:rPr>
          <w:sz w:val="28"/>
          <w:szCs w:val="28"/>
        </w:rPr>
        <w:t xml:space="preserve"> систематизація за </w:t>
      </w:r>
      <w:r w:rsidR="00336C4F" w:rsidRPr="00923A3B">
        <w:rPr>
          <w:rStyle w:val="postbody1"/>
          <w:sz w:val="28"/>
          <w:szCs w:val="28"/>
        </w:rPr>
        <w:t>трьо</w:t>
      </w:r>
      <w:r w:rsidR="009D3D3E">
        <w:rPr>
          <w:rStyle w:val="postbody1"/>
          <w:sz w:val="28"/>
          <w:szCs w:val="28"/>
        </w:rPr>
        <w:t>ма</w:t>
      </w:r>
      <w:r w:rsidR="00336C4F" w:rsidRPr="00923A3B">
        <w:rPr>
          <w:rStyle w:val="postbody1"/>
          <w:sz w:val="28"/>
          <w:szCs w:val="28"/>
        </w:rPr>
        <w:t xml:space="preserve"> умовни</w:t>
      </w:r>
      <w:r w:rsidR="009D3D3E">
        <w:rPr>
          <w:rStyle w:val="postbody1"/>
          <w:sz w:val="28"/>
          <w:szCs w:val="28"/>
        </w:rPr>
        <w:t>ми</w:t>
      </w:r>
      <w:r w:rsidR="00336C4F" w:rsidRPr="00923A3B">
        <w:rPr>
          <w:rStyle w:val="postbody1"/>
          <w:sz w:val="28"/>
          <w:szCs w:val="28"/>
        </w:rPr>
        <w:t xml:space="preserve"> рівня</w:t>
      </w:r>
      <w:r w:rsidR="009D3D3E">
        <w:rPr>
          <w:rStyle w:val="postbody1"/>
          <w:sz w:val="28"/>
          <w:szCs w:val="28"/>
        </w:rPr>
        <w:t>ми характерних проявів феномен</w:t>
      </w:r>
      <w:r w:rsidR="00F33A21">
        <w:rPr>
          <w:rStyle w:val="postbody1"/>
          <w:sz w:val="28"/>
          <w:szCs w:val="28"/>
        </w:rPr>
        <w:t>а</w:t>
      </w:r>
      <w:r w:rsidR="009D3D3E">
        <w:rPr>
          <w:rStyle w:val="postbody1"/>
          <w:sz w:val="28"/>
          <w:szCs w:val="28"/>
        </w:rPr>
        <w:t xml:space="preserve"> ПЗ</w:t>
      </w:r>
      <w:r w:rsidR="00336C4F" w:rsidRPr="00923A3B">
        <w:rPr>
          <w:rStyle w:val="postbody1"/>
          <w:sz w:val="28"/>
          <w:szCs w:val="28"/>
        </w:rPr>
        <w:t xml:space="preserve">: </w:t>
      </w:r>
      <w:r w:rsidR="00336C4F" w:rsidRPr="001B1657">
        <w:rPr>
          <w:rStyle w:val="postbody1"/>
          <w:sz w:val="28"/>
          <w:szCs w:val="28"/>
        </w:rPr>
        <w:t>філософс</w:t>
      </w:r>
      <w:r w:rsidR="00F33A21">
        <w:rPr>
          <w:rStyle w:val="postbody1"/>
          <w:sz w:val="28"/>
          <w:szCs w:val="28"/>
        </w:rPr>
        <w:t>ь</w:t>
      </w:r>
      <w:r w:rsidR="00336C4F" w:rsidRPr="001B1657">
        <w:rPr>
          <w:rStyle w:val="postbody1"/>
          <w:sz w:val="28"/>
          <w:szCs w:val="28"/>
        </w:rPr>
        <w:t>ко-психологічн</w:t>
      </w:r>
      <w:r w:rsidR="00F33A21">
        <w:rPr>
          <w:rStyle w:val="postbody1"/>
          <w:sz w:val="28"/>
          <w:szCs w:val="28"/>
        </w:rPr>
        <w:t xml:space="preserve">им, </w:t>
      </w:r>
      <w:r w:rsidR="00336C4F" w:rsidRPr="001B1657">
        <w:rPr>
          <w:rStyle w:val="postbody1"/>
          <w:sz w:val="28"/>
          <w:szCs w:val="28"/>
        </w:rPr>
        <w:t>загально-психологічн</w:t>
      </w:r>
      <w:r w:rsidR="00F33A21">
        <w:rPr>
          <w:rStyle w:val="postbody1"/>
          <w:sz w:val="28"/>
          <w:szCs w:val="28"/>
        </w:rPr>
        <w:t>им</w:t>
      </w:r>
      <w:r w:rsidR="00336C4F" w:rsidRPr="001B1657">
        <w:rPr>
          <w:rStyle w:val="postbody1"/>
          <w:sz w:val="28"/>
          <w:szCs w:val="28"/>
        </w:rPr>
        <w:t xml:space="preserve"> та соціально-психологічн</w:t>
      </w:r>
      <w:r w:rsidR="00F33A21">
        <w:rPr>
          <w:rStyle w:val="postbody1"/>
          <w:sz w:val="28"/>
          <w:szCs w:val="28"/>
        </w:rPr>
        <w:t>им</w:t>
      </w:r>
      <w:r w:rsidR="00336C4F" w:rsidRPr="001B1657">
        <w:rPr>
          <w:rStyle w:val="postbody1"/>
          <w:sz w:val="28"/>
          <w:szCs w:val="28"/>
        </w:rPr>
        <w:t xml:space="preserve"> (табл.</w:t>
      </w:r>
      <w:r w:rsidR="00C9315B">
        <w:rPr>
          <w:rStyle w:val="postbody1"/>
          <w:sz w:val="28"/>
          <w:szCs w:val="28"/>
        </w:rPr>
        <w:t>2</w:t>
      </w:r>
      <w:r w:rsidR="00336C4F" w:rsidRPr="001B1657">
        <w:rPr>
          <w:rStyle w:val="postbody1"/>
          <w:sz w:val="28"/>
          <w:szCs w:val="28"/>
        </w:rPr>
        <w:t>.</w:t>
      </w:r>
      <w:r w:rsidR="00E800D8">
        <w:rPr>
          <w:rStyle w:val="postbody1"/>
          <w:sz w:val="28"/>
          <w:szCs w:val="28"/>
        </w:rPr>
        <w:t>1</w:t>
      </w:r>
      <w:r w:rsidR="00336C4F" w:rsidRPr="001B1657">
        <w:rPr>
          <w:rStyle w:val="postbody1"/>
          <w:sz w:val="28"/>
          <w:szCs w:val="28"/>
        </w:rPr>
        <w:t xml:space="preserve">.1). </w:t>
      </w:r>
    </w:p>
    <w:p w:rsidR="00F33A21" w:rsidRDefault="00F33A21">
      <w:pPr>
        <w:widowControl/>
        <w:autoSpaceDE/>
        <w:autoSpaceDN/>
        <w:adjustRightInd/>
        <w:spacing w:after="200" w:line="276" w:lineRule="auto"/>
        <w:jc w:val="left"/>
        <w:textAlignment w:val="auto"/>
        <w:rPr>
          <w:rStyle w:val="postbody1"/>
          <w:sz w:val="28"/>
          <w:szCs w:val="28"/>
        </w:rPr>
      </w:pPr>
      <w:r>
        <w:rPr>
          <w:rStyle w:val="postbody1"/>
          <w:sz w:val="28"/>
          <w:szCs w:val="28"/>
        </w:rPr>
        <w:br w:type="page"/>
      </w:r>
    </w:p>
    <w:p w:rsidR="00336C4F" w:rsidRPr="00042D20" w:rsidRDefault="00336C4F" w:rsidP="00336C4F">
      <w:pPr>
        <w:spacing w:line="360" w:lineRule="auto"/>
        <w:ind w:firstLine="992"/>
        <w:rPr>
          <w:rStyle w:val="postbody1"/>
          <w:i/>
          <w:sz w:val="28"/>
          <w:szCs w:val="28"/>
        </w:rPr>
      </w:pPr>
      <w:r w:rsidRPr="00923A3B">
        <w:rPr>
          <w:rStyle w:val="postbody1"/>
          <w:sz w:val="28"/>
          <w:szCs w:val="28"/>
        </w:rPr>
        <w:lastRenderedPageBreak/>
        <w:tab/>
      </w:r>
      <w:r w:rsidRPr="00923A3B">
        <w:rPr>
          <w:rStyle w:val="postbody1"/>
          <w:sz w:val="28"/>
          <w:szCs w:val="28"/>
        </w:rPr>
        <w:tab/>
      </w:r>
      <w:r w:rsidRPr="00923A3B">
        <w:rPr>
          <w:rStyle w:val="postbody1"/>
          <w:sz w:val="28"/>
          <w:szCs w:val="28"/>
        </w:rPr>
        <w:tab/>
      </w:r>
      <w:r w:rsidRPr="00923A3B">
        <w:rPr>
          <w:rStyle w:val="postbody1"/>
          <w:sz w:val="28"/>
          <w:szCs w:val="28"/>
        </w:rPr>
        <w:tab/>
      </w:r>
      <w:r w:rsidRPr="00923A3B">
        <w:rPr>
          <w:rStyle w:val="postbody1"/>
          <w:sz w:val="28"/>
          <w:szCs w:val="28"/>
        </w:rPr>
        <w:tab/>
      </w:r>
      <w:r w:rsidRPr="00923A3B">
        <w:rPr>
          <w:rStyle w:val="postbody1"/>
          <w:sz w:val="28"/>
          <w:szCs w:val="28"/>
        </w:rPr>
        <w:tab/>
      </w:r>
      <w:r w:rsidRPr="00923A3B">
        <w:rPr>
          <w:rStyle w:val="postbody1"/>
          <w:sz w:val="28"/>
          <w:szCs w:val="28"/>
        </w:rPr>
        <w:tab/>
      </w:r>
      <w:r w:rsidRPr="00923A3B">
        <w:rPr>
          <w:rStyle w:val="postbody1"/>
          <w:sz w:val="28"/>
          <w:szCs w:val="28"/>
        </w:rPr>
        <w:tab/>
      </w:r>
      <w:r w:rsidRPr="00923A3B">
        <w:rPr>
          <w:rStyle w:val="postbody1"/>
          <w:sz w:val="28"/>
          <w:szCs w:val="28"/>
        </w:rPr>
        <w:tab/>
      </w:r>
      <w:r w:rsidRPr="00042D20">
        <w:rPr>
          <w:rStyle w:val="postbody1"/>
          <w:i/>
          <w:sz w:val="28"/>
          <w:szCs w:val="28"/>
        </w:rPr>
        <w:t xml:space="preserve">Таблиця </w:t>
      </w:r>
      <w:r w:rsidR="00C9315B" w:rsidRPr="00042D20">
        <w:rPr>
          <w:rStyle w:val="postbody1"/>
          <w:i/>
          <w:sz w:val="28"/>
          <w:szCs w:val="28"/>
        </w:rPr>
        <w:t>2</w:t>
      </w:r>
      <w:r w:rsidRPr="00042D20">
        <w:rPr>
          <w:rStyle w:val="postbody1"/>
          <w:i/>
          <w:sz w:val="28"/>
          <w:szCs w:val="28"/>
        </w:rPr>
        <w:t>.</w:t>
      </w:r>
      <w:r w:rsidR="00E800D8" w:rsidRPr="00042D20">
        <w:rPr>
          <w:rStyle w:val="postbody1"/>
          <w:i/>
          <w:sz w:val="28"/>
          <w:szCs w:val="28"/>
        </w:rPr>
        <w:t>1</w:t>
      </w:r>
      <w:r w:rsidRPr="00042D20">
        <w:rPr>
          <w:rStyle w:val="postbody1"/>
          <w:i/>
          <w:sz w:val="28"/>
          <w:szCs w:val="28"/>
        </w:rPr>
        <w:t>.1.</w:t>
      </w:r>
    </w:p>
    <w:p w:rsidR="00783D5E" w:rsidRDefault="007F19B5" w:rsidP="00F33A21">
      <w:pPr>
        <w:spacing w:line="360" w:lineRule="auto"/>
        <w:ind w:firstLine="992"/>
        <w:jc w:val="center"/>
        <w:rPr>
          <w:rStyle w:val="postbody1"/>
          <w:b/>
          <w:sz w:val="28"/>
          <w:szCs w:val="28"/>
        </w:rPr>
      </w:pPr>
      <w:r>
        <w:rPr>
          <w:rStyle w:val="postbody1"/>
          <w:b/>
          <w:sz w:val="28"/>
          <w:szCs w:val="28"/>
        </w:rPr>
        <w:t xml:space="preserve">Структура персоніфікації знань </w:t>
      </w:r>
    </w:p>
    <w:p w:rsidR="00336C4F" w:rsidRPr="00923A3B" w:rsidRDefault="007F19B5" w:rsidP="00F33A21">
      <w:pPr>
        <w:spacing w:line="360" w:lineRule="auto"/>
        <w:ind w:firstLine="992"/>
        <w:jc w:val="center"/>
        <w:rPr>
          <w:rStyle w:val="postbody1"/>
          <w:b/>
          <w:sz w:val="28"/>
          <w:szCs w:val="28"/>
        </w:rPr>
      </w:pPr>
      <w:r>
        <w:rPr>
          <w:rStyle w:val="postbody1"/>
          <w:b/>
          <w:sz w:val="28"/>
          <w:szCs w:val="28"/>
        </w:rPr>
        <w:t>у ознаках</w:t>
      </w:r>
      <w:r w:rsidR="00336C4F" w:rsidRPr="00923A3B">
        <w:rPr>
          <w:rStyle w:val="postbody1"/>
          <w:b/>
          <w:sz w:val="28"/>
          <w:szCs w:val="28"/>
        </w:rPr>
        <w:t xml:space="preserve"> та характеристик</w:t>
      </w:r>
      <w:r>
        <w:rPr>
          <w:rStyle w:val="postbody1"/>
          <w:b/>
          <w:sz w:val="28"/>
          <w:szCs w:val="28"/>
        </w:rPr>
        <w:t>ах</w:t>
      </w:r>
      <w:r w:rsidR="00783D5E">
        <w:rPr>
          <w:rStyle w:val="postbody1"/>
          <w:b/>
          <w:sz w:val="28"/>
          <w:szCs w:val="28"/>
        </w:rPr>
        <w:t xml:space="preserve"> </w:t>
      </w:r>
      <w:r w:rsidR="00F33A21">
        <w:rPr>
          <w:rStyle w:val="postbody1"/>
          <w:b/>
          <w:sz w:val="28"/>
          <w:szCs w:val="28"/>
        </w:rPr>
        <w:t>за різними аспектами</w:t>
      </w:r>
    </w:p>
    <w:tbl>
      <w:tblPr>
        <w:tblpPr w:leftFromText="180" w:rightFromText="180" w:vertAnchor="text" w:horzAnchor="margin" w:tblpY="36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985"/>
        <w:gridCol w:w="2126"/>
        <w:gridCol w:w="1984"/>
        <w:gridCol w:w="1985"/>
      </w:tblGrid>
      <w:tr w:rsidR="00336C4F" w:rsidRPr="00923A3B" w:rsidTr="00153D75">
        <w:trPr>
          <w:trHeight w:val="421"/>
        </w:trPr>
        <w:tc>
          <w:tcPr>
            <w:tcW w:w="1384" w:type="dxa"/>
            <w:vMerge w:val="restart"/>
          </w:tcPr>
          <w:p w:rsidR="00336C4F" w:rsidRPr="00923A3B" w:rsidRDefault="00336C4F" w:rsidP="000B51EC">
            <w:pPr>
              <w:spacing w:line="288" w:lineRule="auto"/>
              <w:rPr>
                <w:rStyle w:val="postbody1"/>
                <w:b/>
                <w:sz w:val="24"/>
              </w:rPr>
            </w:pPr>
            <w:r w:rsidRPr="00923A3B">
              <w:rPr>
                <w:rStyle w:val="postbody1"/>
                <w:b/>
                <w:sz w:val="24"/>
              </w:rPr>
              <w:t>Рівні анализу формування ПЗ</w:t>
            </w:r>
          </w:p>
        </w:tc>
        <w:tc>
          <w:tcPr>
            <w:tcW w:w="8080" w:type="dxa"/>
            <w:gridSpan w:val="4"/>
          </w:tcPr>
          <w:p w:rsidR="00336C4F" w:rsidRPr="00923A3B" w:rsidRDefault="00336C4F" w:rsidP="00F33A21">
            <w:pPr>
              <w:spacing w:line="288" w:lineRule="auto"/>
              <w:jc w:val="center"/>
              <w:rPr>
                <w:rStyle w:val="postbody1"/>
                <w:b/>
                <w:sz w:val="24"/>
              </w:rPr>
            </w:pPr>
            <w:r w:rsidRPr="00923A3B">
              <w:rPr>
                <w:rStyle w:val="postbody1"/>
                <w:b/>
                <w:sz w:val="24"/>
              </w:rPr>
              <w:t>Аспекти ПЗ</w:t>
            </w:r>
          </w:p>
        </w:tc>
      </w:tr>
      <w:tr w:rsidR="00336C4F" w:rsidRPr="00923A3B" w:rsidTr="00153D75">
        <w:trPr>
          <w:trHeight w:val="413"/>
        </w:trPr>
        <w:tc>
          <w:tcPr>
            <w:tcW w:w="1384" w:type="dxa"/>
            <w:vMerge/>
          </w:tcPr>
          <w:p w:rsidR="00336C4F" w:rsidRPr="00923A3B" w:rsidRDefault="00336C4F" w:rsidP="000B51EC">
            <w:pPr>
              <w:spacing w:line="288" w:lineRule="auto"/>
              <w:rPr>
                <w:rStyle w:val="postbody1"/>
                <w:b/>
                <w:sz w:val="24"/>
              </w:rPr>
            </w:pPr>
          </w:p>
        </w:tc>
        <w:tc>
          <w:tcPr>
            <w:tcW w:w="1985" w:type="dxa"/>
          </w:tcPr>
          <w:p w:rsidR="00336C4F" w:rsidRPr="00923A3B" w:rsidRDefault="00F33A21" w:rsidP="000B51EC">
            <w:pPr>
              <w:spacing w:line="288" w:lineRule="auto"/>
              <w:rPr>
                <w:rStyle w:val="postbody1"/>
                <w:b/>
                <w:sz w:val="24"/>
              </w:rPr>
            </w:pPr>
            <w:r>
              <w:rPr>
                <w:rStyle w:val="postbody1"/>
                <w:b/>
                <w:sz w:val="24"/>
              </w:rPr>
              <w:t>ф</w:t>
            </w:r>
            <w:r w:rsidR="00336C4F" w:rsidRPr="00923A3B">
              <w:rPr>
                <w:rStyle w:val="postbody1"/>
                <w:b/>
                <w:sz w:val="24"/>
              </w:rPr>
              <w:t>еномено-</w:t>
            </w:r>
          </w:p>
          <w:p w:rsidR="00336C4F" w:rsidRPr="00923A3B" w:rsidRDefault="00336C4F" w:rsidP="000B51EC">
            <w:pPr>
              <w:spacing w:line="288" w:lineRule="auto"/>
              <w:rPr>
                <w:rStyle w:val="postbody1"/>
                <w:b/>
                <w:sz w:val="24"/>
              </w:rPr>
            </w:pPr>
            <w:r w:rsidRPr="00923A3B">
              <w:rPr>
                <w:rStyle w:val="postbody1"/>
                <w:b/>
                <w:sz w:val="24"/>
              </w:rPr>
              <w:t>логічний</w:t>
            </w:r>
          </w:p>
          <w:p w:rsidR="00336C4F" w:rsidRPr="00923A3B" w:rsidRDefault="00336C4F" w:rsidP="000B51EC">
            <w:pPr>
              <w:spacing w:line="288" w:lineRule="auto"/>
              <w:rPr>
                <w:rStyle w:val="postbody1"/>
                <w:b/>
                <w:sz w:val="24"/>
              </w:rPr>
            </w:pPr>
          </w:p>
        </w:tc>
        <w:tc>
          <w:tcPr>
            <w:tcW w:w="2126" w:type="dxa"/>
          </w:tcPr>
          <w:p w:rsidR="00336C4F" w:rsidRPr="00923A3B" w:rsidRDefault="00F33A21" w:rsidP="000B51EC">
            <w:pPr>
              <w:spacing w:line="288" w:lineRule="auto"/>
              <w:rPr>
                <w:rStyle w:val="postbody1"/>
                <w:b/>
                <w:sz w:val="24"/>
              </w:rPr>
            </w:pPr>
            <w:r>
              <w:rPr>
                <w:rStyle w:val="postbody1"/>
                <w:b/>
                <w:sz w:val="24"/>
              </w:rPr>
              <w:t>процесуаль</w:t>
            </w:r>
            <w:r w:rsidR="00336C4F" w:rsidRPr="00923A3B">
              <w:rPr>
                <w:rStyle w:val="postbody1"/>
                <w:b/>
                <w:sz w:val="24"/>
              </w:rPr>
              <w:t>ний</w:t>
            </w:r>
          </w:p>
        </w:tc>
        <w:tc>
          <w:tcPr>
            <w:tcW w:w="1984" w:type="dxa"/>
          </w:tcPr>
          <w:p w:rsidR="00336C4F" w:rsidRPr="00923A3B" w:rsidRDefault="00F33A21" w:rsidP="000B51EC">
            <w:pPr>
              <w:spacing w:line="288" w:lineRule="auto"/>
              <w:rPr>
                <w:rStyle w:val="postbody1"/>
                <w:b/>
                <w:sz w:val="24"/>
              </w:rPr>
            </w:pPr>
            <w:r>
              <w:rPr>
                <w:rStyle w:val="postbody1"/>
                <w:b/>
                <w:sz w:val="24"/>
              </w:rPr>
              <w:t>с</w:t>
            </w:r>
            <w:r w:rsidR="00336C4F" w:rsidRPr="00923A3B">
              <w:rPr>
                <w:rStyle w:val="postbody1"/>
                <w:b/>
                <w:sz w:val="24"/>
              </w:rPr>
              <w:t>истемний</w:t>
            </w:r>
          </w:p>
        </w:tc>
        <w:tc>
          <w:tcPr>
            <w:tcW w:w="1985" w:type="dxa"/>
          </w:tcPr>
          <w:p w:rsidR="00336C4F" w:rsidRPr="00923A3B" w:rsidRDefault="00F33A21" w:rsidP="000B51EC">
            <w:pPr>
              <w:spacing w:line="288" w:lineRule="auto"/>
              <w:rPr>
                <w:rStyle w:val="postbody1"/>
                <w:b/>
                <w:sz w:val="24"/>
              </w:rPr>
            </w:pPr>
            <w:r>
              <w:rPr>
                <w:rStyle w:val="postbody1"/>
                <w:b/>
                <w:sz w:val="24"/>
              </w:rPr>
              <w:t>функціо</w:t>
            </w:r>
            <w:r w:rsidR="00336C4F" w:rsidRPr="00923A3B">
              <w:rPr>
                <w:rStyle w:val="postbody1"/>
                <w:b/>
                <w:sz w:val="24"/>
              </w:rPr>
              <w:t>наль</w:t>
            </w:r>
            <w:r>
              <w:rPr>
                <w:rStyle w:val="postbody1"/>
                <w:b/>
                <w:sz w:val="24"/>
              </w:rPr>
              <w:t>-</w:t>
            </w:r>
            <w:r w:rsidR="00336C4F" w:rsidRPr="00923A3B">
              <w:rPr>
                <w:rStyle w:val="postbody1"/>
                <w:b/>
                <w:sz w:val="24"/>
              </w:rPr>
              <w:t>ний</w:t>
            </w:r>
          </w:p>
        </w:tc>
      </w:tr>
      <w:tr w:rsidR="00336C4F" w:rsidRPr="00A324B0" w:rsidTr="00153D75">
        <w:trPr>
          <w:trHeight w:val="2567"/>
        </w:trPr>
        <w:tc>
          <w:tcPr>
            <w:tcW w:w="1384" w:type="dxa"/>
          </w:tcPr>
          <w:p w:rsidR="00336C4F" w:rsidRPr="00BF6F1F" w:rsidRDefault="00336C4F" w:rsidP="00104F5D">
            <w:pPr>
              <w:spacing w:line="264" w:lineRule="auto"/>
              <w:rPr>
                <w:rStyle w:val="postbody1"/>
                <w:sz w:val="24"/>
              </w:rPr>
            </w:pPr>
            <w:r w:rsidRPr="00BF6F1F">
              <w:rPr>
                <w:rStyle w:val="postbody1"/>
                <w:sz w:val="24"/>
              </w:rPr>
              <w:t>Філософ-ськ</w:t>
            </w:r>
            <w:r w:rsidR="00F33A21">
              <w:rPr>
                <w:rStyle w:val="postbody1"/>
                <w:sz w:val="24"/>
              </w:rPr>
              <w:t>о-психологічний</w:t>
            </w:r>
          </w:p>
        </w:tc>
        <w:tc>
          <w:tcPr>
            <w:tcW w:w="1985" w:type="dxa"/>
          </w:tcPr>
          <w:p w:rsidR="00336C4F" w:rsidRPr="00BF6F1F" w:rsidRDefault="00F33A21" w:rsidP="00104F5D">
            <w:pPr>
              <w:spacing w:line="264" w:lineRule="auto"/>
              <w:rPr>
                <w:rStyle w:val="postbody1"/>
                <w:sz w:val="24"/>
              </w:rPr>
            </w:pPr>
            <w:r>
              <w:rPr>
                <w:rStyle w:val="postbody1"/>
                <w:sz w:val="24"/>
              </w:rPr>
              <w:t>Смислові характеристи</w:t>
            </w:r>
            <w:r w:rsidR="00336C4F" w:rsidRPr="00BF6F1F">
              <w:rPr>
                <w:rStyle w:val="postbody1"/>
                <w:sz w:val="24"/>
              </w:rPr>
              <w:t>ки, підстави (мотиви), контекстуаль-ність, істиність, логічність, відповідність, голографічність</w:t>
            </w:r>
          </w:p>
        </w:tc>
        <w:tc>
          <w:tcPr>
            <w:tcW w:w="2126" w:type="dxa"/>
          </w:tcPr>
          <w:p w:rsidR="00336C4F" w:rsidRPr="00BF6F1F" w:rsidRDefault="00336C4F" w:rsidP="00104F5D">
            <w:pPr>
              <w:spacing w:line="264" w:lineRule="auto"/>
              <w:rPr>
                <w:rStyle w:val="postbody1"/>
                <w:sz w:val="24"/>
              </w:rPr>
            </w:pPr>
            <w:r w:rsidRPr="00BF6F1F">
              <w:rPr>
                <w:rStyle w:val="postbody1"/>
                <w:sz w:val="24"/>
              </w:rPr>
              <w:t>Динамічність, нелінійність (імприт</w:t>
            </w:r>
            <w:r w:rsidR="00783D5E">
              <w:rPr>
                <w:rStyle w:val="postbody1"/>
                <w:sz w:val="24"/>
              </w:rPr>
              <w:t>и</w:t>
            </w:r>
            <w:r w:rsidRPr="00BF6F1F">
              <w:rPr>
                <w:rStyle w:val="postbody1"/>
                <w:sz w:val="24"/>
              </w:rPr>
              <w:t>нг, інсайт), раціональна спадкоємність знань</w:t>
            </w:r>
          </w:p>
        </w:tc>
        <w:tc>
          <w:tcPr>
            <w:tcW w:w="1984" w:type="dxa"/>
          </w:tcPr>
          <w:p w:rsidR="00336C4F" w:rsidRPr="00BF6F1F" w:rsidRDefault="00336C4F" w:rsidP="00104F5D">
            <w:pPr>
              <w:spacing w:line="264" w:lineRule="auto"/>
              <w:rPr>
                <w:rStyle w:val="postbody1"/>
                <w:sz w:val="24"/>
              </w:rPr>
            </w:pPr>
            <w:r w:rsidRPr="00BF6F1F">
              <w:rPr>
                <w:rStyle w:val="postbody1"/>
                <w:sz w:val="24"/>
              </w:rPr>
              <w:t>Відкритість, обмеженість, самоорганізація  динамічність, цілісність, незворотність</w:t>
            </w:r>
          </w:p>
        </w:tc>
        <w:tc>
          <w:tcPr>
            <w:tcW w:w="1985" w:type="dxa"/>
          </w:tcPr>
          <w:p w:rsidR="00336C4F" w:rsidRPr="00BF6F1F" w:rsidRDefault="00336C4F" w:rsidP="00104F5D">
            <w:pPr>
              <w:spacing w:line="264" w:lineRule="auto"/>
              <w:jc w:val="left"/>
              <w:rPr>
                <w:rStyle w:val="postbody1"/>
                <w:sz w:val="24"/>
              </w:rPr>
            </w:pPr>
            <w:r w:rsidRPr="00BF6F1F">
              <w:rPr>
                <w:rStyle w:val="postbody1"/>
                <w:sz w:val="24"/>
              </w:rPr>
              <w:t>Доцільність,  практичність</w:t>
            </w:r>
            <w:r>
              <w:rPr>
                <w:rStyle w:val="postbody1"/>
                <w:sz w:val="24"/>
              </w:rPr>
              <w:t xml:space="preserve">, </w:t>
            </w:r>
            <w:r w:rsidRPr="00BF6F1F">
              <w:rPr>
                <w:rStyle w:val="postbody1"/>
                <w:sz w:val="24"/>
              </w:rPr>
              <w:t>прагматичність, перетворю</w:t>
            </w:r>
            <w:r w:rsidR="00104F5D">
              <w:rPr>
                <w:rStyle w:val="postbody1"/>
                <w:sz w:val="24"/>
              </w:rPr>
              <w:t>валь-ний</w:t>
            </w:r>
            <w:r w:rsidRPr="00BF6F1F">
              <w:rPr>
                <w:rStyle w:val="postbody1"/>
                <w:sz w:val="24"/>
              </w:rPr>
              <w:t xml:space="preserve"> та орієнтуючий характер </w:t>
            </w:r>
          </w:p>
        </w:tc>
      </w:tr>
      <w:tr w:rsidR="00336C4F" w:rsidRPr="00A324B0" w:rsidTr="00153D75">
        <w:trPr>
          <w:trHeight w:val="3843"/>
        </w:trPr>
        <w:tc>
          <w:tcPr>
            <w:tcW w:w="1384" w:type="dxa"/>
          </w:tcPr>
          <w:p w:rsidR="00336C4F" w:rsidRPr="00BF6F1F" w:rsidRDefault="00336C4F" w:rsidP="00104F5D">
            <w:pPr>
              <w:spacing w:line="264" w:lineRule="auto"/>
              <w:rPr>
                <w:rStyle w:val="postbody1"/>
                <w:sz w:val="24"/>
              </w:rPr>
            </w:pPr>
            <w:r w:rsidRPr="00BF6F1F">
              <w:rPr>
                <w:rStyle w:val="postbody1"/>
                <w:sz w:val="24"/>
              </w:rPr>
              <w:t>Загально-психоло-гічний</w:t>
            </w:r>
          </w:p>
        </w:tc>
        <w:tc>
          <w:tcPr>
            <w:tcW w:w="1985" w:type="dxa"/>
          </w:tcPr>
          <w:p w:rsidR="00336C4F" w:rsidRPr="00BF6F1F" w:rsidRDefault="00336C4F" w:rsidP="00104F5D">
            <w:pPr>
              <w:spacing w:line="264" w:lineRule="auto"/>
              <w:rPr>
                <w:rStyle w:val="postbody1"/>
                <w:sz w:val="24"/>
              </w:rPr>
            </w:pPr>
            <w:r w:rsidRPr="00BF6F1F">
              <w:rPr>
                <w:rStyle w:val="postbody1"/>
                <w:sz w:val="24"/>
              </w:rPr>
              <w:t xml:space="preserve">Ціннісні категорії,  значущість, суб'єктність,  явні і неявні компоненти знання,  мовна організація знань,  життєвий досвід, інтуїція,  особистісна система знань, референтна представлен-ність </w:t>
            </w:r>
          </w:p>
        </w:tc>
        <w:tc>
          <w:tcPr>
            <w:tcW w:w="2126" w:type="dxa"/>
          </w:tcPr>
          <w:p w:rsidR="00336C4F" w:rsidRPr="00BF6F1F" w:rsidRDefault="00336C4F" w:rsidP="00104F5D">
            <w:pPr>
              <w:spacing w:line="264" w:lineRule="auto"/>
              <w:rPr>
                <w:rStyle w:val="postbody1"/>
                <w:sz w:val="24"/>
              </w:rPr>
            </w:pPr>
            <w:r w:rsidRPr="00BF6F1F">
              <w:rPr>
                <w:rStyle w:val="postbody1"/>
                <w:sz w:val="24"/>
              </w:rPr>
              <w:t>Смислоутворю-</w:t>
            </w:r>
            <w:r w:rsidR="00104F5D">
              <w:rPr>
                <w:rStyle w:val="postbody1"/>
                <w:sz w:val="24"/>
              </w:rPr>
              <w:t>вальний</w:t>
            </w:r>
            <w:r w:rsidRPr="00BF6F1F">
              <w:rPr>
                <w:rStyle w:val="postbody1"/>
                <w:sz w:val="24"/>
              </w:rPr>
              <w:t xml:space="preserve"> характер,   подієвість, особистісне опос</w:t>
            </w:r>
            <w:r w:rsidR="00104F5D">
              <w:rPr>
                <w:rStyle w:val="postbody1"/>
                <w:sz w:val="24"/>
              </w:rPr>
              <w:t>е</w:t>
            </w:r>
            <w:r w:rsidRPr="00BF6F1F">
              <w:rPr>
                <w:rStyle w:val="postbody1"/>
                <w:sz w:val="24"/>
              </w:rPr>
              <w:t xml:space="preserve">редкування, характеристики часу; автоматична оцінка,  </w:t>
            </w:r>
            <w:r w:rsidR="0065373A">
              <w:rPr>
                <w:rStyle w:val="postbody1"/>
                <w:sz w:val="24"/>
              </w:rPr>
              <w:t>«</w:t>
            </w:r>
            <w:r w:rsidRPr="00BF6F1F">
              <w:rPr>
                <w:rStyle w:val="postbody1"/>
                <w:sz w:val="24"/>
              </w:rPr>
              <w:t>упаковка</w:t>
            </w:r>
            <w:r w:rsidR="0065373A">
              <w:rPr>
                <w:rStyle w:val="postbody1"/>
                <w:sz w:val="24"/>
              </w:rPr>
              <w:t>»</w:t>
            </w:r>
            <w:r w:rsidRPr="00BF6F1F">
              <w:rPr>
                <w:rStyle w:val="postbody1"/>
                <w:sz w:val="24"/>
              </w:rPr>
              <w:t xml:space="preserve"> досвіду,  рефлексивний характер, когнітивні аспекти, трансцедентний характер, творчі компоненти</w:t>
            </w:r>
          </w:p>
        </w:tc>
        <w:tc>
          <w:tcPr>
            <w:tcW w:w="1984" w:type="dxa"/>
          </w:tcPr>
          <w:p w:rsidR="00336C4F" w:rsidRPr="00BF6F1F" w:rsidRDefault="00336C4F" w:rsidP="00104F5D">
            <w:pPr>
              <w:spacing w:line="264" w:lineRule="auto"/>
              <w:jc w:val="left"/>
              <w:rPr>
                <w:rStyle w:val="postbody1"/>
                <w:sz w:val="24"/>
              </w:rPr>
            </w:pPr>
            <w:r w:rsidRPr="00BF6F1F">
              <w:rPr>
                <w:rStyle w:val="postbody1"/>
                <w:sz w:val="24"/>
              </w:rPr>
              <w:t>Виявляється в особисті</w:t>
            </w:r>
            <w:r w:rsidR="00104F5D">
              <w:rPr>
                <w:rStyle w:val="postbody1"/>
                <w:sz w:val="24"/>
              </w:rPr>
              <w:t>сній/ системній зміні/ розвитку</w:t>
            </w:r>
            <w:r w:rsidRPr="00BF6F1F">
              <w:rPr>
                <w:rStyle w:val="postbody1"/>
                <w:sz w:val="24"/>
              </w:rPr>
              <w:t xml:space="preserve"> і формуванні системи особистісної саморегуляції</w:t>
            </w:r>
          </w:p>
        </w:tc>
        <w:tc>
          <w:tcPr>
            <w:tcW w:w="1985" w:type="dxa"/>
          </w:tcPr>
          <w:p w:rsidR="00336C4F" w:rsidRPr="00BF6F1F" w:rsidRDefault="00336C4F" w:rsidP="00104F5D">
            <w:pPr>
              <w:spacing w:line="264" w:lineRule="auto"/>
              <w:rPr>
                <w:rStyle w:val="postbody1"/>
                <w:sz w:val="24"/>
              </w:rPr>
            </w:pPr>
            <w:r w:rsidRPr="00BF6F1F">
              <w:rPr>
                <w:rStyle w:val="postbody1"/>
                <w:sz w:val="24"/>
              </w:rPr>
              <w:t>Супроводжує виникнення нової професійної/</w:t>
            </w:r>
            <w:r w:rsidR="00104F5D">
              <w:rPr>
                <w:rStyle w:val="postbody1"/>
                <w:sz w:val="24"/>
              </w:rPr>
              <w:t>особистісної ідентичнос</w:t>
            </w:r>
            <w:r w:rsidRPr="00BF6F1F">
              <w:rPr>
                <w:rStyle w:val="postbody1"/>
                <w:sz w:val="24"/>
              </w:rPr>
              <w:t xml:space="preserve">ті, стильові прояви  особистості  </w:t>
            </w:r>
          </w:p>
        </w:tc>
      </w:tr>
      <w:tr w:rsidR="00336C4F" w:rsidRPr="00A324B0" w:rsidTr="00153D75">
        <w:trPr>
          <w:trHeight w:val="1929"/>
        </w:trPr>
        <w:tc>
          <w:tcPr>
            <w:tcW w:w="1384" w:type="dxa"/>
          </w:tcPr>
          <w:p w:rsidR="00336C4F" w:rsidRPr="00BF6F1F" w:rsidRDefault="00336C4F" w:rsidP="00104F5D">
            <w:pPr>
              <w:spacing w:line="264" w:lineRule="auto"/>
              <w:rPr>
                <w:rStyle w:val="postbody1"/>
                <w:sz w:val="24"/>
              </w:rPr>
            </w:pPr>
            <w:r w:rsidRPr="00BF6F1F">
              <w:rPr>
                <w:rStyle w:val="postbody1"/>
                <w:sz w:val="24"/>
              </w:rPr>
              <w:t>Соціально-психоло-гічний</w:t>
            </w:r>
          </w:p>
        </w:tc>
        <w:tc>
          <w:tcPr>
            <w:tcW w:w="1985" w:type="dxa"/>
          </w:tcPr>
          <w:p w:rsidR="00336C4F" w:rsidRPr="00BF6F1F" w:rsidRDefault="00336C4F" w:rsidP="0065373A">
            <w:pPr>
              <w:spacing w:line="264" w:lineRule="auto"/>
              <w:rPr>
                <w:rStyle w:val="postbody1"/>
                <w:sz w:val="24"/>
              </w:rPr>
            </w:pPr>
            <w:r w:rsidRPr="00BF6F1F">
              <w:rPr>
                <w:rStyle w:val="postbody1"/>
                <w:sz w:val="24"/>
              </w:rPr>
              <w:t xml:space="preserve"> «Надли</w:t>
            </w:r>
            <w:r w:rsidR="0065373A">
              <w:rPr>
                <w:rStyle w:val="postbody1"/>
                <w:sz w:val="24"/>
              </w:rPr>
              <w:t>ш</w:t>
            </w:r>
            <w:r w:rsidRPr="00BF6F1F">
              <w:rPr>
                <w:rStyle w:val="postbody1"/>
                <w:sz w:val="24"/>
              </w:rPr>
              <w:t>ок бачення», профіцитарна лог</w:t>
            </w:r>
            <w:r w:rsidR="00104F5D">
              <w:rPr>
                <w:rStyle w:val="postbody1"/>
                <w:sz w:val="24"/>
              </w:rPr>
              <w:t>і</w:t>
            </w:r>
            <w:r w:rsidRPr="00BF6F1F">
              <w:rPr>
                <w:rStyle w:val="postbody1"/>
                <w:sz w:val="24"/>
              </w:rPr>
              <w:t xml:space="preserve">ка, плюральний характер чи полісуб’єктність </w:t>
            </w:r>
          </w:p>
        </w:tc>
        <w:tc>
          <w:tcPr>
            <w:tcW w:w="2126" w:type="dxa"/>
          </w:tcPr>
          <w:p w:rsidR="00336C4F" w:rsidRPr="00BF6F1F" w:rsidRDefault="00336C4F" w:rsidP="00104F5D">
            <w:pPr>
              <w:spacing w:line="264" w:lineRule="auto"/>
              <w:rPr>
                <w:rStyle w:val="postbody1"/>
                <w:sz w:val="24"/>
              </w:rPr>
            </w:pPr>
            <w:r w:rsidRPr="00BF6F1F">
              <w:rPr>
                <w:rStyle w:val="postbody1"/>
                <w:sz w:val="24"/>
              </w:rPr>
              <w:t xml:space="preserve">Соціально-психологічна оцінка, конструктивна активність </w:t>
            </w:r>
          </w:p>
        </w:tc>
        <w:tc>
          <w:tcPr>
            <w:tcW w:w="1984" w:type="dxa"/>
          </w:tcPr>
          <w:p w:rsidR="00336C4F" w:rsidRPr="00BF6F1F" w:rsidRDefault="00336C4F" w:rsidP="00104F5D">
            <w:pPr>
              <w:spacing w:line="264" w:lineRule="auto"/>
              <w:rPr>
                <w:rStyle w:val="postbody1"/>
                <w:sz w:val="24"/>
              </w:rPr>
            </w:pPr>
            <w:r w:rsidRPr="00BF6F1F">
              <w:rPr>
                <w:rStyle w:val="postbody1"/>
                <w:sz w:val="24"/>
              </w:rPr>
              <w:t xml:space="preserve">Персоналізація, індивідуалізація </w:t>
            </w:r>
          </w:p>
        </w:tc>
        <w:tc>
          <w:tcPr>
            <w:tcW w:w="1985" w:type="dxa"/>
          </w:tcPr>
          <w:p w:rsidR="00336C4F" w:rsidRPr="00BF6F1F" w:rsidRDefault="00336C4F" w:rsidP="00104F5D">
            <w:pPr>
              <w:spacing w:line="264" w:lineRule="auto"/>
              <w:rPr>
                <w:rStyle w:val="postbody1"/>
                <w:sz w:val="24"/>
              </w:rPr>
            </w:pPr>
            <w:r w:rsidRPr="00BF6F1F">
              <w:rPr>
                <w:rStyle w:val="postbody1"/>
                <w:sz w:val="24"/>
              </w:rPr>
              <w:t xml:space="preserve">Ефективність; ПЗ як продукт професійної діяльності; екологічне мислення </w:t>
            </w:r>
          </w:p>
        </w:tc>
      </w:tr>
    </w:tbl>
    <w:p w:rsidR="00336C4F" w:rsidRDefault="00336C4F" w:rsidP="00336C4F">
      <w:pPr>
        <w:spacing w:line="360" w:lineRule="auto"/>
        <w:ind w:firstLine="708"/>
        <w:rPr>
          <w:bCs/>
          <w:iCs/>
        </w:rPr>
      </w:pPr>
    </w:p>
    <w:p w:rsidR="00C6548F" w:rsidRPr="000B51EC" w:rsidRDefault="00C6548F" w:rsidP="00C6548F">
      <w:pPr>
        <w:spacing w:line="360" w:lineRule="auto"/>
        <w:ind w:firstLine="708"/>
        <w:rPr>
          <w:sz w:val="28"/>
          <w:szCs w:val="28"/>
        </w:rPr>
      </w:pPr>
      <w:r w:rsidRPr="000B51EC">
        <w:rPr>
          <w:sz w:val="28"/>
          <w:szCs w:val="28"/>
        </w:rPr>
        <w:t xml:space="preserve">На підставі проаналізованих ознак </w:t>
      </w:r>
      <w:r w:rsidR="00104F5D">
        <w:rPr>
          <w:sz w:val="28"/>
          <w:szCs w:val="28"/>
        </w:rPr>
        <w:t>і</w:t>
      </w:r>
      <w:r w:rsidRPr="000B51EC">
        <w:rPr>
          <w:sz w:val="28"/>
          <w:szCs w:val="28"/>
        </w:rPr>
        <w:t xml:space="preserve"> характеристик персоніфікованого знання, та узагальн</w:t>
      </w:r>
      <w:r w:rsidR="00104F5D">
        <w:rPr>
          <w:sz w:val="28"/>
          <w:szCs w:val="28"/>
        </w:rPr>
        <w:t>ення</w:t>
      </w:r>
      <w:r w:rsidRPr="000B51EC">
        <w:rPr>
          <w:sz w:val="28"/>
          <w:szCs w:val="28"/>
        </w:rPr>
        <w:t xml:space="preserve"> попередні</w:t>
      </w:r>
      <w:r w:rsidR="00104F5D">
        <w:rPr>
          <w:sz w:val="28"/>
          <w:szCs w:val="28"/>
        </w:rPr>
        <w:t>х</w:t>
      </w:r>
      <w:r w:rsidRPr="000B51EC">
        <w:rPr>
          <w:sz w:val="28"/>
          <w:szCs w:val="28"/>
        </w:rPr>
        <w:t xml:space="preserve"> дан</w:t>
      </w:r>
      <w:r w:rsidR="00104F5D">
        <w:rPr>
          <w:sz w:val="28"/>
          <w:szCs w:val="28"/>
        </w:rPr>
        <w:t>их</w:t>
      </w:r>
      <w:r w:rsidRPr="000B51EC">
        <w:rPr>
          <w:sz w:val="28"/>
          <w:szCs w:val="28"/>
        </w:rPr>
        <w:t xml:space="preserve"> теоретичного аналізу [14</w:t>
      </w:r>
      <w:r w:rsidR="00104F5D">
        <w:rPr>
          <w:sz w:val="28"/>
          <w:szCs w:val="28"/>
        </w:rPr>
        <w:t xml:space="preserve"> ‒ 16]</w:t>
      </w:r>
      <w:r w:rsidRPr="000B51EC">
        <w:rPr>
          <w:sz w:val="28"/>
          <w:szCs w:val="28"/>
        </w:rPr>
        <w:t xml:space="preserve"> </w:t>
      </w:r>
      <w:r w:rsidRPr="000B51EC">
        <w:rPr>
          <w:sz w:val="28"/>
          <w:szCs w:val="28"/>
        </w:rPr>
        <w:lastRenderedPageBreak/>
        <w:t xml:space="preserve">виникає можливість </w:t>
      </w:r>
      <w:r w:rsidR="00042D20">
        <w:rPr>
          <w:sz w:val="28"/>
          <w:szCs w:val="28"/>
        </w:rPr>
        <w:t>розглядати</w:t>
      </w:r>
      <w:r w:rsidRPr="000B51EC">
        <w:rPr>
          <w:sz w:val="28"/>
          <w:szCs w:val="28"/>
        </w:rPr>
        <w:t xml:space="preserve"> </w:t>
      </w:r>
      <w:r w:rsidRPr="000B51EC">
        <w:rPr>
          <w:sz w:val="28"/>
          <w:szCs w:val="28"/>
          <w:lang w:eastAsia="uk-UA"/>
        </w:rPr>
        <w:t>персоніфікацію знань</w:t>
      </w:r>
      <w:r w:rsidRPr="000B51EC">
        <w:rPr>
          <w:sz w:val="28"/>
          <w:szCs w:val="28"/>
        </w:rPr>
        <w:t xml:space="preserve"> як продукт відповідного підходу в освітн</w:t>
      </w:r>
      <w:r w:rsidR="00104F5D">
        <w:rPr>
          <w:sz w:val="28"/>
          <w:szCs w:val="28"/>
        </w:rPr>
        <w:t>ьої</w:t>
      </w:r>
      <w:r w:rsidRPr="000B51EC">
        <w:rPr>
          <w:sz w:val="28"/>
          <w:szCs w:val="28"/>
        </w:rPr>
        <w:t xml:space="preserve"> діяльності, який з'являється як особистісно значуще знання, співвіднесене з </w:t>
      </w:r>
      <w:r w:rsidR="006D56B2">
        <w:rPr>
          <w:sz w:val="28"/>
          <w:szCs w:val="28"/>
        </w:rPr>
        <w:t>наявним</w:t>
      </w:r>
      <w:r w:rsidRPr="000B51EC">
        <w:rPr>
          <w:sz w:val="28"/>
          <w:szCs w:val="28"/>
        </w:rPr>
        <w:t xml:space="preserve"> особистісним контекстом, особистісною системою знань, що формується </w:t>
      </w:r>
      <w:r w:rsidR="00104F5D">
        <w:rPr>
          <w:sz w:val="28"/>
          <w:szCs w:val="28"/>
        </w:rPr>
        <w:t>в</w:t>
      </w:r>
      <w:r w:rsidRPr="000B51EC">
        <w:rPr>
          <w:sz w:val="28"/>
          <w:szCs w:val="28"/>
        </w:rPr>
        <w:t xml:space="preserve"> індивіда, особис</w:t>
      </w:r>
      <w:r w:rsidR="0013504D">
        <w:rPr>
          <w:sz w:val="28"/>
          <w:szCs w:val="28"/>
        </w:rPr>
        <w:t xml:space="preserve">тісними сенсами </w:t>
      </w:r>
      <w:r w:rsidR="006D56B2">
        <w:rPr>
          <w:sz w:val="28"/>
          <w:szCs w:val="28"/>
        </w:rPr>
        <w:t>та</w:t>
      </w:r>
      <w:r w:rsidR="0013504D">
        <w:rPr>
          <w:sz w:val="28"/>
          <w:szCs w:val="28"/>
        </w:rPr>
        <w:t xml:space="preserve"> цілями профес</w:t>
      </w:r>
      <w:r w:rsidRPr="000B51EC">
        <w:rPr>
          <w:sz w:val="28"/>
          <w:szCs w:val="28"/>
        </w:rPr>
        <w:t xml:space="preserve">ійної та життєдіяльності; це знання, що виникає на </w:t>
      </w:r>
      <w:r w:rsidR="00104F5D">
        <w:rPr>
          <w:sz w:val="28"/>
          <w:szCs w:val="28"/>
        </w:rPr>
        <w:t>основ</w:t>
      </w:r>
      <w:r w:rsidRPr="000B51EC">
        <w:rPr>
          <w:sz w:val="28"/>
          <w:szCs w:val="28"/>
        </w:rPr>
        <w:t xml:space="preserve">і особистісних сенсів </w:t>
      </w:r>
      <w:r w:rsidR="00104F5D">
        <w:rPr>
          <w:sz w:val="28"/>
          <w:szCs w:val="28"/>
        </w:rPr>
        <w:t>у</w:t>
      </w:r>
      <w:r w:rsidRPr="000B51EC">
        <w:rPr>
          <w:sz w:val="28"/>
          <w:szCs w:val="28"/>
        </w:rPr>
        <w:t xml:space="preserve"> значущих життєвих ситуаціях.</w:t>
      </w:r>
    </w:p>
    <w:p w:rsidR="00336C4F" w:rsidRPr="00B90326" w:rsidRDefault="00336C4F" w:rsidP="00336C4F">
      <w:pPr>
        <w:spacing w:line="360" w:lineRule="auto"/>
        <w:ind w:firstLine="709"/>
        <w:rPr>
          <w:rStyle w:val="postbody1"/>
          <w:sz w:val="28"/>
          <w:szCs w:val="28"/>
        </w:rPr>
      </w:pPr>
      <w:r w:rsidRPr="001B1657">
        <w:rPr>
          <w:sz w:val="28"/>
          <w:szCs w:val="28"/>
        </w:rPr>
        <w:t xml:space="preserve">Відповідно, критеріями </w:t>
      </w:r>
      <w:r w:rsidRPr="001B1657">
        <w:rPr>
          <w:sz w:val="28"/>
          <w:szCs w:val="28"/>
          <w:lang w:eastAsia="uk-UA"/>
        </w:rPr>
        <w:t xml:space="preserve">персоніфікації </w:t>
      </w:r>
      <w:r w:rsidRPr="001B1657">
        <w:rPr>
          <w:rStyle w:val="postbody1"/>
          <w:sz w:val="28"/>
          <w:szCs w:val="28"/>
        </w:rPr>
        <w:t>професійних</w:t>
      </w:r>
      <w:r w:rsidRPr="001B1657">
        <w:rPr>
          <w:sz w:val="28"/>
          <w:szCs w:val="28"/>
          <w:lang w:eastAsia="uk-UA"/>
        </w:rPr>
        <w:t xml:space="preserve"> знань</w:t>
      </w:r>
      <w:r w:rsidRPr="001B1657">
        <w:rPr>
          <w:sz w:val="28"/>
          <w:szCs w:val="28"/>
        </w:rPr>
        <w:t xml:space="preserve"> можна вважати ефективність та успішність п</w:t>
      </w:r>
      <w:r w:rsidR="00171E9E">
        <w:rPr>
          <w:sz w:val="28"/>
          <w:szCs w:val="28"/>
        </w:rPr>
        <w:t>еребігу</w:t>
      </w:r>
      <w:r w:rsidRPr="001B1657">
        <w:rPr>
          <w:sz w:val="28"/>
          <w:szCs w:val="28"/>
        </w:rPr>
        <w:t xml:space="preserve"> наступних процесів: 1) </w:t>
      </w:r>
      <w:r w:rsidRPr="001B1657">
        <w:rPr>
          <w:rStyle w:val="postbody1"/>
          <w:sz w:val="28"/>
          <w:szCs w:val="28"/>
        </w:rPr>
        <w:t>смислоутворення; 2) визначення та перевизначення</w:t>
      </w:r>
      <w:r w:rsidRPr="00B90326">
        <w:rPr>
          <w:rStyle w:val="postbody1"/>
          <w:sz w:val="28"/>
          <w:szCs w:val="28"/>
        </w:rPr>
        <w:t xml:space="preserve"> підстав діяльності в контексті формування мотиваційно-ціннісно</w:t>
      </w:r>
      <w:r w:rsidR="00104F5D">
        <w:rPr>
          <w:rStyle w:val="postbody1"/>
          <w:sz w:val="28"/>
          <w:szCs w:val="28"/>
        </w:rPr>
        <w:t>ї сфери особистості (насамперед</w:t>
      </w:r>
      <w:r w:rsidRPr="00B90326">
        <w:rPr>
          <w:rStyle w:val="postbody1"/>
          <w:sz w:val="28"/>
          <w:szCs w:val="28"/>
        </w:rPr>
        <w:t xml:space="preserve"> мотивації діяльності – пізнавальної, навчальної, професійної, життєдіяльності взагалі); 3) процес самоорганізації особистісної системи знань; 4) формування та інтеграцію нової ідентичності особистості – «Я-образу»; 5) творчі прояви; 6) прояви феноменів внутрішньої (особист</w:t>
      </w:r>
      <w:r w:rsidR="0013504D">
        <w:rPr>
          <w:rStyle w:val="postbody1"/>
          <w:sz w:val="28"/>
          <w:szCs w:val="28"/>
        </w:rPr>
        <w:t>існої) та зовнішньої (середов</w:t>
      </w:r>
      <w:r w:rsidRPr="00B90326">
        <w:rPr>
          <w:rStyle w:val="postbody1"/>
          <w:sz w:val="28"/>
          <w:szCs w:val="28"/>
        </w:rPr>
        <w:t>ої) ініціації у вигляді події в значущій сфері житт</w:t>
      </w:r>
      <w:r w:rsidR="006D56B2">
        <w:rPr>
          <w:rStyle w:val="postbody1"/>
          <w:sz w:val="28"/>
          <w:szCs w:val="28"/>
        </w:rPr>
        <w:t>є</w:t>
      </w:r>
      <w:r w:rsidRPr="00B90326">
        <w:rPr>
          <w:rStyle w:val="postbody1"/>
          <w:sz w:val="28"/>
          <w:szCs w:val="28"/>
        </w:rPr>
        <w:t xml:space="preserve">діяльності; 7) підтримки конструктивної активності; 8) проявів в особистісному та системному розвитку/зміні </w:t>
      </w:r>
      <w:r w:rsidR="006D56B2">
        <w:rPr>
          <w:rStyle w:val="postbody1"/>
          <w:sz w:val="28"/>
          <w:szCs w:val="28"/>
        </w:rPr>
        <w:t>й</w:t>
      </w:r>
      <w:r w:rsidRPr="00B90326">
        <w:rPr>
          <w:rStyle w:val="postbody1"/>
          <w:sz w:val="28"/>
          <w:szCs w:val="28"/>
        </w:rPr>
        <w:t xml:space="preserve"> формуванні системи професійної та особисті</w:t>
      </w:r>
      <w:r w:rsidR="0013504D">
        <w:rPr>
          <w:rStyle w:val="postbody1"/>
          <w:sz w:val="28"/>
          <w:szCs w:val="28"/>
        </w:rPr>
        <w:t>сної саморегуляції; 9) персоналі</w:t>
      </w:r>
      <w:r w:rsidRPr="00B90326">
        <w:rPr>
          <w:rStyle w:val="postbody1"/>
          <w:sz w:val="28"/>
          <w:szCs w:val="28"/>
        </w:rPr>
        <w:t xml:space="preserve">зації та індивідуалізації; 10)  формуванні толерантності </w:t>
      </w:r>
      <w:r w:rsidR="006D56B2">
        <w:rPr>
          <w:rStyle w:val="postbody1"/>
          <w:sz w:val="28"/>
          <w:szCs w:val="28"/>
        </w:rPr>
        <w:t>до невизначе</w:t>
      </w:r>
      <w:r w:rsidRPr="00B90326">
        <w:rPr>
          <w:rStyle w:val="postbody1"/>
          <w:sz w:val="28"/>
          <w:szCs w:val="28"/>
        </w:rPr>
        <w:t>ності; 11) ініціюванн</w:t>
      </w:r>
      <w:r w:rsidR="00104F5D">
        <w:rPr>
          <w:rStyle w:val="postbody1"/>
          <w:sz w:val="28"/>
          <w:szCs w:val="28"/>
        </w:rPr>
        <w:t xml:space="preserve">я активності в соціально </w:t>
      </w:r>
      <w:r w:rsidRPr="00B90326">
        <w:rPr>
          <w:rStyle w:val="postbody1"/>
          <w:sz w:val="28"/>
          <w:szCs w:val="28"/>
        </w:rPr>
        <w:t>опосередкованій спільній діяльності; 12) формування екологічного мислення.</w:t>
      </w:r>
    </w:p>
    <w:p w:rsidR="00336C4F" w:rsidRPr="00B90326" w:rsidRDefault="00336C4F" w:rsidP="00336C4F">
      <w:pPr>
        <w:spacing w:line="360" w:lineRule="auto"/>
        <w:ind w:firstLine="708"/>
        <w:rPr>
          <w:rStyle w:val="postbody1"/>
          <w:sz w:val="28"/>
          <w:szCs w:val="28"/>
        </w:rPr>
      </w:pPr>
      <w:r w:rsidRPr="00B90326">
        <w:rPr>
          <w:rStyle w:val="postbody1"/>
          <w:sz w:val="28"/>
          <w:szCs w:val="28"/>
        </w:rPr>
        <w:t>Здається логіч</w:t>
      </w:r>
      <w:r w:rsidR="0013504D">
        <w:rPr>
          <w:rStyle w:val="postbody1"/>
          <w:sz w:val="28"/>
          <w:szCs w:val="28"/>
        </w:rPr>
        <w:t>н</w:t>
      </w:r>
      <w:r w:rsidRPr="00B90326">
        <w:rPr>
          <w:rStyle w:val="postbody1"/>
          <w:sz w:val="28"/>
          <w:szCs w:val="28"/>
        </w:rPr>
        <w:t>им зазначити, що успішність розгортання цих процесів може свідчити про ефективність персоніфікації професій</w:t>
      </w:r>
      <w:r w:rsidR="00104F5D">
        <w:rPr>
          <w:rStyle w:val="postbody1"/>
          <w:sz w:val="28"/>
          <w:szCs w:val="28"/>
        </w:rPr>
        <w:t>них знань,</w:t>
      </w:r>
      <w:r w:rsidRPr="00B90326">
        <w:rPr>
          <w:rStyle w:val="postbody1"/>
          <w:sz w:val="28"/>
          <w:szCs w:val="28"/>
        </w:rPr>
        <w:t xml:space="preserve"> в результаті </w:t>
      </w:r>
      <w:r w:rsidR="00104F5D">
        <w:rPr>
          <w:rStyle w:val="postbody1"/>
          <w:sz w:val="28"/>
          <w:szCs w:val="28"/>
        </w:rPr>
        <w:t xml:space="preserve">це </w:t>
      </w:r>
      <w:r w:rsidRPr="00B90326">
        <w:rPr>
          <w:rStyle w:val="postbody1"/>
          <w:sz w:val="28"/>
          <w:szCs w:val="28"/>
        </w:rPr>
        <w:t>розширює можливості особистості визначати, самостійно конструювати та вирішувати професійні, особистісні, життєві за</w:t>
      </w:r>
      <w:r w:rsidR="00104F5D">
        <w:rPr>
          <w:rStyle w:val="postbody1"/>
          <w:sz w:val="28"/>
          <w:szCs w:val="28"/>
        </w:rPr>
        <w:t>вдання</w:t>
      </w:r>
      <w:r w:rsidRPr="00B90326">
        <w:rPr>
          <w:rStyle w:val="postbody1"/>
          <w:sz w:val="28"/>
          <w:szCs w:val="28"/>
        </w:rPr>
        <w:t>, а також оцін</w:t>
      </w:r>
      <w:r w:rsidR="00104F5D">
        <w:rPr>
          <w:rStyle w:val="postbody1"/>
          <w:sz w:val="28"/>
          <w:szCs w:val="28"/>
        </w:rPr>
        <w:t>ювати їх,</w:t>
      </w:r>
      <w:r w:rsidR="001704F6">
        <w:rPr>
          <w:rStyle w:val="postbody1"/>
          <w:sz w:val="28"/>
          <w:szCs w:val="28"/>
        </w:rPr>
        <w:t xml:space="preserve"> </w:t>
      </w:r>
      <w:r w:rsidR="00C6548F">
        <w:rPr>
          <w:rStyle w:val="postbody1"/>
          <w:sz w:val="28"/>
          <w:szCs w:val="28"/>
        </w:rPr>
        <w:t>враховуючи</w:t>
      </w:r>
      <w:r w:rsidRPr="00B90326">
        <w:rPr>
          <w:rStyle w:val="postbody1"/>
          <w:sz w:val="28"/>
          <w:szCs w:val="28"/>
        </w:rPr>
        <w:t xml:space="preserve">: </w:t>
      </w:r>
    </w:p>
    <w:p w:rsidR="00336C4F" w:rsidRPr="00B90326" w:rsidRDefault="00104F5D" w:rsidP="00336C4F">
      <w:pPr>
        <w:spacing w:line="360" w:lineRule="auto"/>
        <w:rPr>
          <w:rStyle w:val="postbody1"/>
          <w:sz w:val="28"/>
          <w:szCs w:val="28"/>
        </w:rPr>
      </w:pPr>
      <w:r>
        <w:rPr>
          <w:rStyle w:val="postbody1"/>
          <w:sz w:val="28"/>
          <w:szCs w:val="28"/>
        </w:rPr>
        <w:t>- відповідність особистісним смислам й особистісним стратегіям</w:t>
      </w:r>
      <w:r w:rsidR="00336C4F" w:rsidRPr="00B90326">
        <w:rPr>
          <w:rStyle w:val="postbody1"/>
          <w:sz w:val="28"/>
          <w:szCs w:val="28"/>
        </w:rPr>
        <w:t xml:space="preserve"> засвоєння знань та пі</w:t>
      </w:r>
      <w:r>
        <w:rPr>
          <w:rStyle w:val="postbody1"/>
          <w:sz w:val="28"/>
          <w:szCs w:val="28"/>
        </w:rPr>
        <w:t xml:space="preserve">знавальної діяльності, а також </w:t>
      </w:r>
      <w:r w:rsidR="00336C4F" w:rsidRPr="00B90326">
        <w:rPr>
          <w:rStyle w:val="postbody1"/>
          <w:sz w:val="28"/>
          <w:szCs w:val="28"/>
        </w:rPr>
        <w:t xml:space="preserve"> ідеальним рівн</w:t>
      </w:r>
      <w:r>
        <w:rPr>
          <w:rStyle w:val="postbody1"/>
          <w:sz w:val="28"/>
          <w:szCs w:val="28"/>
        </w:rPr>
        <w:t>я</w:t>
      </w:r>
      <w:r w:rsidR="00336C4F" w:rsidRPr="00B90326">
        <w:rPr>
          <w:rStyle w:val="postbody1"/>
          <w:sz w:val="28"/>
          <w:szCs w:val="28"/>
        </w:rPr>
        <w:t>м і як</w:t>
      </w:r>
      <w:r>
        <w:rPr>
          <w:rStyle w:val="postbody1"/>
          <w:sz w:val="28"/>
          <w:szCs w:val="28"/>
        </w:rPr>
        <w:t>о</w:t>
      </w:r>
      <w:r w:rsidR="00336C4F" w:rsidRPr="00B90326">
        <w:rPr>
          <w:rStyle w:val="postbody1"/>
          <w:sz w:val="28"/>
          <w:szCs w:val="28"/>
        </w:rPr>
        <w:t>ст</w:t>
      </w:r>
      <w:r>
        <w:rPr>
          <w:rStyle w:val="postbody1"/>
          <w:sz w:val="28"/>
          <w:szCs w:val="28"/>
        </w:rPr>
        <w:t>і</w:t>
      </w:r>
      <w:r w:rsidR="00336C4F" w:rsidRPr="00B90326">
        <w:rPr>
          <w:rStyle w:val="postbody1"/>
          <w:sz w:val="28"/>
          <w:szCs w:val="28"/>
        </w:rPr>
        <w:t xml:space="preserve"> знань; </w:t>
      </w:r>
    </w:p>
    <w:p w:rsidR="00336C4F" w:rsidRPr="00B90326" w:rsidRDefault="00336C4F" w:rsidP="00336C4F">
      <w:pPr>
        <w:spacing w:line="360" w:lineRule="auto"/>
        <w:rPr>
          <w:rStyle w:val="postbody1"/>
          <w:sz w:val="28"/>
          <w:szCs w:val="28"/>
        </w:rPr>
      </w:pPr>
      <w:r w:rsidRPr="00B90326">
        <w:rPr>
          <w:rStyle w:val="postbody1"/>
          <w:sz w:val="28"/>
          <w:szCs w:val="28"/>
        </w:rPr>
        <w:t>- реалізаці</w:t>
      </w:r>
      <w:r w:rsidR="00C6548F">
        <w:rPr>
          <w:rStyle w:val="postbody1"/>
          <w:sz w:val="28"/>
          <w:szCs w:val="28"/>
        </w:rPr>
        <w:t>ю</w:t>
      </w:r>
      <w:r w:rsidR="0013504D">
        <w:rPr>
          <w:rStyle w:val="postbody1"/>
          <w:sz w:val="28"/>
          <w:szCs w:val="28"/>
        </w:rPr>
        <w:t xml:space="preserve"> здатності ініціювати та ви</w:t>
      </w:r>
      <w:r w:rsidRPr="00B90326">
        <w:rPr>
          <w:rStyle w:val="postbody1"/>
          <w:sz w:val="28"/>
          <w:szCs w:val="28"/>
        </w:rPr>
        <w:t xml:space="preserve">рішувати проблеми </w:t>
      </w:r>
      <w:r w:rsidR="00104F5D">
        <w:rPr>
          <w:rStyle w:val="postbody1"/>
          <w:sz w:val="28"/>
          <w:szCs w:val="28"/>
        </w:rPr>
        <w:t>й завдання</w:t>
      </w:r>
      <w:r w:rsidRPr="00B90326">
        <w:rPr>
          <w:rStyle w:val="postbody1"/>
          <w:sz w:val="28"/>
          <w:szCs w:val="28"/>
        </w:rPr>
        <w:t xml:space="preserve">, що виникають </w:t>
      </w:r>
      <w:r w:rsidR="00104F5D">
        <w:rPr>
          <w:rStyle w:val="postbody1"/>
          <w:sz w:val="28"/>
          <w:szCs w:val="28"/>
        </w:rPr>
        <w:t>під час</w:t>
      </w:r>
      <w:r w:rsidRPr="00B90326">
        <w:rPr>
          <w:rStyle w:val="postbody1"/>
          <w:sz w:val="28"/>
          <w:szCs w:val="28"/>
        </w:rPr>
        <w:t xml:space="preserve"> професійної та особистісної (життє-) діяльності (толерування невизначеності шляхом</w:t>
      </w:r>
      <w:r w:rsidR="00104F5D">
        <w:rPr>
          <w:rStyle w:val="postbody1"/>
          <w:sz w:val="28"/>
          <w:szCs w:val="28"/>
        </w:rPr>
        <w:t xml:space="preserve"> як</w:t>
      </w:r>
      <w:r w:rsidRPr="00B90326">
        <w:rPr>
          <w:rStyle w:val="postbody1"/>
          <w:sz w:val="28"/>
          <w:szCs w:val="28"/>
        </w:rPr>
        <w:t xml:space="preserve"> власної особистісної саморегуляції, так і створення проблемно</w:t>
      </w:r>
      <w:r w:rsidR="00783D5E">
        <w:rPr>
          <w:rStyle w:val="postbody1"/>
          <w:sz w:val="28"/>
          <w:szCs w:val="28"/>
        </w:rPr>
        <w:t>-</w:t>
      </w:r>
      <w:r w:rsidRPr="00B90326">
        <w:rPr>
          <w:rStyle w:val="postbody1"/>
          <w:sz w:val="28"/>
          <w:szCs w:val="28"/>
        </w:rPr>
        <w:t>орієнтованих груп (ПОГ) [</w:t>
      </w:r>
      <w:r w:rsidR="005C2854">
        <w:rPr>
          <w:rStyle w:val="postbody1"/>
          <w:sz w:val="28"/>
          <w:szCs w:val="28"/>
        </w:rPr>
        <w:t>6</w:t>
      </w:r>
      <w:r w:rsidR="00783D5E">
        <w:rPr>
          <w:rStyle w:val="postbody1"/>
          <w:sz w:val="28"/>
          <w:szCs w:val="28"/>
        </w:rPr>
        <w:t>1</w:t>
      </w:r>
      <w:r w:rsidRPr="00B90326">
        <w:rPr>
          <w:rStyle w:val="postbody1"/>
          <w:sz w:val="28"/>
          <w:szCs w:val="28"/>
        </w:rPr>
        <w:t xml:space="preserve">]; творчий характер </w:t>
      </w:r>
      <w:r w:rsidRPr="00B90326">
        <w:rPr>
          <w:rStyle w:val="postbody1"/>
          <w:sz w:val="28"/>
          <w:szCs w:val="28"/>
        </w:rPr>
        <w:lastRenderedPageBreak/>
        <w:t>вирішення життєвих та професійних за</w:t>
      </w:r>
      <w:r w:rsidR="00104F5D">
        <w:rPr>
          <w:rStyle w:val="postbody1"/>
          <w:sz w:val="28"/>
          <w:szCs w:val="28"/>
        </w:rPr>
        <w:t>в</w:t>
      </w:r>
      <w:r w:rsidRPr="00B90326">
        <w:rPr>
          <w:rStyle w:val="postbody1"/>
          <w:sz w:val="28"/>
          <w:szCs w:val="28"/>
        </w:rPr>
        <w:t>да</w:t>
      </w:r>
      <w:r w:rsidR="00104F5D">
        <w:rPr>
          <w:rStyle w:val="postbody1"/>
          <w:sz w:val="28"/>
          <w:szCs w:val="28"/>
        </w:rPr>
        <w:t>нь</w:t>
      </w:r>
      <w:r w:rsidRPr="00B90326">
        <w:rPr>
          <w:rStyle w:val="postbody1"/>
          <w:sz w:val="28"/>
          <w:szCs w:val="28"/>
        </w:rPr>
        <w:t>);</w:t>
      </w:r>
    </w:p>
    <w:p w:rsidR="00336C4F" w:rsidRPr="00B90326" w:rsidRDefault="00336C4F" w:rsidP="00336C4F">
      <w:pPr>
        <w:spacing w:line="360" w:lineRule="auto"/>
        <w:rPr>
          <w:rStyle w:val="postbody1"/>
          <w:sz w:val="28"/>
          <w:szCs w:val="28"/>
        </w:rPr>
      </w:pPr>
      <w:r w:rsidRPr="00B90326">
        <w:rPr>
          <w:rStyle w:val="postbody1"/>
          <w:sz w:val="28"/>
          <w:szCs w:val="28"/>
        </w:rPr>
        <w:t>- адекватність соціокультурному контексту функціонування знань.</w:t>
      </w:r>
    </w:p>
    <w:p w:rsidR="00336C4F" w:rsidRPr="00B90326" w:rsidRDefault="00336C4F" w:rsidP="00336C4F">
      <w:pPr>
        <w:spacing w:line="360" w:lineRule="auto"/>
        <w:ind w:firstLine="708"/>
        <w:rPr>
          <w:rStyle w:val="postbody1"/>
          <w:sz w:val="28"/>
          <w:szCs w:val="28"/>
        </w:rPr>
      </w:pPr>
      <w:r w:rsidRPr="00B90326">
        <w:rPr>
          <w:rStyle w:val="postbody1"/>
          <w:sz w:val="28"/>
          <w:szCs w:val="28"/>
        </w:rPr>
        <w:t>Відповідно, дослідження ви</w:t>
      </w:r>
      <w:r w:rsidR="00104F5D">
        <w:rPr>
          <w:rStyle w:val="postbody1"/>
          <w:sz w:val="28"/>
          <w:szCs w:val="28"/>
        </w:rPr>
        <w:t>окремлених</w:t>
      </w:r>
      <w:r w:rsidRPr="00B90326">
        <w:rPr>
          <w:rStyle w:val="postbody1"/>
          <w:sz w:val="28"/>
          <w:szCs w:val="28"/>
        </w:rPr>
        <w:t xml:space="preserve"> вище процесів в умовах підготовки психолога д</w:t>
      </w:r>
      <w:r w:rsidR="00104F5D">
        <w:rPr>
          <w:rStyle w:val="postbody1"/>
          <w:sz w:val="28"/>
          <w:szCs w:val="28"/>
        </w:rPr>
        <w:t>ає змогу</w:t>
      </w:r>
      <w:r w:rsidRPr="00B90326">
        <w:rPr>
          <w:rStyle w:val="postbody1"/>
          <w:sz w:val="28"/>
          <w:szCs w:val="28"/>
        </w:rPr>
        <w:t xml:space="preserve"> експериментально дослідити процес персоніфікації професійних знань.</w:t>
      </w:r>
    </w:p>
    <w:p w:rsidR="008F3396" w:rsidRPr="00A324B0" w:rsidRDefault="008F3396" w:rsidP="008F3396">
      <w:pPr>
        <w:spacing w:line="360" w:lineRule="auto"/>
        <w:ind w:firstLine="708"/>
        <w:rPr>
          <w:rStyle w:val="postbody1"/>
          <w:sz w:val="28"/>
          <w:szCs w:val="28"/>
        </w:rPr>
      </w:pPr>
      <w:r w:rsidRPr="00A324B0">
        <w:rPr>
          <w:rStyle w:val="postbody1"/>
          <w:sz w:val="28"/>
          <w:szCs w:val="28"/>
        </w:rPr>
        <w:t xml:space="preserve">Феномен персоніфікації професійних знань розглядався в цьому дослідженні як </w:t>
      </w:r>
      <w:r>
        <w:rPr>
          <w:rStyle w:val="postbody1"/>
          <w:sz w:val="28"/>
          <w:szCs w:val="28"/>
          <w:lang w:val="ru-RU"/>
        </w:rPr>
        <w:t>відпов</w:t>
      </w:r>
      <w:r>
        <w:rPr>
          <w:rStyle w:val="postbody1"/>
          <w:sz w:val="28"/>
          <w:szCs w:val="28"/>
        </w:rPr>
        <w:t xml:space="preserve">ідний </w:t>
      </w:r>
      <w:r w:rsidRPr="00A324B0">
        <w:rPr>
          <w:rStyle w:val="postbody1"/>
          <w:sz w:val="28"/>
          <w:szCs w:val="28"/>
        </w:rPr>
        <w:t>продукт підготовки (</w:t>
      </w:r>
      <w:r w:rsidR="00104F5D">
        <w:rPr>
          <w:rStyle w:val="postbody1"/>
          <w:sz w:val="28"/>
          <w:szCs w:val="28"/>
        </w:rPr>
        <w:t xml:space="preserve">див. </w:t>
      </w:r>
      <w:r w:rsidRPr="00A324B0">
        <w:rPr>
          <w:rStyle w:val="postbody1"/>
          <w:sz w:val="28"/>
          <w:szCs w:val="28"/>
        </w:rPr>
        <w:t>табл.</w:t>
      </w:r>
      <w:r>
        <w:rPr>
          <w:rStyle w:val="postbody1"/>
          <w:sz w:val="28"/>
          <w:szCs w:val="28"/>
        </w:rPr>
        <w:t>2</w:t>
      </w:r>
      <w:r w:rsidRPr="00A324B0">
        <w:rPr>
          <w:rStyle w:val="postbody1"/>
          <w:sz w:val="28"/>
          <w:szCs w:val="28"/>
        </w:rPr>
        <w:t>.</w:t>
      </w:r>
      <w:r w:rsidR="00F534E7">
        <w:rPr>
          <w:rStyle w:val="postbody1"/>
          <w:sz w:val="28"/>
          <w:szCs w:val="28"/>
        </w:rPr>
        <w:t>1</w:t>
      </w:r>
      <w:r>
        <w:rPr>
          <w:rStyle w:val="postbody1"/>
          <w:sz w:val="28"/>
          <w:szCs w:val="28"/>
        </w:rPr>
        <w:t>.1</w:t>
      </w:r>
      <w:r w:rsidRPr="00A324B0">
        <w:rPr>
          <w:rStyle w:val="postbody1"/>
          <w:sz w:val="28"/>
          <w:szCs w:val="28"/>
        </w:rPr>
        <w:t xml:space="preserve">) практичного психолога </w:t>
      </w:r>
      <w:r w:rsidR="00104F5D">
        <w:rPr>
          <w:rStyle w:val="postbody1"/>
          <w:sz w:val="28"/>
          <w:szCs w:val="28"/>
        </w:rPr>
        <w:t>і</w:t>
      </w:r>
      <w:r w:rsidRPr="00A324B0">
        <w:rPr>
          <w:rStyle w:val="postbody1"/>
          <w:sz w:val="28"/>
          <w:szCs w:val="28"/>
        </w:rPr>
        <w:t xml:space="preserve"> досліджувався за </w:t>
      </w:r>
      <w:r w:rsidR="00104F5D">
        <w:rPr>
          <w:rStyle w:val="postbody1"/>
          <w:sz w:val="28"/>
          <w:szCs w:val="28"/>
        </w:rPr>
        <w:t>такими</w:t>
      </w:r>
      <w:r w:rsidRPr="00A324B0">
        <w:rPr>
          <w:rStyle w:val="postbody1"/>
          <w:sz w:val="28"/>
          <w:szCs w:val="28"/>
        </w:rPr>
        <w:t xml:space="preserve"> критеріями:</w:t>
      </w:r>
    </w:p>
    <w:p w:rsidR="008F3396" w:rsidRPr="00A324B0" w:rsidRDefault="00F23611" w:rsidP="00F23611">
      <w:pPr>
        <w:widowControl/>
        <w:autoSpaceDE/>
        <w:autoSpaceDN/>
        <w:adjustRightInd/>
        <w:spacing w:line="360" w:lineRule="auto"/>
        <w:ind w:firstLine="709"/>
        <w:textAlignment w:val="auto"/>
        <w:rPr>
          <w:rStyle w:val="postbody1"/>
          <w:sz w:val="28"/>
          <w:szCs w:val="28"/>
        </w:rPr>
      </w:pPr>
      <w:r>
        <w:rPr>
          <w:rStyle w:val="postbody1"/>
          <w:sz w:val="28"/>
          <w:szCs w:val="28"/>
        </w:rPr>
        <w:t xml:space="preserve">1. </w:t>
      </w:r>
      <w:r w:rsidR="008F3396">
        <w:rPr>
          <w:rStyle w:val="postbody1"/>
          <w:sz w:val="28"/>
          <w:szCs w:val="28"/>
        </w:rPr>
        <w:t>«С</w:t>
      </w:r>
      <w:r w:rsidR="008F3396" w:rsidRPr="00A324B0">
        <w:rPr>
          <w:rStyle w:val="postbody1"/>
          <w:sz w:val="28"/>
          <w:szCs w:val="28"/>
        </w:rPr>
        <w:t>истемність</w:t>
      </w:r>
      <w:r w:rsidR="008F3396">
        <w:rPr>
          <w:rStyle w:val="postbody1"/>
          <w:sz w:val="28"/>
          <w:szCs w:val="28"/>
        </w:rPr>
        <w:t>»</w:t>
      </w:r>
      <w:r w:rsidR="008F3396" w:rsidRPr="00A324B0">
        <w:rPr>
          <w:rStyle w:val="postbody1"/>
          <w:sz w:val="28"/>
          <w:szCs w:val="28"/>
        </w:rPr>
        <w:t xml:space="preserve"> як </w:t>
      </w:r>
      <w:r w:rsidR="008F3396">
        <w:rPr>
          <w:rStyle w:val="postbody1"/>
          <w:sz w:val="28"/>
          <w:szCs w:val="28"/>
        </w:rPr>
        <w:t>відповідність</w:t>
      </w:r>
      <w:r w:rsidR="008F3396" w:rsidRPr="00A324B0">
        <w:rPr>
          <w:rStyle w:val="postbody1"/>
          <w:sz w:val="28"/>
          <w:szCs w:val="28"/>
        </w:rPr>
        <w:t xml:space="preserve"> особистісно</w:t>
      </w:r>
      <w:r w:rsidR="008F3396">
        <w:rPr>
          <w:rStyle w:val="postbody1"/>
          <w:sz w:val="28"/>
          <w:szCs w:val="28"/>
        </w:rPr>
        <w:t>-</w:t>
      </w:r>
      <w:r w:rsidR="008F3396" w:rsidRPr="00A324B0">
        <w:rPr>
          <w:rStyle w:val="postbody1"/>
          <w:sz w:val="28"/>
          <w:szCs w:val="28"/>
        </w:rPr>
        <w:t>професійн</w:t>
      </w:r>
      <w:r w:rsidR="008F3396">
        <w:rPr>
          <w:rStyle w:val="postbody1"/>
          <w:sz w:val="28"/>
          <w:szCs w:val="28"/>
        </w:rPr>
        <w:t xml:space="preserve">их значущих знань </w:t>
      </w:r>
      <w:r w:rsidR="008F3396" w:rsidRPr="00A324B0">
        <w:rPr>
          <w:rStyle w:val="postbody1"/>
          <w:sz w:val="28"/>
          <w:szCs w:val="28"/>
        </w:rPr>
        <w:t xml:space="preserve"> соціокультурн</w:t>
      </w:r>
      <w:r w:rsidR="008F3396">
        <w:rPr>
          <w:rStyle w:val="postbody1"/>
          <w:sz w:val="28"/>
          <w:szCs w:val="28"/>
        </w:rPr>
        <w:t>ому</w:t>
      </w:r>
      <w:r w:rsidR="008F3396" w:rsidRPr="00A324B0">
        <w:rPr>
          <w:rStyle w:val="postbody1"/>
          <w:sz w:val="28"/>
          <w:szCs w:val="28"/>
        </w:rPr>
        <w:t xml:space="preserve"> контекст</w:t>
      </w:r>
      <w:r w:rsidR="008F3396">
        <w:rPr>
          <w:rStyle w:val="postbody1"/>
          <w:sz w:val="28"/>
          <w:szCs w:val="28"/>
        </w:rPr>
        <w:t>у</w:t>
      </w:r>
      <w:r w:rsidR="00783D5E">
        <w:rPr>
          <w:rStyle w:val="postbody1"/>
          <w:sz w:val="28"/>
          <w:szCs w:val="28"/>
        </w:rPr>
        <w:t xml:space="preserve"> </w:t>
      </w:r>
      <w:r w:rsidR="008F3396">
        <w:rPr>
          <w:rStyle w:val="postbody1"/>
          <w:sz w:val="28"/>
          <w:szCs w:val="28"/>
        </w:rPr>
        <w:t>функціонування знань.</w:t>
      </w:r>
    </w:p>
    <w:p w:rsidR="008F3396" w:rsidRPr="00A324B0" w:rsidRDefault="00F23611" w:rsidP="00F23611">
      <w:pPr>
        <w:widowControl/>
        <w:autoSpaceDE/>
        <w:autoSpaceDN/>
        <w:adjustRightInd/>
        <w:spacing w:line="360" w:lineRule="auto"/>
        <w:ind w:firstLine="709"/>
        <w:textAlignment w:val="auto"/>
        <w:rPr>
          <w:rStyle w:val="postbody1"/>
          <w:sz w:val="28"/>
          <w:szCs w:val="28"/>
        </w:rPr>
      </w:pPr>
      <w:r>
        <w:rPr>
          <w:rStyle w:val="postbody1"/>
          <w:sz w:val="28"/>
          <w:szCs w:val="28"/>
        </w:rPr>
        <w:t xml:space="preserve">2. </w:t>
      </w:r>
      <w:r w:rsidR="008F3396">
        <w:rPr>
          <w:rStyle w:val="postbody1"/>
          <w:sz w:val="28"/>
          <w:szCs w:val="28"/>
        </w:rPr>
        <w:t>«С</w:t>
      </w:r>
      <w:r w:rsidR="008F3396" w:rsidRPr="00A324B0">
        <w:rPr>
          <w:rStyle w:val="postbody1"/>
          <w:sz w:val="28"/>
          <w:szCs w:val="28"/>
        </w:rPr>
        <w:t>мислоорієнтація</w:t>
      </w:r>
      <w:r w:rsidR="008F3396">
        <w:rPr>
          <w:rStyle w:val="postbody1"/>
          <w:sz w:val="28"/>
          <w:szCs w:val="28"/>
        </w:rPr>
        <w:t>»</w:t>
      </w:r>
      <w:r w:rsidR="008F3396" w:rsidRPr="00A324B0">
        <w:rPr>
          <w:rStyle w:val="postbody1"/>
          <w:sz w:val="28"/>
          <w:szCs w:val="28"/>
        </w:rPr>
        <w:t xml:space="preserve"> як </w:t>
      </w:r>
      <w:r w:rsidR="008F3396">
        <w:rPr>
          <w:rStyle w:val="postbody1"/>
          <w:sz w:val="28"/>
          <w:szCs w:val="28"/>
        </w:rPr>
        <w:t>відповідність професійних знань особистісним</w:t>
      </w:r>
      <w:r>
        <w:rPr>
          <w:rStyle w:val="postbody1"/>
          <w:sz w:val="28"/>
          <w:szCs w:val="28"/>
        </w:rPr>
        <w:t xml:space="preserve"> смислам</w:t>
      </w:r>
      <w:r w:rsidR="008F3396" w:rsidRPr="00A324B0">
        <w:rPr>
          <w:rStyle w:val="postbody1"/>
          <w:sz w:val="28"/>
          <w:szCs w:val="28"/>
        </w:rPr>
        <w:t xml:space="preserve"> життєдіяльності індивіда та ідеальн</w:t>
      </w:r>
      <w:r w:rsidR="008F3396">
        <w:rPr>
          <w:rStyle w:val="postbody1"/>
          <w:sz w:val="28"/>
          <w:szCs w:val="28"/>
        </w:rPr>
        <w:t>ому</w:t>
      </w:r>
      <w:r w:rsidR="008F3396" w:rsidRPr="00A324B0">
        <w:rPr>
          <w:rStyle w:val="postbody1"/>
          <w:sz w:val="28"/>
          <w:szCs w:val="28"/>
        </w:rPr>
        <w:t xml:space="preserve"> рів</w:t>
      </w:r>
      <w:r w:rsidR="008F3396">
        <w:rPr>
          <w:rStyle w:val="postbody1"/>
          <w:sz w:val="28"/>
          <w:szCs w:val="28"/>
        </w:rPr>
        <w:t xml:space="preserve">ню </w:t>
      </w:r>
      <w:r>
        <w:rPr>
          <w:rStyle w:val="postbody1"/>
          <w:sz w:val="28"/>
          <w:szCs w:val="28"/>
        </w:rPr>
        <w:t>і</w:t>
      </w:r>
      <w:r w:rsidR="008F3396">
        <w:rPr>
          <w:rStyle w:val="postbody1"/>
          <w:sz w:val="28"/>
          <w:szCs w:val="28"/>
        </w:rPr>
        <w:t xml:space="preserve"> як</w:t>
      </w:r>
      <w:r>
        <w:rPr>
          <w:rStyle w:val="postbody1"/>
          <w:sz w:val="28"/>
          <w:szCs w:val="28"/>
        </w:rPr>
        <w:t>о</w:t>
      </w:r>
      <w:r w:rsidR="008F3396">
        <w:rPr>
          <w:rStyle w:val="postbody1"/>
          <w:sz w:val="28"/>
          <w:szCs w:val="28"/>
        </w:rPr>
        <w:t>ст</w:t>
      </w:r>
      <w:r>
        <w:rPr>
          <w:rStyle w:val="postbody1"/>
          <w:sz w:val="28"/>
          <w:szCs w:val="28"/>
        </w:rPr>
        <w:t>і</w:t>
      </w:r>
      <w:r w:rsidR="008F3396">
        <w:rPr>
          <w:rStyle w:val="postbody1"/>
          <w:sz w:val="28"/>
          <w:szCs w:val="28"/>
        </w:rPr>
        <w:t xml:space="preserve"> професійних знань.</w:t>
      </w:r>
    </w:p>
    <w:p w:rsidR="008F3396" w:rsidRDefault="00F23611" w:rsidP="00F23611">
      <w:pPr>
        <w:widowControl/>
        <w:autoSpaceDE/>
        <w:autoSpaceDN/>
        <w:adjustRightInd/>
        <w:spacing w:line="360" w:lineRule="auto"/>
        <w:ind w:firstLine="709"/>
        <w:textAlignment w:val="auto"/>
        <w:rPr>
          <w:rStyle w:val="postbody1"/>
          <w:sz w:val="28"/>
          <w:szCs w:val="28"/>
        </w:rPr>
      </w:pPr>
      <w:r>
        <w:rPr>
          <w:rStyle w:val="postbody1"/>
          <w:sz w:val="28"/>
          <w:szCs w:val="28"/>
        </w:rPr>
        <w:t xml:space="preserve">3. </w:t>
      </w:r>
      <w:r w:rsidR="008F3396" w:rsidRPr="00702ABF">
        <w:rPr>
          <w:rStyle w:val="postbody1"/>
          <w:sz w:val="28"/>
          <w:szCs w:val="28"/>
        </w:rPr>
        <w:t>«</w:t>
      </w:r>
      <w:r w:rsidR="008F3396">
        <w:rPr>
          <w:rStyle w:val="postbody1"/>
          <w:sz w:val="28"/>
          <w:szCs w:val="28"/>
        </w:rPr>
        <w:t>Керува</w:t>
      </w:r>
      <w:r w:rsidR="008F3396" w:rsidRPr="00702ABF">
        <w:rPr>
          <w:rStyle w:val="postbody1"/>
          <w:sz w:val="28"/>
          <w:szCs w:val="28"/>
        </w:rPr>
        <w:t>ння власною системою професійних знань»</w:t>
      </w:r>
      <w:r w:rsidR="008F3396">
        <w:rPr>
          <w:rStyle w:val="postbody1"/>
          <w:sz w:val="28"/>
          <w:szCs w:val="28"/>
        </w:rPr>
        <w:t xml:space="preserve">, що виявляється </w:t>
      </w:r>
      <w:r>
        <w:rPr>
          <w:rStyle w:val="postbody1"/>
          <w:sz w:val="28"/>
          <w:szCs w:val="28"/>
        </w:rPr>
        <w:t>в</w:t>
      </w:r>
      <w:r w:rsidR="008F3396">
        <w:rPr>
          <w:rStyle w:val="postbody1"/>
          <w:sz w:val="28"/>
          <w:szCs w:val="28"/>
        </w:rPr>
        <w:t>:</w:t>
      </w:r>
      <w:r w:rsidR="008F3396" w:rsidRPr="00702ABF">
        <w:rPr>
          <w:rStyle w:val="postbody1"/>
          <w:sz w:val="28"/>
          <w:szCs w:val="28"/>
        </w:rPr>
        <w:t xml:space="preserve"> а)усвідомленн</w:t>
      </w:r>
      <w:r w:rsidR="008F3396">
        <w:rPr>
          <w:rStyle w:val="postbody1"/>
          <w:sz w:val="28"/>
          <w:szCs w:val="28"/>
        </w:rPr>
        <w:t>і</w:t>
      </w:r>
      <w:r w:rsidR="008F3396" w:rsidRPr="00702ABF">
        <w:rPr>
          <w:rStyle w:val="postbody1"/>
          <w:sz w:val="28"/>
          <w:szCs w:val="28"/>
        </w:rPr>
        <w:t xml:space="preserve"> особистісних тра</w:t>
      </w:r>
      <w:r>
        <w:rPr>
          <w:rStyle w:val="postbody1"/>
          <w:sz w:val="28"/>
          <w:szCs w:val="28"/>
        </w:rPr>
        <w:t>є</w:t>
      </w:r>
      <w:r w:rsidR="008F3396" w:rsidRPr="00702ABF">
        <w:rPr>
          <w:rStyle w:val="postbody1"/>
          <w:sz w:val="28"/>
          <w:szCs w:val="28"/>
        </w:rPr>
        <w:t xml:space="preserve">кторій та стратегій </w:t>
      </w:r>
      <w:r>
        <w:rPr>
          <w:rStyle w:val="postbody1"/>
          <w:sz w:val="28"/>
          <w:szCs w:val="28"/>
        </w:rPr>
        <w:t>здо</w:t>
      </w:r>
      <w:r w:rsidR="008F3396" w:rsidRPr="00702ABF">
        <w:rPr>
          <w:rStyle w:val="postbody1"/>
          <w:sz w:val="28"/>
          <w:szCs w:val="28"/>
        </w:rPr>
        <w:t xml:space="preserve">буття та засвоєння знань, </w:t>
      </w:r>
      <w:r w:rsidR="008F3396">
        <w:rPr>
          <w:rStyle w:val="postbody1"/>
          <w:sz w:val="28"/>
          <w:szCs w:val="28"/>
        </w:rPr>
        <w:t>б</w:t>
      </w:r>
      <w:r w:rsidR="008F3396" w:rsidRPr="00702ABF">
        <w:rPr>
          <w:rStyle w:val="postbody1"/>
          <w:sz w:val="28"/>
          <w:szCs w:val="28"/>
        </w:rPr>
        <w:t xml:space="preserve">) </w:t>
      </w:r>
      <w:r w:rsidR="008F3396">
        <w:rPr>
          <w:rStyle w:val="postbody1"/>
          <w:sz w:val="28"/>
          <w:szCs w:val="28"/>
        </w:rPr>
        <w:t>відповідності</w:t>
      </w:r>
      <w:r w:rsidR="008F3396" w:rsidRPr="00702ABF">
        <w:rPr>
          <w:rStyle w:val="postbody1"/>
          <w:sz w:val="28"/>
          <w:szCs w:val="28"/>
        </w:rPr>
        <w:t xml:space="preserve"> традиційних навчальних траєкторій </w:t>
      </w:r>
      <w:r w:rsidR="008F3396">
        <w:rPr>
          <w:rStyle w:val="postbody1"/>
          <w:sz w:val="28"/>
          <w:szCs w:val="28"/>
        </w:rPr>
        <w:t>індивідуальним</w:t>
      </w:r>
      <w:r w:rsidR="00783D5E">
        <w:rPr>
          <w:rStyle w:val="postbody1"/>
          <w:sz w:val="28"/>
          <w:szCs w:val="28"/>
        </w:rPr>
        <w:t xml:space="preserve"> </w:t>
      </w:r>
      <w:r w:rsidR="008F3396">
        <w:rPr>
          <w:rStyle w:val="postbody1"/>
          <w:sz w:val="28"/>
          <w:szCs w:val="28"/>
        </w:rPr>
        <w:t>пізнавальним стратегіям;</w:t>
      </w:r>
      <w:r w:rsidR="00783D5E">
        <w:rPr>
          <w:rStyle w:val="postbody1"/>
          <w:sz w:val="28"/>
          <w:szCs w:val="28"/>
        </w:rPr>
        <w:t xml:space="preserve"> </w:t>
      </w:r>
      <w:r w:rsidR="008F3396">
        <w:rPr>
          <w:rStyle w:val="postbody1"/>
          <w:sz w:val="28"/>
          <w:szCs w:val="28"/>
        </w:rPr>
        <w:t>в</w:t>
      </w:r>
      <w:r w:rsidR="008F3396" w:rsidRPr="00702ABF">
        <w:rPr>
          <w:rStyle w:val="postbody1"/>
          <w:sz w:val="28"/>
          <w:szCs w:val="28"/>
        </w:rPr>
        <w:t>) здатності до ініціювання та виріш</w:t>
      </w:r>
      <w:r>
        <w:rPr>
          <w:rStyle w:val="postbody1"/>
          <w:sz w:val="28"/>
          <w:szCs w:val="28"/>
        </w:rPr>
        <w:t>ення</w:t>
      </w:r>
      <w:r w:rsidR="008F3396" w:rsidRPr="00702ABF">
        <w:rPr>
          <w:rStyle w:val="postbody1"/>
          <w:sz w:val="28"/>
          <w:szCs w:val="28"/>
        </w:rPr>
        <w:t xml:space="preserve"> проблем </w:t>
      </w:r>
      <w:r>
        <w:rPr>
          <w:rStyle w:val="postbody1"/>
          <w:sz w:val="28"/>
          <w:szCs w:val="28"/>
        </w:rPr>
        <w:t>і</w:t>
      </w:r>
      <w:r w:rsidR="008F3396" w:rsidRPr="00702ABF">
        <w:rPr>
          <w:rStyle w:val="postbody1"/>
          <w:sz w:val="28"/>
          <w:szCs w:val="28"/>
        </w:rPr>
        <w:t xml:space="preserve"> завдань, що виникають </w:t>
      </w:r>
      <w:r>
        <w:rPr>
          <w:rStyle w:val="postbody1"/>
          <w:sz w:val="28"/>
          <w:szCs w:val="28"/>
        </w:rPr>
        <w:t>у</w:t>
      </w:r>
      <w:r w:rsidR="008F3396" w:rsidRPr="00702ABF">
        <w:rPr>
          <w:rStyle w:val="postbody1"/>
          <w:sz w:val="28"/>
          <w:szCs w:val="28"/>
        </w:rPr>
        <w:t xml:space="preserve"> професійній </w:t>
      </w:r>
      <w:r>
        <w:rPr>
          <w:rStyle w:val="postbody1"/>
          <w:sz w:val="28"/>
          <w:szCs w:val="28"/>
        </w:rPr>
        <w:t xml:space="preserve">діяльності </w:t>
      </w:r>
      <w:r w:rsidR="008F3396" w:rsidRPr="00702ABF">
        <w:rPr>
          <w:rStyle w:val="postbody1"/>
          <w:sz w:val="28"/>
          <w:szCs w:val="28"/>
        </w:rPr>
        <w:t xml:space="preserve">та </w:t>
      </w:r>
      <w:r>
        <w:rPr>
          <w:rStyle w:val="postbody1"/>
          <w:sz w:val="28"/>
          <w:szCs w:val="28"/>
        </w:rPr>
        <w:t>загалом</w:t>
      </w:r>
      <w:r w:rsidR="008F3396" w:rsidRPr="00702ABF">
        <w:rPr>
          <w:rStyle w:val="postbody1"/>
          <w:sz w:val="28"/>
          <w:szCs w:val="28"/>
        </w:rPr>
        <w:t xml:space="preserve"> життєдіяльності </w:t>
      </w:r>
      <w:r>
        <w:rPr>
          <w:rStyle w:val="postbody1"/>
          <w:sz w:val="28"/>
          <w:szCs w:val="28"/>
        </w:rPr>
        <w:t xml:space="preserve">(толерування невизначеності </w:t>
      </w:r>
      <w:r w:rsidR="008F3396" w:rsidRPr="00702ABF">
        <w:rPr>
          <w:rStyle w:val="postbody1"/>
          <w:sz w:val="28"/>
          <w:szCs w:val="28"/>
        </w:rPr>
        <w:t xml:space="preserve">шляхом </w:t>
      </w:r>
      <w:r>
        <w:rPr>
          <w:rStyle w:val="postbody1"/>
          <w:sz w:val="28"/>
          <w:szCs w:val="28"/>
        </w:rPr>
        <w:t xml:space="preserve">як </w:t>
      </w:r>
      <w:r w:rsidR="008F3396" w:rsidRPr="00702ABF">
        <w:rPr>
          <w:rStyle w:val="postbody1"/>
          <w:sz w:val="28"/>
          <w:szCs w:val="28"/>
        </w:rPr>
        <w:t xml:space="preserve">власної особистісної саморегуляції, так і створення </w:t>
      </w:r>
      <w:r w:rsidR="008F3396" w:rsidRPr="004F18AF">
        <w:rPr>
          <w:rStyle w:val="postbody1"/>
          <w:sz w:val="28"/>
          <w:szCs w:val="28"/>
        </w:rPr>
        <w:t>«</w:t>
      </w:r>
      <w:r w:rsidR="008F3396" w:rsidRPr="00702ABF">
        <w:rPr>
          <w:rStyle w:val="postbody1"/>
          <w:sz w:val="28"/>
          <w:szCs w:val="28"/>
        </w:rPr>
        <w:t>п</w:t>
      </w:r>
      <w:r>
        <w:rPr>
          <w:rStyle w:val="postbody1"/>
          <w:sz w:val="28"/>
          <w:szCs w:val="28"/>
        </w:rPr>
        <w:t xml:space="preserve">роблемно орієнтованих та профіцитарно </w:t>
      </w:r>
      <w:r w:rsidR="008F3396" w:rsidRPr="00702ABF">
        <w:rPr>
          <w:rStyle w:val="postbody1"/>
          <w:sz w:val="28"/>
          <w:szCs w:val="28"/>
        </w:rPr>
        <w:t>орієнтованих груп</w:t>
      </w:r>
      <w:r w:rsidR="008F3396" w:rsidRPr="004F18AF">
        <w:rPr>
          <w:rStyle w:val="postbody1"/>
          <w:sz w:val="28"/>
          <w:szCs w:val="28"/>
        </w:rPr>
        <w:t>»</w:t>
      </w:r>
      <w:r w:rsidR="00783D5E">
        <w:rPr>
          <w:rStyle w:val="postbody1"/>
          <w:sz w:val="28"/>
          <w:szCs w:val="28"/>
        </w:rPr>
        <w:t xml:space="preserve"> </w:t>
      </w:r>
      <w:r w:rsidR="008F3396" w:rsidRPr="00F47457">
        <w:rPr>
          <w:rStyle w:val="postbody1"/>
          <w:sz w:val="28"/>
          <w:szCs w:val="28"/>
        </w:rPr>
        <w:t>[</w:t>
      </w:r>
      <w:r w:rsidR="008F3396">
        <w:rPr>
          <w:rStyle w:val="postbody1"/>
          <w:sz w:val="28"/>
          <w:szCs w:val="28"/>
        </w:rPr>
        <w:t>6</w:t>
      </w:r>
      <w:r w:rsidR="00783D5E">
        <w:rPr>
          <w:rStyle w:val="postbody1"/>
          <w:sz w:val="28"/>
          <w:szCs w:val="28"/>
        </w:rPr>
        <w:t>1</w:t>
      </w:r>
      <w:r w:rsidR="008F3396" w:rsidRPr="00F47457">
        <w:rPr>
          <w:rStyle w:val="postbody1"/>
          <w:sz w:val="28"/>
          <w:szCs w:val="28"/>
        </w:rPr>
        <w:t>]</w:t>
      </w:r>
      <w:r>
        <w:rPr>
          <w:rStyle w:val="postbody1"/>
          <w:sz w:val="28"/>
          <w:szCs w:val="28"/>
        </w:rPr>
        <w:t>.</w:t>
      </w:r>
    </w:p>
    <w:p w:rsidR="008F3396" w:rsidRPr="00702ABF" w:rsidRDefault="00F23611" w:rsidP="00F23611">
      <w:pPr>
        <w:widowControl/>
        <w:autoSpaceDE/>
        <w:autoSpaceDN/>
        <w:adjustRightInd/>
        <w:spacing w:line="360" w:lineRule="auto"/>
        <w:ind w:firstLine="709"/>
        <w:textAlignment w:val="auto"/>
        <w:rPr>
          <w:rStyle w:val="postbody1"/>
          <w:sz w:val="28"/>
          <w:szCs w:val="28"/>
        </w:rPr>
      </w:pPr>
      <w:r>
        <w:rPr>
          <w:rStyle w:val="postbody1"/>
          <w:sz w:val="28"/>
          <w:szCs w:val="28"/>
        </w:rPr>
        <w:t xml:space="preserve">4. </w:t>
      </w:r>
      <w:r w:rsidR="008F3396">
        <w:rPr>
          <w:rStyle w:val="postbody1"/>
          <w:sz w:val="28"/>
          <w:szCs w:val="28"/>
        </w:rPr>
        <w:t>Т</w:t>
      </w:r>
      <w:r w:rsidR="008F3396" w:rsidRPr="00702ABF">
        <w:rPr>
          <w:rStyle w:val="postbody1"/>
          <w:sz w:val="28"/>
          <w:szCs w:val="28"/>
        </w:rPr>
        <w:t xml:space="preserve">ворчий характер вирішення </w:t>
      </w:r>
      <w:r w:rsidR="008F3396">
        <w:rPr>
          <w:rStyle w:val="postbody1"/>
          <w:sz w:val="28"/>
          <w:szCs w:val="28"/>
        </w:rPr>
        <w:t xml:space="preserve">життєвих </w:t>
      </w:r>
      <w:r>
        <w:rPr>
          <w:rStyle w:val="postbody1"/>
          <w:sz w:val="28"/>
          <w:szCs w:val="28"/>
        </w:rPr>
        <w:t>і</w:t>
      </w:r>
      <w:r w:rsidR="008F3396">
        <w:rPr>
          <w:rStyle w:val="postbody1"/>
          <w:sz w:val="28"/>
          <w:szCs w:val="28"/>
        </w:rPr>
        <w:t xml:space="preserve"> професійних завдань </w:t>
      </w:r>
      <w:r>
        <w:rPr>
          <w:rStyle w:val="postbody1"/>
          <w:sz w:val="28"/>
          <w:szCs w:val="28"/>
        </w:rPr>
        <w:t xml:space="preserve">‒ </w:t>
      </w:r>
      <w:r w:rsidR="008F3396">
        <w:rPr>
          <w:rStyle w:val="postbody1"/>
          <w:sz w:val="28"/>
          <w:szCs w:val="28"/>
        </w:rPr>
        <w:t>к</w:t>
      </w:r>
      <w:r w:rsidR="008F3396" w:rsidRPr="00702ABF">
        <w:rPr>
          <w:rStyle w:val="postbody1"/>
          <w:sz w:val="28"/>
          <w:szCs w:val="28"/>
        </w:rPr>
        <w:t xml:space="preserve">онтекстуальна реалізація здатності </w:t>
      </w:r>
      <w:r>
        <w:rPr>
          <w:rStyle w:val="postbody1"/>
          <w:sz w:val="28"/>
          <w:szCs w:val="28"/>
        </w:rPr>
        <w:t>налагоджувати</w:t>
      </w:r>
      <w:r w:rsidR="008F3396" w:rsidRPr="00702ABF">
        <w:rPr>
          <w:rStyle w:val="postbody1"/>
          <w:sz w:val="28"/>
          <w:szCs w:val="28"/>
        </w:rPr>
        <w:t xml:space="preserve"> персоніфіковані фасилітуючі</w:t>
      </w:r>
      <w:r>
        <w:rPr>
          <w:rStyle w:val="postbody1"/>
          <w:sz w:val="28"/>
          <w:szCs w:val="28"/>
        </w:rPr>
        <w:t xml:space="preserve"> професійні психологічні зв</w:t>
      </w:r>
      <w:r w:rsidR="0013504D">
        <w:rPr>
          <w:rStyle w:val="postbody1"/>
          <w:sz w:val="28"/>
          <w:szCs w:val="28"/>
        </w:rPr>
        <w:t>'</w:t>
      </w:r>
      <w:r>
        <w:rPr>
          <w:rStyle w:val="postbody1"/>
          <w:sz w:val="28"/>
          <w:szCs w:val="28"/>
        </w:rPr>
        <w:t>язки</w:t>
      </w:r>
      <w:r w:rsidR="008F3396" w:rsidRPr="00702ABF">
        <w:rPr>
          <w:rStyle w:val="postbody1"/>
          <w:sz w:val="28"/>
          <w:szCs w:val="28"/>
        </w:rPr>
        <w:t xml:space="preserve">, </w:t>
      </w:r>
      <w:r>
        <w:rPr>
          <w:rStyle w:val="postbody1"/>
          <w:sz w:val="28"/>
          <w:szCs w:val="28"/>
        </w:rPr>
        <w:t>стосунки</w:t>
      </w:r>
      <w:r w:rsidR="008F3396" w:rsidRPr="00702ABF">
        <w:rPr>
          <w:rStyle w:val="postbody1"/>
          <w:sz w:val="28"/>
          <w:szCs w:val="28"/>
        </w:rPr>
        <w:t xml:space="preserve">; конструювати ефективну спільну професійну діяльність на засадах суб’єкт-суб’єктних взаємодій та персоніфікованих диспозицій «я-ти», розвиток позитивної атрибуції (оптимізму) та профіцитарного екологічного мислення </w:t>
      </w:r>
      <w:r w:rsidR="008F3396" w:rsidRPr="00F47457">
        <w:rPr>
          <w:rStyle w:val="postbody1"/>
          <w:sz w:val="28"/>
          <w:szCs w:val="28"/>
        </w:rPr>
        <w:t>[</w:t>
      </w:r>
      <w:r w:rsidR="008F3396">
        <w:rPr>
          <w:rStyle w:val="postbody1"/>
          <w:sz w:val="28"/>
          <w:szCs w:val="28"/>
        </w:rPr>
        <w:t>62</w:t>
      </w:r>
      <w:r w:rsidR="008F3396" w:rsidRPr="00F47457">
        <w:rPr>
          <w:rStyle w:val="postbody1"/>
          <w:sz w:val="28"/>
          <w:szCs w:val="28"/>
        </w:rPr>
        <w:t>]</w:t>
      </w:r>
      <w:r w:rsidR="008F3396" w:rsidRPr="00702ABF">
        <w:rPr>
          <w:rStyle w:val="postbody1"/>
          <w:sz w:val="28"/>
          <w:szCs w:val="28"/>
        </w:rPr>
        <w:t>.</w:t>
      </w:r>
    </w:p>
    <w:p w:rsidR="008555A5" w:rsidRDefault="008F3396" w:rsidP="008555A5">
      <w:pPr>
        <w:spacing w:line="360" w:lineRule="auto"/>
        <w:ind w:firstLine="708"/>
        <w:rPr>
          <w:sz w:val="28"/>
          <w:szCs w:val="28"/>
        </w:rPr>
      </w:pPr>
      <w:r w:rsidRPr="00A324B0">
        <w:rPr>
          <w:sz w:val="28"/>
          <w:szCs w:val="28"/>
        </w:rPr>
        <w:t xml:space="preserve">Теоретичний аналіз підстав, які констатують гарантовану наявність новоутворень </w:t>
      </w:r>
      <w:r w:rsidR="00015CDC">
        <w:rPr>
          <w:sz w:val="28"/>
          <w:szCs w:val="28"/>
        </w:rPr>
        <w:t>у системі професійних знань</w:t>
      </w:r>
      <w:r w:rsidRPr="00A324B0">
        <w:rPr>
          <w:sz w:val="28"/>
          <w:szCs w:val="28"/>
        </w:rPr>
        <w:t xml:space="preserve"> студента-психолога під час навчання у </w:t>
      </w:r>
      <w:r>
        <w:rPr>
          <w:sz w:val="28"/>
          <w:szCs w:val="28"/>
        </w:rPr>
        <w:t>вищому навчальному закладі</w:t>
      </w:r>
      <w:r w:rsidR="00015CDC">
        <w:rPr>
          <w:sz w:val="28"/>
          <w:szCs w:val="28"/>
        </w:rPr>
        <w:t>,</w:t>
      </w:r>
      <w:r w:rsidRPr="00A324B0">
        <w:rPr>
          <w:sz w:val="28"/>
          <w:szCs w:val="28"/>
        </w:rPr>
        <w:t xml:space="preserve"> та синтез цих положень з ви</w:t>
      </w:r>
      <w:r>
        <w:rPr>
          <w:sz w:val="28"/>
          <w:szCs w:val="28"/>
        </w:rPr>
        <w:t>значеними</w:t>
      </w:r>
      <w:r w:rsidRPr="00A324B0">
        <w:rPr>
          <w:sz w:val="28"/>
          <w:szCs w:val="28"/>
        </w:rPr>
        <w:t xml:space="preserve"> нами критеріями персон</w:t>
      </w:r>
      <w:r w:rsidR="00015CDC">
        <w:rPr>
          <w:sz w:val="28"/>
          <w:szCs w:val="28"/>
        </w:rPr>
        <w:t>іфікованого професійного знання</w:t>
      </w:r>
      <w:r w:rsidRPr="00A324B0">
        <w:rPr>
          <w:sz w:val="28"/>
          <w:szCs w:val="28"/>
        </w:rPr>
        <w:t xml:space="preserve"> д</w:t>
      </w:r>
      <w:r w:rsidR="00015CDC">
        <w:rPr>
          <w:sz w:val="28"/>
          <w:szCs w:val="28"/>
        </w:rPr>
        <w:t>ають змогу</w:t>
      </w:r>
      <w:r w:rsidRPr="00A324B0">
        <w:rPr>
          <w:sz w:val="28"/>
          <w:szCs w:val="28"/>
        </w:rPr>
        <w:t xml:space="preserve"> конструювати траєкторії дослідження феномен</w:t>
      </w:r>
      <w:r w:rsidR="00015CDC">
        <w:rPr>
          <w:sz w:val="28"/>
          <w:szCs w:val="28"/>
        </w:rPr>
        <w:t>а</w:t>
      </w:r>
      <w:r w:rsidRPr="00A324B0">
        <w:rPr>
          <w:sz w:val="28"/>
          <w:szCs w:val="28"/>
        </w:rPr>
        <w:t xml:space="preserve"> персоніфікації </w:t>
      </w:r>
      <w:r w:rsidRPr="00A324B0">
        <w:rPr>
          <w:sz w:val="28"/>
          <w:szCs w:val="28"/>
        </w:rPr>
        <w:lastRenderedPageBreak/>
        <w:t>професійних знань студе</w:t>
      </w:r>
      <w:r>
        <w:rPr>
          <w:sz w:val="28"/>
          <w:szCs w:val="28"/>
        </w:rPr>
        <w:t xml:space="preserve">нтів-психологів </w:t>
      </w:r>
      <w:r w:rsidR="00015CDC">
        <w:rPr>
          <w:sz w:val="28"/>
          <w:szCs w:val="28"/>
        </w:rPr>
        <w:t>таким</w:t>
      </w:r>
      <w:r>
        <w:rPr>
          <w:sz w:val="28"/>
          <w:szCs w:val="28"/>
        </w:rPr>
        <w:t xml:space="preserve"> чином:</w:t>
      </w:r>
    </w:p>
    <w:p w:rsidR="008F3396" w:rsidRDefault="008F3396" w:rsidP="007833B9">
      <w:pPr>
        <w:widowControl/>
        <w:numPr>
          <w:ilvl w:val="0"/>
          <w:numId w:val="1"/>
        </w:numPr>
        <w:autoSpaceDE/>
        <w:autoSpaceDN/>
        <w:adjustRightInd/>
        <w:spacing w:line="360" w:lineRule="auto"/>
        <w:ind w:left="0" w:firstLine="709"/>
        <w:textAlignment w:val="auto"/>
        <w:rPr>
          <w:sz w:val="28"/>
          <w:szCs w:val="28"/>
        </w:rPr>
      </w:pPr>
      <w:r w:rsidRPr="00A324B0">
        <w:rPr>
          <w:sz w:val="28"/>
          <w:szCs w:val="28"/>
        </w:rPr>
        <w:t xml:space="preserve">Оцінка </w:t>
      </w:r>
      <w:r>
        <w:rPr>
          <w:sz w:val="28"/>
          <w:szCs w:val="28"/>
        </w:rPr>
        <w:t xml:space="preserve">відповідності набутих знань а) </w:t>
      </w:r>
      <w:r w:rsidRPr="00A324B0">
        <w:rPr>
          <w:sz w:val="28"/>
          <w:szCs w:val="28"/>
        </w:rPr>
        <w:t>особистісним</w:t>
      </w:r>
      <w:r>
        <w:rPr>
          <w:sz w:val="28"/>
          <w:szCs w:val="28"/>
        </w:rPr>
        <w:t xml:space="preserve"> смислам навчальної діяльності, б) індивідуальним траєкторіям пізнавальної діяльності, в) </w:t>
      </w:r>
      <w:r w:rsidRPr="00A324B0">
        <w:rPr>
          <w:sz w:val="28"/>
          <w:szCs w:val="28"/>
        </w:rPr>
        <w:t>ідеальним рівн</w:t>
      </w:r>
      <w:r w:rsidR="005623AF">
        <w:rPr>
          <w:sz w:val="28"/>
          <w:szCs w:val="28"/>
        </w:rPr>
        <w:t>я</w:t>
      </w:r>
      <w:r w:rsidRPr="00A324B0">
        <w:rPr>
          <w:sz w:val="28"/>
          <w:szCs w:val="28"/>
        </w:rPr>
        <w:t>м знань (</w:t>
      </w:r>
      <w:r>
        <w:rPr>
          <w:sz w:val="28"/>
          <w:szCs w:val="28"/>
        </w:rPr>
        <w:t>з</w:t>
      </w:r>
      <w:r w:rsidRPr="00A324B0">
        <w:rPr>
          <w:sz w:val="28"/>
          <w:szCs w:val="28"/>
        </w:rPr>
        <w:t xml:space="preserve">нання сутності професійної діяльності психолога (як ідеал, приклад, взірець, або ж </w:t>
      </w:r>
      <w:r w:rsidR="005623AF">
        <w:rPr>
          <w:sz w:val="28"/>
          <w:szCs w:val="28"/>
        </w:rPr>
        <w:t xml:space="preserve">як </w:t>
      </w:r>
      <w:r w:rsidRPr="00A324B0">
        <w:rPr>
          <w:sz w:val="28"/>
          <w:szCs w:val="28"/>
        </w:rPr>
        <w:t>власн</w:t>
      </w:r>
      <w:r w:rsidR="005623AF">
        <w:rPr>
          <w:sz w:val="28"/>
          <w:szCs w:val="28"/>
        </w:rPr>
        <w:t>ий досвід), г) соціо</w:t>
      </w:r>
      <w:r>
        <w:rPr>
          <w:sz w:val="28"/>
          <w:szCs w:val="28"/>
        </w:rPr>
        <w:t>культурним умовам</w:t>
      </w:r>
      <w:r w:rsidRPr="00A324B0">
        <w:rPr>
          <w:sz w:val="28"/>
          <w:szCs w:val="28"/>
        </w:rPr>
        <w:t xml:space="preserve"> (соціальним запит</w:t>
      </w:r>
      <w:r w:rsidR="005623AF">
        <w:rPr>
          <w:sz w:val="28"/>
          <w:szCs w:val="28"/>
        </w:rPr>
        <w:t>а</w:t>
      </w:r>
      <w:r w:rsidRPr="00A324B0">
        <w:rPr>
          <w:sz w:val="28"/>
          <w:szCs w:val="28"/>
        </w:rPr>
        <w:t>м).</w:t>
      </w:r>
    </w:p>
    <w:p w:rsidR="008F3396" w:rsidRDefault="008F3396" w:rsidP="007833B9">
      <w:pPr>
        <w:widowControl/>
        <w:numPr>
          <w:ilvl w:val="0"/>
          <w:numId w:val="1"/>
        </w:numPr>
        <w:autoSpaceDE/>
        <w:autoSpaceDN/>
        <w:adjustRightInd/>
        <w:spacing w:line="360" w:lineRule="auto"/>
        <w:ind w:left="0" w:firstLine="709"/>
        <w:textAlignment w:val="auto"/>
        <w:rPr>
          <w:sz w:val="28"/>
          <w:szCs w:val="28"/>
        </w:rPr>
      </w:pPr>
      <w:r w:rsidRPr="005623AF">
        <w:rPr>
          <w:sz w:val="28"/>
          <w:szCs w:val="28"/>
        </w:rPr>
        <w:t>Аналіз змісту знань про себе в умовах професійної діяльності – особливостей саморегуляції в умовах про</w:t>
      </w:r>
      <w:r w:rsidR="005623AF" w:rsidRPr="005623AF">
        <w:rPr>
          <w:sz w:val="28"/>
          <w:szCs w:val="28"/>
        </w:rPr>
        <w:t>фесійної діяльності</w:t>
      </w:r>
      <w:r w:rsidRPr="005623AF">
        <w:rPr>
          <w:sz w:val="28"/>
          <w:szCs w:val="28"/>
        </w:rPr>
        <w:t xml:space="preserve"> </w:t>
      </w:r>
      <w:r w:rsidR="006D56B2">
        <w:rPr>
          <w:sz w:val="28"/>
          <w:szCs w:val="28"/>
        </w:rPr>
        <w:t>та</w:t>
      </w:r>
      <w:r w:rsidRPr="005623AF">
        <w:rPr>
          <w:sz w:val="28"/>
          <w:szCs w:val="28"/>
        </w:rPr>
        <w:t xml:space="preserve"> такий інтегративний показник, як толерантність до невизначеності, як</w:t>
      </w:r>
      <w:r w:rsidR="005623AF" w:rsidRPr="005623AF">
        <w:rPr>
          <w:sz w:val="28"/>
          <w:szCs w:val="28"/>
        </w:rPr>
        <w:t>у</w:t>
      </w:r>
      <w:r w:rsidRPr="005623AF">
        <w:rPr>
          <w:sz w:val="28"/>
          <w:szCs w:val="28"/>
        </w:rPr>
        <w:t xml:space="preserve"> мож</w:t>
      </w:r>
      <w:r w:rsidR="005623AF" w:rsidRPr="005623AF">
        <w:rPr>
          <w:sz w:val="28"/>
          <w:szCs w:val="28"/>
        </w:rPr>
        <w:t>на розглядати</w:t>
      </w:r>
      <w:r w:rsidRPr="005623AF">
        <w:rPr>
          <w:sz w:val="28"/>
          <w:szCs w:val="28"/>
        </w:rPr>
        <w:t xml:space="preserve"> як стильов</w:t>
      </w:r>
      <w:r w:rsidR="005623AF" w:rsidRPr="005623AF">
        <w:rPr>
          <w:sz w:val="28"/>
          <w:szCs w:val="28"/>
        </w:rPr>
        <w:t>у</w:t>
      </w:r>
      <w:r w:rsidRPr="005623AF">
        <w:rPr>
          <w:sz w:val="28"/>
          <w:szCs w:val="28"/>
        </w:rPr>
        <w:t xml:space="preserve"> характеристик</w:t>
      </w:r>
      <w:r w:rsidR="005623AF" w:rsidRPr="005623AF">
        <w:rPr>
          <w:sz w:val="28"/>
          <w:szCs w:val="28"/>
        </w:rPr>
        <w:t>у</w:t>
      </w:r>
      <w:r w:rsidRPr="005623AF">
        <w:rPr>
          <w:sz w:val="28"/>
          <w:szCs w:val="28"/>
        </w:rPr>
        <w:t xml:space="preserve"> процесу пізнання. </w:t>
      </w:r>
    </w:p>
    <w:p w:rsidR="008F3396" w:rsidRPr="005623AF" w:rsidRDefault="008F3396" w:rsidP="007833B9">
      <w:pPr>
        <w:widowControl/>
        <w:numPr>
          <w:ilvl w:val="0"/>
          <w:numId w:val="1"/>
        </w:numPr>
        <w:autoSpaceDE/>
        <w:autoSpaceDN/>
        <w:adjustRightInd/>
        <w:spacing w:line="360" w:lineRule="auto"/>
        <w:ind w:left="0" w:firstLine="708"/>
        <w:textAlignment w:val="auto"/>
        <w:rPr>
          <w:sz w:val="28"/>
          <w:szCs w:val="28"/>
        </w:rPr>
      </w:pPr>
      <w:r w:rsidRPr="005623AF">
        <w:rPr>
          <w:sz w:val="28"/>
          <w:szCs w:val="28"/>
        </w:rPr>
        <w:t xml:space="preserve">Вивчення та аналіз продуктів діяльності: власна оцінка навчальної діяльності; навчальні </w:t>
      </w:r>
      <w:r w:rsidR="005623AF" w:rsidRPr="005623AF">
        <w:rPr>
          <w:sz w:val="28"/>
          <w:szCs w:val="28"/>
        </w:rPr>
        <w:t>і</w:t>
      </w:r>
      <w:r w:rsidRPr="005623AF">
        <w:rPr>
          <w:sz w:val="28"/>
          <w:szCs w:val="28"/>
        </w:rPr>
        <w:t xml:space="preserve"> творчі роботи </w:t>
      </w:r>
      <w:r w:rsidR="005623AF" w:rsidRPr="005623AF">
        <w:rPr>
          <w:sz w:val="28"/>
          <w:szCs w:val="28"/>
        </w:rPr>
        <w:t>у</w:t>
      </w:r>
      <w:r w:rsidRPr="005623AF">
        <w:rPr>
          <w:sz w:val="28"/>
          <w:szCs w:val="28"/>
        </w:rPr>
        <w:t xml:space="preserve"> рамках програми вищого навчального закладу; спів</w:t>
      </w:r>
      <w:r w:rsidR="005623AF" w:rsidRPr="005623AF">
        <w:rPr>
          <w:sz w:val="28"/>
          <w:szCs w:val="28"/>
        </w:rPr>
        <w:t>праця</w:t>
      </w:r>
      <w:r w:rsidRPr="005623AF">
        <w:rPr>
          <w:sz w:val="28"/>
          <w:szCs w:val="28"/>
        </w:rPr>
        <w:t xml:space="preserve"> (наукова </w:t>
      </w:r>
      <w:r w:rsidR="005623AF" w:rsidRPr="005623AF">
        <w:rPr>
          <w:sz w:val="28"/>
          <w:szCs w:val="28"/>
        </w:rPr>
        <w:t>‒</w:t>
      </w:r>
      <w:r w:rsidRPr="005623AF">
        <w:rPr>
          <w:sz w:val="28"/>
          <w:szCs w:val="28"/>
        </w:rPr>
        <w:t xml:space="preserve"> участь у конференціях, виступи, до</w:t>
      </w:r>
      <w:r w:rsidR="005623AF" w:rsidRPr="005623AF">
        <w:rPr>
          <w:sz w:val="28"/>
          <w:szCs w:val="28"/>
        </w:rPr>
        <w:t>повіді</w:t>
      </w:r>
      <w:r w:rsidRPr="005623AF">
        <w:rPr>
          <w:sz w:val="28"/>
          <w:szCs w:val="28"/>
        </w:rPr>
        <w:t xml:space="preserve">, статті; викладацька </w:t>
      </w:r>
      <w:r w:rsidR="005623AF" w:rsidRPr="005623AF">
        <w:rPr>
          <w:sz w:val="28"/>
          <w:szCs w:val="28"/>
        </w:rPr>
        <w:t>‒</w:t>
      </w:r>
      <w:r w:rsidRPr="005623AF">
        <w:rPr>
          <w:sz w:val="28"/>
          <w:szCs w:val="28"/>
        </w:rPr>
        <w:t xml:space="preserve"> просвітництво, роз</w:t>
      </w:r>
      <w:r w:rsidR="0013504D">
        <w:rPr>
          <w:sz w:val="28"/>
          <w:szCs w:val="28"/>
        </w:rPr>
        <w:t>'</w:t>
      </w:r>
      <w:r w:rsidRPr="005623AF">
        <w:rPr>
          <w:sz w:val="28"/>
          <w:szCs w:val="28"/>
        </w:rPr>
        <w:t xml:space="preserve">яснення; власне практична допомога </w:t>
      </w:r>
      <w:r w:rsidR="005623AF" w:rsidRPr="005623AF">
        <w:rPr>
          <w:sz w:val="28"/>
          <w:szCs w:val="28"/>
        </w:rPr>
        <w:t>‒</w:t>
      </w:r>
      <w:r w:rsidRPr="005623AF">
        <w:rPr>
          <w:sz w:val="28"/>
          <w:szCs w:val="28"/>
        </w:rPr>
        <w:t xml:space="preserve"> участь у заходах допомоги – індивідуальних та групових; управлінсько</w:t>
      </w:r>
      <w:r w:rsidR="006D56B2">
        <w:rPr>
          <w:sz w:val="28"/>
          <w:szCs w:val="28"/>
        </w:rPr>
        <w:t>-</w:t>
      </w:r>
      <w:r w:rsidRPr="005623AF">
        <w:rPr>
          <w:sz w:val="28"/>
          <w:szCs w:val="28"/>
        </w:rPr>
        <w:t>організаційна діяльність</w:t>
      </w:r>
      <w:r w:rsidR="005623AF" w:rsidRPr="005623AF">
        <w:rPr>
          <w:sz w:val="28"/>
          <w:szCs w:val="28"/>
        </w:rPr>
        <w:t>)</w:t>
      </w:r>
      <w:r w:rsidRPr="005623AF">
        <w:rPr>
          <w:sz w:val="28"/>
          <w:szCs w:val="28"/>
        </w:rPr>
        <w:t>.</w:t>
      </w:r>
    </w:p>
    <w:p w:rsidR="008F3396" w:rsidRPr="00AC7622" w:rsidRDefault="008F3396" w:rsidP="007833B9">
      <w:pPr>
        <w:pStyle w:val="a5"/>
        <w:numPr>
          <w:ilvl w:val="0"/>
          <w:numId w:val="2"/>
        </w:numPr>
        <w:spacing w:after="0" w:line="360" w:lineRule="auto"/>
        <w:ind w:left="0" w:firstLine="709"/>
        <w:jc w:val="both"/>
        <w:rPr>
          <w:rFonts w:ascii="Times New Roman" w:eastAsia="Times New Roman" w:hAnsi="Times New Roman"/>
          <w:sz w:val="28"/>
          <w:szCs w:val="28"/>
          <w:lang w:eastAsia="ru-RU"/>
        </w:rPr>
      </w:pPr>
      <w:r w:rsidRPr="00AC7622">
        <w:rPr>
          <w:rFonts w:ascii="Times New Roman" w:eastAsia="Times New Roman" w:hAnsi="Times New Roman"/>
          <w:sz w:val="28"/>
          <w:szCs w:val="28"/>
          <w:lang w:eastAsia="ru-RU"/>
        </w:rPr>
        <w:t>Реалізація здатності до встановлення суб</w:t>
      </w:r>
      <w:r w:rsidRPr="00AC7622">
        <w:rPr>
          <w:rFonts w:ascii="Times New Roman" w:eastAsia="Times New Roman" w:hAnsi="Times New Roman"/>
          <w:sz w:val="28"/>
          <w:szCs w:val="28"/>
          <w:lang w:val="ru-RU" w:eastAsia="ru-RU"/>
        </w:rPr>
        <w:t>’</w:t>
      </w:r>
      <w:r w:rsidRPr="00AC7622">
        <w:rPr>
          <w:rFonts w:ascii="Times New Roman" w:eastAsia="Times New Roman" w:hAnsi="Times New Roman"/>
          <w:sz w:val="28"/>
          <w:szCs w:val="28"/>
          <w:lang w:eastAsia="ru-RU"/>
        </w:rPr>
        <w:t>єкт-суб</w:t>
      </w:r>
      <w:r w:rsidRPr="00AC7622">
        <w:rPr>
          <w:rFonts w:ascii="Times New Roman" w:eastAsia="Times New Roman" w:hAnsi="Times New Roman"/>
          <w:sz w:val="28"/>
          <w:szCs w:val="28"/>
          <w:lang w:val="ru-RU" w:eastAsia="ru-RU"/>
        </w:rPr>
        <w:t>’</w:t>
      </w:r>
      <w:r w:rsidRPr="00AC7622">
        <w:rPr>
          <w:rFonts w:ascii="Times New Roman" w:eastAsia="Times New Roman" w:hAnsi="Times New Roman"/>
          <w:sz w:val="28"/>
          <w:szCs w:val="28"/>
          <w:lang w:eastAsia="ru-RU"/>
        </w:rPr>
        <w:t xml:space="preserve">єктних персоніфікованих </w:t>
      </w:r>
      <w:r w:rsidR="005623AF">
        <w:rPr>
          <w:rFonts w:ascii="Times New Roman" w:eastAsia="Times New Roman" w:hAnsi="Times New Roman"/>
          <w:sz w:val="28"/>
          <w:szCs w:val="28"/>
          <w:lang w:eastAsia="ru-RU"/>
        </w:rPr>
        <w:t>стосунків у</w:t>
      </w:r>
      <w:r w:rsidRPr="00AC7622">
        <w:rPr>
          <w:rFonts w:ascii="Times New Roman" w:eastAsia="Times New Roman" w:hAnsi="Times New Roman"/>
          <w:sz w:val="28"/>
          <w:szCs w:val="28"/>
          <w:lang w:eastAsia="ru-RU"/>
        </w:rPr>
        <w:t xml:space="preserve"> діяльності.</w:t>
      </w:r>
    </w:p>
    <w:p w:rsidR="008F3396" w:rsidRDefault="008F3396" w:rsidP="007833B9">
      <w:pPr>
        <w:widowControl/>
        <w:numPr>
          <w:ilvl w:val="0"/>
          <w:numId w:val="2"/>
        </w:numPr>
        <w:autoSpaceDE/>
        <w:autoSpaceDN/>
        <w:adjustRightInd/>
        <w:spacing w:line="360" w:lineRule="auto"/>
        <w:ind w:left="0" w:firstLine="709"/>
        <w:textAlignment w:val="auto"/>
        <w:rPr>
          <w:sz w:val="28"/>
          <w:szCs w:val="28"/>
        </w:rPr>
      </w:pPr>
      <w:r w:rsidRPr="00A324B0">
        <w:rPr>
          <w:sz w:val="28"/>
          <w:szCs w:val="28"/>
        </w:rPr>
        <w:t xml:space="preserve">Аналіз змісту навчальних програм та діяльності педагогів </w:t>
      </w:r>
      <w:r>
        <w:rPr>
          <w:sz w:val="28"/>
          <w:szCs w:val="28"/>
        </w:rPr>
        <w:t>вищих навчальних закладів</w:t>
      </w:r>
      <w:r w:rsidR="0013504D">
        <w:rPr>
          <w:sz w:val="28"/>
          <w:szCs w:val="28"/>
        </w:rPr>
        <w:t xml:space="preserve"> як середов</w:t>
      </w:r>
      <w:r w:rsidR="005623AF">
        <w:rPr>
          <w:sz w:val="28"/>
          <w:szCs w:val="28"/>
        </w:rPr>
        <w:t>их</w:t>
      </w:r>
      <w:r w:rsidRPr="00A324B0">
        <w:rPr>
          <w:sz w:val="28"/>
          <w:szCs w:val="28"/>
        </w:rPr>
        <w:t xml:space="preserve"> умов персоніфікації професійних знань </w:t>
      </w:r>
      <w:r w:rsidR="005623AF">
        <w:rPr>
          <w:sz w:val="28"/>
          <w:szCs w:val="28"/>
        </w:rPr>
        <w:t>у</w:t>
      </w:r>
      <w:r w:rsidRPr="00A324B0">
        <w:rPr>
          <w:sz w:val="28"/>
          <w:szCs w:val="28"/>
        </w:rPr>
        <w:t xml:space="preserve"> період навчання.</w:t>
      </w:r>
    </w:p>
    <w:p w:rsidR="001704F6" w:rsidRDefault="005623AF" w:rsidP="000B51EC">
      <w:pPr>
        <w:pStyle w:val="a8"/>
        <w:spacing w:before="0" w:beforeAutospacing="0" w:after="0" w:afterAutospacing="0" w:line="360" w:lineRule="auto"/>
        <w:ind w:firstLine="708"/>
        <w:jc w:val="both"/>
        <w:rPr>
          <w:color w:val="auto"/>
          <w:sz w:val="28"/>
          <w:szCs w:val="28"/>
          <w:lang w:eastAsia="ru-RU"/>
        </w:rPr>
      </w:pPr>
      <w:r>
        <w:rPr>
          <w:color w:val="auto"/>
          <w:sz w:val="28"/>
          <w:szCs w:val="28"/>
        </w:rPr>
        <w:t>У</w:t>
      </w:r>
      <w:r w:rsidR="000B51EC">
        <w:rPr>
          <w:color w:val="auto"/>
          <w:sz w:val="28"/>
          <w:szCs w:val="28"/>
        </w:rPr>
        <w:t xml:space="preserve"> дослідженні ми спираємося на </w:t>
      </w:r>
      <w:r>
        <w:rPr>
          <w:color w:val="auto"/>
          <w:sz w:val="28"/>
          <w:szCs w:val="28"/>
        </w:rPr>
        <w:t>такі положення</w:t>
      </w:r>
      <w:r w:rsidR="000B51EC">
        <w:rPr>
          <w:color w:val="auto"/>
          <w:sz w:val="28"/>
          <w:szCs w:val="28"/>
        </w:rPr>
        <w:t>: а) осо</w:t>
      </w:r>
      <w:r>
        <w:rPr>
          <w:color w:val="auto"/>
          <w:sz w:val="28"/>
          <w:szCs w:val="28"/>
        </w:rPr>
        <w:t>бливістю особистісного розвитку</w:t>
      </w:r>
      <w:r w:rsidR="000B51EC">
        <w:rPr>
          <w:color w:val="auto"/>
          <w:sz w:val="28"/>
          <w:szCs w:val="28"/>
        </w:rPr>
        <w:t xml:space="preserve"> як «непреформованого, кінцеві форми якого не є визначеними, а лише задані тими зразками, </w:t>
      </w:r>
      <w:r>
        <w:rPr>
          <w:color w:val="auto"/>
          <w:sz w:val="28"/>
          <w:szCs w:val="28"/>
        </w:rPr>
        <w:t>що</w:t>
      </w:r>
      <w:r w:rsidR="000B51EC">
        <w:rPr>
          <w:color w:val="auto"/>
          <w:sz w:val="28"/>
          <w:szCs w:val="28"/>
        </w:rPr>
        <w:t xml:space="preserve"> існують в суспільстві» (з</w:t>
      </w:r>
      <w:r>
        <w:rPr>
          <w:color w:val="auto"/>
          <w:sz w:val="28"/>
          <w:szCs w:val="28"/>
        </w:rPr>
        <w:t>а</w:t>
      </w:r>
      <w:r w:rsidR="000B51EC">
        <w:rPr>
          <w:color w:val="auto"/>
          <w:sz w:val="28"/>
          <w:szCs w:val="28"/>
        </w:rPr>
        <w:t xml:space="preserve"> Виготським); б) зважаючи на це, спроби визначити об'єктивні критерії розвитку особистості стикаються з певними </w:t>
      </w:r>
      <w:r>
        <w:rPr>
          <w:color w:val="auto"/>
          <w:sz w:val="28"/>
          <w:szCs w:val="28"/>
        </w:rPr>
        <w:t>труднощами</w:t>
      </w:r>
      <w:r w:rsidR="000B51EC">
        <w:rPr>
          <w:color w:val="auto"/>
          <w:sz w:val="28"/>
          <w:szCs w:val="28"/>
        </w:rPr>
        <w:t>; в) ц</w:t>
      </w:r>
      <w:r>
        <w:rPr>
          <w:color w:val="auto"/>
          <w:sz w:val="28"/>
          <w:szCs w:val="28"/>
        </w:rPr>
        <w:t>ю суперечність можна</w:t>
      </w:r>
      <w:r w:rsidR="000B51EC">
        <w:rPr>
          <w:color w:val="auto"/>
          <w:sz w:val="28"/>
          <w:szCs w:val="28"/>
        </w:rPr>
        <w:t xml:space="preserve"> вирішити, застосовуючи модель </w:t>
      </w:r>
      <w:r w:rsidR="000B51EC">
        <w:rPr>
          <w:color w:val="auto"/>
          <w:sz w:val="28"/>
          <w:szCs w:val="28"/>
          <w:lang w:eastAsia="ru-RU"/>
        </w:rPr>
        <w:t>С. Бор</w:t>
      </w:r>
      <w:r>
        <w:rPr>
          <w:color w:val="auto"/>
          <w:sz w:val="28"/>
          <w:szCs w:val="28"/>
          <w:lang w:eastAsia="ru-RU"/>
        </w:rPr>
        <w:t>и</w:t>
      </w:r>
      <w:r w:rsidR="000B51EC">
        <w:rPr>
          <w:color w:val="auto"/>
          <w:sz w:val="28"/>
          <w:szCs w:val="28"/>
          <w:lang w:eastAsia="ru-RU"/>
        </w:rPr>
        <w:t>сова [24], яка виокремлює три стадії становлення особистості у навчанні: 1) ідентифікаці</w:t>
      </w:r>
      <w:r>
        <w:rPr>
          <w:color w:val="auto"/>
          <w:sz w:val="28"/>
          <w:szCs w:val="28"/>
          <w:lang w:eastAsia="ru-RU"/>
        </w:rPr>
        <w:t>ю</w:t>
      </w:r>
      <w:r w:rsidR="000B51EC">
        <w:rPr>
          <w:color w:val="auto"/>
          <w:sz w:val="28"/>
          <w:szCs w:val="28"/>
          <w:lang w:eastAsia="ru-RU"/>
        </w:rPr>
        <w:t xml:space="preserve"> як адаптаці</w:t>
      </w:r>
      <w:r>
        <w:rPr>
          <w:color w:val="auto"/>
          <w:sz w:val="28"/>
          <w:szCs w:val="28"/>
          <w:lang w:eastAsia="ru-RU"/>
        </w:rPr>
        <w:t>ю</w:t>
      </w:r>
      <w:r w:rsidR="000B51EC">
        <w:rPr>
          <w:color w:val="auto"/>
          <w:sz w:val="28"/>
          <w:szCs w:val="28"/>
          <w:lang w:eastAsia="ru-RU"/>
        </w:rPr>
        <w:t xml:space="preserve"> до соціуму, засвоєння «копій» «препарованого» </w:t>
      </w:r>
      <w:r>
        <w:rPr>
          <w:color w:val="auto"/>
          <w:sz w:val="28"/>
          <w:szCs w:val="28"/>
          <w:lang w:eastAsia="ru-RU"/>
        </w:rPr>
        <w:t>з</w:t>
      </w:r>
      <w:r w:rsidR="000B51EC">
        <w:rPr>
          <w:color w:val="auto"/>
          <w:sz w:val="28"/>
          <w:szCs w:val="28"/>
          <w:lang w:eastAsia="ru-RU"/>
        </w:rPr>
        <w:t xml:space="preserve"> навчальн</w:t>
      </w:r>
      <w:r>
        <w:rPr>
          <w:color w:val="auto"/>
          <w:sz w:val="28"/>
          <w:szCs w:val="28"/>
          <w:lang w:eastAsia="ru-RU"/>
        </w:rPr>
        <w:t>ою метою</w:t>
      </w:r>
      <w:r w:rsidR="000B51EC">
        <w:rPr>
          <w:color w:val="auto"/>
          <w:sz w:val="28"/>
          <w:szCs w:val="28"/>
          <w:lang w:eastAsia="ru-RU"/>
        </w:rPr>
        <w:t xml:space="preserve"> знання, своєрідний тренінг на репродуктивній основі; 2) індивідуалізаці</w:t>
      </w:r>
      <w:r>
        <w:rPr>
          <w:color w:val="auto"/>
          <w:sz w:val="28"/>
          <w:szCs w:val="28"/>
          <w:lang w:eastAsia="ru-RU"/>
        </w:rPr>
        <w:t>ю</w:t>
      </w:r>
      <w:r w:rsidR="00783D5E">
        <w:rPr>
          <w:color w:val="auto"/>
          <w:sz w:val="28"/>
          <w:szCs w:val="28"/>
          <w:lang w:eastAsia="ru-RU"/>
        </w:rPr>
        <w:t xml:space="preserve"> </w:t>
      </w:r>
      <w:r w:rsidR="000B51EC">
        <w:rPr>
          <w:color w:val="auto"/>
          <w:sz w:val="28"/>
          <w:szCs w:val="28"/>
        </w:rPr>
        <w:t xml:space="preserve">як усвідомлення неповторності та унікальності самого себе, свого «надлишку бачення», смислів </w:t>
      </w:r>
      <w:r w:rsidR="000B51EC">
        <w:rPr>
          <w:color w:val="auto"/>
          <w:sz w:val="28"/>
          <w:szCs w:val="28"/>
        </w:rPr>
        <w:lastRenderedPageBreak/>
        <w:t>«надси</w:t>
      </w:r>
      <w:r>
        <w:rPr>
          <w:color w:val="auto"/>
          <w:sz w:val="28"/>
          <w:szCs w:val="28"/>
        </w:rPr>
        <w:t>туативної активності», а згодом</w:t>
      </w:r>
      <w:r w:rsidR="000B51EC">
        <w:rPr>
          <w:color w:val="auto"/>
          <w:sz w:val="28"/>
          <w:szCs w:val="28"/>
        </w:rPr>
        <w:t xml:space="preserve"> кожної людини. Реалізується в умовах «гуманізації педагогічного впливу, </w:t>
      </w:r>
      <w:r w:rsidR="000B51EC">
        <w:rPr>
          <w:color w:val="auto"/>
          <w:sz w:val="28"/>
          <w:szCs w:val="28"/>
          <w:lang w:eastAsia="ru-RU"/>
        </w:rPr>
        <w:t xml:space="preserve">режимом вільного розвитку </w:t>
      </w:r>
      <w:r>
        <w:rPr>
          <w:color w:val="auto"/>
          <w:sz w:val="28"/>
          <w:szCs w:val="28"/>
          <w:lang w:eastAsia="ru-RU"/>
        </w:rPr>
        <w:t>у</w:t>
      </w:r>
      <w:r w:rsidR="000B51EC">
        <w:rPr>
          <w:color w:val="auto"/>
          <w:sz w:val="28"/>
          <w:szCs w:val="28"/>
          <w:lang w:eastAsia="ru-RU"/>
        </w:rPr>
        <w:t xml:space="preserve"> плані самоствердження»</w:t>
      </w:r>
      <w:r w:rsidR="000B51EC">
        <w:rPr>
          <w:color w:val="auto"/>
          <w:sz w:val="28"/>
          <w:szCs w:val="28"/>
        </w:rPr>
        <w:t>; 3) персоніфікаці</w:t>
      </w:r>
      <w:r>
        <w:rPr>
          <w:color w:val="auto"/>
          <w:sz w:val="28"/>
          <w:szCs w:val="28"/>
        </w:rPr>
        <w:t>ю</w:t>
      </w:r>
      <w:r w:rsidR="000B51EC">
        <w:rPr>
          <w:color w:val="auto"/>
          <w:sz w:val="28"/>
          <w:szCs w:val="28"/>
        </w:rPr>
        <w:t>, як усвідомлення та реалізаці</w:t>
      </w:r>
      <w:r>
        <w:rPr>
          <w:color w:val="auto"/>
          <w:sz w:val="28"/>
          <w:szCs w:val="28"/>
        </w:rPr>
        <w:t>ю</w:t>
      </w:r>
      <w:r w:rsidR="000B51EC">
        <w:rPr>
          <w:color w:val="auto"/>
          <w:sz w:val="28"/>
          <w:szCs w:val="28"/>
        </w:rPr>
        <w:t xml:space="preserve"> принципів полісуб’єктності, конструювання свого місця </w:t>
      </w:r>
      <w:r>
        <w:rPr>
          <w:color w:val="auto"/>
          <w:sz w:val="28"/>
          <w:szCs w:val="28"/>
        </w:rPr>
        <w:t>у</w:t>
      </w:r>
      <w:r w:rsidR="000B51EC">
        <w:rPr>
          <w:color w:val="auto"/>
          <w:sz w:val="28"/>
          <w:szCs w:val="28"/>
        </w:rPr>
        <w:t xml:space="preserve"> світі та професійному середовищі, створення умов та реалізаці</w:t>
      </w:r>
      <w:r w:rsidR="00A80AAD">
        <w:rPr>
          <w:color w:val="auto"/>
          <w:sz w:val="28"/>
          <w:szCs w:val="28"/>
        </w:rPr>
        <w:t>ю</w:t>
      </w:r>
      <w:r w:rsidR="000B51EC">
        <w:rPr>
          <w:color w:val="auto"/>
          <w:sz w:val="28"/>
          <w:szCs w:val="28"/>
        </w:rPr>
        <w:t xml:space="preserve"> надлишкових особистісних психологічних проявів. «</w:t>
      </w:r>
      <w:r w:rsidR="000B51EC">
        <w:rPr>
          <w:color w:val="auto"/>
          <w:sz w:val="28"/>
          <w:szCs w:val="28"/>
          <w:lang w:eastAsia="ru-RU"/>
        </w:rPr>
        <w:t xml:space="preserve">Освітній процес, побудований на гарній філософській основі, відкриває можливість для переходу особистості на третю стадію становлення – персоніфікацію. Особистість сприймається як носій специфічної духовності, пов'язаної з трансцендентальними зусиллями людини» [24]. </w:t>
      </w:r>
    </w:p>
    <w:p w:rsidR="000B51EC" w:rsidRDefault="000B51EC" w:rsidP="000B51EC">
      <w:pPr>
        <w:pStyle w:val="a8"/>
        <w:spacing w:before="0" w:beforeAutospacing="0" w:after="0" w:afterAutospacing="0" w:line="360" w:lineRule="auto"/>
        <w:ind w:firstLine="708"/>
        <w:jc w:val="both"/>
        <w:rPr>
          <w:color w:val="auto"/>
          <w:sz w:val="28"/>
          <w:szCs w:val="28"/>
          <w:lang w:eastAsia="ru-RU"/>
        </w:rPr>
      </w:pPr>
      <w:r>
        <w:rPr>
          <w:color w:val="auto"/>
          <w:sz w:val="28"/>
          <w:szCs w:val="28"/>
          <w:lang w:eastAsia="ru-RU"/>
        </w:rPr>
        <w:t>Таким чином, ми визначаємо в якості досліджуваного феномен</w:t>
      </w:r>
      <w:r w:rsidR="00A80AAD">
        <w:rPr>
          <w:color w:val="auto"/>
          <w:sz w:val="28"/>
          <w:szCs w:val="28"/>
          <w:lang w:eastAsia="ru-RU"/>
        </w:rPr>
        <w:t>а</w:t>
      </w:r>
      <w:r>
        <w:rPr>
          <w:color w:val="auto"/>
          <w:sz w:val="28"/>
          <w:szCs w:val="28"/>
          <w:lang w:eastAsia="ru-RU"/>
        </w:rPr>
        <w:t xml:space="preserve"> розвиток особистості майбутнього психолога як ступінь визначеності того, як він представляє своєю власною особистістю професію </w:t>
      </w:r>
      <w:r w:rsidR="00A80AAD">
        <w:rPr>
          <w:color w:val="auto"/>
          <w:sz w:val="28"/>
          <w:szCs w:val="28"/>
          <w:lang w:eastAsia="ru-RU"/>
        </w:rPr>
        <w:t>«</w:t>
      </w:r>
      <w:r>
        <w:rPr>
          <w:color w:val="auto"/>
          <w:sz w:val="28"/>
          <w:szCs w:val="28"/>
          <w:lang w:eastAsia="ru-RU"/>
        </w:rPr>
        <w:t>психолог</w:t>
      </w:r>
      <w:r w:rsidR="00A80AAD">
        <w:rPr>
          <w:color w:val="auto"/>
          <w:sz w:val="28"/>
          <w:szCs w:val="28"/>
          <w:lang w:eastAsia="ru-RU"/>
        </w:rPr>
        <w:t>»</w:t>
      </w:r>
      <w:r>
        <w:rPr>
          <w:color w:val="auto"/>
          <w:sz w:val="28"/>
          <w:szCs w:val="28"/>
          <w:lang w:eastAsia="ru-RU"/>
        </w:rPr>
        <w:t xml:space="preserve">. Це </w:t>
      </w:r>
      <w:r w:rsidR="00A80AAD">
        <w:rPr>
          <w:color w:val="auto"/>
          <w:sz w:val="28"/>
          <w:szCs w:val="28"/>
          <w:lang w:eastAsia="ru-RU"/>
        </w:rPr>
        <w:t>по</w:t>
      </w:r>
      <w:r>
        <w:rPr>
          <w:color w:val="auto"/>
          <w:sz w:val="28"/>
          <w:szCs w:val="28"/>
          <w:lang w:eastAsia="ru-RU"/>
        </w:rPr>
        <w:t>в’язано, по-п</w:t>
      </w:r>
      <w:r w:rsidR="00A80AAD">
        <w:rPr>
          <w:color w:val="auto"/>
          <w:sz w:val="28"/>
          <w:szCs w:val="28"/>
          <w:lang w:eastAsia="ru-RU"/>
        </w:rPr>
        <w:t>ерше, з усвідомленням сформован</w:t>
      </w:r>
      <w:r>
        <w:rPr>
          <w:color w:val="auto"/>
          <w:sz w:val="28"/>
          <w:szCs w:val="28"/>
          <w:lang w:eastAsia="ru-RU"/>
        </w:rPr>
        <w:t xml:space="preserve">ості власної професійної ідентичності; по-друге – реалізацією здатності до адекватної та ефективної саморегуляції </w:t>
      </w:r>
      <w:r w:rsidR="00A80AAD">
        <w:rPr>
          <w:color w:val="auto"/>
          <w:sz w:val="28"/>
          <w:szCs w:val="28"/>
          <w:lang w:eastAsia="ru-RU"/>
        </w:rPr>
        <w:t>й</w:t>
      </w:r>
      <w:r>
        <w:rPr>
          <w:color w:val="auto"/>
          <w:sz w:val="28"/>
          <w:szCs w:val="28"/>
          <w:lang w:eastAsia="ru-RU"/>
        </w:rPr>
        <w:t xml:space="preserve"> самоорганізації в ситуаціях </w:t>
      </w:r>
      <w:r w:rsidR="00A80AAD">
        <w:rPr>
          <w:color w:val="auto"/>
          <w:sz w:val="28"/>
          <w:szCs w:val="28"/>
          <w:lang w:eastAsia="ru-RU"/>
        </w:rPr>
        <w:t>і</w:t>
      </w:r>
      <w:r>
        <w:rPr>
          <w:color w:val="auto"/>
          <w:sz w:val="28"/>
          <w:szCs w:val="28"/>
          <w:lang w:eastAsia="ru-RU"/>
        </w:rPr>
        <w:t xml:space="preserve"> подіях професійної чи іншої провідної діяльності.</w:t>
      </w:r>
    </w:p>
    <w:p w:rsidR="000B51EC" w:rsidRDefault="000B51EC" w:rsidP="00075756">
      <w:pPr>
        <w:pStyle w:val="a5"/>
        <w:spacing w:after="0" w:line="360" w:lineRule="auto"/>
        <w:ind w:left="0" w:firstLine="426"/>
        <w:contextualSpacing w:val="0"/>
        <w:jc w:val="both"/>
        <w:rPr>
          <w:rFonts w:ascii="Times New Roman" w:hAnsi="Times New Roman"/>
          <w:sz w:val="28"/>
          <w:szCs w:val="28"/>
        </w:rPr>
      </w:pPr>
    </w:p>
    <w:p w:rsidR="00075756" w:rsidRPr="003B3261" w:rsidRDefault="001B1657" w:rsidP="0026797F">
      <w:pPr>
        <w:pStyle w:val="a5"/>
        <w:spacing w:after="0" w:line="360" w:lineRule="auto"/>
        <w:ind w:left="0" w:firstLine="426"/>
        <w:contextualSpacing w:val="0"/>
        <w:jc w:val="center"/>
        <w:rPr>
          <w:rFonts w:ascii="Times New Roman" w:hAnsi="Times New Roman"/>
          <w:b/>
          <w:sz w:val="28"/>
          <w:szCs w:val="28"/>
        </w:rPr>
      </w:pPr>
      <w:r w:rsidRPr="003B3261">
        <w:rPr>
          <w:rFonts w:ascii="Times New Roman" w:hAnsi="Times New Roman"/>
          <w:b/>
          <w:sz w:val="28"/>
          <w:szCs w:val="28"/>
        </w:rPr>
        <w:t>2.2.</w:t>
      </w:r>
      <w:r w:rsidR="003B3261" w:rsidRPr="003B3261">
        <w:rPr>
          <w:rFonts w:ascii="Times New Roman" w:hAnsi="Times New Roman"/>
          <w:b/>
          <w:sz w:val="28"/>
          <w:szCs w:val="28"/>
          <w:lang w:val="ru-RU"/>
        </w:rPr>
        <w:t xml:space="preserve">Особливості та психологічний аналіз </w:t>
      </w:r>
      <w:r w:rsidR="00171E9E">
        <w:rPr>
          <w:rFonts w:ascii="Times New Roman" w:hAnsi="Times New Roman"/>
          <w:b/>
          <w:sz w:val="28"/>
          <w:szCs w:val="28"/>
          <w:lang w:val="ru-RU"/>
        </w:rPr>
        <w:t xml:space="preserve">ознак </w:t>
      </w:r>
      <w:r w:rsidR="003B3261" w:rsidRPr="003B3261">
        <w:rPr>
          <w:rFonts w:ascii="Times New Roman" w:hAnsi="Times New Roman"/>
          <w:b/>
          <w:sz w:val="28"/>
          <w:szCs w:val="28"/>
          <w:lang w:val="ru-RU"/>
        </w:rPr>
        <w:t>розвитку</w:t>
      </w:r>
      <w:r w:rsidR="00A80AAD">
        <w:rPr>
          <w:rFonts w:ascii="Times New Roman" w:hAnsi="Times New Roman"/>
          <w:b/>
          <w:sz w:val="28"/>
          <w:szCs w:val="28"/>
          <w:lang w:val="ru-RU"/>
        </w:rPr>
        <w:t xml:space="preserve"> особистості студента-психолога</w:t>
      </w:r>
    </w:p>
    <w:p w:rsidR="00C6548F" w:rsidRDefault="00C6548F" w:rsidP="00075756">
      <w:pPr>
        <w:pStyle w:val="a5"/>
        <w:spacing w:after="0" w:line="360" w:lineRule="auto"/>
        <w:ind w:left="0" w:firstLine="426"/>
        <w:contextualSpacing w:val="0"/>
        <w:jc w:val="both"/>
        <w:rPr>
          <w:rFonts w:ascii="Times New Roman" w:hAnsi="Times New Roman"/>
          <w:sz w:val="28"/>
          <w:szCs w:val="28"/>
        </w:rPr>
      </w:pPr>
    </w:p>
    <w:p w:rsidR="00075756" w:rsidRPr="00BF504E" w:rsidRDefault="00075756" w:rsidP="0026797F">
      <w:pPr>
        <w:pStyle w:val="a5"/>
        <w:spacing w:after="0" w:line="360" w:lineRule="auto"/>
        <w:ind w:left="0" w:firstLine="709"/>
        <w:contextualSpacing w:val="0"/>
        <w:jc w:val="both"/>
        <w:rPr>
          <w:rFonts w:ascii="Times New Roman" w:hAnsi="Times New Roman"/>
          <w:sz w:val="28"/>
          <w:szCs w:val="28"/>
        </w:rPr>
      </w:pPr>
      <w:r w:rsidRPr="00BF504E">
        <w:rPr>
          <w:rFonts w:ascii="Times New Roman" w:hAnsi="Times New Roman"/>
          <w:sz w:val="28"/>
          <w:szCs w:val="28"/>
        </w:rPr>
        <w:t xml:space="preserve">Особливості розвитку особистості студента-психолога досліджувались </w:t>
      </w:r>
      <w:r w:rsidR="00A80AAD">
        <w:rPr>
          <w:rFonts w:ascii="Times New Roman" w:hAnsi="Times New Roman"/>
          <w:sz w:val="28"/>
          <w:szCs w:val="28"/>
        </w:rPr>
        <w:t>у</w:t>
      </w:r>
      <w:r>
        <w:rPr>
          <w:rFonts w:ascii="Times New Roman" w:hAnsi="Times New Roman"/>
          <w:sz w:val="28"/>
          <w:szCs w:val="28"/>
        </w:rPr>
        <w:t xml:space="preserve"> різних контекстах багатьма авторами</w:t>
      </w:r>
      <w:r w:rsidR="00783D5E">
        <w:rPr>
          <w:rFonts w:ascii="Times New Roman" w:hAnsi="Times New Roman"/>
          <w:sz w:val="28"/>
          <w:szCs w:val="28"/>
        </w:rPr>
        <w:t xml:space="preserve"> </w:t>
      </w:r>
      <w:r w:rsidRPr="00B9791F">
        <w:rPr>
          <w:rStyle w:val="rvts25"/>
          <w:rFonts w:ascii="Times New Roman" w:hAnsi="Times New Roman"/>
          <w:sz w:val="28"/>
          <w:szCs w:val="28"/>
          <w:shd w:val="clear" w:color="auto" w:fill="FFFFFF"/>
        </w:rPr>
        <w:t>(О.</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Абдуліна</w:t>
      </w:r>
      <w:r>
        <w:rPr>
          <w:rStyle w:val="rvts25"/>
          <w:rFonts w:ascii="Times New Roman" w:hAnsi="Times New Roman"/>
          <w:sz w:val="28"/>
          <w:szCs w:val="28"/>
          <w:shd w:val="clear" w:color="auto" w:fill="FFFFFF"/>
        </w:rPr>
        <w:t>,</w:t>
      </w:r>
      <w:r w:rsidRPr="00B9791F">
        <w:rPr>
          <w:rStyle w:val="rvts25"/>
          <w:rFonts w:ascii="Times New Roman" w:hAnsi="Times New Roman"/>
          <w:sz w:val="28"/>
          <w:szCs w:val="28"/>
          <w:shd w:val="clear" w:color="auto" w:fill="FFFFFF"/>
        </w:rPr>
        <w:t xml:space="preserve"> Б.</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Ананьєв, Г.</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Балл, Б.</w:t>
      </w:r>
      <w:r w:rsidR="00A80AAD">
        <w:rPr>
          <w:rStyle w:val="rvts25"/>
          <w:rFonts w:ascii="Times New Roman" w:hAnsi="Times New Roman"/>
          <w:sz w:val="28"/>
          <w:szCs w:val="28"/>
          <w:shd w:val="clear" w:color="auto" w:fill="FFFFFF"/>
        </w:rPr>
        <w:t> </w:t>
      </w:r>
      <w:r w:rsidRPr="00B9791F">
        <w:rPr>
          <w:rStyle w:val="rvts25"/>
          <w:rFonts w:ascii="Times New Roman" w:hAnsi="Times New Roman"/>
          <w:sz w:val="28"/>
          <w:szCs w:val="28"/>
          <w:shd w:val="clear" w:color="auto" w:fill="FFFFFF"/>
        </w:rPr>
        <w:t>Богоявленська, Л.</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Божович, А.</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Бойко,</w:t>
      </w:r>
      <w:r w:rsidR="00A80AAD">
        <w:rPr>
          <w:rStyle w:val="rvts25"/>
          <w:rFonts w:ascii="Times New Roman" w:hAnsi="Times New Roman"/>
          <w:sz w:val="28"/>
          <w:szCs w:val="28"/>
          <w:shd w:val="clear" w:color="auto" w:fill="FFFFFF"/>
        </w:rPr>
        <w:t xml:space="preserve"> О.</w:t>
      </w:r>
      <w:r w:rsidR="00783D5E">
        <w:rPr>
          <w:rStyle w:val="rvts25"/>
          <w:rFonts w:ascii="Times New Roman" w:hAnsi="Times New Roman"/>
          <w:sz w:val="28"/>
          <w:szCs w:val="28"/>
          <w:shd w:val="clear" w:color="auto" w:fill="FFFFFF"/>
        </w:rPr>
        <w:t xml:space="preserve"> </w:t>
      </w:r>
      <w:r w:rsidR="00A80AAD">
        <w:rPr>
          <w:rStyle w:val="rvts25"/>
          <w:rFonts w:ascii="Times New Roman" w:hAnsi="Times New Roman"/>
          <w:sz w:val="28"/>
          <w:szCs w:val="28"/>
          <w:shd w:val="clear" w:color="auto" w:fill="FFFFFF"/>
        </w:rPr>
        <w:t>Бондарчук</w:t>
      </w:r>
      <w:r w:rsidRPr="00B9791F">
        <w:rPr>
          <w:rStyle w:val="rvts25"/>
          <w:rFonts w:ascii="Times New Roman" w:hAnsi="Times New Roman"/>
          <w:sz w:val="28"/>
          <w:szCs w:val="28"/>
          <w:shd w:val="clear" w:color="auto" w:fill="FFFFFF"/>
        </w:rPr>
        <w:t>, Л.</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Виготський,</w:t>
      </w:r>
      <w:r w:rsidR="0037419A">
        <w:rPr>
          <w:rStyle w:val="rvts25"/>
          <w:rFonts w:ascii="Times New Roman" w:hAnsi="Times New Roman"/>
          <w:sz w:val="28"/>
          <w:szCs w:val="28"/>
          <w:shd w:val="clear" w:color="auto" w:fill="FFFFFF"/>
        </w:rPr>
        <w:t xml:space="preserve"> П. Горностай, </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В.</w:t>
      </w:r>
      <w:r w:rsidR="00A80AAD">
        <w:rPr>
          <w:rStyle w:val="rvts25"/>
          <w:rFonts w:ascii="Times New Roman" w:hAnsi="Times New Roman"/>
          <w:sz w:val="28"/>
          <w:szCs w:val="28"/>
          <w:shd w:val="clear" w:color="auto" w:fill="FFFFFF"/>
        </w:rPr>
        <w:t> </w:t>
      </w:r>
      <w:r w:rsidRPr="00B9791F">
        <w:rPr>
          <w:rStyle w:val="rvts25"/>
          <w:rFonts w:ascii="Times New Roman" w:hAnsi="Times New Roman"/>
          <w:sz w:val="28"/>
          <w:szCs w:val="28"/>
          <w:shd w:val="clear" w:color="auto" w:fill="FFFFFF"/>
        </w:rPr>
        <w:t>Гриньова,</w:t>
      </w:r>
      <w:r>
        <w:rPr>
          <w:rStyle w:val="rvts25"/>
          <w:rFonts w:ascii="Times New Roman" w:hAnsi="Times New Roman"/>
          <w:sz w:val="28"/>
          <w:szCs w:val="28"/>
          <w:shd w:val="clear" w:color="auto" w:fill="FFFFFF"/>
        </w:rPr>
        <w:t xml:space="preserve"> А. Гусєв,</w:t>
      </w:r>
      <w:r w:rsidRPr="00B9791F">
        <w:rPr>
          <w:rStyle w:val="rvts25"/>
          <w:rFonts w:ascii="Times New Roman" w:hAnsi="Times New Roman"/>
          <w:sz w:val="28"/>
          <w:szCs w:val="28"/>
          <w:shd w:val="clear" w:color="auto" w:fill="FFFFFF"/>
        </w:rPr>
        <w:t xml:space="preserve"> Т.</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Дмитренко,</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В.</w:t>
      </w:r>
      <w:r>
        <w:rPr>
          <w:rStyle w:val="rvts25"/>
          <w:rFonts w:ascii="Times New Roman" w:hAnsi="Times New Roman"/>
          <w:sz w:val="28"/>
          <w:szCs w:val="28"/>
          <w:shd w:val="clear" w:color="auto" w:fill="FFFFFF"/>
        </w:rPr>
        <w:t xml:space="preserve"> Євдокимов,</w:t>
      </w:r>
      <w:r w:rsidRPr="00B9791F">
        <w:rPr>
          <w:rStyle w:val="rvts25"/>
          <w:rFonts w:ascii="Times New Roman" w:hAnsi="Times New Roman"/>
          <w:sz w:val="28"/>
          <w:szCs w:val="28"/>
          <w:shd w:val="clear" w:color="auto" w:fill="FFFFFF"/>
        </w:rPr>
        <w:t xml:space="preserve"> І.</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 xml:space="preserve">Журавльов, Л.Зоріна, </w:t>
      </w:r>
      <w:r w:rsidR="00A80AAD">
        <w:rPr>
          <w:rStyle w:val="rvts25"/>
          <w:rFonts w:ascii="Times New Roman" w:hAnsi="Times New Roman"/>
          <w:sz w:val="28"/>
          <w:szCs w:val="28"/>
          <w:shd w:val="clear" w:color="auto" w:fill="FFFFFF"/>
        </w:rPr>
        <w:t>Г.Костюк</w:t>
      </w:r>
      <w:r w:rsidRPr="00B9791F">
        <w:rPr>
          <w:rStyle w:val="rvts25"/>
          <w:rFonts w:ascii="Times New Roman" w:hAnsi="Times New Roman"/>
          <w:sz w:val="28"/>
          <w:szCs w:val="28"/>
          <w:shd w:val="clear" w:color="auto" w:fill="FFFFFF"/>
        </w:rPr>
        <w:t>,</w:t>
      </w:r>
      <w:r>
        <w:rPr>
          <w:rStyle w:val="rvts25"/>
          <w:rFonts w:ascii="Times New Roman" w:hAnsi="Times New Roman"/>
          <w:sz w:val="28"/>
          <w:szCs w:val="28"/>
          <w:shd w:val="clear" w:color="auto" w:fill="FFFFFF"/>
        </w:rPr>
        <w:t xml:space="preserve"> П. Лушин,</w:t>
      </w:r>
      <w:r w:rsidRPr="00B9791F">
        <w:rPr>
          <w:rStyle w:val="rvts25"/>
          <w:rFonts w:ascii="Times New Roman" w:hAnsi="Times New Roman"/>
          <w:sz w:val="28"/>
          <w:szCs w:val="28"/>
          <w:shd w:val="clear" w:color="auto" w:fill="FFFFFF"/>
        </w:rPr>
        <w:t xml:space="preserve"> В.</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Моляко, Я.</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Пономарьов, В.</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Семиченко</w:t>
      </w:r>
      <w:r>
        <w:rPr>
          <w:rStyle w:val="rvts25"/>
          <w:rFonts w:ascii="Times New Roman" w:hAnsi="Times New Roman"/>
          <w:sz w:val="28"/>
          <w:szCs w:val="28"/>
          <w:shd w:val="clear" w:color="auto" w:fill="FFFFFF"/>
        </w:rPr>
        <w:t>,</w:t>
      </w:r>
      <w:r w:rsidRPr="00B9791F">
        <w:rPr>
          <w:rStyle w:val="rvts25"/>
          <w:rFonts w:ascii="Times New Roman" w:hAnsi="Times New Roman"/>
          <w:sz w:val="28"/>
          <w:szCs w:val="28"/>
          <w:shd w:val="clear" w:color="auto" w:fill="FFFFFF"/>
        </w:rPr>
        <w:t xml:space="preserve"> В.</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Сластьонін</w:t>
      </w:r>
      <w:r>
        <w:rPr>
          <w:rStyle w:val="rvts25"/>
          <w:rFonts w:ascii="Times New Roman" w:hAnsi="Times New Roman"/>
          <w:sz w:val="28"/>
          <w:szCs w:val="28"/>
          <w:shd w:val="clear" w:color="auto" w:fill="FFFFFF"/>
        </w:rPr>
        <w:t>,</w:t>
      </w:r>
      <w:r w:rsidRPr="00B9791F">
        <w:rPr>
          <w:rStyle w:val="rvts25"/>
          <w:rFonts w:ascii="Times New Roman" w:hAnsi="Times New Roman"/>
          <w:sz w:val="28"/>
          <w:szCs w:val="28"/>
          <w:shd w:val="clear" w:color="auto" w:fill="FFFFFF"/>
        </w:rPr>
        <w:t xml:space="preserve"> О.Леон</w:t>
      </w:r>
      <w:r>
        <w:rPr>
          <w:rStyle w:val="rvts25"/>
          <w:rFonts w:ascii="Times New Roman" w:hAnsi="Times New Roman"/>
          <w:sz w:val="28"/>
          <w:szCs w:val="28"/>
          <w:shd w:val="clear" w:color="auto" w:fill="FFFFFF"/>
        </w:rPr>
        <w:t>тьєв,</w:t>
      </w:r>
      <w:r w:rsidRPr="00B9791F">
        <w:rPr>
          <w:rStyle w:val="rvts25"/>
          <w:rFonts w:ascii="Times New Roman" w:hAnsi="Times New Roman"/>
          <w:sz w:val="28"/>
          <w:szCs w:val="28"/>
          <w:shd w:val="clear" w:color="auto" w:fill="FFFFFF"/>
        </w:rPr>
        <w:t xml:space="preserve"> Н.</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Тализіна, Б.</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Те</w:t>
      </w:r>
      <w:r>
        <w:rPr>
          <w:rStyle w:val="rvts25"/>
          <w:rFonts w:ascii="Times New Roman" w:hAnsi="Times New Roman"/>
          <w:sz w:val="28"/>
          <w:szCs w:val="28"/>
          <w:shd w:val="clear" w:color="auto" w:fill="FFFFFF"/>
        </w:rPr>
        <w:t xml:space="preserve">плов, </w:t>
      </w:r>
      <w:r w:rsidRPr="00B9791F">
        <w:rPr>
          <w:rStyle w:val="rvts25"/>
          <w:rFonts w:ascii="Times New Roman" w:hAnsi="Times New Roman"/>
          <w:sz w:val="28"/>
          <w:szCs w:val="28"/>
          <w:shd w:val="clear" w:color="auto" w:fill="FFFFFF"/>
        </w:rPr>
        <w:t>Г.</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Троцко</w:t>
      </w:r>
      <w:r>
        <w:rPr>
          <w:rStyle w:val="rvts25"/>
          <w:rFonts w:ascii="Times New Roman" w:hAnsi="Times New Roman"/>
          <w:sz w:val="28"/>
          <w:szCs w:val="28"/>
          <w:shd w:val="clear" w:color="auto" w:fill="FFFFFF"/>
        </w:rPr>
        <w:t>,</w:t>
      </w:r>
      <w:r w:rsidRPr="00B9791F">
        <w:rPr>
          <w:rStyle w:val="rvts25"/>
          <w:rFonts w:ascii="Times New Roman" w:hAnsi="Times New Roman"/>
          <w:sz w:val="28"/>
          <w:szCs w:val="28"/>
          <w:shd w:val="clear" w:color="auto" w:fill="FFFFFF"/>
        </w:rPr>
        <w:t xml:space="preserve"> В.</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Ледньов, І.</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Лернер, М.</w:t>
      </w:r>
      <w:r w:rsidR="00783D5E">
        <w:t> </w:t>
      </w:r>
      <w:r w:rsidRPr="00B9791F">
        <w:rPr>
          <w:rStyle w:val="rvts25"/>
          <w:rFonts w:ascii="Times New Roman" w:hAnsi="Times New Roman"/>
          <w:sz w:val="28"/>
          <w:szCs w:val="28"/>
          <w:shd w:val="clear" w:color="auto" w:fill="FFFFFF"/>
        </w:rPr>
        <w:t>Скаткін</w:t>
      </w:r>
      <w:r w:rsidR="00783D5E">
        <w:rPr>
          <w:rStyle w:val="rvts25"/>
          <w:rFonts w:ascii="Times New Roman" w:hAnsi="Times New Roman"/>
          <w:sz w:val="28"/>
          <w:szCs w:val="28"/>
          <w:shd w:val="clear" w:color="auto" w:fill="FFFFFF"/>
        </w:rPr>
        <w:t>,</w:t>
      </w:r>
      <w:r w:rsidRPr="00B9791F">
        <w:rPr>
          <w:rStyle w:val="rvts25"/>
          <w:rFonts w:ascii="Times New Roman" w:hAnsi="Times New Roman"/>
          <w:sz w:val="28"/>
          <w:szCs w:val="28"/>
          <w:shd w:val="clear" w:color="auto" w:fill="FFFFFF"/>
        </w:rPr>
        <w:t xml:space="preserve"> Т.</w:t>
      </w:r>
      <w:r w:rsidR="00783D5E">
        <w:rPr>
          <w:rStyle w:val="rvts25"/>
          <w:rFonts w:ascii="Times New Roman" w:hAnsi="Times New Roman"/>
          <w:sz w:val="28"/>
          <w:szCs w:val="28"/>
          <w:shd w:val="clear" w:color="auto" w:fill="FFFFFF"/>
        </w:rPr>
        <w:t xml:space="preserve"> </w:t>
      </w:r>
      <w:r w:rsidRPr="00B9791F">
        <w:rPr>
          <w:rStyle w:val="rvts25"/>
          <w:rFonts w:ascii="Times New Roman" w:hAnsi="Times New Roman"/>
          <w:sz w:val="28"/>
          <w:szCs w:val="28"/>
          <w:shd w:val="clear" w:color="auto" w:fill="FFFFFF"/>
        </w:rPr>
        <w:t>Шевченко</w:t>
      </w:r>
      <w:r>
        <w:rPr>
          <w:rStyle w:val="rvts25"/>
          <w:rFonts w:ascii="Times New Roman" w:hAnsi="Times New Roman"/>
          <w:sz w:val="28"/>
          <w:szCs w:val="28"/>
          <w:shd w:val="clear" w:color="auto" w:fill="FFFFFF"/>
        </w:rPr>
        <w:t xml:space="preserve"> та ін.</w:t>
      </w:r>
      <w:r w:rsidRPr="00B9791F">
        <w:rPr>
          <w:rStyle w:val="rvts25"/>
          <w:rFonts w:ascii="Times New Roman" w:hAnsi="Times New Roman"/>
          <w:sz w:val="28"/>
          <w:szCs w:val="28"/>
          <w:shd w:val="clear" w:color="auto" w:fill="FFFFFF"/>
        </w:rPr>
        <w:t>)</w:t>
      </w:r>
    </w:p>
    <w:p w:rsidR="00075756" w:rsidRPr="000C3F83" w:rsidRDefault="00A80AAD" w:rsidP="00075756">
      <w:pPr>
        <w:pStyle w:val="a5"/>
        <w:spacing w:after="0" w:line="360" w:lineRule="auto"/>
        <w:ind w:left="0" w:firstLine="708"/>
        <w:contextualSpacing w:val="0"/>
        <w:jc w:val="both"/>
        <w:rPr>
          <w:rFonts w:ascii="Times New Roman" w:hAnsi="Times New Roman"/>
          <w:sz w:val="28"/>
          <w:szCs w:val="28"/>
        </w:rPr>
      </w:pPr>
      <w:r>
        <w:rPr>
          <w:rFonts w:ascii="Times New Roman" w:hAnsi="Times New Roman"/>
          <w:sz w:val="28"/>
          <w:szCs w:val="28"/>
        </w:rPr>
        <w:t>Напрям</w:t>
      </w:r>
      <w:r w:rsidR="00075756" w:rsidRPr="000C3F83">
        <w:rPr>
          <w:rFonts w:ascii="Times New Roman" w:hAnsi="Times New Roman"/>
          <w:sz w:val="28"/>
          <w:szCs w:val="28"/>
        </w:rPr>
        <w:t>и досліджень можн</w:t>
      </w:r>
      <w:r>
        <w:rPr>
          <w:rFonts w:ascii="Times New Roman" w:hAnsi="Times New Roman"/>
          <w:sz w:val="28"/>
          <w:szCs w:val="28"/>
        </w:rPr>
        <w:t>а</w:t>
      </w:r>
      <w:r w:rsidR="00075756" w:rsidRPr="000C3F83">
        <w:rPr>
          <w:rFonts w:ascii="Times New Roman" w:hAnsi="Times New Roman"/>
          <w:sz w:val="28"/>
          <w:szCs w:val="28"/>
        </w:rPr>
        <w:t xml:space="preserve"> скомпон</w:t>
      </w:r>
      <w:r>
        <w:rPr>
          <w:rFonts w:ascii="Times New Roman" w:hAnsi="Times New Roman"/>
          <w:sz w:val="28"/>
          <w:szCs w:val="28"/>
        </w:rPr>
        <w:t>у</w:t>
      </w:r>
      <w:r w:rsidR="00075756" w:rsidRPr="000C3F83">
        <w:rPr>
          <w:rFonts w:ascii="Times New Roman" w:hAnsi="Times New Roman"/>
          <w:sz w:val="28"/>
          <w:szCs w:val="28"/>
        </w:rPr>
        <w:t xml:space="preserve">вати </w:t>
      </w:r>
      <w:r w:rsidR="006D56B2">
        <w:rPr>
          <w:rFonts w:ascii="Times New Roman" w:hAnsi="Times New Roman"/>
          <w:sz w:val="28"/>
          <w:szCs w:val="28"/>
        </w:rPr>
        <w:t>та</w:t>
      </w:r>
      <w:r>
        <w:rPr>
          <w:rFonts w:ascii="Times New Roman" w:hAnsi="Times New Roman"/>
          <w:sz w:val="28"/>
          <w:szCs w:val="28"/>
        </w:rPr>
        <w:t xml:space="preserve"> подати</w:t>
      </w:r>
      <w:r w:rsidR="00075756">
        <w:rPr>
          <w:rFonts w:ascii="Times New Roman" w:hAnsi="Times New Roman"/>
          <w:sz w:val="28"/>
          <w:szCs w:val="28"/>
        </w:rPr>
        <w:t xml:space="preserve"> наступним чином: 1)</w:t>
      </w:r>
      <w:r w:rsidR="0037419A">
        <w:rPr>
          <w:rFonts w:ascii="Times New Roman" w:hAnsi="Times New Roman"/>
          <w:sz w:val="28"/>
          <w:szCs w:val="28"/>
        </w:rPr>
        <w:t> </w:t>
      </w:r>
      <w:r w:rsidR="00075756">
        <w:rPr>
          <w:rFonts w:ascii="Times New Roman" w:hAnsi="Times New Roman"/>
          <w:sz w:val="28"/>
          <w:szCs w:val="28"/>
        </w:rPr>
        <w:t>розвиток</w:t>
      </w:r>
      <w:r>
        <w:rPr>
          <w:rFonts w:ascii="Times New Roman" w:hAnsi="Times New Roman"/>
          <w:sz w:val="28"/>
          <w:szCs w:val="28"/>
        </w:rPr>
        <w:t>і</w:t>
      </w:r>
      <w:r w:rsidR="00075756" w:rsidRPr="000C3F83">
        <w:rPr>
          <w:rFonts w:ascii="Times New Roman" w:hAnsi="Times New Roman"/>
          <w:sz w:val="28"/>
          <w:szCs w:val="28"/>
        </w:rPr>
        <w:t xml:space="preserve"> зміна цініс</w:t>
      </w:r>
      <w:r>
        <w:rPr>
          <w:rFonts w:ascii="Times New Roman" w:hAnsi="Times New Roman"/>
          <w:sz w:val="28"/>
          <w:szCs w:val="28"/>
        </w:rPr>
        <w:t>н</w:t>
      </w:r>
      <w:r w:rsidR="00075756" w:rsidRPr="000C3F83">
        <w:rPr>
          <w:rFonts w:ascii="Times New Roman" w:hAnsi="Times New Roman"/>
          <w:sz w:val="28"/>
          <w:szCs w:val="28"/>
        </w:rPr>
        <w:t>о-смислової сфери студентів-психологів; 2) динаміка зм</w:t>
      </w:r>
      <w:r>
        <w:rPr>
          <w:rFonts w:ascii="Times New Roman" w:hAnsi="Times New Roman"/>
          <w:sz w:val="28"/>
          <w:szCs w:val="28"/>
        </w:rPr>
        <w:t>ін мотиваційної сфери студентів˗</w:t>
      </w:r>
      <w:r w:rsidR="00075756" w:rsidRPr="000C3F83">
        <w:rPr>
          <w:rFonts w:ascii="Times New Roman" w:hAnsi="Times New Roman"/>
          <w:sz w:val="28"/>
          <w:szCs w:val="28"/>
        </w:rPr>
        <w:t xml:space="preserve">психологів; 3) процеси психологічної готовності до професійної діяльності; 4) розвиток професійної спрямованості студентів-психологів; 5) динаміка професійного та особистісного </w:t>
      </w:r>
      <w:r w:rsidR="00075756" w:rsidRPr="000C3F83">
        <w:rPr>
          <w:rFonts w:ascii="Times New Roman" w:hAnsi="Times New Roman"/>
          <w:sz w:val="28"/>
          <w:szCs w:val="28"/>
        </w:rPr>
        <w:lastRenderedPageBreak/>
        <w:t xml:space="preserve">самовизначення; 6) </w:t>
      </w:r>
      <w:r w:rsidR="00075756" w:rsidRPr="00B9791F">
        <w:rPr>
          <w:rFonts w:ascii="Times New Roman" w:hAnsi="Times New Roman"/>
          <w:sz w:val="28"/>
          <w:szCs w:val="28"/>
        </w:rPr>
        <w:t xml:space="preserve">розвиток </w:t>
      </w:r>
      <w:r w:rsidR="004F7DEE">
        <w:rPr>
          <w:rFonts w:ascii="Times New Roman" w:hAnsi="Times New Roman"/>
          <w:sz w:val="28"/>
          <w:szCs w:val="28"/>
        </w:rPr>
        <w:t>«</w:t>
      </w:r>
      <w:r w:rsidR="00075756" w:rsidRPr="00B9791F">
        <w:rPr>
          <w:rFonts w:ascii="Times New Roman" w:hAnsi="Times New Roman"/>
          <w:sz w:val="28"/>
          <w:szCs w:val="28"/>
        </w:rPr>
        <w:t>Я</w:t>
      </w:r>
      <w:r>
        <w:rPr>
          <w:rFonts w:ascii="Times New Roman" w:hAnsi="Times New Roman"/>
          <w:sz w:val="28"/>
          <w:szCs w:val="28"/>
        </w:rPr>
        <w:t>˗</w:t>
      </w:r>
      <w:r w:rsidR="00075756" w:rsidRPr="00B9791F">
        <w:rPr>
          <w:rFonts w:ascii="Times New Roman" w:hAnsi="Times New Roman"/>
          <w:sz w:val="28"/>
          <w:szCs w:val="28"/>
        </w:rPr>
        <w:t>концепції</w:t>
      </w:r>
      <w:r w:rsidR="004F7DEE">
        <w:rPr>
          <w:rFonts w:ascii="Times New Roman" w:hAnsi="Times New Roman"/>
          <w:sz w:val="28"/>
          <w:szCs w:val="28"/>
        </w:rPr>
        <w:t>»</w:t>
      </w:r>
      <w:r w:rsidR="00075756" w:rsidRPr="00B9791F">
        <w:rPr>
          <w:rFonts w:ascii="Times New Roman" w:hAnsi="Times New Roman"/>
          <w:sz w:val="28"/>
          <w:szCs w:val="28"/>
        </w:rPr>
        <w:t xml:space="preserve">; </w:t>
      </w:r>
      <w:r w:rsidR="00075756" w:rsidRPr="000C3F83">
        <w:rPr>
          <w:rFonts w:ascii="Times New Roman" w:hAnsi="Times New Roman"/>
          <w:sz w:val="28"/>
          <w:szCs w:val="28"/>
        </w:rPr>
        <w:t xml:space="preserve">7) адаптаційні процеси, </w:t>
      </w:r>
      <w:r>
        <w:rPr>
          <w:rFonts w:ascii="Times New Roman" w:hAnsi="Times New Roman"/>
          <w:sz w:val="28"/>
          <w:szCs w:val="28"/>
        </w:rPr>
        <w:t>у</w:t>
      </w:r>
      <w:r w:rsidR="00075756" w:rsidRPr="000C3F83">
        <w:rPr>
          <w:rFonts w:ascii="Times New Roman" w:hAnsi="Times New Roman"/>
          <w:sz w:val="28"/>
          <w:szCs w:val="28"/>
        </w:rPr>
        <w:t xml:space="preserve"> тому числі розвиток зд</w:t>
      </w:r>
      <w:r>
        <w:rPr>
          <w:rFonts w:ascii="Times New Roman" w:hAnsi="Times New Roman"/>
          <w:sz w:val="28"/>
          <w:szCs w:val="28"/>
        </w:rPr>
        <w:t>атності</w:t>
      </w:r>
      <w:r w:rsidR="006D56B2">
        <w:rPr>
          <w:rFonts w:ascii="Times New Roman" w:hAnsi="Times New Roman"/>
          <w:sz w:val="28"/>
          <w:szCs w:val="28"/>
        </w:rPr>
        <w:t xml:space="preserve"> до самоорганізації</w:t>
      </w:r>
      <w:r w:rsidR="00075756" w:rsidRPr="000C3F83">
        <w:rPr>
          <w:rFonts w:ascii="Times New Roman" w:hAnsi="Times New Roman"/>
          <w:sz w:val="28"/>
          <w:szCs w:val="28"/>
        </w:rPr>
        <w:t>, саморегуляції та само</w:t>
      </w:r>
      <w:r>
        <w:rPr>
          <w:rFonts w:ascii="Times New Roman" w:hAnsi="Times New Roman"/>
          <w:sz w:val="28"/>
          <w:szCs w:val="28"/>
        </w:rPr>
        <w:t>керування</w:t>
      </w:r>
      <w:r w:rsidR="00075756" w:rsidRPr="000C3F83">
        <w:rPr>
          <w:rFonts w:ascii="Times New Roman" w:hAnsi="Times New Roman"/>
          <w:sz w:val="28"/>
          <w:szCs w:val="28"/>
        </w:rPr>
        <w:t xml:space="preserve"> в ум</w:t>
      </w:r>
      <w:r w:rsidR="00783D5E">
        <w:rPr>
          <w:rFonts w:ascii="Times New Roman" w:hAnsi="Times New Roman"/>
          <w:sz w:val="28"/>
          <w:szCs w:val="28"/>
        </w:rPr>
        <w:t>овах провідного виду діяльності</w:t>
      </w:r>
      <w:r w:rsidR="00075756" w:rsidRPr="000C3F83">
        <w:rPr>
          <w:rFonts w:ascii="Times New Roman" w:hAnsi="Times New Roman"/>
          <w:sz w:val="28"/>
          <w:szCs w:val="28"/>
        </w:rPr>
        <w:t xml:space="preserve"> (зокрема, розвиток такої здатності особистості, як толерантність до невизначеності); 8) особливості особистісних змін залежно від зміни провідного виду діяльності; 9) зміна/розвиток характеру міжособистісної взаємодії під час навчання </w:t>
      </w:r>
      <w:r w:rsidR="00075756">
        <w:rPr>
          <w:rFonts w:ascii="Times New Roman" w:hAnsi="Times New Roman"/>
          <w:sz w:val="28"/>
          <w:szCs w:val="28"/>
        </w:rPr>
        <w:t>у</w:t>
      </w:r>
      <w:r w:rsidR="00783D5E">
        <w:rPr>
          <w:rFonts w:ascii="Times New Roman" w:hAnsi="Times New Roman"/>
          <w:sz w:val="28"/>
          <w:szCs w:val="28"/>
        </w:rPr>
        <w:t xml:space="preserve"> </w:t>
      </w:r>
      <w:r w:rsidR="00075756">
        <w:rPr>
          <w:rFonts w:ascii="Times New Roman" w:hAnsi="Times New Roman"/>
          <w:sz w:val="28"/>
          <w:szCs w:val="28"/>
          <w:shd w:val="clear" w:color="auto" w:fill="FFFFFF"/>
        </w:rPr>
        <w:t>вищому навчальному закладі</w:t>
      </w:r>
      <w:r w:rsidR="00075756" w:rsidRPr="000C3F83">
        <w:rPr>
          <w:rFonts w:ascii="Times New Roman" w:hAnsi="Times New Roman"/>
          <w:sz w:val="28"/>
          <w:szCs w:val="28"/>
        </w:rPr>
        <w:t xml:space="preserve">; 10) зміна особистісного </w:t>
      </w:r>
      <w:r>
        <w:rPr>
          <w:rFonts w:ascii="Times New Roman" w:hAnsi="Times New Roman"/>
          <w:sz w:val="28"/>
          <w:szCs w:val="28"/>
        </w:rPr>
        <w:t>ставл</w:t>
      </w:r>
      <w:r w:rsidR="00075756" w:rsidRPr="000C3F83">
        <w:rPr>
          <w:rFonts w:ascii="Times New Roman" w:hAnsi="Times New Roman"/>
          <w:sz w:val="28"/>
          <w:szCs w:val="28"/>
        </w:rPr>
        <w:t xml:space="preserve">ення до </w:t>
      </w:r>
      <w:r>
        <w:rPr>
          <w:rFonts w:ascii="Times New Roman" w:hAnsi="Times New Roman"/>
          <w:sz w:val="28"/>
          <w:szCs w:val="28"/>
        </w:rPr>
        <w:t xml:space="preserve">навчальної </w:t>
      </w:r>
      <w:r w:rsidR="006D56B2">
        <w:rPr>
          <w:rFonts w:ascii="Times New Roman" w:hAnsi="Times New Roman"/>
          <w:sz w:val="28"/>
          <w:szCs w:val="28"/>
        </w:rPr>
        <w:t>та</w:t>
      </w:r>
      <w:r w:rsidR="00075756" w:rsidRPr="000C3F83">
        <w:rPr>
          <w:rFonts w:ascii="Times New Roman" w:hAnsi="Times New Roman"/>
          <w:sz w:val="28"/>
          <w:szCs w:val="28"/>
        </w:rPr>
        <w:t xml:space="preserve"> професійної діяльності; 11) розвиток професійно важливих особистісних якостей т</w:t>
      </w:r>
      <w:r w:rsidR="00783D5E">
        <w:rPr>
          <w:rFonts w:ascii="Times New Roman" w:hAnsi="Times New Roman"/>
          <w:sz w:val="28"/>
          <w:szCs w:val="28"/>
        </w:rPr>
        <w:t>ощо</w:t>
      </w:r>
      <w:r w:rsidR="00075756" w:rsidRPr="000C3F83">
        <w:rPr>
          <w:rFonts w:ascii="Times New Roman" w:hAnsi="Times New Roman"/>
          <w:sz w:val="28"/>
          <w:szCs w:val="28"/>
        </w:rPr>
        <w:t xml:space="preserve">. </w:t>
      </w:r>
    </w:p>
    <w:p w:rsidR="00075756" w:rsidRPr="00B9791F" w:rsidRDefault="00075756" w:rsidP="00075756">
      <w:pPr>
        <w:pStyle w:val="a5"/>
        <w:spacing w:after="0" w:line="360" w:lineRule="auto"/>
        <w:ind w:left="0"/>
        <w:contextualSpacing w:val="0"/>
        <w:jc w:val="both"/>
        <w:rPr>
          <w:rFonts w:ascii="Times New Roman" w:hAnsi="Times New Roman"/>
          <w:sz w:val="28"/>
          <w:szCs w:val="28"/>
        </w:rPr>
      </w:pPr>
      <w:r w:rsidRPr="000C3F83">
        <w:rPr>
          <w:rFonts w:ascii="Times New Roman" w:hAnsi="Times New Roman"/>
          <w:sz w:val="28"/>
          <w:szCs w:val="28"/>
        </w:rPr>
        <w:tab/>
      </w:r>
      <w:r w:rsidRPr="00B9791F">
        <w:rPr>
          <w:rFonts w:ascii="Times New Roman" w:hAnsi="Times New Roman"/>
          <w:sz w:val="28"/>
          <w:szCs w:val="28"/>
          <w:lang w:val="ru-RU"/>
        </w:rPr>
        <w:t>Розглянемо стисло положення</w:t>
      </w:r>
      <w:r w:rsidR="00A80AAD">
        <w:rPr>
          <w:rFonts w:ascii="Times New Roman" w:hAnsi="Times New Roman"/>
          <w:sz w:val="28"/>
          <w:szCs w:val="28"/>
          <w:lang w:val="ru-RU"/>
        </w:rPr>
        <w:t xml:space="preserve"> кожного з цих виділених напрям</w:t>
      </w:r>
      <w:r w:rsidRPr="00B9791F">
        <w:rPr>
          <w:rFonts w:ascii="Times New Roman" w:hAnsi="Times New Roman"/>
          <w:sz w:val="28"/>
          <w:szCs w:val="28"/>
          <w:lang w:val="ru-RU"/>
        </w:rPr>
        <w:t xml:space="preserve">ів. Отже, перший напрям </w:t>
      </w:r>
      <w:r>
        <w:rPr>
          <w:rFonts w:ascii="Times New Roman" w:hAnsi="Times New Roman"/>
          <w:sz w:val="28"/>
          <w:szCs w:val="28"/>
          <w:lang w:val="ru-RU"/>
        </w:rPr>
        <w:t xml:space="preserve">досліджень стосується розвитку </w:t>
      </w:r>
      <w:r w:rsidRPr="00B9791F">
        <w:rPr>
          <w:rFonts w:ascii="Times New Roman" w:hAnsi="Times New Roman"/>
          <w:sz w:val="28"/>
          <w:szCs w:val="28"/>
          <w:lang w:val="ru-RU"/>
        </w:rPr>
        <w:t>та зміни цін</w:t>
      </w:r>
      <w:r w:rsidR="004F7DEE">
        <w:rPr>
          <w:rFonts w:ascii="Times New Roman" w:hAnsi="Times New Roman"/>
          <w:sz w:val="28"/>
          <w:szCs w:val="28"/>
          <w:lang w:val="ru-RU"/>
        </w:rPr>
        <w:t>н</w:t>
      </w:r>
      <w:r w:rsidRPr="00B9791F">
        <w:rPr>
          <w:rFonts w:ascii="Times New Roman" w:hAnsi="Times New Roman"/>
          <w:sz w:val="28"/>
          <w:szCs w:val="28"/>
          <w:lang w:val="ru-RU"/>
        </w:rPr>
        <w:t>іс</w:t>
      </w:r>
      <w:r w:rsidR="004F7DEE">
        <w:rPr>
          <w:rFonts w:ascii="Times New Roman" w:hAnsi="Times New Roman"/>
          <w:sz w:val="28"/>
          <w:szCs w:val="28"/>
          <w:lang w:val="ru-RU"/>
        </w:rPr>
        <w:t>н</w:t>
      </w:r>
      <w:r w:rsidRPr="00B9791F">
        <w:rPr>
          <w:rFonts w:ascii="Times New Roman" w:hAnsi="Times New Roman"/>
          <w:sz w:val="28"/>
          <w:szCs w:val="28"/>
          <w:lang w:val="ru-RU"/>
        </w:rPr>
        <w:t xml:space="preserve">о-смислової сфери студентів-психологів. </w:t>
      </w:r>
      <w:r w:rsidR="004F7DEE">
        <w:rPr>
          <w:rFonts w:ascii="Times New Roman" w:hAnsi="Times New Roman"/>
          <w:sz w:val="28"/>
          <w:szCs w:val="28"/>
          <w:shd w:val="clear" w:color="auto" w:fill="FFFFFF"/>
          <w:lang w:val="ru-RU"/>
        </w:rPr>
        <w:t>Н</w:t>
      </w:r>
      <w:r>
        <w:rPr>
          <w:rFonts w:ascii="Times New Roman" w:hAnsi="Times New Roman"/>
          <w:sz w:val="28"/>
          <w:szCs w:val="28"/>
          <w:shd w:val="clear" w:color="auto" w:fill="FFFFFF"/>
          <w:lang w:val="ru-RU"/>
        </w:rPr>
        <w:t>а думк</w:t>
      </w:r>
      <w:r w:rsidR="004F7DEE">
        <w:rPr>
          <w:rFonts w:ascii="Times New Roman" w:hAnsi="Times New Roman"/>
          <w:sz w:val="28"/>
          <w:szCs w:val="28"/>
          <w:shd w:val="clear" w:color="auto" w:fill="FFFFFF"/>
          <w:lang w:val="ru-RU"/>
        </w:rPr>
        <w:t>у</w:t>
      </w:r>
      <w:r>
        <w:rPr>
          <w:rFonts w:ascii="Times New Roman" w:hAnsi="Times New Roman"/>
          <w:sz w:val="28"/>
          <w:szCs w:val="28"/>
          <w:shd w:val="clear" w:color="auto" w:fill="FFFFFF"/>
          <w:lang w:val="ru-RU"/>
        </w:rPr>
        <w:t xml:space="preserve"> багатьох авторів (</w:t>
      </w:r>
      <w:r>
        <w:rPr>
          <w:rFonts w:ascii="Times New Roman" w:hAnsi="Times New Roman"/>
          <w:sz w:val="28"/>
          <w:szCs w:val="28"/>
          <w:shd w:val="clear" w:color="auto" w:fill="FFFFFF"/>
        </w:rPr>
        <w:t>І.Абакумова, А.</w:t>
      </w:r>
      <w:r w:rsidR="00E7316C">
        <w:rPr>
          <w:rFonts w:ascii="Times New Roman" w:hAnsi="Times New Roman"/>
          <w:sz w:val="28"/>
          <w:szCs w:val="28"/>
          <w:shd w:val="clear" w:color="auto" w:fill="FFFFFF"/>
        </w:rPr>
        <w:t> </w:t>
      </w:r>
      <w:r>
        <w:rPr>
          <w:rFonts w:ascii="Times New Roman" w:hAnsi="Times New Roman"/>
          <w:sz w:val="28"/>
          <w:szCs w:val="28"/>
          <w:shd w:val="clear" w:color="auto" w:fill="FFFFFF"/>
        </w:rPr>
        <w:t>Асмолов, І. Василь</w:t>
      </w:r>
      <w:r w:rsidR="004F7DEE">
        <w:rPr>
          <w:rFonts w:ascii="Times New Roman" w:hAnsi="Times New Roman"/>
          <w:sz w:val="28"/>
          <w:szCs w:val="28"/>
          <w:shd w:val="clear" w:color="auto" w:fill="FFFFFF"/>
        </w:rPr>
        <w:t>є</w:t>
      </w:r>
      <w:r>
        <w:rPr>
          <w:rFonts w:ascii="Times New Roman" w:hAnsi="Times New Roman"/>
          <w:sz w:val="28"/>
          <w:szCs w:val="28"/>
          <w:shd w:val="clear" w:color="auto" w:fill="FFFFFF"/>
        </w:rPr>
        <w:t>в, В.</w:t>
      </w:r>
      <w:r w:rsidRPr="00B9791F">
        <w:rPr>
          <w:rFonts w:ascii="Times New Roman" w:hAnsi="Times New Roman"/>
          <w:sz w:val="28"/>
          <w:szCs w:val="28"/>
          <w:shd w:val="clear" w:color="auto" w:fill="FFFFFF"/>
        </w:rPr>
        <w:t xml:space="preserve"> З</w:t>
      </w:r>
      <w:r w:rsidR="004F7DEE">
        <w:rPr>
          <w:rFonts w:ascii="Times New Roman" w:hAnsi="Times New Roman"/>
          <w:sz w:val="28"/>
          <w:szCs w:val="28"/>
          <w:shd w:val="clear" w:color="auto" w:fill="FFFFFF"/>
        </w:rPr>
        <w:t>і</w:t>
      </w:r>
      <w:r w:rsidRPr="00B9791F">
        <w:rPr>
          <w:rFonts w:ascii="Times New Roman" w:hAnsi="Times New Roman"/>
          <w:sz w:val="28"/>
          <w:szCs w:val="28"/>
          <w:shd w:val="clear" w:color="auto" w:fill="FFFFFF"/>
        </w:rPr>
        <w:t>нченко)</w:t>
      </w:r>
      <w:r w:rsidR="004F7DEE">
        <w:rPr>
          <w:rFonts w:ascii="Times New Roman" w:hAnsi="Times New Roman"/>
          <w:sz w:val="28"/>
          <w:szCs w:val="28"/>
          <w:shd w:val="clear" w:color="auto" w:fill="FFFFFF"/>
        </w:rPr>
        <w:t>,</w:t>
      </w:r>
      <w:r w:rsidR="00FE6B71">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ru-RU"/>
        </w:rPr>
        <w:t xml:space="preserve">таке системне утворення, як </w:t>
      </w:r>
      <w:r w:rsidRPr="00B9791F">
        <w:rPr>
          <w:rFonts w:ascii="Times New Roman" w:hAnsi="Times New Roman"/>
          <w:sz w:val="28"/>
          <w:szCs w:val="28"/>
          <w:shd w:val="clear" w:color="auto" w:fill="FFFFFF"/>
          <w:lang w:val="ru-RU"/>
        </w:rPr>
        <w:t>с</w:t>
      </w:r>
      <w:r w:rsidRPr="00B9791F">
        <w:rPr>
          <w:rFonts w:ascii="Times New Roman" w:hAnsi="Times New Roman"/>
          <w:sz w:val="28"/>
          <w:szCs w:val="28"/>
          <w:shd w:val="clear" w:color="auto" w:fill="FFFFFF"/>
        </w:rPr>
        <w:t>мисло-життєва концепція особистості</w:t>
      </w:r>
      <w:r w:rsidR="004F7DEE">
        <w:rPr>
          <w:rFonts w:ascii="Times New Roman" w:hAnsi="Times New Roman"/>
          <w:sz w:val="28"/>
          <w:szCs w:val="28"/>
          <w:shd w:val="clear" w:color="auto" w:fill="FFFFFF"/>
        </w:rPr>
        <w:t>та</w:t>
      </w:r>
      <w:r w:rsidRPr="00B9791F">
        <w:rPr>
          <w:rFonts w:ascii="Times New Roman" w:hAnsi="Times New Roman"/>
          <w:sz w:val="28"/>
          <w:szCs w:val="28"/>
          <w:shd w:val="clear" w:color="auto" w:fill="FFFFFF"/>
        </w:rPr>
        <w:t xml:space="preserve"> її умовна складова</w:t>
      </w:r>
      <w:r w:rsidR="00FE6B71">
        <w:rPr>
          <w:rFonts w:ascii="Times New Roman" w:hAnsi="Times New Roman"/>
          <w:sz w:val="28"/>
          <w:szCs w:val="28"/>
          <w:shd w:val="clear" w:color="auto" w:fill="FFFFFF"/>
        </w:rPr>
        <w:t xml:space="preserve"> </w:t>
      </w:r>
      <w:r w:rsidR="004F7DEE">
        <w:rPr>
          <w:rFonts w:ascii="Times New Roman" w:hAnsi="Times New Roman"/>
          <w:sz w:val="28"/>
          <w:szCs w:val="28"/>
          <w:shd w:val="clear" w:color="auto" w:fill="FFFFFF"/>
        </w:rPr>
        <w:t>‒</w:t>
      </w:r>
      <w:r w:rsidRPr="00B9791F">
        <w:rPr>
          <w:rFonts w:ascii="Times New Roman" w:hAnsi="Times New Roman"/>
          <w:sz w:val="28"/>
          <w:szCs w:val="28"/>
          <w:shd w:val="clear" w:color="auto" w:fill="FFFFFF"/>
        </w:rPr>
        <w:t xml:space="preserve"> смислова сфера людини</w:t>
      </w:r>
      <w:r w:rsidR="004F7DEE">
        <w:rPr>
          <w:rFonts w:ascii="Times New Roman" w:hAnsi="Times New Roman"/>
          <w:sz w:val="28"/>
          <w:szCs w:val="28"/>
          <w:shd w:val="clear" w:color="auto" w:fill="FFFFFF"/>
        </w:rPr>
        <w:t>,</w:t>
      </w:r>
      <w:r w:rsidR="006D56B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безпосередньо</w:t>
      </w:r>
      <w:r w:rsidRPr="00B9791F">
        <w:rPr>
          <w:rFonts w:ascii="Times New Roman" w:hAnsi="Times New Roman"/>
          <w:sz w:val="28"/>
          <w:szCs w:val="28"/>
          <w:shd w:val="clear" w:color="auto" w:fill="FFFFFF"/>
        </w:rPr>
        <w:t xml:space="preserve"> впливає на інші життєві прояви, </w:t>
      </w:r>
      <w:r>
        <w:rPr>
          <w:rFonts w:ascii="Times New Roman" w:hAnsi="Times New Roman"/>
          <w:sz w:val="28"/>
          <w:szCs w:val="28"/>
          <w:shd w:val="clear" w:color="auto" w:fill="FFFFFF"/>
        </w:rPr>
        <w:t xml:space="preserve">а саме визначає певним чином </w:t>
      </w:r>
      <w:r w:rsidR="004F7DEE">
        <w:rPr>
          <w:rFonts w:ascii="Times New Roman" w:hAnsi="Times New Roman"/>
          <w:sz w:val="28"/>
          <w:szCs w:val="28"/>
          <w:shd w:val="clear" w:color="auto" w:fill="FFFFFF"/>
        </w:rPr>
        <w:t>напрям</w:t>
      </w:r>
      <w:r w:rsidRPr="00B9791F">
        <w:rPr>
          <w:rFonts w:ascii="Times New Roman" w:hAnsi="Times New Roman"/>
          <w:sz w:val="28"/>
          <w:szCs w:val="28"/>
          <w:shd w:val="clear" w:color="auto" w:fill="FFFFFF"/>
        </w:rPr>
        <w:t xml:space="preserve"> людського пізнання. </w:t>
      </w:r>
      <w:r w:rsidR="004F7DEE">
        <w:rPr>
          <w:rFonts w:ascii="Times New Roman" w:hAnsi="Times New Roman"/>
          <w:sz w:val="28"/>
          <w:szCs w:val="28"/>
          <w:shd w:val="clear" w:color="auto" w:fill="FFFFFF"/>
        </w:rPr>
        <w:t>За</w:t>
      </w:r>
      <w:r w:rsidRPr="00B9791F">
        <w:rPr>
          <w:rFonts w:ascii="Times New Roman" w:hAnsi="Times New Roman"/>
          <w:sz w:val="28"/>
          <w:szCs w:val="28"/>
          <w:shd w:val="clear" w:color="auto" w:fill="FFFFFF"/>
        </w:rPr>
        <w:t xml:space="preserve"> даним</w:t>
      </w:r>
      <w:r w:rsidR="004F7DEE">
        <w:rPr>
          <w:rFonts w:ascii="Times New Roman" w:hAnsi="Times New Roman"/>
          <w:sz w:val="28"/>
          <w:szCs w:val="28"/>
          <w:shd w:val="clear" w:color="auto" w:fill="FFFFFF"/>
        </w:rPr>
        <w:t>и</w:t>
      </w:r>
      <w:r w:rsidRPr="00B9791F">
        <w:rPr>
          <w:rFonts w:ascii="Times New Roman" w:hAnsi="Times New Roman"/>
          <w:sz w:val="28"/>
          <w:szCs w:val="28"/>
          <w:shd w:val="clear" w:color="auto" w:fill="FFFFFF"/>
        </w:rPr>
        <w:t xml:space="preserve"> досліджень,</w:t>
      </w:r>
      <w:r w:rsidR="006D56B2">
        <w:rPr>
          <w:rFonts w:ascii="Times New Roman" w:hAnsi="Times New Roman"/>
          <w:sz w:val="28"/>
          <w:szCs w:val="28"/>
          <w:shd w:val="clear" w:color="auto" w:fill="FFFFFF"/>
        </w:rPr>
        <w:t xml:space="preserve"> </w:t>
      </w:r>
      <w:r w:rsidR="004F7DEE">
        <w:rPr>
          <w:rFonts w:ascii="Times New Roman" w:hAnsi="Times New Roman"/>
          <w:sz w:val="28"/>
          <w:szCs w:val="28"/>
        </w:rPr>
        <w:t>у</w:t>
      </w:r>
      <w:r w:rsidRPr="00B9791F">
        <w:rPr>
          <w:rFonts w:ascii="Times New Roman" w:hAnsi="Times New Roman"/>
          <w:sz w:val="28"/>
          <w:szCs w:val="28"/>
        </w:rPr>
        <w:t xml:space="preserve"> ціннісно-смисловій сфері особистості студента-психолога в</w:t>
      </w:r>
      <w:r w:rsidR="004F7DEE">
        <w:rPr>
          <w:rFonts w:ascii="Times New Roman" w:hAnsi="Times New Roman"/>
          <w:sz w:val="28"/>
          <w:szCs w:val="28"/>
        </w:rPr>
        <w:t>иявляються такі</w:t>
      </w:r>
      <w:r w:rsidR="00FE6B71">
        <w:rPr>
          <w:rFonts w:ascii="Times New Roman" w:hAnsi="Times New Roman"/>
          <w:sz w:val="28"/>
          <w:szCs w:val="28"/>
        </w:rPr>
        <w:t xml:space="preserve"> </w:t>
      </w:r>
      <w:r w:rsidRPr="00B9791F">
        <w:rPr>
          <w:rFonts w:ascii="Times New Roman" w:hAnsi="Times New Roman"/>
          <w:i/>
          <w:sz w:val="28"/>
          <w:szCs w:val="28"/>
        </w:rPr>
        <w:t>новоутворення</w:t>
      </w:r>
      <w:r w:rsidRPr="00B9791F">
        <w:rPr>
          <w:rFonts w:ascii="Times New Roman" w:hAnsi="Times New Roman"/>
          <w:sz w:val="28"/>
          <w:szCs w:val="28"/>
        </w:rPr>
        <w:t xml:space="preserve">: </w:t>
      </w:r>
      <w:r w:rsidRPr="00B9791F">
        <w:rPr>
          <w:rFonts w:ascii="Times New Roman" w:hAnsi="Times New Roman"/>
          <w:sz w:val="28"/>
          <w:szCs w:val="28"/>
          <w:shd w:val="clear" w:color="auto" w:fill="FFFFFF"/>
        </w:rPr>
        <w:t>студент-психолог проходить через стадії ідентифікації та моделювання,</w:t>
      </w:r>
      <w:r w:rsidR="006D56B2">
        <w:rPr>
          <w:rFonts w:ascii="Times New Roman" w:hAnsi="Times New Roman"/>
          <w:sz w:val="28"/>
          <w:szCs w:val="28"/>
          <w:shd w:val="clear" w:color="auto" w:fill="FFFFFF"/>
        </w:rPr>
        <w:t xml:space="preserve"> </w:t>
      </w:r>
      <w:r w:rsidRPr="00B9791F">
        <w:rPr>
          <w:rFonts w:ascii="Times New Roman" w:hAnsi="Times New Roman"/>
          <w:sz w:val="28"/>
          <w:szCs w:val="28"/>
          <w:shd w:val="clear" w:color="auto" w:fill="FFFFFF"/>
        </w:rPr>
        <w:t>засво</w:t>
      </w:r>
      <w:r>
        <w:rPr>
          <w:rFonts w:ascii="Times New Roman" w:hAnsi="Times New Roman"/>
          <w:sz w:val="28"/>
          <w:szCs w:val="28"/>
          <w:shd w:val="clear" w:color="auto" w:fill="FFFFFF"/>
        </w:rPr>
        <w:t>юючи</w:t>
      </w:r>
      <w:r w:rsidRPr="00B9791F">
        <w:rPr>
          <w:rFonts w:ascii="Times New Roman" w:hAnsi="Times New Roman"/>
          <w:sz w:val="28"/>
          <w:szCs w:val="28"/>
          <w:shd w:val="clear" w:color="auto" w:fill="FFFFFF"/>
        </w:rPr>
        <w:t xml:space="preserve"> суспільн</w:t>
      </w:r>
      <w:r>
        <w:rPr>
          <w:rFonts w:ascii="Times New Roman" w:hAnsi="Times New Roman"/>
          <w:sz w:val="28"/>
          <w:szCs w:val="28"/>
          <w:shd w:val="clear" w:color="auto" w:fill="FFFFFF"/>
        </w:rPr>
        <w:t xml:space="preserve">і </w:t>
      </w:r>
      <w:r w:rsidRPr="00B9791F">
        <w:rPr>
          <w:rFonts w:ascii="Times New Roman" w:hAnsi="Times New Roman"/>
          <w:sz w:val="28"/>
          <w:szCs w:val="28"/>
          <w:shd w:val="clear" w:color="auto" w:fill="FFFFFF"/>
        </w:rPr>
        <w:t>культурн</w:t>
      </w:r>
      <w:r>
        <w:rPr>
          <w:rFonts w:ascii="Times New Roman" w:hAnsi="Times New Roman"/>
          <w:sz w:val="28"/>
          <w:szCs w:val="28"/>
          <w:shd w:val="clear" w:color="auto" w:fill="FFFFFF"/>
        </w:rPr>
        <w:t>і</w:t>
      </w:r>
      <w:r w:rsidRPr="00B9791F">
        <w:rPr>
          <w:rFonts w:ascii="Times New Roman" w:hAnsi="Times New Roman"/>
          <w:sz w:val="28"/>
          <w:szCs w:val="28"/>
          <w:shd w:val="clear" w:color="auto" w:fill="FFFFFF"/>
        </w:rPr>
        <w:t xml:space="preserve"> цінност</w:t>
      </w:r>
      <w:r>
        <w:rPr>
          <w:rFonts w:ascii="Times New Roman" w:hAnsi="Times New Roman"/>
          <w:sz w:val="28"/>
          <w:szCs w:val="28"/>
          <w:shd w:val="clear" w:color="auto" w:fill="FFFFFF"/>
        </w:rPr>
        <w:t>і</w:t>
      </w:r>
      <w:r w:rsidRPr="00B9791F">
        <w:rPr>
          <w:rFonts w:ascii="Times New Roman" w:hAnsi="Times New Roman"/>
          <w:sz w:val="28"/>
          <w:szCs w:val="28"/>
          <w:shd w:val="clear" w:color="auto" w:fill="FFFFFF"/>
        </w:rPr>
        <w:t xml:space="preserve"> </w:t>
      </w:r>
      <w:r w:rsidR="006D56B2">
        <w:rPr>
          <w:rFonts w:ascii="Times New Roman" w:hAnsi="Times New Roman"/>
          <w:sz w:val="28"/>
          <w:szCs w:val="28"/>
          <w:shd w:val="clear" w:color="auto" w:fill="FFFFFF"/>
        </w:rPr>
        <w:t>та</w:t>
      </w:r>
      <w:r w:rsidRPr="00B9791F">
        <w:rPr>
          <w:rFonts w:ascii="Times New Roman" w:hAnsi="Times New Roman"/>
          <w:sz w:val="28"/>
          <w:szCs w:val="28"/>
          <w:shd w:val="clear" w:color="auto" w:fill="FFFFFF"/>
        </w:rPr>
        <w:t xml:space="preserve"> правил</w:t>
      </w:r>
      <w:r>
        <w:rPr>
          <w:rFonts w:ascii="Times New Roman" w:hAnsi="Times New Roman"/>
          <w:sz w:val="28"/>
          <w:szCs w:val="28"/>
          <w:shd w:val="clear" w:color="auto" w:fill="FFFFFF"/>
        </w:rPr>
        <w:t>а</w:t>
      </w:r>
      <w:r w:rsidRPr="00B9791F">
        <w:rPr>
          <w:rFonts w:ascii="Times New Roman" w:hAnsi="Times New Roman"/>
          <w:sz w:val="28"/>
          <w:szCs w:val="28"/>
          <w:shd w:val="clear" w:color="auto" w:fill="FFFFFF"/>
        </w:rPr>
        <w:t xml:space="preserve"> суспільної по</w:t>
      </w:r>
      <w:r>
        <w:rPr>
          <w:rFonts w:ascii="Times New Roman" w:hAnsi="Times New Roman"/>
          <w:sz w:val="28"/>
          <w:szCs w:val="28"/>
          <w:shd w:val="clear" w:color="auto" w:fill="FFFFFF"/>
        </w:rPr>
        <w:t>ведінки, що теоретично мож</w:t>
      </w:r>
      <w:r w:rsidR="004F7DEE">
        <w:rPr>
          <w:rFonts w:ascii="Times New Roman" w:hAnsi="Times New Roman"/>
          <w:sz w:val="28"/>
          <w:szCs w:val="28"/>
          <w:shd w:val="clear" w:color="auto" w:fill="FFFFFF"/>
        </w:rPr>
        <w:t>на</w:t>
      </w:r>
      <w:r w:rsidR="00FE6B71">
        <w:rPr>
          <w:rFonts w:ascii="Times New Roman" w:hAnsi="Times New Roman"/>
          <w:sz w:val="28"/>
          <w:szCs w:val="28"/>
          <w:shd w:val="clear" w:color="auto" w:fill="FFFFFF"/>
        </w:rPr>
        <w:t xml:space="preserve"> </w:t>
      </w:r>
      <w:r w:rsidRPr="00B9791F">
        <w:rPr>
          <w:rFonts w:ascii="Times New Roman" w:hAnsi="Times New Roman"/>
          <w:sz w:val="28"/>
          <w:szCs w:val="28"/>
          <w:shd w:val="clear" w:color="auto" w:fill="FFFFFF"/>
        </w:rPr>
        <w:t xml:space="preserve">співвіднести з репродуктивним </w:t>
      </w:r>
      <w:r w:rsidR="004F7DEE">
        <w:rPr>
          <w:rFonts w:ascii="Times New Roman" w:hAnsi="Times New Roman"/>
          <w:sz w:val="28"/>
          <w:szCs w:val="28"/>
          <w:shd w:val="clear" w:color="auto" w:fill="FFFFFF"/>
        </w:rPr>
        <w:t>і</w:t>
      </w:r>
      <w:r w:rsidRPr="00B9791F">
        <w:rPr>
          <w:rFonts w:ascii="Times New Roman" w:hAnsi="Times New Roman"/>
          <w:sz w:val="28"/>
          <w:szCs w:val="28"/>
          <w:shd w:val="clear" w:color="auto" w:fill="FFFFFF"/>
        </w:rPr>
        <w:t xml:space="preserve"> творчим процесом формування певної особистісної системи знань. </w:t>
      </w:r>
      <w:r w:rsidR="004F7DEE">
        <w:rPr>
          <w:rFonts w:ascii="Times New Roman" w:hAnsi="Times New Roman"/>
          <w:sz w:val="28"/>
          <w:szCs w:val="28"/>
          <w:shd w:val="clear" w:color="auto" w:fill="FFFFFF"/>
        </w:rPr>
        <w:t>Загалом</w:t>
      </w:r>
      <w:r w:rsidRPr="00B9791F">
        <w:rPr>
          <w:rFonts w:ascii="Times New Roman" w:hAnsi="Times New Roman"/>
          <w:sz w:val="28"/>
          <w:szCs w:val="28"/>
          <w:shd w:val="clear" w:color="auto" w:fill="FFFFFF"/>
        </w:rPr>
        <w:t xml:space="preserve"> побудова і переоцінка системи цінностей визнача</w:t>
      </w:r>
      <w:r w:rsidR="004F7DEE">
        <w:rPr>
          <w:rFonts w:ascii="Times New Roman" w:hAnsi="Times New Roman"/>
          <w:sz w:val="28"/>
          <w:szCs w:val="28"/>
          <w:shd w:val="clear" w:color="auto" w:fill="FFFFFF"/>
        </w:rPr>
        <w:t>ю</w:t>
      </w:r>
      <w:r w:rsidRPr="00B9791F">
        <w:rPr>
          <w:rFonts w:ascii="Times New Roman" w:hAnsi="Times New Roman"/>
          <w:sz w:val="28"/>
          <w:szCs w:val="28"/>
          <w:shd w:val="clear" w:color="auto" w:fill="FFFFFF"/>
        </w:rPr>
        <w:t xml:space="preserve">ться як основний процес розвитку. </w:t>
      </w:r>
      <w:r>
        <w:rPr>
          <w:rFonts w:ascii="Times New Roman" w:hAnsi="Times New Roman"/>
          <w:sz w:val="28"/>
          <w:szCs w:val="28"/>
          <w:shd w:val="clear" w:color="auto" w:fill="FFFFFF"/>
        </w:rPr>
        <w:t>Наприклад,</w:t>
      </w:r>
      <w:r w:rsidR="004F7DEE">
        <w:rPr>
          <w:rFonts w:ascii="Times New Roman" w:hAnsi="Times New Roman"/>
          <w:sz w:val="28"/>
          <w:szCs w:val="28"/>
          <w:shd w:val="clear" w:color="auto" w:fill="FFFFFF"/>
        </w:rPr>
        <w:t xml:space="preserve"> шляхами</w:t>
      </w:r>
      <w:r w:rsidR="00FE6B71">
        <w:rPr>
          <w:rFonts w:ascii="Times New Roman" w:hAnsi="Times New Roman"/>
          <w:sz w:val="28"/>
          <w:szCs w:val="28"/>
          <w:shd w:val="clear" w:color="auto" w:fill="FFFFFF"/>
        </w:rPr>
        <w:t xml:space="preserve"> </w:t>
      </w:r>
      <w:r w:rsidRPr="00B9791F">
        <w:rPr>
          <w:rFonts w:ascii="Times New Roman" w:hAnsi="Times New Roman"/>
          <w:sz w:val="28"/>
          <w:szCs w:val="28"/>
          <w:shd w:val="clear" w:color="auto" w:fill="FFFFFF"/>
        </w:rPr>
        <w:t>моральн</w:t>
      </w:r>
      <w:r w:rsidR="004F7DEE">
        <w:rPr>
          <w:rFonts w:ascii="Times New Roman" w:hAnsi="Times New Roman"/>
          <w:sz w:val="28"/>
          <w:szCs w:val="28"/>
          <w:shd w:val="clear" w:color="auto" w:fill="FFFFFF"/>
        </w:rPr>
        <w:t>ого</w:t>
      </w:r>
      <w:r w:rsidRPr="00B9791F">
        <w:rPr>
          <w:rFonts w:ascii="Times New Roman" w:hAnsi="Times New Roman"/>
          <w:sz w:val="28"/>
          <w:szCs w:val="28"/>
          <w:shd w:val="clear" w:color="auto" w:fill="FFFFFF"/>
        </w:rPr>
        <w:t xml:space="preserve"> розвит</w:t>
      </w:r>
      <w:r w:rsidR="004F7DEE">
        <w:rPr>
          <w:rFonts w:ascii="Times New Roman" w:hAnsi="Times New Roman"/>
          <w:sz w:val="28"/>
          <w:szCs w:val="28"/>
          <w:shd w:val="clear" w:color="auto" w:fill="FFFFFF"/>
        </w:rPr>
        <w:t>ку,</w:t>
      </w:r>
      <w:r w:rsidRPr="00B9791F">
        <w:rPr>
          <w:rFonts w:ascii="Times New Roman" w:hAnsi="Times New Roman"/>
          <w:sz w:val="28"/>
          <w:szCs w:val="28"/>
          <w:shd w:val="clear" w:color="auto" w:fill="FFFFFF"/>
        </w:rPr>
        <w:t xml:space="preserve"> за Хоффманом, </w:t>
      </w:r>
      <w:r w:rsidR="004F7DEE">
        <w:rPr>
          <w:rFonts w:ascii="Times New Roman" w:hAnsi="Times New Roman"/>
          <w:sz w:val="28"/>
          <w:szCs w:val="28"/>
          <w:shd w:val="clear" w:color="auto" w:fill="FFFFFF"/>
        </w:rPr>
        <w:t>є</w:t>
      </w:r>
      <w:r>
        <w:rPr>
          <w:rFonts w:ascii="Times New Roman" w:hAnsi="Times New Roman"/>
          <w:sz w:val="28"/>
          <w:szCs w:val="28"/>
          <w:shd w:val="clear" w:color="auto" w:fill="FFFFFF"/>
        </w:rPr>
        <w:t>: 1)</w:t>
      </w:r>
      <w:r w:rsidRPr="00B9791F">
        <w:rPr>
          <w:rFonts w:ascii="Times New Roman" w:hAnsi="Times New Roman"/>
          <w:sz w:val="28"/>
          <w:szCs w:val="28"/>
          <w:shd w:val="clear" w:color="auto" w:fill="FFFFFF"/>
        </w:rPr>
        <w:t xml:space="preserve"> соціально прийнятна поведінка, що ви</w:t>
      </w:r>
      <w:r w:rsidR="004F7DEE">
        <w:rPr>
          <w:rFonts w:ascii="Times New Roman" w:hAnsi="Times New Roman"/>
          <w:sz w:val="28"/>
          <w:szCs w:val="28"/>
          <w:shd w:val="clear" w:color="auto" w:fill="FFFFFF"/>
        </w:rPr>
        <w:t>значається</w:t>
      </w:r>
      <w:r w:rsidRPr="00B9791F">
        <w:rPr>
          <w:rFonts w:ascii="Times New Roman" w:hAnsi="Times New Roman"/>
          <w:sz w:val="28"/>
          <w:szCs w:val="28"/>
          <w:shd w:val="clear" w:color="auto" w:fill="FFFFFF"/>
        </w:rPr>
        <w:t xml:space="preserve"> соці</w:t>
      </w:r>
      <w:r>
        <w:rPr>
          <w:rFonts w:ascii="Times New Roman" w:hAnsi="Times New Roman"/>
          <w:sz w:val="28"/>
          <w:szCs w:val="28"/>
          <w:shd w:val="clear" w:color="auto" w:fill="FFFFFF"/>
        </w:rPr>
        <w:t>о-культурними умовами та межами; 2)</w:t>
      </w:r>
      <w:r w:rsidRPr="00B9791F">
        <w:rPr>
          <w:rFonts w:ascii="Times New Roman" w:hAnsi="Times New Roman"/>
          <w:sz w:val="28"/>
          <w:szCs w:val="28"/>
          <w:shd w:val="clear" w:color="auto" w:fill="FFFFFF"/>
        </w:rPr>
        <w:t xml:space="preserve"> освоєння </w:t>
      </w:r>
      <w:r>
        <w:rPr>
          <w:rFonts w:ascii="Times New Roman" w:hAnsi="Times New Roman"/>
          <w:sz w:val="28"/>
          <w:szCs w:val="28"/>
          <w:shd w:val="clear" w:color="auto" w:fill="FFFFFF"/>
        </w:rPr>
        <w:t>турбот</w:t>
      </w:r>
      <w:r w:rsidR="004F7DE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про інших, яка </w:t>
      </w:r>
      <w:r w:rsidR="00FE6B71">
        <w:rPr>
          <w:rFonts w:ascii="Times New Roman" w:hAnsi="Times New Roman"/>
          <w:sz w:val="28"/>
          <w:szCs w:val="28"/>
          <w:shd w:val="clear" w:color="auto" w:fill="FFFFFF"/>
        </w:rPr>
        <w:t>ґ</w:t>
      </w:r>
      <w:r w:rsidR="004F7DEE">
        <w:rPr>
          <w:rFonts w:ascii="Times New Roman" w:hAnsi="Times New Roman"/>
          <w:sz w:val="28"/>
          <w:szCs w:val="28"/>
          <w:shd w:val="clear" w:color="auto" w:fill="FFFFFF"/>
        </w:rPr>
        <w:t>рунтується</w:t>
      </w:r>
      <w:r>
        <w:rPr>
          <w:rFonts w:ascii="Times New Roman" w:hAnsi="Times New Roman"/>
          <w:sz w:val="28"/>
          <w:szCs w:val="28"/>
          <w:shd w:val="clear" w:color="auto" w:fill="FFFFFF"/>
        </w:rPr>
        <w:t xml:space="preserve"> на емпатії; 3)</w:t>
      </w:r>
      <w:r w:rsidRPr="00B9791F">
        <w:rPr>
          <w:rFonts w:ascii="Times New Roman" w:hAnsi="Times New Roman"/>
          <w:sz w:val="28"/>
          <w:szCs w:val="28"/>
          <w:shd w:val="clear" w:color="auto" w:fill="FFFFFF"/>
        </w:rPr>
        <w:t xml:space="preserve"> розвиток мислення на рівні формальних операцій, </w:t>
      </w:r>
      <w:r w:rsidR="004F7DEE">
        <w:rPr>
          <w:rFonts w:ascii="Times New Roman" w:hAnsi="Times New Roman"/>
          <w:sz w:val="28"/>
          <w:szCs w:val="28"/>
          <w:shd w:val="clear" w:color="auto" w:fill="FFFFFF"/>
        </w:rPr>
        <w:t>у</w:t>
      </w:r>
      <w:r w:rsidRPr="00B9791F">
        <w:rPr>
          <w:rFonts w:ascii="Times New Roman" w:hAnsi="Times New Roman"/>
          <w:sz w:val="28"/>
          <w:szCs w:val="28"/>
          <w:shd w:val="clear" w:color="auto" w:fill="FFFFFF"/>
        </w:rPr>
        <w:t xml:space="preserve"> процесі якого індивід набуває досвіду перевірки гіпотез, переоцінки інформації та переформулювання понять. Переоцінка цінностей виступає чинником зміни ставлення до ризику [</w:t>
      </w:r>
      <w:r w:rsidR="005C2854">
        <w:rPr>
          <w:rFonts w:ascii="Times New Roman" w:hAnsi="Times New Roman"/>
          <w:sz w:val="28"/>
          <w:szCs w:val="28"/>
          <w:shd w:val="clear" w:color="auto" w:fill="FFFFFF"/>
        </w:rPr>
        <w:t>33</w:t>
      </w:r>
      <w:r w:rsidRPr="00B9791F">
        <w:rPr>
          <w:rFonts w:ascii="Times New Roman" w:hAnsi="Times New Roman"/>
          <w:sz w:val="28"/>
          <w:szCs w:val="28"/>
          <w:shd w:val="clear" w:color="auto" w:fill="FFFFFF"/>
        </w:rPr>
        <w:t>] та такої особистісної характеристики, як толерантність до невизначеност</w:t>
      </w:r>
      <w:r>
        <w:rPr>
          <w:rFonts w:ascii="Times New Roman" w:hAnsi="Times New Roman"/>
          <w:sz w:val="28"/>
          <w:szCs w:val="28"/>
          <w:shd w:val="clear" w:color="auto" w:fill="FFFFFF"/>
        </w:rPr>
        <w:t xml:space="preserve">і (ТН). Конструктивно-пошукова </w:t>
      </w:r>
      <w:r w:rsidRPr="00B9791F">
        <w:rPr>
          <w:rFonts w:ascii="Times New Roman" w:hAnsi="Times New Roman"/>
          <w:sz w:val="28"/>
          <w:szCs w:val="28"/>
          <w:shd w:val="clear" w:color="auto" w:fill="FFFFFF"/>
        </w:rPr>
        <w:t>активність у визначенні сен</w:t>
      </w:r>
      <w:r w:rsidR="004F7DEE">
        <w:rPr>
          <w:rFonts w:ascii="Times New Roman" w:hAnsi="Times New Roman"/>
          <w:sz w:val="28"/>
          <w:szCs w:val="28"/>
          <w:shd w:val="clear" w:color="auto" w:fill="FFFFFF"/>
        </w:rPr>
        <w:t>су свого життя провокується пев</w:t>
      </w:r>
      <w:r w:rsidRPr="00B9791F">
        <w:rPr>
          <w:rFonts w:ascii="Times New Roman" w:hAnsi="Times New Roman"/>
          <w:sz w:val="28"/>
          <w:szCs w:val="28"/>
          <w:shd w:val="clear" w:color="auto" w:fill="FFFFFF"/>
        </w:rPr>
        <w:t xml:space="preserve">ними </w:t>
      </w:r>
      <w:r w:rsidR="004F7DEE">
        <w:rPr>
          <w:rFonts w:ascii="Times New Roman" w:hAnsi="Times New Roman"/>
          <w:sz w:val="28"/>
          <w:szCs w:val="28"/>
          <w:shd w:val="clear" w:color="auto" w:fill="FFFFFF"/>
        </w:rPr>
        <w:t>суперечностями у</w:t>
      </w:r>
      <w:r w:rsidRPr="00B9791F">
        <w:rPr>
          <w:rFonts w:ascii="Times New Roman" w:hAnsi="Times New Roman"/>
          <w:sz w:val="28"/>
          <w:szCs w:val="28"/>
          <w:shd w:val="clear" w:color="auto" w:fill="FFFFFF"/>
        </w:rPr>
        <w:t xml:space="preserve"> життєдіяльності взагалі та актуальн</w:t>
      </w:r>
      <w:r w:rsidR="004F7DEE">
        <w:rPr>
          <w:rFonts w:ascii="Times New Roman" w:hAnsi="Times New Roman"/>
          <w:sz w:val="28"/>
          <w:szCs w:val="28"/>
          <w:shd w:val="clear" w:color="auto" w:fill="FFFFFF"/>
        </w:rPr>
        <w:t>ій</w:t>
      </w:r>
      <w:r w:rsidRPr="00B9791F">
        <w:rPr>
          <w:rFonts w:ascii="Times New Roman" w:hAnsi="Times New Roman"/>
          <w:sz w:val="28"/>
          <w:szCs w:val="28"/>
          <w:shd w:val="clear" w:color="auto" w:fill="FFFFFF"/>
        </w:rPr>
        <w:t xml:space="preserve"> діяльності студента-психолога зокрема. Вони актуалізують проблему вибору саме тоді, коли центральним </w:t>
      </w:r>
      <w:r w:rsidRPr="00B9791F">
        <w:rPr>
          <w:rFonts w:ascii="Times New Roman" w:hAnsi="Times New Roman"/>
          <w:sz w:val="28"/>
          <w:szCs w:val="28"/>
          <w:shd w:val="clear" w:color="auto" w:fill="FFFFFF"/>
        </w:rPr>
        <w:lastRenderedPageBreak/>
        <w:t>новоутворенням стає самовизначенн</w:t>
      </w:r>
      <w:r>
        <w:rPr>
          <w:rFonts w:ascii="Times New Roman" w:hAnsi="Times New Roman"/>
          <w:sz w:val="28"/>
          <w:szCs w:val="28"/>
          <w:shd w:val="clear" w:color="auto" w:fill="FFFFFF"/>
        </w:rPr>
        <w:t xml:space="preserve">я – професійне </w:t>
      </w:r>
      <w:r w:rsidR="004F7DEE">
        <w:rPr>
          <w:rFonts w:ascii="Times New Roman" w:hAnsi="Times New Roman"/>
          <w:sz w:val="28"/>
          <w:szCs w:val="28"/>
          <w:shd w:val="clear" w:color="auto" w:fill="FFFFFF"/>
        </w:rPr>
        <w:t>й</w:t>
      </w:r>
      <w:r>
        <w:rPr>
          <w:rFonts w:ascii="Times New Roman" w:hAnsi="Times New Roman"/>
          <w:sz w:val="28"/>
          <w:szCs w:val="28"/>
          <w:shd w:val="clear" w:color="auto" w:fill="FFFFFF"/>
        </w:rPr>
        <w:t xml:space="preserve"> особистісне. </w:t>
      </w:r>
      <w:r w:rsidRPr="00B9791F">
        <w:rPr>
          <w:rFonts w:ascii="Times New Roman" w:hAnsi="Times New Roman"/>
          <w:sz w:val="28"/>
          <w:szCs w:val="28"/>
          <w:shd w:val="clear" w:color="auto" w:fill="FFFFFF"/>
        </w:rPr>
        <w:t>Особливостями розвитку особистості майбутнього психолога стає т</w:t>
      </w:r>
      <w:r w:rsidR="004F7DEE">
        <w:rPr>
          <w:rFonts w:ascii="Times New Roman" w:hAnsi="Times New Roman"/>
          <w:sz w:val="28"/>
          <w:szCs w:val="28"/>
          <w:shd w:val="clear" w:color="auto" w:fill="FFFFFF"/>
        </w:rPr>
        <w:t>е</w:t>
      </w:r>
      <w:r>
        <w:rPr>
          <w:rFonts w:ascii="Times New Roman" w:hAnsi="Times New Roman"/>
          <w:sz w:val="28"/>
          <w:szCs w:val="28"/>
          <w:shd w:val="clear" w:color="auto" w:fill="FFFFFF"/>
        </w:rPr>
        <w:t>, що</w:t>
      </w:r>
      <w:r w:rsidRPr="00B9791F">
        <w:rPr>
          <w:rFonts w:ascii="Times New Roman" w:hAnsi="Times New Roman"/>
          <w:sz w:val="28"/>
          <w:szCs w:val="28"/>
          <w:shd w:val="clear" w:color="auto" w:fill="FFFFFF"/>
        </w:rPr>
        <w:t xml:space="preserve"> самовизначення відбувається на двох цих умовних рівнях майже за один </w:t>
      </w:r>
      <w:r w:rsidR="004F7DEE">
        <w:rPr>
          <w:rFonts w:ascii="Times New Roman" w:hAnsi="Times New Roman"/>
          <w:sz w:val="28"/>
          <w:szCs w:val="28"/>
          <w:shd w:val="clear" w:color="auto" w:fill="FFFFFF"/>
        </w:rPr>
        <w:t>і</w:t>
      </w:r>
      <w:r w:rsidRPr="00B9791F">
        <w:rPr>
          <w:rFonts w:ascii="Times New Roman" w:hAnsi="Times New Roman"/>
          <w:sz w:val="28"/>
          <w:szCs w:val="28"/>
          <w:shd w:val="clear" w:color="auto" w:fill="FFFFFF"/>
        </w:rPr>
        <w:t xml:space="preserve"> той самий період навчання </w:t>
      </w:r>
      <w:r>
        <w:rPr>
          <w:rFonts w:ascii="Times New Roman" w:hAnsi="Times New Roman"/>
          <w:sz w:val="28"/>
          <w:szCs w:val="28"/>
          <w:shd w:val="clear" w:color="auto" w:fill="FFFFFF"/>
        </w:rPr>
        <w:t>у вищому навчальному закладі</w:t>
      </w:r>
      <w:r w:rsidRPr="00B9791F">
        <w:rPr>
          <w:rFonts w:ascii="Times New Roman" w:hAnsi="Times New Roman"/>
          <w:sz w:val="28"/>
          <w:szCs w:val="28"/>
          <w:shd w:val="clear" w:color="auto" w:fill="FFFFFF"/>
        </w:rPr>
        <w:t xml:space="preserve"> і має багато спільних психологічних чинників, враховуючи специфіку професійної діяльності психолога та предмет</w:t>
      </w:r>
      <w:r w:rsidR="004F7DEE">
        <w:rPr>
          <w:rFonts w:ascii="Times New Roman" w:hAnsi="Times New Roman"/>
          <w:sz w:val="28"/>
          <w:szCs w:val="28"/>
          <w:shd w:val="clear" w:color="auto" w:fill="FFFFFF"/>
        </w:rPr>
        <w:t>а</w:t>
      </w:r>
      <w:r w:rsidRPr="00B9791F">
        <w:rPr>
          <w:rFonts w:ascii="Times New Roman" w:hAnsi="Times New Roman"/>
          <w:sz w:val="28"/>
          <w:szCs w:val="28"/>
          <w:shd w:val="clear" w:color="auto" w:fill="FFFFFF"/>
        </w:rPr>
        <w:t xml:space="preserve"> навчання.</w:t>
      </w:r>
    </w:p>
    <w:p w:rsidR="00075756" w:rsidRPr="00B9791F" w:rsidRDefault="00075756" w:rsidP="00075756">
      <w:pPr>
        <w:pStyle w:val="a5"/>
        <w:spacing w:after="0" w:line="360" w:lineRule="auto"/>
        <w:ind w:left="0" w:firstLine="708"/>
        <w:contextualSpacing w:val="0"/>
        <w:jc w:val="both"/>
        <w:rPr>
          <w:sz w:val="18"/>
          <w:szCs w:val="18"/>
          <w:shd w:val="clear" w:color="auto" w:fill="FFFFFF"/>
        </w:rPr>
      </w:pPr>
      <w:r w:rsidRPr="00B9791F">
        <w:rPr>
          <w:rFonts w:ascii="Times New Roman" w:hAnsi="Times New Roman"/>
          <w:sz w:val="28"/>
          <w:szCs w:val="28"/>
        </w:rPr>
        <w:t xml:space="preserve">Другий напрям досліджень особливостей розвитку особистості студента-психолога стосується </w:t>
      </w:r>
      <w:r w:rsidRPr="00B9791F">
        <w:rPr>
          <w:rFonts w:ascii="Times New Roman" w:hAnsi="Times New Roman"/>
          <w:sz w:val="28"/>
          <w:szCs w:val="28"/>
          <w:lang w:val="ru-RU"/>
        </w:rPr>
        <w:t xml:space="preserve">динаміки змін </w:t>
      </w:r>
      <w:r w:rsidRPr="00B9791F">
        <w:rPr>
          <w:rFonts w:ascii="Times New Roman" w:hAnsi="Times New Roman"/>
          <w:i/>
          <w:sz w:val="28"/>
          <w:szCs w:val="28"/>
          <w:lang w:val="ru-RU"/>
        </w:rPr>
        <w:t>мотиваційної сфери</w:t>
      </w:r>
      <w:r w:rsidRPr="00B9791F">
        <w:rPr>
          <w:rFonts w:ascii="Times New Roman" w:hAnsi="Times New Roman"/>
          <w:sz w:val="28"/>
          <w:szCs w:val="28"/>
          <w:lang w:val="ru-RU"/>
        </w:rPr>
        <w:t xml:space="preserve">. </w:t>
      </w:r>
      <w:r w:rsidR="004F7DEE">
        <w:rPr>
          <w:rFonts w:ascii="Times New Roman" w:hAnsi="Times New Roman"/>
          <w:sz w:val="28"/>
          <w:szCs w:val="28"/>
          <w:lang w:val="ru-RU"/>
        </w:rPr>
        <w:t>Результати</w:t>
      </w:r>
      <w:r w:rsidRPr="00B9791F">
        <w:rPr>
          <w:rFonts w:ascii="Times New Roman" w:hAnsi="Times New Roman"/>
          <w:sz w:val="28"/>
          <w:szCs w:val="28"/>
          <w:lang w:val="ru-RU"/>
        </w:rPr>
        <w:t xml:space="preserve"> вивченн</w:t>
      </w:r>
      <w:r w:rsidR="004F7DEE">
        <w:rPr>
          <w:rFonts w:ascii="Times New Roman" w:hAnsi="Times New Roman"/>
          <w:sz w:val="28"/>
          <w:szCs w:val="28"/>
          <w:lang w:val="ru-RU"/>
        </w:rPr>
        <w:t>я</w:t>
      </w:r>
      <w:r w:rsidRPr="00B9791F">
        <w:rPr>
          <w:rFonts w:ascii="Times New Roman" w:hAnsi="Times New Roman"/>
          <w:sz w:val="28"/>
          <w:szCs w:val="28"/>
          <w:lang w:val="ru-RU"/>
        </w:rPr>
        <w:t xml:space="preserve"> навчальної </w:t>
      </w:r>
      <w:r>
        <w:rPr>
          <w:rFonts w:ascii="Times New Roman" w:hAnsi="Times New Roman"/>
          <w:sz w:val="28"/>
          <w:szCs w:val="28"/>
          <w:lang w:val="ru-RU"/>
        </w:rPr>
        <w:t xml:space="preserve">мотивації студентів-психологів </w:t>
      </w:r>
      <w:r w:rsidRPr="00B9791F">
        <w:rPr>
          <w:rFonts w:ascii="Times New Roman" w:hAnsi="Times New Roman"/>
          <w:sz w:val="28"/>
          <w:szCs w:val="28"/>
          <w:lang w:val="ru-RU"/>
        </w:rPr>
        <w:t>та</w:t>
      </w:r>
      <w:r w:rsidR="004F7DEE">
        <w:rPr>
          <w:rFonts w:ascii="Times New Roman" w:hAnsi="Times New Roman"/>
          <w:sz w:val="28"/>
          <w:szCs w:val="28"/>
          <w:lang w:val="ru-RU"/>
        </w:rPr>
        <w:t xml:space="preserve"> мотивації професійного вибору </w:t>
      </w:r>
      <w:r w:rsidRPr="001968F4">
        <w:rPr>
          <w:rFonts w:ascii="Times New Roman" w:hAnsi="Times New Roman"/>
          <w:sz w:val="28"/>
          <w:szCs w:val="28"/>
        </w:rPr>
        <w:t>[</w:t>
      </w:r>
      <w:r w:rsidR="005C2854">
        <w:rPr>
          <w:rFonts w:ascii="Times New Roman" w:hAnsi="Times New Roman"/>
          <w:sz w:val="28"/>
          <w:szCs w:val="28"/>
        </w:rPr>
        <w:t>36</w:t>
      </w:r>
      <w:r w:rsidRPr="001968F4">
        <w:rPr>
          <w:rFonts w:ascii="Times New Roman" w:hAnsi="Times New Roman"/>
          <w:sz w:val="28"/>
          <w:szCs w:val="28"/>
        </w:rPr>
        <w:t>]</w:t>
      </w:r>
      <w:r w:rsidR="003D5D3A">
        <w:rPr>
          <w:rFonts w:ascii="Times New Roman" w:hAnsi="Times New Roman"/>
          <w:sz w:val="28"/>
          <w:szCs w:val="28"/>
        </w:rPr>
        <w:t xml:space="preserve"> </w:t>
      </w:r>
      <w:r w:rsidRPr="00B9791F">
        <w:rPr>
          <w:rFonts w:ascii="Times New Roman" w:hAnsi="Times New Roman"/>
          <w:sz w:val="28"/>
          <w:szCs w:val="28"/>
          <w:lang w:val="ru-RU"/>
        </w:rPr>
        <w:t>свідчать про те, що мотива</w:t>
      </w:r>
      <w:r>
        <w:rPr>
          <w:rFonts w:ascii="Times New Roman" w:hAnsi="Times New Roman"/>
          <w:sz w:val="28"/>
          <w:szCs w:val="28"/>
          <w:lang w:val="ru-RU"/>
        </w:rPr>
        <w:t>ц</w:t>
      </w:r>
      <w:r w:rsidRPr="00B9791F">
        <w:rPr>
          <w:rFonts w:ascii="Times New Roman" w:hAnsi="Times New Roman"/>
          <w:sz w:val="28"/>
          <w:szCs w:val="28"/>
          <w:lang w:val="ru-RU"/>
        </w:rPr>
        <w:t>ія діяльності «набуває форм</w:t>
      </w:r>
      <w:r>
        <w:rPr>
          <w:rFonts w:ascii="Times New Roman" w:hAnsi="Times New Roman"/>
          <w:sz w:val="28"/>
          <w:szCs w:val="28"/>
          <w:lang w:val="ru-RU"/>
        </w:rPr>
        <w:t>и</w:t>
      </w:r>
      <w:r w:rsidRPr="00B9791F">
        <w:rPr>
          <w:rFonts w:ascii="Times New Roman" w:hAnsi="Times New Roman"/>
          <w:sz w:val="28"/>
          <w:szCs w:val="28"/>
          <w:lang w:val="ru-RU"/>
        </w:rPr>
        <w:t xml:space="preserve"> г</w:t>
      </w:r>
      <w:r w:rsidR="004F7DEE">
        <w:rPr>
          <w:rFonts w:ascii="Times New Roman" w:hAnsi="Times New Roman"/>
          <w:sz w:val="28"/>
          <w:szCs w:val="28"/>
          <w:lang w:val="ru-RU"/>
        </w:rPr>
        <w:t>і</w:t>
      </w:r>
      <w:r w:rsidRPr="00B9791F">
        <w:rPr>
          <w:rFonts w:ascii="Times New Roman" w:hAnsi="Times New Roman"/>
          <w:sz w:val="28"/>
          <w:szCs w:val="28"/>
          <w:lang w:val="ru-RU"/>
        </w:rPr>
        <w:t>потетичного мотиваційного конструкту, в якому представлені як свідомі</w:t>
      </w:r>
      <w:r w:rsidR="004F7DEE">
        <w:rPr>
          <w:rFonts w:ascii="Times New Roman" w:hAnsi="Times New Roman"/>
          <w:sz w:val="28"/>
          <w:szCs w:val="28"/>
          <w:lang w:val="ru-RU"/>
        </w:rPr>
        <w:t>,</w:t>
      </w:r>
      <w:r w:rsidRPr="00B9791F">
        <w:rPr>
          <w:rFonts w:ascii="Times New Roman" w:hAnsi="Times New Roman"/>
          <w:sz w:val="28"/>
          <w:szCs w:val="28"/>
          <w:lang w:val="ru-RU"/>
        </w:rPr>
        <w:t xml:space="preserve"> так і несвідомі мотиви». Свідома мотивація часто </w:t>
      </w:r>
      <w:r w:rsidR="004F7DEE">
        <w:rPr>
          <w:rFonts w:ascii="Times New Roman" w:hAnsi="Times New Roman"/>
          <w:sz w:val="28"/>
          <w:szCs w:val="28"/>
          <w:lang w:val="ru-RU"/>
        </w:rPr>
        <w:t>по</w:t>
      </w:r>
      <w:r w:rsidRPr="00B9791F">
        <w:rPr>
          <w:rFonts w:ascii="Times New Roman" w:hAnsi="Times New Roman"/>
          <w:sz w:val="28"/>
          <w:szCs w:val="28"/>
          <w:lang w:val="ru-RU"/>
        </w:rPr>
        <w:t>в</w:t>
      </w:r>
      <w:r w:rsidRPr="00B07E3D">
        <w:rPr>
          <w:rFonts w:ascii="Times New Roman" w:hAnsi="Times New Roman"/>
          <w:sz w:val="28"/>
          <w:szCs w:val="28"/>
          <w:lang w:val="ru-RU"/>
        </w:rPr>
        <w:t>’</w:t>
      </w:r>
      <w:r w:rsidRPr="00B9791F">
        <w:rPr>
          <w:rFonts w:ascii="Times New Roman" w:hAnsi="Times New Roman"/>
          <w:sz w:val="28"/>
          <w:szCs w:val="28"/>
          <w:lang w:val="ru-RU"/>
        </w:rPr>
        <w:t xml:space="preserve">язана з потребою </w:t>
      </w:r>
      <w:r>
        <w:rPr>
          <w:rFonts w:ascii="Times New Roman" w:hAnsi="Times New Roman"/>
          <w:sz w:val="28"/>
          <w:szCs w:val="28"/>
          <w:lang w:val="ru-RU"/>
        </w:rPr>
        <w:t>у</w:t>
      </w:r>
      <w:r w:rsidRPr="00B9791F">
        <w:rPr>
          <w:rFonts w:ascii="Times New Roman" w:hAnsi="Times New Roman"/>
          <w:sz w:val="28"/>
          <w:szCs w:val="28"/>
          <w:lang w:val="ru-RU"/>
        </w:rPr>
        <w:t xml:space="preserve"> допомозі собі, </w:t>
      </w:r>
      <w:r w:rsidR="004F7DEE">
        <w:rPr>
          <w:rFonts w:ascii="Times New Roman" w:hAnsi="Times New Roman"/>
          <w:sz w:val="28"/>
          <w:szCs w:val="28"/>
          <w:lang w:val="ru-RU"/>
        </w:rPr>
        <w:t>у</w:t>
      </w:r>
      <w:r w:rsidRPr="00B9791F">
        <w:rPr>
          <w:rFonts w:ascii="Times New Roman" w:hAnsi="Times New Roman"/>
          <w:sz w:val="28"/>
          <w:szCs w:val="28"/>
          <w:lang w:val="ru-RU"/>
        </w:rPr>
        <w:t xml:space="preserve"> вирішенні власних конфліктів, а також потребою </w:t>
      </w:r>
      <w:r>
        <w:rPr>
          <w:rFonts w:ascii="Times New Roman" w:hAnsi="Times New Roman"/>
          <w:sz w:val="28"/>
          <w:szCs w:val="28"/>
          <w:lang w:val="ru-RU"/>
        </w:rPr>
        <w:t>у</w:t>
      </w:r>
      <w:r w:rsidRPr="00B9791F">
        <w:rPr>
          <w:rFonts w:ascii="Times New Roman" w:hAnsi="Times New Roman"/>
          <w:sz w:val="28"/>
          <w:szCs w:val="28"/>
          <w:lang w:val="ru-RU"/>
        </w:rPr>
        <w:t xml:space="preserve"> допомозі іншим. </w:t>
      </w:r>
      <w:r w:rsidR="004F7DEE">
        <w:rPr>
          <w:rFonts w:ascii="Times New Roman" w:hAnsi="Times New Roman"/>
          <w:sz w:val="28"/>
          <w:szCs w:val="28"/>
          <w:lang w:val="ru-RU"/>
        </w:rPr>
        <w:t>За даними досліджень м</w:t>
      </w:r>
      <w:r w:rsidRPr="00B9791F">
        <w:rPr>
          <w:rFonts w:ascii="Times New Roman" w:eastAsia="Times New Roman" w:hAnsi="Times New Roman"/>
          <w:sz w:val="28"/>
          <w:szCs w:val="28"/>
          <w:lang w:val="ru-RU" w:eastAsia="ru-RU"/>
        </w:rPr>
        <w:t xml:space="preserve">отивація допомоги собі </w:t>
      </w:r>
      <w:r w:rsidR="004F7DEE">
        <w:rPr>
          <w:rFonts w:ascii="Times New Roman" w:eastAsia="Times New Roman" w:hAnsi="Times New Roman"/>
          <w:sz w:val="28"/>
          <w:szCs w:val="28"/>
          <w:lang w:val="ru-RU" w:eastAsia="ru-RU"/>
        </w:rPr>
        <w:t>посідає</w:t>
      </w:r>
      <w:r w:rsidRPr="00B9791F">
        <w:rPr>
          <w:rFonts w:ascii="Times New Roman" w:eastAsia="Times New Roman" w:hAnsi="Times New Roman"/>
          <w:sz w:val="28"/>
          <w:szCs w:val="28"/>
          <w:lang w:val="ru-RU" w:eastAsia="ru-RU"/>
        </w:rPr>
        <w:t xml:space="preserve"> провідне місце</w:t>
      </w:r>
      <w:r w:rsidR="004F7DEE">
        <w:rPr>
          <w:rFonts w:ascii="Times New Roman" w:eastAsia="Times New Roman" w:hAnsi="Times New Roman"/>
          <w:sz w:val="28"/>
          <w:szCs w:val="28"/>
          <w:lang w:val="ru-RU" w:eastAsia="ru-RU"/>
        </w:rPr>
        <w:t>,</w:t>
      </w:r>
      <w:r w:rsidRPr="00B9791F">
        <w:rPr>
          <w:rFonts w:ascii="Times New Roman" w:eastAsia="Times New Roman" w:hAnsi="Times New Roman"/>
          <w:sz w:val="28"/>
          <w:szCs w:val="28"/>
          <w:lang w:val="ru-RU" w:eastAsia="ru-RU"/>
        </w:rPr>
        <w:t xml:space="preserve"> </w:t>
      </w:r>
      <w:r w:rsidR="006D56B2">
        <w:rPr>
          <w:rFonts w:ascii="Times New Roman" w:eastAsia="Times New Roman" w:hAnsi="Times New Roman"/>
          <w:sz w:val="28"/>
          <w:szCs w:val="28"/>
          <w:lang w:val="ru-RU" w:eastAsia="ru-RU"/>
        </w:rPr>
        <w:t xml:space="preserve">у </w:t>
      </w:r>
      <w:r w:rsidRPr="00B9791F">
        <w:rPr>
          <w:rFonts w:ascii="Times New Roman" w:eastAsia="Times New Roman" w:hAnsi="Times New Roman"/>
          <w:sz w:val="28"/>
          <w:szCs w:val="28"/>
          <w:lang w:val="ru-RU" w:eastAsia="ru-RU"/>
        </w:rPr>
        <w:t>порівнян</w:t>
      </w:r>
      <w:r w:rsidR="006D56B2">
        <w:rPr>
          <w:rFonts w:ascii="Times New Roman" w:eastAsia="Times New Roman" w:hAnsi="Times New Roman"/>
          <w:sz w:val="28"/>
          <w:szCs w:val="28"/>
          <w:lang w:val="ru-RU" w:eastAsia="ru-RU"/>
        </w:rPr>
        <w:t>ні</w:t>
      </w:r>
      <w:r w:rsidRPr="00B9791F">
        <w:rPr>
          <w:rFonts w:ascii="Times New Roman" w:eastAsia="Times New Roman" w:hAnsi="Times New Roman"/>
          <w:sz w:val="28"/>
          <w:szCs w:val="28"/>
          <w:lang w:val="ru-RU" w:eastAsia="ru-RU"/>
        </w:rPr>
        <w:t xml:space="preserve"> з мотивацією допомоги іншим, </w:t>
      </w:r>
      <w:r w:rsidR="004F7DEE">
        <w:rPr>
          <w:rFonts w:ascii="Times New Roman" w:eastAsia="Times New Roman" w:hAnsi="Times New Roman"/>
          <w:sz w:val="28"/>
          <w:szCs w:val="28"/>
          <w:lang w:val="ru-RU" w:eastAsia="ru-RU"/>
        </w:rPr>
        <w:t>у</w:t>
      </w:r>
      <w:r w:rsidRPr="00B9791F">
        <w:rPr>
          <w:rFonts w:ascii="Times New Roman" w:eastAsia="Times New Roman" w:hAnsi="Times New Roman"/>
          <w:sz w:val="28"/>
          <w:szCs w:val="28"/>
          <w:lang w:val="ru-RU" w:eastAsia="ru-RU"/>
        </w:rPr>
        <w:t xml:space="preserve"> 83% випадків. </w:t>
      </w:r>
      <w:r w:rsidRPr="00B9791F">
        <w:rPr>
          <w:rFonts w:ascii="Times New Roman" w:hAnsi="Times New Roman"/>
          <w:sz w:val="28"/>
          <w:szCs w:val="28"/>
          <w:lang w:val="ru-RU"/>
        </w:rPr>
        <w:t>Такі ус</w:t>
      </w:r>
      <w:r>
        <w:rPr>
          <w:rFonts w:ascii="Times New Roman" w:hAnsi="Times New Roman"/>
          <w:sz w:val="28"/>
          <w:szCs w:val="28"/>
          <w:lang w:val="ru-RU"/>
        </w:rPr>
        <w:t xml:space="preserve">відомлені мотиви </w:t>
      </w:r>
      <w:r w:rsidRPr="00B9791F">
        <w:rPr>
          <w:rFonts w:ascii="Times New Roman" w:hAnsi="Times New Roman"/>
          <w:sz w:val="28"/>
          <w:szCs w:val="28"/>
          <w:lang w:val="ru-RU"/>
        </w:rPr>
        <w:t xml:space="preserve">рефлексуються </w:t>
      </w:r>
      <w:r w:rsidR="00691819">
        <w:rPr>
          <w:rFonts w:ascii="Times New Roman" w:hAnsi="Times New Roman"/>
          <w:sz w:val="28"/>
          <w:szCs w:val="28"/>
          <w:lang w:val="ru-RU"/>
        </w:rPr>
        <w:t>і</w:t>
      </w:r>
      <w:r w:rsidRPr="00B9791F">
        <w:rPr>
          <w:rFonts w:ascii="Times New Roman" w:hAnsi="Times New Roman"/>
          <w:sz w:val="28"/>
          <w:szCs w:val="28"/>
          <w:lang w:val="ru-RU"/>
        </w:rPr>
        <w:t xml:space="preserve"> контролюються самою особистістю майбутнього професіонала. Це дає можливість вч</w:t>
      </w:r>
      <w:r w:rsidR="00691819">
        <w:rPr>
          <w:rFonts w:ascii="Times New Roman" w:hAnsi="Times New Roman"/>
          <w:sz w:val="28"/>
          <w:szCs w:val="28"/>
          <w:lang w:val="ru-RU"/>
        </w:rPr>
        <w:t>и</w:t>
      </w:r>
      <w:r w:rsidRPr="00B9791F">
        <w:rPr>
          <w:rFonts w:ascii="Times New Roman" w:hAnsi="Times New Roman"/>
          <w:sz w:val="28"/>
          <w:szCs w:val="28"/>
          <w:lang w:val="ru-RU"/>
        </w:rPr>
        <w:t>тис</w:t>
      </w:r>
      <w:r w:rsidR="00691819">
        <w:rPr>
          <w:rFonts w:ascii="Times New Roman" w:hAnsi="Times New Roman"/>
          <w:sz w:val="28"/>
          <w:szCs w:val="28"/>
          <w:lang w:val="ru-RU"/>
        </w:rPr>
        <w:t>ь</w:t>
      </w:r>
      <w:r w:rsidRPr="00B9791F">
        <w:rPr>
          <w:rFonts w:ascii="Times New Roman" w:hAnsi="Times New Roman"/>
          <w:sz w:val="28"/>
          <w:szCs w:val="28"/>
          <w:lang w:val="ru-RU"/>
        </w:rPr>
        <w:t xml:space="preserve"> застосовувати різні форми контролю (прямий, розподілений, парадоксальний </w:t>
      </w:r>
      <w:r w:rsidRPr="001968F4">
        <w:rPr>
          <w:rFonts w:ascii="Times New Roman" w:hAnsi="Times New Roman"/>
          <w:sz w:val="28"/>
          <w:szCs w:val="28"/>
        </w:rPr>
        <w:t>[</w:t>
      </w:r>
      <w:r w:rsidR="005C2854">
        <w:rPr>
          <w:rFonts w:ascii="Times New Roman" w:hAnsi="Times New Roman"/>
          <w:sz w:val="28"/>
          <w:szCs w:val="28"/>
        </w:rPr>
        <w:t>6</w:t>
      </w:r>
      <w:r w:rsidR="00FE6B71">
        <w:rPr>
          <w:rFonts w:ascii="Times New Roman" w:hAnsi="Times New Roman"/>
          <w:sz w:val="28"/>
          <w:szCs w:val="28"/>
        </w:rPr>
        <w:t>3</w:t>
      </w:r>
      <w:r w:rsidRPr="001968F4">
        <w:rPr>
          <w:rFonts w:ascii="Times New Roman" w:hAnsi="Times New Roman"/>
          <w:sz w:val="28"/>
          <w:szCs w:val="28"/>
        </w:rPr>
        <w:t>]</w:t>
      </w:r>
      <w:r w:rsidRPr="00B9791F">
        <w:rPr>
          <w:rFonts w:ascii="Times New Roman" w:hAnsi="Times New Roman"/>
          <w:sz w:val="28"/>
          <w:szCs w:val="28"/>
          <w:lang w:val="ru-RU"/>
        </w:rPr>
        <w:t xml:space="preserve">), що по суті </w:t>
      </w:r>
      <w:r w:rsidR="00691819">
        <w:rPr>
          <w:rFonts w:ascii="Times New Roman" w:hAnsi="Times New Roman"/>
          <w:sz w:val="28"/>
          <w:szCs w:val="28"/>
          <w:lang w:val="ru-RU"/>
        </w:rPr>
        <w:t>є</w:t>
      </w:r>
      <w:r w:rsidR="00FE6B71">
        <w:rPr>
          <w:rFonts w:ascii="Times New Roman" w:hAnsi="Times New Roman"/>
          <w:sz w:val="28"/>
          <w:szCs w:val="28"/>
          <w:lang w:val="ru-RU"/>
        </w:rPr>
        <w:t xml:space="preserve"> </w:t>
      </w:r>
      <w:r>
        <w:rPr>
          <w:rFonts w:ascii="Times New Roman" w:hAnsi="Times New Roman"/>
          <w:sz w:val="28"/>
          <w:szCs w:val="28"/>
          <w:lang w:val="ru-RU"/>
        </w:rPr>
        <w:t>керува</w:t>
      </w:r>
      <w:r w:rsidRPr="00B9791F">
        <w:rPr>
          <w:rFonts w:ascii="Times New Roman" w:hAnsi="Times New Roman"/>
          <w:sz w:val="28"/>
          <w:szCs w:val="28"/>
          <w:lang w:val="ru-RU"/>
        </w:rPr>
        <w:t>нням власною систе</w:t>
      </w:r>
      <w:r>
        <w:rPr>
          <w:rFonts w:ascii="Times New Roman" w:hAnsi="Times New Roman"/>
          <w:sz w:val="28"/>
          <w:szCs w:val="28"/>
          <w:lang w:val="ru-RU"/>
        </w:rPr>
        <w:t xml:space="preserve">мою мотивів </w:t>
      </w:r>
      <w:r w:rsidR="00691819">
        <w:rPr>
          <w:rFonts w:ascii="Times New Roman" w:hAnsi="Times New Roman"/>
          <w:sz w:val="28"/>
          <w:szCs w:val="28"/>
          <w:lang w:val="ru-RU"/>
        </w:rPr>
        <w:t>і</w:t>
      </w:r>
      <w:r>
        <w:rPr>
          <w:rFonts w:ascii="Times New Roman" w:hAnsi="Times New Roman"/>
          <w:sz w:val="28"/>
          <w:szCs w:val="28"/>
          <w:lang w:val="ru-RU"/>
        </w:rPr>
        <w:t xml:space="preserve"> певними засобами</w:t>
      </w:r>
      <w:r w:rsidRPr="00B9791F">
        <w:rPr>
          <w:rFonts w:ascii="Times New Roman" w:hAnsi="Times New Roman"/>
          <w:sz w:val="28"/>
          <w:szCs w:val="28"/>
          <w:lang w:val="ru-RU"/>
        </w:rPr>
        <w:t xml:space="preserve"> пе</w:t>
      </w:r>
      <w:r w:rsidR="00691819">
        <w:rPr>
          <w:rFonts w:ascii="Times New Roman" w:hAnsi="Times New Roman"/>
          <w:sz w:val="28"/>
          <w:szCs w:val="28"/>
          <w:lang w:val="ru-RU"/>
        </w:rPr>
        <w:t>рсоніфікації професійних знань. Цей процес</w:t>
      </w:r>
      <w:r w:rsidRPr="00B9791F">
        <w:rPr>
          <w:rFonts w:ascii="Times New Roman" w:hAnsi="Times New Roman"/>
          <w:sz w:val="28"/>
          <w:szCs w:val="28"/>
          <w:lang w:val="ru-RU"/>
        </w:rPr>
        <w:t xml:space="preserve"> від</w:t>
      </w:r>
      <w:r w:rsidR="006D56B2">
        <w:rPr>
          <w:rFonts w:ascii="Times New Roman" w:hAnsi="Times New Roman"/>
          <w:sz w:val="28"/>
          <w:szCs w:val="28"/>
          <w:lang w:val="ru-RU"/>
        </w:rPr>
        <w:t>биває</w:t>
      </w:r>
      <w:r w:rsidRPr="00B9791F">
        <w:rPr>
          <w:rFonts w:ascii="Times New Roman" w:hAnsi="Times New Roman"/>
          <w:sz w:val="28"/>
          <w:szCs w:val="28"/>
          <w:lang w:val="ru-RU"/>
        </w:rPr>
        <w:t xml:space="preserve">ться </w:t>
      </w:r>
      <w:r w:rsidR="00691819">
        <w:rPr>
          <w:rFonts w:ascii="Times New Roman" w:hAnsi="Times New Roman"/>
          <w:sz w:val="28"/>
          <w:szCs w:val="28"/>
          <w:lang w:val="ru-RU"/>
        </w:rPr>
        <w:t>у</w:t>
      </w:r>
      <w:r w:rsidRPr="00B9791F">
        <w:rPr>
          <w:rFonts w:ascii="Times New Roman" w:hAnsi="Times New Roman"/>
          <w:sz w:val="28"/>
          <w:szCs w:val="28"/>
          <w:lang w:val="ru-RU"/>
        </w:rPr>
        <w:t xml:space="preserve"> визначенні та конструюванні </w:t>
      </w:r>
      <w:r w:rsidRPr="00B07E3D">
        <w:rPr>
          <w:rFonts w:ascii="Times New Roman" w:hAnsi="Times New Roman"/>
          <w:i/>
          <w:sz w:val="28"/>
          <w:szCs w:val="28"/>
          <w:lang w:val="ru-RU"/>
        </w:rPr>
        <w:t xml:space="preserve">власної стратегії </w:t>
      </w:r>
      <w:r w:rsidR="00691819">
        <w:rPr>
          <w:rFonts w:ascii="Times New Roman" w:hAnsi="Times New Roman"/>
          <w:i/>
          <w:sz w:val="28"/>
          <w:szCs w:val="28"/>
          <w:lang w:val="ru-RU"/>
        </w:rPr>
        <w:t>здобування</w:t>
      </w:r>
      <w:r w:rsidRPr="00B07E3D">
        <w:rPr>
          <w:rFonts w:ascii="Times New Roman" w:hAnsi="Times New Roman"/>
          <w:i/>
          <w:sz w:val="28"/>
          <w:szCs w:val="28"/>
          <w:lang w:val="ru-RU"/>
        </w:rPr>
        <w:t xml:space="preserve"> професійних знань</w:t>
      </w:r>
      <w:r w:rsidRPr="00B9791F">
        <w:rPr>
          <w:rFonts w:ascii="Times New Roman" w:hAnsi="Times New Roman"/>
          <w:sz w:val="28"/>
          <w:szCs w:val="28"/>
          <w:lang w:val="ru-RU"/>
        </w:rPr>
        <w:t xml:space="preserve">. </w:t>
      </w:r>
      <w:r>
        <w:rPr>
          <w:rFonts w:ascii="Times New Roman" w:eastAsia="Times New Roman" w:hAnsi="Times New Roman"/>
          <w:sz w:val="28"/>
          <w:szCs w:val="28"/>
          <w:lang w:val="ru-RU" w:eastAsia="ru-RU"/>
        </w:rPr>
        <w:t xml:space="preserve">Неусвідомлена </w:t>
      </w:r>
      <w:r w:rsidRPr="00B9791F">
        <w:rPr>
          <w:rFonts w:ascii="Times New Roman" w:eastAsia="Times New Roman" w:hAnsi="Times New Roman"/>
          <w:sz w:val="28"/>
          <w:szCs w:val="28"/>
          <w:lang w:val="ru-RU" w:eastAsia="ru-RU"/>
        </w:rPr>
        <w:t>мотивація представлена такими</w:t>
      </w:r>
      <w:r>
        <w:rPr>
          <w:rFonts w:ascii="Times New Roman" w:eastAsia="Times New Roman" w:hAnsi="Times New Roman"/>
          <w:sz w:val="28"/>
          <w:szCs w:val="28"/>
          <w:lang w:val="ru-RU" w:eastAsia="ru-RU"/>
        </w:rPr>
        <w:t xml:space="preserve"> мотиваційними факторами, </w:t>
      </w:r>
      <w:r w:rsidR="00691819">
        <w:rPr>
          <w:rFonts w:ascii="Times New Roman" w:eastAsia="Times New Roman" w:hAnsi="Times New Roman"/>
          <w:sz w:val="28"/>
          <w:szCs w:val="28"/>
          <w:lang w:val="ru-RU" w:eastAsia="ru-RU"/>
        </w:rPr>
        <w:t>як</w:t>
      </w:r>
      <w:r>
        <w:rPr>
          <w:rFonts w:ascii="Times New Roman" w:eastAsia="Times New Roman" w:hAnsi="Times New Roman"/>
          <w:sz w:val="28"/>
          <w:szCs w:val="28"/>
          <w:lang w:val="ru-RU" w:eastAsia="ru-RU"/>
        </w:rPr>
        <w:t xml:space="preserve"> «прагнення до встановлення</w:t>
      </w:r>
      <w:r w:rsidRPr="00B9791F">
        <w:rPr>
          <w:rFonts w:ascii="Times New Roman" w:eastAsia="Times New Roman" w:hAnsi="Times New Roman"/>
          <w:sz w:val="28"/>
          <w:szCs w:val="28"/>
          <w:lang w:val="ru-RU" w:eastAsia="ru-RU"/>
        </w:rPr>
        <w:t xml:space="preserve"> б</w:t>
      </w:r>
      <w:r>
        <w:rPr>
          <w:rFonts w:ascii="Times New Roman" w:eastAsia="Times New Roman" w:hAnsi="Times New Roman"/>
          <w:sz w:val="28"/>
          <w:szCs w:val="28"/>
          <w:lang w:val="ru-RU" w:eastAsia="ru-RU"/>
        </w:rPr>
        <w:t>езпечних довірливих стосунків», «п</w:t>
      </w:r>
      <w:r w:rsidRPr="00B9791F">
        <w:rPr>
          <w:rFonts w:ascii="Times New Roman" w:eastAsia="Times New Roman" w:hAnsi="Times New Roman"/>
          <w:sz w:val="28"/>
          <w:szCs w:val="28"/>
          <w:lang w:val="ru-RU" w:eastAsia="ru-RU"/>
        </w:rPr>
        <w:t>рагнення</w:t>
      </w:r>
      <w:r>
        <w:rPr>
          <w:rFonts w:ascii="Times New Roman" w:eastAsia="Times New Roman" w:hAnsi="Times New Roman"/>
          <w:sz w:val="28"/>
          <w:szCs w:val="28"/>
          <w:lang w:val="ru-RU" w:eastAsia="ru-RU"/>
        </w:rPr>
        <w:t xml:space="preserve"> до контролю </w:t>
      </w:r>
      <w:r w:rsidR="006D56B2">
        <w:rPr>
          <w:rFonts w:ascii="Times New Roman" w:eastAsia="Times New Roman" w:hAnsi="Times New Roman"/>
          <w:sz w:val="28"/>
          <w:szCs w:val="28"/>
          <w:lang w:val="ru-RU" w:eastAsia="ru-RU"/>
        </w:rPr>
        <w:t>й</w:t>
      </w:r>
      <w:r>
        <w:rPr>
          <w:rFonts w:ascii="Times New Roman" w:eastAsia="Times New Roman" w:hAnsi="Times New Roman"/>
          <w:sz w:val="28"/>
          <w:szCs w:val="28"/>
          <w:lang w:val="ru-RU" w:eastAsia="ru-RU"/>
        </w:rPr>
        <w:t xml:space="preserve"> обізнаності» та «п</w:t>
      </w:r>
      <w:r w:rsidRPr="00B9791F">
        <w:rPr>
          <w:rFonts w:ascii="Times New Roman" w:eastAsia="Times New Roman" w:hAnsi="Times New Roman"/>
          <w:sz w:val="28"/>
          <w:szCs w:val="28"/>
          <w:lang w:val="ru-RU" w:eastAsia="ru-RU"/>
        </w:rPr>
        <w:t xml:space="preserve">рагнення до особистісного зростання і самоактуалізації» </w:t>
      </w:r>
      <w:r w:rsidRPr="001968F4">
        <w:rPr>
          <w:rFonts w:ascii="Times New Roman" w:hAnsi="Times New Roman"/>
          <w:sz w:val="28"/>
          <w:szCs w:val="28"/>
        </w:rPr>
        <w:t>[</w:t>
      </w:r>
      <w:r w:rsidR="005C2854">
        <w:rPr>
          <w:rFonts w:ascii="Times New Roman" w:hAnsi="Times New Roman"/>
          <w:sz w:val="28"/>
          <w:szCs w:val="28"/>
        </w:rPr>
        <w:t>36</w:t>
      </w:r>
      <w:r w:rsidRPr="001968F4">
        <w:rPr>
          <w:rFonts w:ascii="Times New Roman" w:hAnsi="Times New Roman"/>
          <w:sz w:val="28"/>
          <w:szCs w:val="28"/>
        </w:rPr>
        <w:t>]</w:t>
      </w:r>
      <w:r w:rsidRPr="00B9791F">
        <w:rPr>
          <w:rFonts w:ascii="Times New Roman" w:eastAsia="Times New Roman" w:hAnsi="Times New Roman"/>
          <w:sz w:val="28"/>
          <w:szCs w:val="28"/>
          <w:lang w:val="ru-RU" w:eastAsia="ru-RU"/>
        </w:rPr>
        <w:t xml:space="preserve">. Мотивація контролю </w:t>
      </w:r>
      <w:r w:rsidR="006D56B2">
        <w:rPr>
          <w:rFonts w:ascii="Times New Roman" w:eastAsia="Times New Roman" w:hAnsi="Times New Roman"/>
          <w:sz w:val="28"/>
          <w:szCs w:val="28"/>
          <w:lang w:val="ru-RU" w:eastAsia="ru-RU"/>
        </w:rPr>
        <w:t>й</w:t>
      </w:r>
      <w:r w:rsidRPr="00B9791F">
        <w:rPr>
          <w:rFonts w:ascii="Times New Roman" w:eastAsia="Times New Roman" w:hAnsi="Times New Roman"/>
          <w:sz w:val="28"/>
          <w:szCs w:val="28"/>
          <w:lang w:val="ru-RU" w:eastAsia="ru-RU"/>
        </w:rPr>
        <w:t xml:space="preserve"> обізнаності виступає як прагнення контролювати, толерувати, впливати, конструювати власну психоемоційну сферу і значуще соціальне оточення.</w:t>
      </w:r>
      <w:r w:rsidR="003D5D3A">
        <w:rPr>
          <w:rFonts w:ascii="Times New Roman" w:eastAsia="Times New Roman" w:hAnsi="Times New Roman"/>
          <w:sz w:val="28"/>
          <w:szCs w:val="28"/>
          <w:lang w:val="ru-RU" w:eastAsia="ru-RU"/>
        </w:rPr>
        <w:t xml:space="preserve"> </w:t>
      </w:r>
      <w:r w:rsidRPr="00B9791F">
        <w:rPr>
          <w:rFonts w:ascii="Times New Roman" w:eastAsia="Times New Roman" w:hAnsi="Times New Roman"/>
          <w:sz w:val="28"/>
          <w:szCs w:val="28"/>
          <w:lang w:val="ru-RU" w:eastAsia="ru-RU"/>
        </w:rPr>
        <w:t>Несвідома мотивація</w:t>
      </w:r>
      <w:r>
        <w:rPr>
          <w:rFonts w:ascii="Times New Roman" w:eastAsia="Times New Roman" w:hAnsi="Times New Roman"/>
          <w:sz w:val="28"/>
          <w:szCs w:val="28"/>
          <w:lang w:val="ru-RU" w:eastAsia="ru-RU"/>
        </w:rPr>
        <w:t>,</w:t>
      </w:r>
      <w:r w:rsidR="006D56B2">
        <w:rPr>
          <w:rFonts w:ascii="Times New Roman" w:eastAsia="Times New Roman" w:hAnsi="Times New Roman"/>
          <w:sz w:val="28"/>
          <w:szCs w:val="28"/>
          <w:lang w:val="ru-RU" w:eastAsia="ru-RU"/>
        </w:rPr>
        <w:t xml:space="preserve"> </w:t>
      </w:r>
      <w:r w:rsidR="00691819">
        <w:rPr>
          <w:rFonts w:ascii="Times New Roman" w:eastAsia="Times New Roman" w:hAnsi="Times New Roman"/>
          <w:sz w:val="28"/>
          <w:szCs w:val="28"/>
          <w:lang w:val="ru-RU" w:eastAsia="ru-RU"/>
        </w:rPr>
        <w:t>за</w:t>
      </w:r>
      <w:r w:rsidRPr="00B9791F">
        <w:rPr>
          <w:rFonts w:ascii="Times New Roman" w:eastAsia="Times New Roman" w:hAnsi="Times New Roman"/>
          <w:sz w:val="28"/>
          <w:szCs w:val="28"/>
          <w:lang w:val="ru-RU" w:eastAsia="ru-RU"/>
        </w:rPr>
        <w:t xml:space="preserve"> даним</w:t>
      </w:r>
      <w:r w:rsidR="00691819">
        <w:rPr>
          <w:rFonts w:ascii="Times New Roman" w:eastAsia="Times New Roman" w:hAnsi="Times New Roman"/>
          <w:sz w:val="28"/>
          <w:szCs w:val="28"/>
          <w:lang w:val="ru-RU" w:eastAsia="ru-RU"/>
        </w:rPr>
        <w:t>и</w:t>
      </w:r>
      <w:r w:rsidRPr="00B9791F">
        <w:rPr>
          <w:rFonts w:ascii="Times New Roman" w:eastAsia="Times New Roman" w:hAnsi="Times New Roman"/>
          <w:sz w:val="28"/>
          <w:szCs w:val="28"/>
          <w:lang w:val="ru-RU" w:eastAsia="ru-RU"/>
        </w:rPr>
        <w:t xml:space="preserve"> деяких досліджень</w:t>
      </w:r>
      <w:r w:rsidR="00FE6B71">
        <w:rPr>
          <w:rFonts w:ascii="Times New Roman" w:eastAsia="Times New Roman" w:hAnsi="Times New Roman"/>
          <w:sz w:val="28"/>
          <w:szCs w:val="28"/>
          <w:lang w:val="ru-RU" w:eastAsia="ru-RU"/>
        </w:rPr>
        <w:t xml:space="preserve"> </w:t>
      </w:r>
      <w:r w:rsidRPr="001968F4">
        <w:rPr>
          <w:rFonts w:ascii="Times New Roman" w:hAnsi="Times New Roman"/>
          <w:sz w:val="28"/>
          <w:szCs w:val="28"/>
        </w:rPr>
        <w:t>[</w:t>
      </w:r>
      <w:r w:rsidR="005C2854">
        <w:rPr>
          <w:rFonts w:ascii="Times New Roman" w:hAnsi="Times New Roman"/>
          <w:sz w:val="28"/>
          <w:szCs w:val="28"/>
        </w:rPr>
        <w:t>36</w:t>
      </w:r>
      <w:r w:rsidRPr="001968F4">
        <w:rPr>
          <w:rFonts w:ascii="Times New Roman" w:hAnsi="Times New Roman"/>
          <w:sz w:val="28"/>
          <w:szCs w:val="28"/>
        </w:rPr>
        <w:t>]</w:t>
      </w:r>
      <w:r w:rsidRPr="00B9791F">
        <w:rPr>
          <w:rFonts w:ascii="Times New Roman" w:eastAsia="Times New Roman" w:hAnsi="Times New Roman"/>
          <w:sz w:val="28"/>
          <w:szCs w:val="28"/>
          <w:lang w:val="ru-RU" w:eastAsia="ru-RU"/>
        </w:rPr>
        <w:t>, обмежена в прямому контролі з боку особистості, але в новітніх дослід</w:t>
      </w:r>
      <w:r>
        <w:rPr>
          <w:rFonts w:ascii="Times New Roman" w:eastAsia="Times New Roman" w:hAnsi="Times New Roman"/>
          <w:sz w:val="28"/>
          <w:szCs w:val="28"/>
          <w:lang w:val="ru-RU" w:eastAsia="ru-RU"/>
        </w:rPr>
        <w:t>женнях су</w:t>
      </w:r>
      <w:r w:rsidR="00691819">
        <w:rPr>
          <w:rFonts w:ascii="Times New Roman" w:eastAsia="Times New Roman" w:hAnsi="Times New Roman"/>
          <w:sz w:val="28"/>
          <w:szCs w:val="28"/>
          <w:lang w:val="ru-RU" w:eastAsia="ru-RU"/>
        </w:rPr>
        <w:t>міжних</w:t>
      </w:r>
      <w:r>
        <w:rPr>
          <w:rFonts w:ascii="Times New Roman" w:eastAsia="Times New Roman" w:hAnsi="Times New Roman"/>
          <w:sz w:val="28"/>
          <w:szCs w:val="28"/>
          <w:lang w:val="ru-RU" w:eastAsia="ru-RU"/>
        </w:rPr>
        <w:t xml:space="preserve"> з психологією</w:t>
      </w:r>
      <w:r w:rsidRPr="00B9791F">
        <w:rPr>
          <w:rFonts w:ascii="Times New Roman" w:eastAsia="Times New Roman" w:hAnsi="Times New Roman"/>
          <w:sz w:val="28"/>
          <w:szCs w:val="28"/>
          <w:lang w:val="ru-RU" w:eastAsia="ru-RU"/>
        </w:rPr>
        <w:t xml:space="preserve"> наук, несвідомі особистісні конструкти, в тому числі </w:t>
      </w:r>
      <w:r w:rsidR="006D56B2">
        <w:rPr>
          <w:rFonts w:ascii="Times New Roman" w:eastAsia="Times New Roman" w:hAnsi="Times New Roman"/>
          <w:sz w:val="28"/>
          <w:szCs w:val="28"/>
          <w:lang w:val="ru-RU" w:eastAsia="ru-RU"/>
        </w:rPr>
        <w:t>й</w:t>
      </w:r>
      <w:r w:rsidRPr="00B9791F">
        <w:rPr>
          <w:rFonts w:ascii="Times New Roman" w:eastAsia="Times New Roman" w:hAnsi="Times New Roman"/>
          <w:sz w:val="28"/>
          <w:szCs w:val="28"/>
          <w:lang w:val="ru-RU" w:eastAsia="ru-RU"/>
        </w:rPr>
        <w:t xml:space="preserve"> мотивація, зміню</w:t>
      </w:r>
      <w:r w:rsidR="00691819">
        <w:rPr>
          <w:rFonts w:ascii="Times New Roman" w:eastAsia="Times New Roman" w:hAnsi="Times New Roman"/>
          <w:sz w:val="28"/>
          <w:szCs w:val="28"/>
          <w:lang w:val="ru-RU" w:eastAsia="ru-RU"/>
        </w:rPr>
        <w:t>ю</w:t>
      </w:r>
      <w:r w:rsidRPr="00B9791F">
        <w:rPr>
          <w:rFonts w:ascii="Times New Roman" w:eastAsia="Times New Roman" w:hAnsi="Times New Roman"/>
          <w:sz w:val="28"/>
          <w:szCs w:val="28"/>
          <w:lang w:val="ru-RU" w:eastAsia="ru-RU"/>
        </w:rPr>
        <w:t xml:space="preserve">ться </w:t>
      </w:r>
      <w:r w:rsidR="00691819">
        <w:rPr>
          <w:rFonts w:ascii="Times New Roman" w:eastAsia="Times New Roman" w:hAnsi="Times New Roman"/>
          <w:sz w:val="28"/>
          <w:szCs w:val="28"/>
          <w:lang w:val="ru-RU" w:eastAsia="ru-RU"/>
        </w:rPr>
        <w:t>й</w:t>
      </w:r>
      <w:r w:rsidRPr="00B9791F">
        <w:rPr>
          <w:rFonts w:ascii="Times New Roman" w:eastAsia="Times New Roman" w:hAnsi="Times New Roman"/>
          <w:sz w:val="28"/>
          <w:szCs w:val="28"/>
          <w:lang w:val="ru-RU" w:eastAsia="ru-RU"/>
        </w:rPr>
        <w:t xml:space="preserve"> розвиваються </w:t>
      </w:r>
      <w:r w:rsidR="00691819">
        <w:rPr>
          <w:rFonts w:ascii="Times New Roman" w:eastAsia="Times New Roman" w:hAnsi="Times New Roman"/>
          <w:sz w:val="28"/>
          <w:szCs w:val="28"/>
          <w:lang w:val="ru-RU" w:eastAsia="ru-RU"/>
        </w:rPr>
        <w:t>за</w:t>
      </w:r>
      <w:r w:rsidRPr="00B9791F">
        <w:rPr>
          <w:rFonts w:ascii="Times New Roman" w:eastAsia="Times New Roman" w:hAnsi="Times New Roman"/>
          <w:sz w:val="28"/>
          <w:szCs w:val="28"/>
          <w:lang w:val="ru-RU" w:eastAsia="ru-RU"/>
        </w:rPr>
        <w:t xml:space="preserve"> так званим</w:t>
      </w:r>
      <w:r w:rsidR="00691819">
        <w:rPr>
          <w:rFonts w:ascii="Times New Roman" w:eastAsia="Times New Roman" w:hAnsi="Times New Roman"/>
          <w:sz w:val="28"/>
          <w:szCs w:val="28"/>
          <w:lang w:val="ru-RU" w:eastAsia="ru-RU"/>
        </w:rPr>
        <w:t>и</w:t>
      </w:r>
      <w:r w:rsidRPr="00B9791F">
        <w:rPr>
          <w:rFonts w:ascii="Times New Roman" w:eastAsia="Times New Roman" w:hAnsi="Times New Roman"/>
          <w:sz w:val="28"/>
          <w:szCs w:val="28"/>
          <w:lang w:val="ru-RU" w:eastAsia="ru-RU"/>
        </w:rPr>
        <w:t xml:space="preserve"> нелінійним</w:t>
      </w:r>
      <w:r w:rsidR="00691819">
        <w:rPr>
          <w:rFonts w:ascii="Times New Roman" w:eastAsia="Times New Roman" w:hAnsi="Times New Roman"/>
          <w:sz w:val="28"/>
          <w:szCs w:val="28"/>
          <w:lang w:val="ru-RU" w:eastAsia="ru-RU"/>
        </w:rPr>
        <w:t>и</w:t>
      </w:r>
      <w:r w:rsidRPr="00B9791F">
        <w:rPr>
          <w:rFonts w:ascii="Times New Roman" w:eastAsia="Times New Roman" w:hAnsi="Times New Roman"/>
          <w:sz w:val="28"/>
          <w:szCs w:val="28"/>
          <w:lang w:val="ru-RU" w:eastAsia="ru-RU"/>
        </w:rPr>
        <w:t xml:space="preserve"> законам</w:t>
      </w:r>
      <w:r w:rsidR="00691819">
        <w:rPr>
          <w:rFonts w:ascii="Times New Roman" w:eastAsia="Times New Roman" w:hAnsi="Times New Roman"/>
          <w:sz w:val="28"/>
          <w:szCs w:val="28"/>
          <w:lang w:val="ru-RU" w:eastAsia="ru-RU"/>
        </w:rPr>
        <w:t>и</w:t>
      </w:r>
      <w:r w:rsidRPr="00B9791F">
        <w:rPr>
          <w:rFonts w:ascii="Times New Roman" w:eastAsia="Times New Roman" w:hAnsi="Times New Roman"/>
          <w:sz w:val="28"/>
          <w:szCs w:val="28"/>
          <w:lang w:val="ru-RU" w:eastAsia="ru-RU"/>
        </w:rPr>
        <w:t>, тому підлягають управлінню на інших</w:t>
      </w:r>
      <w:r w:rsidR="00691819">
        <w:rPr>
          <w:rFonts w:ascii="Times New Roman" w:eastAsia="Times New Roman" w:hAnsi="Times New Roman"/>
          <w:sz w:val="28"/>
          <w:szCs w:val="28"/>
          <w:lang w:val="ru-RU" w:eastAsia="ru-RU"/>
        </w:rPr>
        <w:t xml:space="preserve"> ‒</w:t>
      </w:r>
      <w:r w:rsidRPr="00B9791F">
        <w:rPr>
          <w:rFonts w:ascii="Times New Roman" w:eastAsia="Times New Roman" w:hAnsi="Times New Roman"/>
          <w:sz w:val="28"/>
          <w:szCs w:val="28"/>
          <w:lang w:val="ru-RU" w:eastAsia="ru-RU"/>
        </w:rPr>
        <w:t xml:space="preserve"> міжособистісних та суспільних рівнях </w:t>
      </w:r>
      <w:r w:rsidRPr="00B9791F">
        <w:rPr>
          <w:rFonts w:ascii="Times New Roman" w:eastAsia="Times New Roman" w:hAnsi="Times New Roman"/>
          <w:sz w:val="28"/>
          <w:szCs w:val="28"/>
          <w:lang w:val="ru-RU" w:eastAsia="ru-RU"/>
        </w:rPr>
        <w:lastRenderedPageBreak/>
        <w:t>життєдіяльності. Неусвідомлена мо</w:t>
      </w:r>
      <w:r>
        <w:rPr>
          <w:rFonts w:ascii="Times New Roman" w:eastAsia="Times New Roman" w:hAnsi="Times New Roman"/>
          <w:sz w:val="28"/>
          <w:szCs w:val="28"/>
          <w:lang w:val="ru-RU" w:eastAsia="ru-RU"/>
        </w:rPr>
        <w:t>тивація певним чином впливає на</w:t>
      </w:r>
      <w:r w:rsidRPr="00B9791F">
        <w:rPr>
          <w:rFonts w:ascii="Times New Roman" w:eastAsia="Times New Roman" w:hAnsi="Times New Roman"/>
          <w:sz w:val="28"/>
          <w:szCs w:val="28"/>
          <w:lang w:val="ru-RU" w:eastAsia="ru-RU"/>
        </w:rPr>
        <w:t xml:space="preserve"> процес професійного становлення особистості, </w:t>
      </w:r>
      <w:r w:rsidR="00691819">
        <w:rPr>
          <w:rFonts w:ascii="Times New Roman" w:eastAsia="Times New Roman" w:hAnsi="Times New Roman"/>
          <w:sz w:val="28"/>
          <w:szCs w:val="28"/>
          <w:lang w:val="ru-RU" w:eastAsia="ru-RU"/>
        </w:rPr>
        <w:t>з</w:t>
      </w:r>
      <w:r w:rsidRPr="00B9791F">
        <w:rPr>
          <w:rFonts w:ascii="Times New Roman" w:eastAsia="Times New Roman" w:hAnsi="Times New Roman"/>
          <w:sz w:val="28"/>
          <w:szCs w:val="28"/>
          <w:lang w:val="ru-RU" w:eastAsia="ru-RU"/>
        </w:rPr>
        <w:t xml:space="preserve">умовлюючи, </w:t>
      </w:r>
      <w:r w:rsidR="00691819">
        <w:rPr>
          <w:rFonts w:ascii="Times New Roman" w:eastAsia="Times New Roman" w:hAnsi="Times New Roman"/>
          <w:sz w:val="28"/>
          <w:szCs w:val="28"/>
          <w:lang w:val="ru-RU" w:eastAsia="ru-RU"/>
        </w:rPr>
        <w:t>за</w:t>
      </w:r>
      <w:r w:rsidRPr="00B9791F">
        <w:rPr>
          <w:rFonts w:ascii="Times New Roman" w:eastAsia="Times New Roman" w:hAnsi="Times New Roman"/>
          <w:sz w:val="28"/>
          <w:szCs w:val="28"/>
          <w:lang w:val="ru-RU" w:eastAsia="ru-RU"/>
        </w:rPr>
        <w:t xml:space="preserve"> можливості, найбільш ефективне задоволення по</w:t>
      </w:r>
      <w:r>
        <w:rPr>
          <w:rFonts w:ascii="Times New Roman" w:eastAsia="Times New Roman" w:hAnsi="Times New Roman"/>
          <w:sz w:val="28"/>
          <w:szCs w:val="28"/>
          <w:lang w:val="ru-RU" w:eastAsia="ru-RU"/>
        </w:rPr>
        <w:t xml:space="preserve">треб, які лежать в </w:t>
      </w:r>
      <w:r w:rsidR="006D56B2">
        <w:rPr>
          <w:rFonts w:ascii="Times New Roman" w:eastAsia="Times New Roman" w:hAnsi="Times New Roman"/>
          <w:sz w:val="28"/>
          <w:szCs w:val="28"/>
          <w:lang w:val="ru-RU" w:eastAsia="ru-RU"/>
        </w:rPr>
        <w:t>ї</w:t>
      </w:r>
      <w:r>
        <w:rPr>
          <w:rFonts w:ascii="Times New Roman" w:eastAsia="Times New Roman" w:hAnsi="Times New Roman"/>
          <w:sz w:val="28"/>
          <w:szCs w:val="28"/>
          <w:lang w:val="ru-RU" w:eastAsia="ru-RU"/>
        </w:rPr>
        <w:t xml:space="preserve">ї основі. </w:t>
      </w:r>
      <w:r w:rsidRPr="00B9791F">
        <w:rPr>
          <w:rFonts w:ascii="Times New Roman" w:eastAsia="Times New Roman" w:hAnsi="Times New Roman"/>
          <w:sz w:val="28"/>
          <w:szCs w:val="28"/>
          <w:lang w:val="ru-RU" w:eastAsia="ru-RU"/>
        </w:rPr>
        <w:t>Мотивація особистісного зростання та самоактуалізації займає</w:t>
      </w:r>
      <w:r w:rsidR="00691819">
        <w:rPr>
          <w:rFonts w:ascii="Times New Roman" w:eastAsia="Times New Roman" w:hAnsi="Times New Roman"/>
          <w:sz w:val="28"/>
          <w:szCs w:val="28"/>
          <w:lang w:val="ru-RU" w:eastAsia="ru-RU"/>
        </w:rPr>
        <w:t>, за</w:t>
      </w:r>
      <w:r w:rsidRPr="00B9791F">
        <w:rPr>
          <w:rFonts w:ascii="Times New Roman" w:eastAsia="Times New Roman" w:hAnsi="Times New Roman"/>
          <w:sz w:val="28"/>
          <w:szCs w:val="28"/>
          <w:lang w:val="ru-RU" w:eastAsia="ru-RU"/>
        </w:rPr>
        <w:t xml:space="preserve"> результатам</w:t>
      </w:r>
      <w:r w:rsidR="00691819">
        <w:rPr>
          <w:rFonts w:ascii="Times New Roman" w:eastAsia="Times New Roman" w:hAnsi="Times New Roman"/>
          <w:sz w:val="28"/>
          <w:szCs w:val="28"/>
          <w:lang w:val="ru-RU" w:eastAsia="ru-RU"/>
        </w:rPr>
        <w:t>и</w:t>
      </w:r>
      <w:r w:rsidRPr="00B9791F">
        <w:rPr>
          <w:rFonts w:ascii="Times New Roman" w:eastAsia="Times New Roman" w:hAnsi="Times New Roman"/>
          <w:sz w:val="28"/>
          <w:szCs w:val="28"/>
          <w:lang w:val="ru-RU" w:eastAsia="ru-RU"/>
        </w:rPr>
        <w:t xml:space="preserve"> досліджень, «меж</w:t>
      </w:r>
      <w:r w:rsidR="006D56B2">
        <w:rPr>
          <w:rFonts w:ascii="Times New Roman" w:eastAsia="Times New Roman" w:hAnsi="Times New Roman"/>
          <w:sz w:val="28"/>
          <w:szCs w:val="28"/>
          <w:lang w:val="ru-RU" w:eastAsia="ru-RU"/>
        </w:rPr>
        <w:t>о</w:t>
      </w:r>
      <w:r w:rsidRPr="00B9791F">
        <w:rPr>
          <w:rFonts w:ascii="Times New Roman" w:eastAsia="Times New Roman" w:hAnsi="Times New Roman"/>
          <w:sz w:val="28"/>
          <w:szCs w:val="28"/>
          <w:lang w:val="ru-RU" w:eastAsia="ru-RU"/>
        </w:rPr>
        <w:t>ве положення в мотиваційному конструкті між усвідомленою та неусвідомленою ділянк</w:t>
      </w:r>
      <w:r w:rsidR="00691819">
        <w:rPr>
          <w:rFonts w:ascii="Times New Roman" w:eastAsia="Times New Roman" w:hAnsi="Times New Roman"/>
          <w:sz w:val="28"/>
          <w:szCs w:val="28"/>
          <w:lang w:val="ru-RU" w:eastAsia="ru-RU"/>
        </w:rPr>
        <w:t>ами</w:t>
      </w:r>
      <w:r w:rsidRPr="00B9791F">
        <w:rPr>
          <w:rFonts w:ascii="Times New Roman" w:eastAsia="Times New Roman" w:hAnsi="Times New Roman"/>
          <w:sz w:val="28"/>
          <w:szCs w:val="28"/>
          <w:lang w:val="ru-RU" w:eastAsia="ru-RU"/>
        </w:rPr>
        <w:t xml:space="preserve"> психіки, достатньо виражена у студентів-психологів… Прагнення до особистісного зростання та самоактуалізації через </w:t>
      </w:r>
      <w:r w:rsidR="00691819">
        <w:rPr>
          <w:rFonts w:ascii="Times New Roman" w:eastAsia="Times New Roman" w:hAnsi="Times New Roman"/>
          <w:sz w:val="28"/>
          <w:szCs w:val="28"/>
          <w:lang w:val="ru-RU" w:eastAsia="ru-RU"/>
        </w:rPr>
        <w:t>здо</w:t>
      </w:r>
      <w:r w:rsidRPr="00B9791F">
        <w:rPr>
          <w:rFonts w:ascii="Times New Roman" w:eastAsia="Times New Roman" w:hAnsi="Times New Roman"/>
          <w:sz w:val="28"/>
          <w:szCs w:val="28"/>
          <w:lang w:val="ru-RU" w:eastAsia="ru-RU"/>
        </w:rPr>
        <w:t xml:space="preserve">буття психологічних знань </w:t>
      </w:r>
      <w:r w:rsidR="00691819">
        <w:rPr>
          <w:rFonts w:ascii="Times New Roman" w:eastAsia="Times New Roman" w:hAnsi="Times New Roman"/>
          <w:sz w:val="28"/>
          <w:szCs w:val="28"/>
          <w:lang w:val="ru-RU" w:eastAsia="ru-RU"/>
        </w:rPr>
        <w:t>дає змогу</w:t>
      </w:r>
      <w:r w:rsidRPr="00B9791F">
        <w:rPr>
          <w:rFonts w:ascii="Times New Roman" w:eastAsia="Times New Roman" w:hAnsi="Times New Roman"/>
          <w:sz w:val="28"/>
          <w:szCs w:val="28"/>
          <w:lang w:val="ru-RU" w:eastAsia="ru-RU"/>
        </w:rPr>
        <w:t xml:space="preserve"> зміцнити позитивні сторони </w:t>
      </w:r>
      <w:r w:rsidR="00691819">
        <w:rPr>
          <w:rFonts w:ascii="Times New Roman" w:eastAsia="Times New Roman" w:hAnsi="Times New Roman"/>
          <w:sz w:val="28"/>
          <w:szCs w:val="28"/>
          <w:lang w:val="ru-RU" w:eastAsia="ru-RU"/>
        </w:rPr>
        <w:t>«</w:t>
      </w:r>
      <w:r w:rsidRPr="00B9791F">
        <w:rPr>
          <w:rFonts w:ascii="Times New Roman" w:eastAsia="Times New Roman" w:hAnsi="Times New Roman"/>
          <w:sz w:val="28"/>
          <w:szCs w:val="28"/>
          <w:lang w:val="ru-RU" w:eastAsia="ru-RU"/>
        </w:rPr>
        <w:t>Я-концепції</w:t>
      </w:r>
      <w:r w:rsidR="00691819">
        <w:rPr>
          <w:rFonts w:ascii="Times New Roman" w:eastAsia="Times New Roman" w:hAnsi="Times New Roman"/>
          <w:sz w:val="28"/>
          <w:szCs w:val="28"/>
          <w:lang w:val="ru-RU" w:eastAsia="ru-RU"/>
        </w:rPr>
        <w:t>»</w:t>
      </w:r>
      <w:r w:rsidRPr="00B9791F">
        <w:rPr>
          <w:rFonts w:ascii="Times New Roman" w:eastAsia="Times New Roman" w:hAnsi="Times New Roman"/>
          <w:sz w:val="28"/>
          <w:szCs w:val="28"/>
          <w:lang w:val="ru-RU" w:eastAsia="ru-RU"/>
        </w:rPr>
        <w:t>, що є за</w:t>
      </w:r>
      <w:r w:rsidR="00691819">
        <w:rPr>
          <w:rFonts w:ascii="Times New Roman" w:eastAsia="Times New Roman" w:hAnsi="Times New Roman"/>
          <w:sz w:val="28"/>
          <w:szCs w:val="28"/>
          <w:lang w:val="ru-RU" w:eastAsia="ru-RU"/>
        </w:rPr>
        <w:t>порукою</w:t>
      </w:r>
      <w:r w:rsidRPr="00B9791F">
        <w:rPr>
          <w:rFonts w:ascii="Times New Roman" w:eastAsia="Times New Roman" w:hAnsi="Times New Roman"/>
          <w:sz w:val="28"/>
          <w:szCs w:val="28"/>
          <w:lang w:val="ru-RU" w:eastAsia="ru-RU"/>
        </w:rPr>
        <w:t xml:space="preserve"> психоемоційної стабільності </w:t>
      </w:r>
      <w:r w:rsidR="006D56B2">
        <w:rPr>
          <w:rFonts w:ascii="Times New Roman" w:eastAsia="Times New Roman" w:hAnsi="Times New Roman"/>
          <w:sz w:val="28"/>
          <w:szCs w:val="28"/>
          <w:lang w:val="ru-RU" w:eastAsia="ru-RU"/>
        </w:rPr>
        <w:t>та</w:t>
      </w:r>
      <w:r w:rsidRPr="00B9791F">
        <w:rPr>
          <w:rFonts w:ascii="Times New Roman" w:eastAsia="Times New Roman" w:hAnsi="Times New Roman"/>
          <w:sz w:val="28"/>
          <w:szCs w:val="28"/>
          <w:lang w:val="ru-RU" w:eastAsia="ru-RU"/>
        </w:rPr>
        <w:t xml:space="preserve"> констру</w:t>
      </w:r>
      <w:r>
        <w:rPr>
          <w:rFonts w:ascii="Times New Roman" w:eastAsia="Times New Roman" w:hAnsi="Times New Roman"/>
          <w:sz w:val="28"/>
          <w:szCs w:val="28"/>
          <w:lang w:val="ru-RU" w:eastAsia="ru-RU"/>
        </w:rPr>
        <w:t>ктивної творчої самореалізації»</w:t>
      </w:r>
      <w:r w:rsidRPr="001968F4">
        <w:rPr>
          <w:rFonts w:ascii="Times New Roman" w:hAnsi="Times New Roman"/>
          <w:sz w:val="28"/>
          <w:szCs w:val="28"/>
        </w:rPr>
        <w:t>[</w:t>
      </w:r>
      <w:r w:rsidR="005C2854">
        <w:rPr>
          <w:rFonts w:ascii="Times New Roman" w:hAnsi="Times New Roman"/>
          <w:sz w:val="28"/>
          <w:szCs w:val="28"/>
        </w:rPr>
        <w:t>36</w:t>
      </w:r>
      <w:r w:rsidRPr="001968F4">
        <w:rPr>
          <w:rFonts w:ascii="Times New Roman" w:hAnsi="Times New Roman"/>
          <w:sz w:val="28"/>
          <w:szCs w:val="28"/>
        </w:rPr>
        <w:t>]</w:t>
      </w:r>
      <w:r>
        <w:rPr>
          <w:rFonts w:ascii="Times New Roman" w:eastAsia="Times New Roman" w:hAnsi="Times New Roman"/>
          <w:sz w:val="28"/>
          <w:szCs w:val="28"/>
          <w:lang w:val="ru-RU" w:eastAsia="ru-RU"/>
        </w:rPr>
        <w:t xml:space="preserve">. </w:t>
      </w:r>
      <w:r w:rsidR="00691819">
        <w:rPr>
          <w:rFonts w:ascii="Times New Roman" w:hAnsi="Times New Roman"/>
          <w:sz w:val="28"/>
          <w:szCs w:val="28"/>
          <w:lang w:val="ru-RU"/>
        </w:rPr>
        <w:t>За даними</w:t>
      </w:r>
      <w:r w:rsidRPr="00B9791F">
        <w:rPr>
          <w:rFonts w:ascii="Times New Roman" w:hAnsi="Times New Roman"/>
          <w:sz w:val="28"/>
          <w:szCs w:val="28"/>
          <w:lang w:val="ru-RU"/>
        </w:rPr>
        <w:t xml:space="preserve"> інши</w:t>
      </w:r>
      <w:r w:rsidR="00691819">
        <w:rPr>
          <w:rFonts w:ascii="Times New Roman" w:hAnsi="Times New Roman"/>
          <w:sz w:val="28"/>
          <w:szCs w:val="28"/>
          <w:lang w:val="ru-RU"/>
        </w:rPr>
        <w:t>х</w:t>
      </w:r>
      <w:r w:rsidRPr="00B9791F">
        <w:rPr>
          <w:rFonts w:ascii="Times New Roman" w:hAnsi="Times New Roman"/>
          <w:sz w:val="28"/>
          <w:szCs w:val="28"/>
          <w:lang w:val="ru-RU"/>
        </w:rPr>
        <w:t xml:space="preserve"> досліджен</w:t>
      </w:r>
      <w:r w:rsidR="00691819">
        <w:rPr>
          <w:rFonts w:ascii="Times New Roman" w:hAnsi="Times New Roman"/>
          <w:sz w:val="28"/>
          <w:szCs w:val="28"/>
          <w:lang w:val="ru-RU"/>
        </w:rPr>
        <w:t>ь</w:t>
      </w:r>
      <w:r w:rsidR="00FE6B71">
        <w:rPr>
          <w:rFonts w:ascii="Times New Roman" w:hAnsi="Times New Roman"/>
          <w:sz w:val="28"/>
          <w:szCs w:val="28"/>
          <w:lang w:val="ru-RU"/>
        </w:rPr>
        <w:t xml:space="preserve"> </w:t>
      </w:r>
      <w:r w:rsidRPr="005C2854">
        <w:rPr>
          <w:rFonts w:ascii="Times New Roman" w:hAnsi="Times New Roman"/>
          <w:sz w:val="28"/>
          <w:szCs w:val="28"/>
        </w:rPr>
        <w:t>[</w:t>
      </w:r>
      <w:r w:rsidR="005C2854" w:rsidRPr="005C2854">
        <w:rPr>
          <w:rFonts w:ascii="Times New Roman" w:hAnsi="Times New Roman"/>
          <w:sz w:val="28"/>
          <w:szCs w:val="28"/>
        </w:rPr>
        <w:t>98</w:t>
      </w:r>
      <w:r w:rsidRPr="005C2854">
        <w:rPr>
          <w:rFonts w:ascii="Times New Roman" w:hAnsi="Times New Roman"/>
          <w:sz w:val="28"/>
          <w:szCs w:val="28"/>
        </w:rPr>
        <w:t>]</w:t>
      </w:r>
      <w:r w:rsidRPr="005C2854">
        <w:rPr>
          <w:rFonts w:ascii="Times New Roman" w:hAnsi="Times New Roman"/>
          <w:sz w:val="28"/>
          <w:szCs w:val="28"/>
          <w:lang w:val="ru-RU"/>
        </w:rPr>
        <w:t>,</w:t>
      </w:r>
      <w:r w:rsidR="00691819">
        <w:rPr>
          <w:rFonts w:ascii="Times New Roman" w:hAnsi="Times New Roman"/>
          <w:sz w:val="28"/>
          <w:szCs w:val="28"/>
          <w:lang w:val="ru-RU"/>
        </w:rPr>
        <w:t xml:space="preserve"> мотив</w:t>
      </w:r>
      <w:r w:rsidRPr="00B9791F">
        <w:rPr>
          <w:rFonts w:ascii="Times New Roman" w:hAnsi="Times New Roman"/>
          <w:sz w:val="28"/>
          <w:szCs w:val="28"/>
          <w:lang w:val="ru-RU"/>
        </w:rPr>
        <w:t xml:space="preserve">и вибору професії студентами-психологами </w:t>
      </w:r>
      <w:r w:rsidR="00691819">
        <w:rPr>
          <w:rFonts w:ascii="Times New Roman" w:hAnsi="Times New Roman"/>
          <w:sz w:val="28"/>
          <w:szCs w:val="28"/>
          <w:lang w:val="ru-RU"/>
        </w:rPr>
        <w:t>можуть бути</w:t>
      </w:r>
      <w:r w:rsidRPr="00B9791F">
        <w:rPr>
          <w:rFonts w:ascii="Times New Roman" w:hAnsi="Times New Roman"/>
          <w:sz w:val="28"/>
          <w:szCs w:val="28"/>
          <w:lang w:val="ru-RU"/>
        </w:rPr>
        <w:t>: а) внутрішні</w:t>
      </w:r>
      <w:r w:rsidR="00691819">
        <w:rPr>
          <w:rFonts w:ascii="Times New Roman" w:hAnsi="Times New Roman"/>
          <w:sz w:val="28"/>
          <w:szCs w:val="28"/>
          <w:lang w:val="ru-RU"/>
        </w:rPr>
        <w:t>ми</w:t>
      </w:r>
      <w:r w:rsidRPr="00B9791F">
        <w:rPr>
          <w:rFonts w:ascii="Times New Roman" w:hAnsi="Times New Roman"/>
          <w:sz w:val="28"/>
          <w:szCs w:val="28"/>
          <w:lang w:val="ru-RU"/>
        </w:rPr>
        <w:t xml:space="preserve"> (самопізнання, усвідомлення власних зд</w:t>
      </w:r>
      <w:r w:rsidR="00691819">
        <w:rPr>
          <w:rFonts w:ascii="Times New Roman" w:hAnsi="Times New Roman"/>
          <w:sz w:val="28"/>
          <w:szCs w:val="28"/>
          <w:lang w:val="ru-RU"/>
        </w:rPr>
        <w:t>атностей</w:t>
      </w:r>
      <w:r w:rsidRPr="00B9791F">
        <w:rPr>
          <w:rFonts w:ascii="Times New Roman" w:hAnsi="Times New Roman"/>
          <w:sz w:val="28"/>
          <w:szCs w:val="28"/>
          <w:lang w:val="ru-RU"/>
        </w:rPr>
        <w:t xml:space="preserve"> до професії, інтерес до допом</w:t>
      </w:r>
      <w:r w:rsidR="00691819">
        <w:rPr>
          <w:rFonts w:ascii="Times New Roman" w:hAnsi="Times New Roman"/>
          <w:sz w:val="28"/>
          <w:szCs w:val="28"/>
          <w:lang w:val="ru-RU"/>
        </w:rPr>
        <w:t>іжно</w:t>
      </w:r>
      <w:r w:rsidRPr="00B9791F">
        <w:rPr>
          <w:rFonts w:ascii="Times New Roman" w:hAnsi="Times New Roman"/>
          <w:sz w:val="28"/>
          <w:szCs w:val="28"/>
          <w:lang w:val="ru-RU"/>
        </w:rPr>
        <w:t>ї діяльності); б)</w:t>
      </w:r>
      <w:r w:rsidR="002361EC">
        <w:rPr>
          <w:rFonts w:ascii="Times New Roman" w:hAnsi="Times New Roman"/>
          <w:sz w:val="28"/>
          <w:szCs w:val="28"/>
          <w:lang w:val="ru-RU"/>
        </w:rPr>
        <w:t> </w:t>
      </w:r>
      <w:r w:rsidRPr="00B9791F">
        <w:rPr>
          <w:rFonts w:ascii="Times New Roman" w:hAnsi="Times New Roman"/>
          <w:sz w:val="28"/>
          <w:szCs w:val="28"/>
          <w:lang w:val="ru-RU"/>
        </w:rPr>
        <w:t>зовнішньо-соціальн</w:t>
      </w:r>
      <w:r w:rsidR="00691819">
        <w:rPr>
          <w:rFonts w:ascii="Times New Roman" w:hAnsi="Times New Roman"/>
          <w:sz w:val="28"/>
          <w:szCs w:val="28"/>
          <w:lang w:val="ru-RU"/>
        </w:rPr>
        <w:t>ими</w:t>
      </w:r>
      <w:r w:rsidRPr="00B9791F">
        <w:rPr>
          <w:rFonts w:ascii="Times New Roman" w:hAnsi="Times New Roman"/>
          <w:sz w:val="28"/>
          <w:szCs w:val="28"/>
          <w:lang w:val="ru-RU"/>
        </w:rPr>
        <w:t xml:space="preserve"> (мотивація з</w:t>
      </w:r>
      <w:r w:rsidR="00691819">
        <w:rPr>
          <w:rFonts w:ascii="Times New Roman" w:hAnsi="Times New Roman"/>
          <w:sz w:val="28"/>
          <w:szCs w:val="28"/>
          <w:lang w:val="ru-RU"/>
        </w:rPr>
        <w:t xml:space="preserve"> боку</w:t>
      </w:r>
      <w:r w:rsidRPr="00B9791F">
        <w:rPr>
          <w:rFonts w:ascii="Times New Roman" w:hAnsi="Times New Roman"/>
          <w:sz w:val="28"/>
          <w:szCs w:val="28"/>
          <w:lang w:val="ru-RU"/>
        </w:rPr>
        <w:t xml:space="preserve"> особистісно значущого оточення)</w:t>
      </w:r>
      <w:r w:rsidR="005259B9">
        <w:rPr>
          <w:rFonts w:ascii="Times New Roman" w:hAnsi="Times New Roman"/>
          <w:sz w:val="28"/>
          <w:szCs w:val="28"/>
          <w:lang w:val="ru-RU"/>
        </w:rPr>
        <w:t>;</w:t>
      </w:r>
      <w:r w:rsidRPr="00B9791F">
        <w:rPr>
          <w:rFonts w:ascii="Times New Roman" w:hAnsi="Times New Roman"/>
          <w:sz w:val="28"/>
          <w:szCs w:val="28"/>
          <w:lang w:val="ru-RU"/>
        </w:rPr>
        <w:t xml:space="preserve"> в)</w:t>
      </w:r>
      <w:r w:rsidR="005259B9">
        <w:rPr>
          <w:rFonts w:ascii="Times New Roman" w:hAnsi="Times New Roman"/>
          <w:sz w:val="28"/>
          <w:szCs w:val="28"/>
          <w:lang w:val="ru-RU"/>
        </w:rPr>
        <w:t> </w:t>
      </w:r>
      <w:r w:rsidRPr="00B9791F">
        <w:rPr>
          <w:rFonts w:ascii="Times New Roman" w:hAnsi="Times New Roman"/>
          <w:sz w:val="28"/>
          <w:szCs w:val="28"/>
          <w:lang w:val="ru-RU"/>
        </w:rPr>
        <w:t>прагматичн</w:t>
      </w:r>
      <w:r w:rsidR="005259B9">
        <w:rPr>
          <w:rFonts w:ascii="Times New Roman" w:hAnsi="Times New Roman"/>
          <w:sz w:val="28"/>
          <w:szCs w:val="28"/>
          <w:lang w:val="ru-RU"/>
        </w:rPr>
        <w:t>ими</w:t>
      </w:r>
      <w:r w:rsidRPr="00B9791F">
        <w:rPr>
          <w:rFonts w:ascii="Times New Roman" w:hAnsi="Times New Roman"/>
          <w:sz w:val="28"/>
          <w:szCs w:val="28"/>
          <w:lang w:val="ru-RU"/>
        </w:rPr>
        <w:t xml:space="preserve"> (умови вступу </w:t>
      </w:r>
      <w:r>
        <w:rPr>
          <w:rFonts w:ascii="Times New Roman" w:hAnsi="Times New Roman"/>
          <w:sz w:val="28"/>
          <w:szCs w:val="28"/>
          <w:lang w:val="ru-RU"/>
        </w:rPr>
        <w:t>до вищого навчального закладу</w:t>
      </w:r>
      <w:r w:rsidRPr="00B9791F">
        <w:rPr>
          <w:rFonts w:ascii="Times New Roman" w:hAnsi="Times New Roman"/>
          <w:sz w:val="28"/>
          <w:szCs w:val="28"/>
          <w:lang w:val="ru-RU"/>
        </w:rPr>
        <w:t xml:space="preserve">, можливість швидкого вступу, вартість навчання </w:t>
      </w:r>
      <w:r>
        <w:rPr>
          <w:rFonts w:ascii="Times New Roman" w:hAnsi="Times New Roman"/>
          <w:sz w:val="28"/>
          <w:szCs w:val="28"/>
          <w:lang w:val="ru-RU"/>
        </w:rPr>
        <w:t>тощо</w:t>
      </w:r>
      <w:r w:rsidRPr="00B9791F">
        <w:rPr>
          <w:rFonts w:ascii="Times New Roman" w:hAnsi="Times New Roman"/>
          <w:sz w:val="28"/>
          <w:szCs w:val="28"/>
          <w:lang w:val="ru-RU"/>
        </w:rPr>
        <w:t xml:space="preserve">). </w:t>
      </w:r>
      <w:r>
        <w:rPr>
          <w:rFonts w:ascii="Times New Roman" w:hAnsi="Times New Roman"/>
          <w:sz w:val="28"/>
          <w:szCs w:val="28"/>
          <w:lang w:val="ru-RU"/>
        </w:rPr>
        <w:t>З</w:t>
      </w:r>
      <w:r w:rsidR="005259B9">
        <w:rPr>
          <w:rFonts w:ascii="Times New Roman" w:hAnsi="Times New Roman"/>
          <w:sz w:val="28"/>
          <w:szCs w:val="28"/>
          <w:lang w:val="ru-RU"/>
        </w:rPr>
        <w:t>азначені</w:t>
      </w:r>
      <w:r w:rsidR="00357201">
        <w:rPr>
          <w:rFonts w:ascii="Times New Roman" w:hAnsi="Times New Roman"/>
          <w:sz w:val="28"/>
          <w:szCs w:val="28"/>
          <w:lang w:val="ru-RU"/>
        </w:rPr>
        <w:t xml:space="preserve"> </w:t>
      </w:r>
      <w:r w:rsidRPr="00B9791F">
        <w:rPr>
          <w:rFonts w:ascii="Times New Roman" w:hAnsi="Times New Roman"/>
          <w:sz w:val="28"/>
          <w:szCs w:val="28"/>
          <w:lang w:val="ru-RU"/>
        </w:rPr>
        <w:t>результат</w:t>
      </w:r>
      <w:r>
        <w:rPr>
          <w:rFonts w:ascii="Times New Roman" w:hAnsi="Times New Roman"/>
          <w:sz w:val="28"/>
          <w:szCs w:val="28"/>
          <w:lang w:val="ru-RU"/>
        </w:rPr>
        <w:t>и</w:t>
      </w:r>
      <w:r w:rsidR="00874409">
        <w:rPr>
          <w:rFonts w:ascii="Times New Roman" w:hAnsi="Times New Roman"/>
          <w:sz w:val="28"/>
          <w:szCs w:val="28"/>
          <w:lang w:val="ru-RU"/>
        </w:rPr>
        <w:t xml:space="preserve"> дослідже</w:t>
      </w:r>
      <w:r w:rsidRPr="00B9791F">
        <w:rPr>
          <w:rFonts w:ascii="Times New Roman" w:hAnsi="Times New Roman"/>
          <w:sz w:val="28"/>
          <w:szCs w:val="28"/>
          <w:lang w:val="ru-RU"/>
        </w:rPr>
        <w:t xml:space="preserve">нь розвитку та зміни мотивації </w:t>
      </w:r>
      <w:r w:rsidR="005259B9">
        <w:rPr>
          <w:rFonts w:ascii="Times New Roman" w:hAnsi="Times New Roman"/>
          <w:sz w:val="28"/>
          <w:szCs w:val="28"/>
          <w:lang w:val="ru-RU"/>
        </w:rPr>
        <w:t>протягом</w:t>
      </w:r>
      <w:r w:rsidRPr="00B9791F">
        <w:rPr>
          <w:rFonts w:ascii="Times New Roman" w:hAnsi="Times New Roman"/>
          <w:sz w:val="28"/>
          <w:szCs w:val="28"/>
          <w:lang w:val="ru-RU"/>
        </w:rPr>
        <w:t xml:space="preserve"> навчання </w:t>
      </w:r>
      <w:r>
        <w:rPr>
          <w:rFonts w:ascii="Times New Roman" w:hAnsi="Times New Roman"/>
          <w:sz w:val="28"/>
          <w:szCs w:val="28"/>
          <w:lang w:val="ru-RU"/>
        </w:rPr>
        <w:t>у</w:t>
      </w:r>
      <w:r w:rsidR="00874409">
        <w:rPr>
          <w:rFonts w:ascii="Times New Roman" w:hAnsi="Times New Roman"/>
          <w:sz w:val="28"/>
          <w:szCs w:val="28"/>
          <w:lang w:val="ru-RU"/>
        </w:rPr>
        <w:t xml:space="preserve"> </w:t>
      </w:r>
      <w:r w:rsidR="005259B9">
        <w:rPr>
          <w:rFonts w:ascii="Times New Roman" w:hAnsi="Times New Roman"/>
          <w:sz w:val="28"/>
          <w:szCs w:val="28"/>
          <w:lang w:val="ru-RU"/>
        </w:rPr>
        <w:t>вищо</w:t>
      </w:r>
      <w:r>
        <w:rPr>
          <w:rFonts w:ascii="Times New Roman" w:hAnsi="Times New Roman"/>
          <w:sz w:val="28"/>
          <w:szCs w:val="28"/>
          <w:lang w:val="ru-RU"/>
        </w:rPr>
        <w:t>му навчальному закладі</w:t>
      </w:r>
      <w:r w:rsidRPr="00B9791F">
        <w:rPr>
          <w:rFonts w:ascii="Times New Roman" w:hAnsi="Times New Roman"/>
          <w:sz w:val="28"/>
          <w:szCs w:val="28"/>
          <w:lang w:val="ru-RU"/>
        </w:rPr>
        <w:t xml:space="preserve">, </w:t>
      </w:r>
      <w:r w:rsidR="005259B9">
        <w:rPr>
          <w:rFonts w:ascii="Times New Roman" w:hAnsi="Times New Roman"/>
          <w:sz w:val="28"/>
          <w:szCs w:val="28"/>
          <w:lang w:val="ru-RU"/>
        </w:rPr>
        <w:t>дають</w:t>
      </w:r>
      <w:r w:rsidR="00357201">
        <w:rPr>
          <w:rFonts w:ascii="Times New Roman" w:hAnsi="Times New Roman"/>
          <w:sz w:val="28"/>
          <w:szCs w:val="28"/>
          <w:lang w:val="ru-RU"/>
        </w:rPr>
        <w:t xml:space="preserve"> </w:t>
      </w:r>
      <w:r w:rsidRPr="00B9791F">
        <w:rPr>
          <w:rFonts w:ascii="Times New Roman" w:hAnsi="Times New Roman"/>
          <w:sz w:val="28"/>
          <w:szCs w:val="28"/>
          <w:lang w:val="ru-RU"/>
        </w:rPr>
        <w:t>підстави констату</w:t>
      </w:r>
      <w:r w:rsidR="000E19AC">
        <w:rPr>
          <w:rFonts w:ascii="Times New Roman" w:hAnsi="Times New Roman"/>
          <w:sz w:val="28"/>
          <w:szCs w:val="28"/>
          <w:lang w:val="ru-RU"/>
        </w:rPr>
        <w:t xml:space="preserve">вати, що </w:t>
      </w:r>
      <w:r w:rsidRPr="00B9791F">
        <w:rPr>
          <w:rFonts w:ascii="Times New Roman" w:hAnsi="Times New Roman"/>
          <w:sz w:val="28"/>
          <w:szCs w:val="28"/>
          <w:lang w:val="ru-RU"/>
        </w:rPr>
        <w:t>загальною проблемою професійної освіти є перехід</w:t>
      </w:r>
      <w:r>
        <w:rPr>
          <w:rFonts w:ascii="Times New Roman" w:hAnsi="Times New Roman"/>
          <w:sz w:val="28"/>
          <w:szCs w:val="28"/>
          <w:lang w:val="ru-RU"/>
        </w:rPr>
        <w:t xml:space="preserve">, </w:t>
      </w:r>
      <w:r w:rsidR="005259B9">
        <w:rPr>
          <w:rFonts w:ascii="Times New Roman" w:hAnsi="Times New Roman"/>
          <w:sz w:val="28"/>
          <w:szCs w:val="28"/>
          <w:lang w:val="ru-RU"/>
        </w:rPr>
        <w:t>або</w:t>
      </w:r>
      <w:r>
        <w:rPr>
          <w:rFonts w:ascii="Times New Roman" w:hAnsi="Times New Roman"/>
          <w:sz w:val="28"/>
          <w:szCs w:val="28"/>
          <w:lang w:val="ru-RU"/>
        </w:rPr>
        <w:t xml:space="preserve"> «</w:t>
      </w:r>
      <w:r w:rsidRPr="00B9791F">
        <w:rPr>
          <w:rFonts w:ascii="Times New Roman" w:hAnsi="Times New Roman"/>
          <w:sz w:val="28"/>
          <w:szCs w:val="28"/>
          <w:lang w:val="ru-RU"/>
        </w:rPr>
        <w:t>буферна зона</w:t>
      </w:r>
      <w:r>
        <w:rPr>
          <w:rFonts w:ascii="Times New Roman" w:hAnsi="Times New Roman"/>
          <w:sz w:val="28"/>
          <w:szCs w:val="28"/>
          <w:lang w:val="ru-RU"/>
        </w:rPr>
        <w:t>»</w:t>
      </w:r>
      <w:r w:rsidR="002361EC">
        <w:rPr>
          <w:rFonts w:ascii="Times New Roman" w:hAnsi="Times New Roman"/>
          <w:sz w:val="28"/>
          <w:szCs w:val="28"/>
          <w:lang w:val="ru-RU"/>
        </w:rPr>
        <w:t xml:space="preserve"> </w:t>
      </w:r>
      <w:r>
        <w:rPr>
          <w:rFonts w:ascii="Times New Roman" w:hAnsi="Times New Roman"/>
          <w:sz w:val="28"/>
          <w:szCs w:val="28"/>
        </w:rPr>
        <w:t>[</w:t>
      </w:r>
      <w:r w:rsidR="005C2854">
        <w:rPr>
          <w:rFonts w:ascii="Times New Roman" w:hAnsi="Times New Roman"/>
          <w:sz w:val="28"/>
          <w:szCs w:val="28"/>
        </w:rPr>
        <w:t>6</w:t>
      </w:r>
      <w:r w:rsidR="00357201">
        <w:rPr>
          <w:rFonts w:ascii="Times New Roman" w:hAnsi="Times New Roman"/>
          <w:sz w:val="28"/>
          <w:szCs w:val="28"/>
        </w:rPr>
        <w:t>3</w:t>
      </w:r>
      <w:r w:rsidRPr="001968F4">
        <w:rPr>
          <w:rFonts w:ascii="Times New Roman" w:hAnsi="Times New Roman"/>
          <w:sz w:val="28"/>
          <w:szCs w:val="28"/>
        </w:rPr>
        <w:t>]</w:t>
      </w:r>
      <w:r w:rsidR="005259B9">
        <w:rPr>
          <w:rFonts w:ascii="Times New Roman" w:hAnsi="Times New Roman"/>
          <w:sz w:val="28"/>
          <w:szCs w:val="28"/>
        </w:rPr>
        <w:t>,</w:t>
      </w:r>
      <w:r w:rsidR="00357201">
        <w:rPr>
          <w:rFonts w:ascii="Times New Roman" w:hAnsi="Times New Roman"/>
          <w:sz w:val="28"/>
          <w:szCs w:val="28"/>
        </w:rPr>
        <w:t xml:space="preserve"> </w:t>
      </w:r>
      <w:r w:rsidRPr="00B9791F">
        <w:rPr>
          <w:rFonts w:ascii="Times New Roman" w:hAnsi="Times New Roman"/>
          <w:sz w:val="28"/>
          <w:szCs w:val="28"/>
          <w:lang w:val="ru-RU"/>
        </w:rPr>
        <w:t xml:space="preserve">від актуально здійснюваної </w:t>
      </w:r>
      <w:r w:rsidR="005259B9">
        <w:rPr>
          <w:rFonts w:ascii="Times New Roman" w:hAnsi="Times New Roman"/>
          <w:sz w:val="28"/>
          <w:szCs w:val="28"/>
          <w:lang w:val="ru-RU"/>
        </w:rPr>
        <w:t>навчальної</w:t>
      </w:r>
      <w:r w:rsidRPr="00B9791F">
        <w:rPr>
          <w:rFonts w:ascii="Times New Roman" w:hAnsi="Times New Roman"/>
          <w:sz w:val="28"/>
          <w:szCs w:val="28"/>
          <w:lang w:val="ru-RU"/>
        </w:rPr>
        <w:t xml:space="preserve"> діяльності студента до професійної діяльності, що засвоюється тільки під час занурення </w:t>
      </w:r>
      <w:r w:rsidR="005259B9">
        <w:rPr>
          <w:rFonts w:ascii="Times New Roman" w:hAnsi="Times New Roman"/>
          <w:sz w:val="28"/>
          <w:szCs w:val="28"/>
          <w:lang w:val="ru-RU"/>
        </w:rPr>
        <w:t xml:space="preserve">в цю діяльність </w:t>
      </w:r>
      <w:r w:rsidRPr="00B9791F">
        <w:rPr>
          <w:rFonts w:ascii="Times New Roman" w:hAnsi="Times New Roman"/>
          <w:sz w:val="28"/>
          <w:szCs w:val="28"/>
          <w:lang w:val="ru-RU"/>
        </w:rPr>
        <w:t xml:space="preserve">та </w:t>
      </w:r>
      <w:r w:rsidR="005259B9">
        <w:rPr>
          <w:rFonts w:ascii="Times New Roman" w:hAnsi="Times New Roman"/>
          <w:sz w:val="28"/>
          <w:szCs w:val="28"/>
          <w:lang w:val="ru-RU"/>
        </w:rPr>
        <w:t xml:space="preserve">від форми її </w:t>
      </w:r>
      <w:r w:rsidRPr="00B9791F">
        <w:rPr>
          <w:rFonts w:ascii="Times New Roman" w:hAnsi="Times New Roman"/>
          <w:sz w:val="28"/>
          <w:szCs w:val="28"/>
          <w:lang w:val="ru-RU"/>
        </w:rPr>
        <w:t>здійснення: науков</w:t>
      </w:r>
      <w:r w:rsidR="005259B9">
        <w:rPr>
          <w:rFonts w:ascii="Times New Roman" w:hAnsi="Times New Roman"/>
          <w:sz w:val="28"/>
          <w:szCs w:val="28"/>
          <w:lang w:val="ru-RU"/>
        </w:rPr>
        <w:t>ої</w:t>
      </w:r>
      <w:r w:rsidRPr="00B9791F">
        <w:rPr>
          <w:rFonts w:ascii="Times New Roman" w:hAnsi="Times New Roman"/>
          <w:sz w:val="28"/>
          <w:szCs w:val="28"/>
          <w:lang w:val="ru-RU"/>
        </w:rPr>
        <w:t>, практичн</w:t>
      </w:r>
      <w:r w:rsidR="005259B9">
        <w:rPr>
          <w:rFonts w:ascii="Times New Roman" w:hAnsi="Times New Roman"/>
          <w:sz w:val="28"/>
          <w:szCs w:val="28"/>
          <w:lang w:val="ru-RU"/>
        </w:rPr>
        <w:t>ої</w:t>
      </w:r>
      <w:r w:rsidRPr="00B9791F">
        <w:rPr>
          <w:rFonts w:ascii="Times New Roman" w:hAnsi="Times New Roman"/>
          <w:sz w:val="28"/>
          <w:szCs w:val="28"/>
          <w:lang w:val="ru-RU"/>
        </w:rPr>
        <w:t>, теоретичн</w:t>
      </w:r>
      <w:r w:rsidR="005259B9">
        <w:rPr>
          <w:rFonts w:ascii="Times New Roman" w:hAnsi="Times New Roman"/>
          <w:sz w:val="28"/>
          <w:szCs w:val="28"/>
          <w:lang w:val="ru-RU"/>
        </w:rPr>
        <w:t>ої</w:t>
      </w:r>
      <w:r w:rsidRPr="00B9791F">
        <w:rPr>
          <w:rFonts w:ascii="Times New Roman" w:hAnsi="Times New Roman"/>
          <w:sz w:val="28"/>
          <w:szCs w:val="28"/>
          <w:lang w:val="ru-RU"/>
        </w:rPr>
        <w:t xml:space="preserve"> та ін</w:t>
      </w:r>
      <w:r>
        <w:rPr>
          <w:rFonts w:ascii="Times New Roman" w:hAnsi="Times New Roman"/>
          <w:sz w:val="28"/>
          <w:szCs w:val="28"/>
          <w:lang w:val="ru-RU"/>
        </w:rPr>
        <w:t>ших</w:t>
      </w:r>
      <w:r w:rsidRPr="00B9791F">
        <w:rPr>
          <w:rFonts w:ascii="Times New Roman" w:hAnsi="Times New Roman"/>
          <w:sz w:val="28"/>
          <w:szCs w:val="28"/>
          <w:lang w:val="ru-RU"/>
        </w:rPr>
        <w:t>. Підкреслюєть</w:t>
      </w:r>
      <w:r w:rsidR="005259B9">
        <w:rPr>
          <w:rFonts w:ascii="Times New Roman" w:hAnsi="Times New Roman"/>
          <w:sz w:val="28"/>
          <w:szCs w:val="28"/>
          <w:lang w:val="ru-RU"/>
        </w:rPr>
        <w:t xml:space="preserve">ся наявність об’єктивних вимог </w:t>
      </w:r>
      <w:r w:rsidRPr="00B9791F">
        <w:rPr>
          <w:rFonts w:ascii="Times New Roman" w:hAnsi="Times New Roman"/>
          <w:sz w:val="28"/>
          <w:szCs w:val="28"/>
          <w:lang w:val="ru-RU"/>
        </w:rPr>
        <w:t xml:space="preserve">«вирощувати» в рамках одного типу діяльності принципово інший </w:t>
      </w:r>
      <w:r w:rsidR="005259B9">
        <w:rPr>
          <w:rFonts w:ascii="Times New Roman" w:hAnsi="Times New Roman"/>
          <w:sz w:val="28"/>
          <w:szCs w:val="28"/>
          <w:lang w:val="ru-RU"/>
        </w:rPr>
        <w:t xml:space="preserve">тип </w:t>
      </w:r>
      <w:r w:rsidRPr="001968F4">
        <w:rPr>
          <w:rFonts w:ascii="Times New Roman" w:hAnsi="Times New Roman"/>
          <w:sz w:val="28"/>
          <w:szCs w:val="28"/>
        </w:rPr>
        <w:t>[</w:t>
      </w:r>
      <w:r>
        <w:rPr>
          <w:rFonts w:ascii="Times New Roman" w:hAnsi="Times New Roman"/>
          <w:sz w:val="28"/>
          <w:szCs w:val="28"/>
        </w:rPr>
        <w:t>2</w:t>
      </w:r>
      <w:r w:rsidRPr="001968F4">
        <w:rPr>
          <w:rFonts w:ascii="Times New Roman" w:hAnsi="Times New Roman"/>
          <w:sz w:val="28"/>
          <w:szCs w:val="28"/>
        </w:rPr>
        <w:t>]</w:t>
      </w:r>
      <w:r>
        <w:rPr>
          <w:rFonts w:ascii="Times New Roman" w:hAnsi="Times New Roman"/>
          <w:sz w:val="28"/>
          <w:szCs w:val="28"/>
          <w:lang w:val="ru-RU"/>
        </w:rPr>
        <w:t xml:space="preserve">. </w:t>
      </w:r>
      <w:r w:rsidRPr="00B9791F">
        <w:rPr>
          <w:rFonts w:ascii="Times New Roman" w:hAnsi="Times New Roman"/>
          <w:sz w:val="28"/>
          <w:szCs w:val="28"/>
          <w:lang w:val="ru-RU"/>
        </w:rPr>
        <w:t>З</w:t>
      </w:r>
      <w:r w:rsidR="002361EC">
        <w:rPr>
          <w:rFonts w:ascii="Times New Roman" w:hAnsi="Times New Roman"/>
          <w:sz w:val="28"/>
          <w:szCs w:val="28"/>
          <w:lang w:val="ru-RU"/>
        </w:rPr>
        <w:t> </w:t>
      </w:r>
      <w:r w:rsidRPr="00B9791F">
        <w:rPr>
          <w:rFonts w:ascii="Times New Roman" w:hAnsi="Times New Roman"/>
          <w:sz w:val="28"/>
          <w:szCs w:val="28"/>
          <w:lang w:val="ru-RU"/>
        </w:rPr>
        <w:t>позицій загальної те</w:t>
      </w:r>
      <w:r>
        <w:rPr>
          <w:rFonts w:ascii="Times New Roman" w:hAnsi="Times New Roman"/>
          <w:sz w:val="28"/>
          <w:szCs w:val="28"/>
          <w:lang w:val="ru-RU"/>
        </w:rPr>
        <w:t>орії діяльності</w:t>
      </w:r>
      <w:r w:rsidR="005259B9">
        <w:rPr>
          <w:rFonts w:ascii="Times New Roman" w:hAnsi="Times New Roman"/>
          <w:sz w:val="28"/>
          <w:szCs w:val="28"/>
          <w:lang w:val="ru-RU"/>
        </w:rPr>
        <w:t>,</w:t>
      </w:r>
      <w:r>
        <w:rPr>
          <w:rFonts w:ascii="Times New Roman" w:hAnsi="Times New Roman"/>
          <w:sz w:val="28"/>
          <w:szCs w:val="28"/>
          <w:lang w:val="ru-RU"/>
        </w:rPr>
        <w:t xml:space="preserve"> такий перехід </w:t>
      </w:r>
      <w:r w:rsidRPr="00B9791F">
        <w:rPr>
          <w:rFonts w:ascii="Times New Roman" w:hAnsi="Times New Roman"/>
          <w:sz w:val="28"/>
          <w:szCs w:val="28"/>
          <w:lang w:val="ru-RU"/>
        </w:rPr>
        <w:t xml:space="preserve">перш за все відбувається </w:t>
      </w:r>
      <w:r w:rsidR="00874409">
        <w:rPr>
          <w:rFonts w:ascii="Times New Roman" w:hAnsi="Times New Roman"/>
          <w:sz w:val="28"/>
          <w:szCs w:val="28"/>
          <w:lang w:val="ru-RU"/>
        </w:rPr>
        <w:t>шляхом</w:t>
      </w:r>
      <w:r w:rsidRPr="00B9791F">
        <w:rPr>
          <w:rFonts w:ascii="Times New Roman" w:hAnsi="Times New Roman"/>
          <w:sz w:val="28"/>
          <w:szCs w:val="28"/>
          <w:lang w:val="ru-RU"/>
        </w:rPr>
        <w:t xml:space="preserve"> трансформації мотивів, тому що саме мотив виявляється конст</w:t>
      </w:r>
      <w:r w:rsidR="005259B9">
        <w:rPr>
          <w:rFonts w:ascii="Times New Roman" w:hAnsi="Times New Roman"/>
          <w:sz w:val="28"/>
          <w:szCs w:val="28"/>
          <w:lang w:val="ru-RU"/>
        </w:rPr>
        <w:t>а</w:t>
      </w:r>
      <w:r w:rsidRPr="00B9791F">
        <w:rPr>
          <w:rFonts w:ascii="Times New Roman" w:hAnsi="Times New Roman"/>
          <w:sz w:val="28"/>
          <w:szCs w:val="28"/>
          <w:lang w:val="ru-RU"/>
        </w:rPr>
        <w:t>туючою ознакою діяльності</w:t>
      </w:r>
      <w:r>
        <w:rPr>
          <w:rFonts w:ascii="Times New Roman" w:hAnsi="Times New Roman"/>
          <w:sz w:val="28"/>
          <w:szCs w:val="28"/>
          <w:lang w:val="ru-RU"/>
        </w:rPr>
        <w:t xml:space="preserve">: </w:t>
      </w:r>
      <w:r w:rsidRPr="00B9791F">
        <w:rPr>
          <w:rFonts w:ascii="Times New Roman" w:hAnsi="Times New Roman"/>
          <w:sz w:val="28"/>
          <w:szCs w:val="28"/>
          <w:lang w:val="ru-RU"/>
        </w:rPr>
        <w:t>діяльності навчання релевантні пізнавальні мотиви, а практичній діяльності – професійні</w:t>
      </w:r>
      <w:r w:rsidRPr="001968F4">
        <w:rPr>
          <w:rFonts w:ascii="Times New Roman" w:hAnsi="Times New Roman"/>
          <w:sz w:val="28"/>
          <w:szCs w:val="28"/>
        </w:rPr>
        <w:t>[</w:t>
      </w:r>
      <w:r>
        <w:rPr>
          <w:rFonts w:ascii="Times New Roman" w:hAnsi="Times New Roman"/>
          <w:sz w:val="28"/>
          <w:szCs w:val="28"/>
        </w:rPr>
        <w:t>2</w:t>
      </w:r>
      <w:r w:rsidR="005C2854">
        <w:rPr>
          <w:rFonts w:ascii="Times New Roman" w:hAnsi="Times New Roman"/>
          <w:sz w:val="28"/>
          <w:szCs w:val="28"/>
        </w:rPr>
        <w:t>9</w:t>
      </w:r>
      <w:r w:rsidRPr="001968F4">
        <w:rPr>
          <w:rFonts w:ascii="Times New Roman" w:hAnsi="Times New Roman"/>
          <w:sz w:val="28"/>
          <w:szCs w:val="28"/>
        </w:rPr>
        <w:t>]</w:t>
      </w:r>
      <w:r w:rsidRPr="00B9791F">
        <w:rPr>
          <w:rFonts w:ascii="Times New Roman" w:hAnsi="Times New Roman"/>
          <w:sz w:val="28"/>
          <w:szCs w:val="28"/>
          <w:lang w:val="ru-RU"/>
        </w:rPr>
        <w:t>.</w:t>
      </w:r>
    </w:p>
    <w:p w:rsidR="00075756" w:rsidRPr="00B9791F" w:rsidRDefault="009238EE" w:rsidP="00075756">
      <w:pPr>
        <w:pStyle w:val="a5"/>
        <w:spacing w:after="0" w:line="360" w:lineRule="auto"/>
        <w:ind w:left="0" w:firstLine="708"/>
        <w:contextualSpacing w:val="0"/>
        <w:jc w:val="both"/>
        <w:rPr>
          <w:rFonts w:ascii="Times New Roman" w:hAnsi="Times New Roman"/>
          <w:sz w:val="28"/>
          <w:szCs w:val="28"/>
          <w:shd w:val="clear" w:color="auto" w:fill="FFFFFF"/>
        </w:rPr>
      </w:pPr>
      <w:r>
        <w:rPr>
          <w:rFonts w:ascii="Times New Roman" w:hAnsi="Times New Roman"/>
          <w:sz w:val="28"/>
          <w:szCs w:val="28"/>
        </w:rPr>
        <w:t>Щодо</w:t>
      </w:r>
      <w:r w:rsidR="00075756" w:rsidRPr="00B9791F">
        <w:rPr>
          <w:rFonts w:ascii="Times New Roman" w:hAnsi="Times New Roman"/>
          <w:sz w:val="28"/>
          <w:szCs w:val="28"/>
        </w:rPr>
        <w:t xml:space="preserve"> процесів </w:t>
      </w:r>
      <w:r w:rsidR="00075756" w:rsidRPr="00B9791F">
        <w:rPr>
          <w:rFonts w:ascii="Times New Roman" w:hAnsi="Times New Roman"/>
          <w:i/>
          <w:sz w:val="28"/>
          <w:szCs w:val="28"/>
        </w:rPr>
        <w:t>психологічної готовності до професійної діяльності</w:t>
      </w:r>
      <w:r>
        <w:rPr>
          <w:rFonts w:ascii="Times New Roman" w:hAnsi="Times New Roman"/>
          <w:sz w:val="28"/>
          <w:szCs w:val="28"/>
        </w:rPr>
        <w:t xml:space="preserve"> як наступного напрям</w:t>
      </w:r>
      <w:r w:rsidR="00075756" w:rsidRPr="00B9791F">
        <w:rPr>
          <w:rFonts w:ascii="Times New Roman" w:hAnsi="Times New Roman"/>
          <w:sz w:val="28"/>
          <w:szCs w:val="28"/>
        </w:rPr>
        <w:t>у аналізу особливос</w:t>
      </w:r>
      <w:r>
        <w:rPr>
          <w:rFonts w:ascii="Times New Roman" w:hAnsi="Times New Roman"/>
          <w:sz w:val="28"/>
          <w:szCs w:val="28"/>
        </w:rPr>
        <w:t>тей розвитку студента-психолога</w:t>
      </w:r>
      <w:r w:rsidR="00357201">
        <w:rPr>
          <w:rFonts w:ascii="Times New Roman" w:hAnsi="Times New Roman"/>
          <w:sz w:val="28"/>
          <w:szCs w:val="28"/>
        </w:rPr>
        <w:t xml:space="preserve"> </w:t>
      </w:r>
      <w:r w:rsidR="00075756">
        <w:rPr>
          <w:rFonts w:ascii="Times New Roman" w:hAnsi="Times New Roman"/>
          <w:sz w:val="28"/>
          <w:szCs w:val="28"/>
        </w:rPr>
        <w:t>зазначимо</w:t>
      </w:r>
      <w:r w:rsidR="00075756" w:rsidRPr="00B9791F">
        <w:rPr>
          <w:rFonts w:ascii="Times New Roman" w:hAnsi="Times New Roman"/>
          <w:sz w:val="28"/>
          <w:szCs w:val="28"/>
        </w:rPr>
        <w:t>, що в</w:t>
      </w:r>
      <w:r w:rsidR="00075756" w:rsidRPr="00B9791F">
        <w:rPr>
          <w:rFonts w:ascii="Times New Roman" w:hAnsi="Times New Roman"/>
          <w:sz w:val="28"/>
          <w:szCs w:val="28"/>
          <w:shd w:val="clear" w:color="auto" w:fill="FFFFFF"/>
        </w:rPr>
        <w:t xml:space="preserve">ибір професії відбувається в сучасних умовах в ситуації </w:t>
      </w:r>
      <w:r w:rsidR="00075756">
        <w:rPr>
          <w:rFonts w:ascii="Times New Roman" w:hAnsi="Times New Roman"/>
          <w:sz w:val="28"/>
          <w:szCs w:val="28"/>
          <w:shd w:val="clear" w:color="auto" w:fill="FFFFFF"/>
        </w:rPr>
        <w:t>надлишку</w:t>
      </w:r>
      <w:r w:rsidR="00075756" w:rsidRPr="00B9791F">
        <w:rPr>
          <w:rFonts w:ascii="Times New Roman" w:hAnsi="Times New Roman"/>
          <w:sz w:val="28"/>
          <w:szCs w:val="28"/>
          <w:shd w:val="clear" w:color="auto" w:fill="FFFFFF"/>
        </w:rPr>
        <w:t xml:space="preserve"> пропозицій вищих навчальних закладів </w:t>
      </w:r>
      <w:r>
        <w:rPr>
          <w:rFonts w:ascii="Times New Roman" w:hAnsi="Times New Roman"/>
          <w:sz w:val="28"/>
          <w:szCs w:val="28"/>
          <w:shd w:val="clear" w:color="auto" w:fill="FFFFFF"/>
        </w:rPr>
        <w:t>з</w:t>
      </w:r>
      <w:r w:rsidR="00075756" w:rsidRPr="00B9791F">
        <w:rPr>
          <w:rFonts w:ascii="Times New Roman" w:hAnsi="Times New Roman"/>
          <w:sz w:val="28"/>
          <w:szCs w:val="28"/>
          <w:shd w:val="clear" w:color="auto" w:fill="FFFFFF"/>
        </w:rPr>
        <w:t xml:space="preserve"> одного боку, та певно</w:t>
      </w:r>
      <w:r>
        <w:rPr>
          <w:rFonts w:ascii="Times New Roman" w:hAnsi="Times New Roman"/>
          <w:sz w:val="28"/>
          <w:szCs w:val="28"/>
          <w:shd w:val="clear" w:color="auto" w:fill="FFFFFF"/>
        </w:rPr>
        <w:t>ї</w:t>
      </w:r>
      <w:r w:rsidR="00075756" w:rsidRPr="00B9791F">
        <w:rPr>
          <w:rFonts w:ascii="Times New Roman" w:hAnsi="Times New Roman"/>
          <w:sz w:val="28"/>
          <w:szCs w:val="28"/>
          <w:shd w:val="clear" w:color="auto" w:fill="FFFFFF"/>
        </w:rPr>
        <w:t xml:space="preserve"> невизначен</w:t>
      </w:r>
      <w:r>
        <w:rPr>
          <w:rFonts w:ascii="Times New Roman" w:hAnsi="Times New Roman"/>
          <w:sz w:val="28"/>
          <w:szCs w:val="28"/>
          <w:shd w:val="clear" w:color="auto" w:fill="FFFFFF"/>
        </w:rPr>
        <w:t>о</w:t>
      </w:r>
      <w:r w:rsidR="00075756" w:rsidRPr="00B9791F">
        <w:rPr>
          <w:rFonts w:ascii="Times New Roman" w:hAnsi="Times New Roman"/>
          <w:sz w:val="28"/>
          <w:szCs w:val="28"/>
          <w:shd w:val="clear" w:color="auto" w:fill="FFFFFF"/>
        </w:rPr>
        <w:t>ст</w:t>
      </w:r>
      <w:r>
        <w:rPr>
          <w:rFonts w:ascii="Times New Roman" w:hAnsi="Times New Roman"/>
          <w:sz w:val="28"/>
          <w:szCs w:val="28"/>
          <w:shd w:val="clear" w:color="auto" w:fill="FFFFFF"/>
        </w:rPr>
        <w:t>і</w:t>
      </w:r>
      <w:r w:rsidR="00075756" w:rsidRPr="00B9791F">
        <w:rPr>
          <w:rFonts w:ascii="Times New Roman" w:hAnsi="Times New Roman"/>
          <w:sz w:val="28"/>
          <w:szCs w:val="28"/>
          <w:shd w:val="clear" w:color="auto" w:fill="FFFFFF"/>
        </w:rPr>
        <w:t xml:space="preserve"> ситуації ринку професій у зв</w:t>
      </w:r>
      <w:r w:rsidRPr="009238EE">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яз</w:t>
      </w:r>
      <w:r>
        <w:rPr>
          <w:rFonts w:ascii="Times New Roman" w:hAnsi="Times New Roman"/>
          <w:sz w:val="28"/>
          <w:szCs w:val="28"/>
          <w:shd w:val="clear" w:color="auto" w:fill="FFFFFF"/>
        </w:rPr>
        <w:t xml:space="preserve">ку з виникненням нових </w:t>
      </w:r>
      <w:r>
        <w:rPr>
          <w:rFonts w:ascii="Times New Roman" w:hAnsi="Times New Roman"/>
          <w:sz w:val="28"/>
          <w:szCs w:val="28"/>
          <w:shd w:val="clear" w:color="auto" w:fill="FFFFFF"/>
        </w:rPr>
        <w:lastRenderedPageBreak/>
        <w:t>професій (</w:t>
      </w:r>
      <w:r w:rsidR="00075756" w:rsidRPr="00B9791F">
        <w:rPr>
          <w:rFonts w:ascii="Times New Roman" w:hAnsi="Times New Roman"/>
          <w:sz w:val="28"/>
          <w:szCs w:val="28"/>
          <w:shd w:val="clear" w:color="auto" w:fill="FFFFFF"/>
        </w:rPr>
        <w:t>зокрема соціономічного профілю</w:t>
      </w:r>
      <w:r>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 xml:space="preserve">, динаміка </w:t>
      </w:r>
      <w:r>
        <w:rPr>
          <w:rFonts w:ascii="Times New Roman" w:hAnsi="Times New Roman"/>
          <w:sz w:val="28"/>
          <w:szCs w:val="28"/>
          <w:shd w:val="clear" w:color="auto" w:fill="FFFFFF"/>
        </w:rPr>
        <w:t>яко</w:t>
      </w:r>
      <w:r w:rsidR="00075756" w:rsidRPr="00B9791F">
        <w:rPr>
          <w:rFonts w:ascii="Times New Roman" w:hAnsi="Times New Roman"/>
          <w:sz w:val="28"/>
          <w:szCs w:val="28"/>
          <w:shd w:val="clear" w:color="auto" w:fill="FFFFFF"/>
        </w:rPr>
        <w:t xml:space="preserve">го буває більш швидкоплинною, ніж період навчання </w:t>
      </w:r>
      <w:r w:rsidR="00075756">
        <w:rPr>
          <w:rFonts w:ascii="Times New Roman" w:hAnsi="Times New Roman"/>
          <w:sz w:val="28"/>
          <w:szCs w:val="28"/>
          <w:shd w:val="clear" w:color="auto" w:fill="FFFFFF"/>
        </w:rPr>
        <w:t>у вищому навчальному закладі</w:t>
      </w:r>
      <w:r w:rsidR="00357201">
        <w:rPr>
          <w:rFonts w:ascii="Times New Roman" w:hAnsi="Times New Roman"/>
          <w:sz w:val="28"/>
          <w:szCs w:val="28"/>
          <w:shd w:val="clear" w:color="auto" w:fill="FFFFFF"/>
        </w:rPr>
        <w:t xml:space="preserve">. Цей фактор, а також </w:t>
      </w:r>
      <w:r w:rsidR="00075756" w:rsidRPr="00B9791F">
        <w:rPr>
          <w:rFonts w:ascii="Times New Roman" w:hAnsi="Times New Roman"/>
          <w:sz w:val="28"/>
          <w:szCs w:val="28"/>
          <w:shd w:val="clear" w:color="auto" w:fill="FFFFFF"/>
        </w:rPr>
        <w:t>«підготовка» до трудової діяльності в нових умовах є одним із найважлив</w:t>
      </w:r>
      <w:r>
        <w:rPr>
          <w:rFonts w:ascii="Times New Roman" w:hAnsi="Times New Roman"/>
          <w:sz w:val="28"/>
          <w:szCs w:val="28"/>
          <w:shd w:val="clear" w:color="auto" w:fill="FFFFFF"/>
        </w:rPr>
        <w:t xml:space="preserve">іших завдань </w:t>
      </w:r>
      <w:r w:rsidR="00075756" w:rsidRPr="00B9791F">
        <w:rPr>
          <w:rFonts w:ascii="Times New Roman" w:hAnsi="Times New Roman"/>
          <w:sz w:val="28"/>
          <w:szCs w:val="28"/>
          <w:shd w:val="clear" w:color="auto" w:fill="FFFFFF"/>
        </w:rPr>
        <w:t>розв</w:t>
      </w:r>
      <w:r w:rsidR="00075756">
        <w:rPr>
          <w:rFonts w:ascii="Times New Roman" w:hAnsi="Times New Roman"/>
          <w:sz w:val="28"/>
          <w:szCs w:val="28"/>
          <w:shd w:val="clear" w:color="auto" w:fill="FFFFFF"/>
        </w:rPr>
        <w:t>итку і становленн</w:t>
      </w:r>
      <w:r>
        <w:rPr>
          <w:rFonts w:ascii="Times New Roman" w:hAnsi="Times New Roman"/>
          <w:sz w:val="28"/>
          <w:szCs w:val="28"/>
          <w:shd w:val="clear" w:color="auto" w:fill="FFFFFF"/>
        </w:rPr>
        <w:t>я</w:t>
      </w:r>
      <w:r w:rsidR="00075756">
        <w:rPr>
          <w:rFonts w:ascii="Times New Roman" w:hAnsi="Times New Roman"/>
          <w:sz w:val="28"/>
          <w:szCs w:val="28"/>
          <w:shd w:val="clear" w:color="auto" w:fill="FFFFFF"/>
        </w:rPr>
        <w:t xml:space="preserve"> особистості.</w:t>
      </w:r>
      <w:r w:rsidR="00075756" w:rsidRPr="00B9791F">
        <w:rPr>
          <w:rFonts w:ascii="Times New Roman" w:hAnsi="Times New Roman"/>
          <w:sz w:val="28"/>
          <w:szCs w:val="28"/>
          <w:shd w:val="clear" w:color="auto" w:fill="FFFFFF"/>
        </w:rPr>
        <w:t xml:space="preserve"> Вибір буває іноді досить важким і сам по собі часто виступає як своєрідний особистісний запит на психологічну допомогу (фасилітацію). </w:t>
      </w:r>
      <w:r>
        <w:rPr>
          <w:rFonts w:ascii="Times New Roman" w:hAnsi="Times New Roman"/>
          <w:sz w:val="28"/>
          <w:szCs w:val="28"/>
          <w:shd w:val="clear" w:color="auto" w:fill="FFFFFF"/>
        </w:rPr>
        <w:t>Загалом, профес</w:t>
      </w:r>
      <w:r w:rsidR="009F08EA">
        <w:rPr>
          <w:rFonts w:ascii="Times New Roman" w:hAnsi="Times New Roman"/>
          <w:sz w:val="28"/>
          <w:szCs w:val="28"/>
          <w:shd w:val="clear" w:color="auto" w:fill="FFFFFF"/>
        </w:rPr>
        <w:t>іоналіза</w:t>
      </w:r>
      <w:r w:rsidR="00E7316C">
        <w:rPr>
          <w:rFonts w:ascii="Times New Roman" w:hAnsi="Times New Roman"/>
          <w:sz w:val="28"/>
          <w:szCs w:val="28"/>
          <w:shd w:val="clear" w:color="auto" w:fill="FFFFFF"/>
        </w:rPr>
        <w:t>ція, починаючи з вибору професії</w:t>
      </w:r>
      <w:r w:rsidR="009F08EA">
        <w:rPr>
          <w:rFonts w:ascii="Times New Roman" w:hAnsi="Times New Roman"/>
          <w:sz w:val="28"/>
          <w:szCs w:val="28"/>
          <w:shd w:val="clear" w:color="auto" w:fill="FFFFFF"/>
        </w:rPr>
        <w:t>, є</w:t>
      </w:r>
      <w:r w:rsidR="00357201">
        <w:rPr>
          <w:rFonts w:ascii="Times New Roman" w:hAnsi="Times New Roman"/>
          <w:sz w:val="28"/>
          <w:szCs w:val="28"/>
          <w:shd w:val="clear" w:color="auto" w:fill="FFFFFF"/>
        </w:rPr>
        <w:t xml:space="preserve"> </w:t>
      </w:r>
      <w:r w:rsidR="009F08EA" w:rsidRPr="00974A25">
        <w:rPr>
          <w:rFonts w:ascii="Times New Roman" w:hAnsi="Times New Roman"/>
          <w:sz w:val="28"/>
          <w:szCs w:val="28"/>
          <w:shd w:val="clear" w:color="auto" w:fill="FFFFFF"/>
        </w:rPr>
        <w:t>традиційно довготривалим</w:t>
      </w:r>
      <w:r w:rsidR="00075756" w:rsidRPr="00974A25">
        <w:rPr>
          <w:rFonts w:ascii="Times New Roman" w:hAnsi="Times New Roman"/>
          <w:sz w:val="28"/>
          <w:szCs w:val="28"/>
          <w:shd w:val="clear" w:color="auto" w:fill="FFFFFF"/>
        </w:rPr>
        <w:t xml:space="preserve"> проце</w:t>
      </w:r>
      <w:r w:rsidR="009F08EA" w:rsidRPr="00974A25">
        <w:rPr>
          <w:rFonts w:ascii="Times New Roman" w:hAnsi="Times New Roman"/>
          <w:sz w:val="28"/>
          <w:szCs w:val="28"/>
          <w:shd w:val="clear" w:color="auto" w:fill="FFFFFF"/>
        </w:rPr>
        <w:t>сом</w:t>
      </w:r>
      <w:r w:rsidR="00075756" w:rsidRPr="00974A25">
        <w:rPr>
          <w:rFonts w:ascii="Times New Roman" w:hAnsi="Times New Roman"/>
          <w:sz w:val="28"/>
          <w:szCs w:val="28"/>
          <w:shd w:val="clear" w:color="auto" w:fill="FFFFFF"/>
        </w:rPr>
        <w:t xml:space="preserve">, який </w:t>
      </w:r>
      <w:r w:rsidR="009F08EA" w:rsidRPr="00974A25">
        <w:rPr>
          <w:rFonts w:ascii="Times New Roman" w:hAnsi="Times New Roman"/>
          <w:sz w:val="28"/>
          <w:szCs w:val="28"/>
          <w:shd w:val="clear" w:color="auto" w:fill="FFFFFF"/>
        </w:rPr>
        <w:t>супроводжується психологічними особистіс</w:t>
      </w:r>
      <w:r>
        <w:rPr>
          <w:rFonts w:ascii="Times New Roman" w:hAnsi="Times New Roman"/>
          <w:sz w:val="28"/>
          <w:szCs w:val="28"/>
          <w:shd w:val="clear" w:color="auto" w:fill="FFFFFF"/>
        </w:rPr>
        <w:t>н</w:t>
      </w:r>
      <w:r w:rsidR="009F08EA" w:rsidRPr="00974A25">
        <w:rPr>
          <w:rFonts w:ascii="Times New Roman" w:hAnsi="Times New Roman"/>
          <w:sz w:val="28"/>
          <w:szCs w:val="28"/>
          <w:shd w:val="clear" w:color="auto" w:fill="FFFFFF"/>
        </w:rPr>
        <w:t>ими новоутвореннями</w:t>
      </w:r>
      <w:r w:rsidR="0087440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і врешті</w:t>
      </w:r>
      <w:r w:rsidR="00974A25" w:rsidRPr="00974A25">
        <w:rPr>
          <w:rFonts w:ascii="Times New Roman" w:hAnsi="Times New Roman"/>
          <w:sz w:val="28"/>
          <w:szCs w:val="28"/>
          <w:shd w:val="clear" w:color="auto" w:fill="FFFFFF"/>
        </w:rPr>
        <w:t>-</w:t>
      </w:r>
      <w:r>
        <w:rPr>
          <w:rFonts w:ascii="Times New Roman" w:hAnsi="Times New Roman"/>
          <w:sz w:val="28"/>
          <w:szCs w:val="28"/>
          <w:shd w:val="clear" w:color="auto" w:fill="FFFFFF"/>
        </w:rPr>
        <w:t>решт,</w:t>
      </w:r>
      <w:r w:rsidR="00D057D2">
        <w:rPr>
          <w:rFonts w:ascii="Times New Roman" w:hAnsi="Times New Roman"/>
          <w:sz w:val="28"/>
          <w:szCs w:val="28"/>
          <w:shd w:val="clear" w:color="auto" w:fill="FFFFFF"/>
        </w:rPr>
        <w:t xml:space="preserve"> </w:t>
      </w:r>
      <w:r w:rsidR="009F08EA" w:rsidRPr="00974A25">
        <w:rPr>
          <w:rFonts w:ascii="Times New Roman" w:hAnsi="Times New Roman"/>
          <w:sz w:val="28"/>
          <w:szCs w:val="28"/>
          <w:shd w:val="clear" w:color="auto" w:fill="FFFFFF"/>
        </w:rPr>
        <w:t>самовизначенням</w:t>
      </w:r>
      <w:r w:rsidR="00974A25" w:rsidRPr="00974A25">
        <w:rPr>
          <w:rFonts w:ascii="Times New Roman" w:hAnsi="Times New Roman"/>
          <w:sz w:val="28"/>
          <w:szCs w:val="28"/>
          <w:shd w:val="clear" w:color="auto" w:fill="FFFFFF"/>
        </w:rPr>
        <w:t xml:space="preserve">, формуванням </w:t>
      </w:r>
      <w:r w:rsidR="002361EC">
        <w:rPr>
          <w:rFonts w:ascii="Times New Roman" w:hAnsi="Times New Roman"/>
          <w:sz w:val="28"/>
          <w:szCs w:val="28"/>
          <w:shd w:val="clear" w:color="auto" w:fill="FFFFFF"/>
        </w:rPr>
        <w:t>«</w:t>
      </w:r>
      <w:r w:rsidR="00974A25" w:rsidRPr="00974A25">
        <w:rPr>
          <w:rFonts w:ascii="Times New Roman" w:hAnsi="Times New Roman"/>
          <w:sz w:val="28"/>
          <w:szCs w:val="28"/>
          <w:shd w:val="clear" w:color="auto" w:fill="FFFFFF"/>
        </w:rPr>
        <w:t>Я-концепції</w:t>
      </w:r>
      <w:r w:rsidR="002361EC">
        <w:rPr>
          <w:rFonts w:ascii="Times New Roman" w:hAnsi="Times New Roman"/>
          <w:sz w:val="28"/>
          <w:szCs w:val="28"/>
          <w:shd w:val="clear" w:color="auto" w:fill="FFFFFF"/>
        </w:rPr>
        <w:t>»</w:t>
      </w:r>
      <w:r w:rsidR="00974A25" w:rsidRPr="00974A25">
        <w:rPr>
          <w:rFonts w:ascii="Times New Roman" w:hAnsi="Times New Roman"/>
          <w:sz w:val="28"/>
          <w:szCs w:val="28"/>
          <w:shd w:val="clear" w:color="auto" w:fill="FFFFFF"/>
        </w:rPr>
        <w:t xml:space="preserve"> та світогляду</w:t>
      </w:r>
      <w:r w:rsidR="009F08EA" w:rsidRPr="00974A25">
        <w:rPr>
          <w:rFonts w:ascii="Times New Roman" w:hAnsi="Times New Roman"/>
          <w:sz w:val="28"/>
          <w:szCs w:val="28"/>
          <w:shd w:val="clear" w:color="auto" w:fill="FFFFFF"/>
        </w:rPr>
        <w:t>.</w:t>
      </w:r>
      <w:r w:rsidR="00357201">
        <w:rPr>
          <w:rFonts w:ascii="Times New Roman" w:hAnsi="Times New Roman"/>
          <w:sz w:val="28"/>
          <w:szCs w:val="28"/>
          <w:shd w:val="clear" w:color="auto" w:fill="FFFFFF"/>
        </w:rPr>
        <w:t xml:space="preserve"> </w:t>
      </w:r>
      <w:r w:rsidR="00075756" w:rsidRPr="00974A25">
        <w:rPr>
          <w:rFonts w:ascii="Times New Roman" w:hAnsi="Times New Roman"/>
          <w:sz w:val="28"/>
          <w:szCs w:val="28"/>
          <w:shd w:val="clear" w:color="auto" w:fill="FFFFFF"/>
        </w:rPr>
        <w:t>Все це дає можливість визнач</w:t>
      </w:r>
      <w:r>
        <w:rPr>
          <w:rFonts w:ascii="Times New Roman" w:hAnsi="Times New Roman"/>
          <w:sz w:val="28"/>
          <w:szCs w:val="28"/>
          <w:shd w:val="clear" w:color="auto" w:fill="FFFFFF"/>
        </w:rPr>
        <w:t>ати сенс</w:t>
      </w:r>
      <w:r w:rsidR="00075756" w:rsidRPr="00974A25">
        <w:rPr>
          <w:rFonts w:ascii="Times New Roman" w:hAnsi="Times New Roman"/>
          <w:sz w:val="28"/>
          <w:szCs w:val="28"/>
          <w:shd w:val="clear" w:color="auto" w:fill="FFFFFF"/>
        </w:rPr>
        <w:t xml:space="preserve"> життя </w:t>
      </w:r>
      <w:r>
        <w:rPr>
          <w:rFonts w:ascii="Times New Roman" w:hAnsi="Times New Roman"/>
          <w:sz w:val="28"/>
          <w:szCs w:val="28"/>
          <w:shd w:val="clear" w:color="auto" w:fill="FFFFFF"/>
        </w:rPr>
        <w:t>у</w:t>
      </w:r>
      <w:r w:rsidR="00075756" w:rsidRPr="00974A25">
        <w:rPr>
          <w:rFonts w:ascii="Times New Roman" w:hAnsi="Times New Roman"/>
          <w:sz w:val="28"/>
          <w:szCs w:val="28"/>
          <w:shd w:val="clear" w:color="auto" w:fill="FFFFFF"/>
        </w:rPr>
        <w:t xml:space="preserve"> певний період та </w:t>
      </w:r>
      <w:r>
        <w:rPr>
          <w:rFonts w:ascii="Times New Roman" w:hAnsi="Times New Roman"/>
          <w:sz w:val="28"/>
          <w:szCs w:val="28"/>
          <w:shd w:val="clear" w:color="auto" w:fill="FFFFFF"/>
        </w:rPr>
        <w:t xml:space="preserve">за </w:t>
      </w:r>
      <w:r w:rsidR="00075756" w:rsidRPr="00974A25">
        <w:rPr>
          <w:rFonts w:ascii="Times New Roman" w:hAnsi="Times New Roman"/>
          <w:sz w:val="28"/>
          <w:szCs w:val="28"/>
          <w:shd w:val="clear" w:color="auto" w:fill="FFFFFF"/>
        </w:rPr>
        <w:t>певних умов (контекст</w:t>
      </w:r>
      <w:r>
        <w:rPr>
          <w:rFonts w:ascii="Times New Roman" w:hAnsi="Times New Roman"/>
          <w:sz w:val="28"/>
          <w:szCs w:val="28"/>
          <w:shd w:val="clear" w:color="auto" w:fill="FFFFFF"/>
        </w:rPr>
        <w:t>у</w:t>
      </w:r>
      <w:r w:rsidR="00075756" w:rsidRPr="00974A25">
        <w:rPr>
          <w:rFonts w:ascii="Times New Roman" w:hAnsi="Times New Roman"/>
          <w:sz w:val="28"/>
          <w:szCs w:val="28"/>
          <w:shd w:val="clear" w:color="auto" w:fill="FFFFFF"/>
        </w:rPr>
        <w:t>).</w:t>
      </w:r>
      <w:r w:rsidR="00357201">
        <w:rPr>
          <w:rFonts w:ascii="Times New Roman" w:hAnsi="Times New Roman"/>
          <w:sz w:val="28"/>
          <w:szCs w:val="28"/>
          <w:shd w:val="clear" w:color="auto" w:fill="FFFFFF"/>
        </w:rPr>
        <w:t xml:space="preserve"> </w:t>
      </w:r>
      <w:r w:rsidR="00075756" w:rsidRPr="00B9791F">
        <w:rPr>
          <w:rFonts w:ascii="Times New Roman" w:hAnsi="Times New Roman"/>
          <w:sz w:val="28"/>
          <w:szCs w:val="28"/>
          <w:shd w:val="clear" w:color="auto" w:fill="FFFFFF"/>
        </w:rPr>
        <w:t>В умовах вищої освіти на основі зовнішніх системних вимог (державних стандартів) та суб’єктивного рівня професійної підготовки «встановлюється взаємозв</w:t>
      </w:r>
      <w:r w:rsidRPr="009238EE">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язок образів «випускник навчального закладу» і «спеціаліст», в якому академічне знання переходить в академічну готовність до професійної дії</w:t>
      </w:r>
      <w:r>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 xml:space="preserve"> соціальний досвід абітурієнта реалізується на певному рівні адаптованості студентів</w:t>
      </w:r>
      <w:r w:rsidR="00357201">
        <w:rPr>
          <w:rFonts w:ascii="Times New Roman" w:hAnsi="Times New Roman"/>
          <w:sz w:val="28"/>
          <w:szCs w:val="28"/>
          <w:shd w:val="clear" w:color="auto" w:fill="FFFFFF"/>
        </w:rPr>
        <w:t xml:space="preserve"> </w:t>
      </w:r>
      <w:r w:rsidR="00075756" w:rsidRPr="001968F4">
        <w:rPr>
          <w:rFonts w:ascii="Times New Roman" w:hAnsi="Times New Roman"/>
          <w:sz w:val="28"/>
          <w:szCs w:val="28"/>
        </w:rPr>
        <w:t>[</w:t>
      </w:r>
      <w:r w:rsidR="00075756">
        <w:rPr>
          <w:rFonts w:ascii="Times New Roman" w:hAnsi="Times New Roman"/>
          <w:sz w:val="28"/>
          <w:szCs w:val="28"/>
        </w:rPr>
        <w:t>2</w:t>
      </w:r>
      <w:r w:rsidR="005C2854">
        <w:rPr>
          <w:rFonts w:ascii="Times New Roman" w:hAnsi="Times New Roman"/>
          <w:sz w:val="28"/>
          <w:szCs w:val="28"/>
        </w:rPr>
        <w:t>7</w:t>
      </w:r>
      <w:r w:rsidR="00075756" w:rsidRPr="001968F4">
        <w:rPr>
          <w:rFonts w:ascii="Times New Roman" w:hAnsi="Times New Roman"/>
          <w:sz w:val="28"/>
          <w:szCs w:val="28"/>
        </w:rPr>
        <w:t>]</w:t>
      </w:r>
      <w:r w:rsidR="00075756">
        <w:rPr>
          <w:rFonts w:ascii="Times New Roman" w:hAnsi="Times New Roman"/>
          <w:sz w:val="28"/>
          <w:szCs w:val="28"/>
        </w:rPr>
        <w:t>.</w:t>
      </w:r>
      <w:r w:rsidR="00357201">
        <w:rPr>
          <w:rFonts w:ascii="Times New Roman" w:hAnsi="Times New Roman"/>
          <w:sz w:val="28"/>
          <w:szCs w:val="28"/>
        </w:rPr>
        <w:t xml:space="preserve"> </w:t>
      </w:r>
      <w:r w:rsidR="00075756" w:rsidRPr="00B9791F">
        <w:rPr>
          <w:rFonts w:ascii="Times New Roman" w:hAnsi="Times New Roman"/>
          <w:sz w:val="28"/>
          <w:szCs w:val="28"/>
          <w:shd w:val="clear" w:color="auto" w:fill="FFFFFF"/>
        </w:rPr>
        <w:t xml:space="preserve">Дослідження підкреслюють значущість дидактичного процесу </w:t>
      </w:r>
      <w:r>
        <w:rPr>
          <w:rFonts w:ascii="Times New Roman" w:hAnsi="Times New Roman"/>
          <w:sz w:val="28"/>
          <w:szCs w:val="28"/>
          <w:shd w:val="clear" w:color="auto" w:fill="FFFFFF"/>
        </w:rPr>
        <w:t>у формуванні професійних знань</w:t>
      </w:r>
      <w:r w:rsidR="00075756" w:rsidRPr="00B9791F">
        <w:rPr>
          <w:rFonts w:ascii="Times New Roman" w:hAnsi="Times New Roman"/>
          <w:sz w:val="28"/>
          <w:szCs w:val="28"/>
          <w:shd w:val="clear" w:color="auto" w:fill="FFFFFF"/>
        </w:rPr>
        <w:t xml:space="preserve"> майбутніх спеціалістів (</w:t>
      </w:r>
      <w:r w:rsidR="00075756">
        <w:rPr>
          <w:rFonts w:ascii="Times New Roman" w:eastAsia="Times New Roman" w:hAnsi="Times New Roman"/>
          <w:sz w:val="28"/>
          <w:szCs w:val="28"/>
          <w:lang w:eastAsia="ru-RU"/>
        </w:rPr>
        <w:t>С.</w:t>
      </w:r>
      <w:r w:rsidR="00075756" w:rsidRPr="00B9791F">
        <w:rPr>
          <w:rFonts w:ascii="Times New Roman" w:eastAsia="Times New Roman" w:hAnsi="Times New Roman"/>
          <w:sz w:val="28"/>
          <w:szCs w:val="28"/>
          <w:lang w:eastAsia="ru-RU"/>
        </w:rPr>
        <w:t xml:space="preserve"> Бенедиктов, </w:t>
      </w:r>
      <w:r w:rsidR="00075756">
        <w:rPr>
          <w:rFonts w:ascii="Times New Roman" w:eastAsia="Times New Roman" w:hAnsi="Times New Roman"/>
          <w:sz w:val="28"/>
          <w:szCs w:val="28"/>
          <w:lang w:eastAsia="ru-RU"/>
        </w:rPr>
        <w:t>І. Гербарт, А. Карпов, Т. Іл</w:t>
      </w:r>
      <w:r w:rsidR="00075756" w:rsidRPr="001761D7">
        <w:rPr>
          <w:rFonts w:ascii="Times New Roman" w:eastAsia="Times New Roman" w:hAnsi="Times New Roman"/>
          <w:sz w:val="28"/>
          <w:szCs w:val="28"/>
          <w:lang w:eastAsia="ru-RU"/>
        </w:rPr>
        <w:t>ь</w:t>
      </w:r>
      <w:r w:rsidR="00075756">
        <w:rPr>
          <w:rFonts w:ascii="Times New Roman" w:eastAsia="Times New Roman" w:hAnsi="Times New Roman"/>
          <w:sz w:val="28"/>
          <w:szCs w:val="28"/>
          <w:lang w:eastAsia="ru-RU"/>
        </w:rPr>
        <w:t xml:space="preserve">їна, Н. Фетіскін та ін.). </w:t>
      </w:r>
      <w:r>
        <w:rPr>
          <w:rFonts w:ascii="Times New Roman" w:eastAsia="Times New Roman" w:hAnsi="Times New Roman"/>
          <w:sz w:val="28"/>
          <w:szCs w:val="28"/>
          <w:lang w:eastAsia="ru-RU"/>
        </w:rPr>
        <w:t>Зазвичай</w:t>
      </w:r>
      <w:r w:rsidR="00075756" w:rsidRPr="00B9791F">
        <w:rPr>
          <w:rFonts w:ascii="Times New Roman" w:eastAsia="Times New Roman" w:hAnsi="Times New Roman"/>
          <w:sz w:val="28"/>
          <w:szCs w:val="28"/>
          <w:lang w:eastAsia="ru-RU"/>
        </w:rPr>
        <w:t xml:space="preserve">, </w:t>
      </w:r>
      <w:r w:rsidR="00075756">
        <w:rPr>
          <w:rFonts w:ascii="Times New Roman" w:eastAsia="Times New Roman" w:hAnsi="Times New Roman"/>
          <w:sz w:val="28"/>
          <w:szCs w:val="28"/>
          <w:lang w:eastAsia="ru-RU"/>
        </w:rPr>
        <w:t xml:space="preserve">ці </w:t>
      </w:r>
      <w:r>
        <w:rPr>
          <w:rFonts w:ascii="Times New Roman" w:eastAsia="Times New Roman" w:hAnsi="Times New Roman"/>
          <w:sz w:val="28"/>
          <w:szCs w:val="28"/>
          <w:lang w:eastAsia="ru-RU"/>
        </w:rPr>
        <w:t>дослідження проводи</w:t>
      </w:r>
      <w:r w:rsidR="00075756" w:rsidRPr="00B9791F">
        <w:rPr>
          <w:rFonts w:ascii="Times New Roman" w:eastAsia="Times New Roman" w:hAnsi="Times New Roman"/>
          <w:sz w:val="28"/>
          <w:szCs w:val="28"/>
          <w:lang w:eastAsia="ru-RU"/>
        </w:rPr>
        <w:t xml:space="preserve">лись </w:t>
      </w:r>
      <w:r>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 xml:space="preserve"> системі «</w:t>
      </w:r>
      <w:r>
        <w:rPr>
          <w:rFonts w:ascii="Times New Roman" w:eastAsia="Times New Roman" w:hAnsi="Times New Roman"/>
          <w:sz w:val="28"/>
          <w:szCs w:val="28"/>
          <w:lang w:val="ru-RU" w:eastAsia="ru-RU"/>
        </w:rPr>
        <w:t>мета</w:t>
      </w:r>
      <w:r w:rsidR="00075756" w:rsidRPr="00B9791F">
        <w:rPr>
          <w:rFonts w:ascii="Times New Roman" w:eastAsia="Times New Roman" w:hAnsi="Times New Roman"/>
          <w:sz w:val="28"/>
          <w:szCs w:val="28"/>
          <w:lang w:eastAsia="ru-RU"/>
        </w:rPr>
        <w:t xml:space="preserve"> підготовки – знання – </w:t>
      </w:r>
      <w:r w:rsidRPr="00230C70">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міння – нави</w:t>
      </w:r>
      <w:r w:rsidR="00874409">
        <w:rPr>
          <w:rFonts w:ascii="Times New Roman" w:eastAsia="Times New Roman" w:hAnsi="Times New Roman"/>
          <w:sz w:val="28"/>
          <w:szCs w:val="28"/>
          <w:lang w:eastAsia="ru-RU"/>
        </w:rPr>
        <w:t>чка</w:t>
      </w:r>
      <w:r w:rsidR="00075756" w:rsidRPr="00B9791F">
        <w:rPr>
          <w:rFonts w:ascii="Times New Roman" w:eastAsia="Times New Roman" w:hAnsi="Times New Roman"/>
          <w:sz w:val="28"/>
          <w:szCs w:val="28"/>
          <w:lang w:eastAsia="ru-RU"/>
        </w:rPr>
        <w:t xml:space="preserve"> – готовн</w:t>
      </w:r>
      <w:r w:rsidR="00075756">
        <w:rPr>
          <w:rFonts w:ascii="Times New Roman" w:eastAsia="Times New Roman" w:hAnsi="Times New Roman"/>
          <w:sz w:val="28"/>
          <w:szCs w:val="28"/>
          <w:lang w:eastAsia="ru-RU"/>
        </w:rPr>
        <w:t xml:space="preserve">ість до професійної діяльності». </w:t>
      </w:r>
      <w:r>
        <w:rPr>
          <w:rFonts w:ascii="Times New Roman" w:eastAsia="Times New Roman" w:hAnsi="Times New Roman"/>
          <w:sz w:val="28"/>
          <w:szCs w:val="28"/>
          <w:lang w:eastAsia="ru-RU"/>
        </w:rPr>
        <w:t>Така система дає змогу</w:t>
      </w:r>
      <w:r w:rsidR="00075756" w:rsidRPr="00B9791F">
        <w:rPr>
          <w:rFonts w:ascii="Times New Roman" w:eastAsia="Times New Roman" w:hAnsi="Times New Roman"/>
          <w:sz w:val="28"/>
          <w:szCs w:val="28"/>
          <w:lang w:eastAsia="ru-RU"/>
        </w:rPr>
        <w:t xml:space="preserve"> забезпечити колективно-груповий рух ст</w:t>
      </w:r>
      <w:r w:rsidR="00075756">
        <w:rPr>
          <w:rFonts w:ascii="Times New Roman" w:eastAsia="Times New Roman" w:hAnsi="Times New Roman"/>
          <w:sz w:val="28"/>
          <w:szCs w:val="28"/>
          <w:lang w:eastAsia="ru-RU"/>
        </w:rPr>
        <w:t>удентів до стандартів навчання</w:t>
      </w:r>
      <w:r w:rsidR="00075756" w:rsidRPr="00BF0F7F">
        <w:rPr>
          <w:rFonts w:ascii="Times New Roman" w:eastAsia="Times New Roman" w:hAnsi="Times New Roman"/>
          <w:sz w:val="28"/>
          <w:szCs w:val="28"/>
          <w:lang w:eastAsia="ru-RU"/>
        </w:rPr>
        <w:t>,</w:t>
      </w:r>
      <w:r w:rsidR="00874409">
        <w:rPr>
          <w:rFonts w:ascii="Times New Roman" w:eastAsia="Times New Roman" w:hAnsi="Times New Roman"/>
          <w:sz w:val="28"/>
          <w:szCs w:val="28"/>
          <w:lang w:eastAsia="ru-RU"/>
        </w:rPr>
        <w:t xml:space="preserve"> </w:t>
      </w:r>
      <w:r w:rsidR="00230C70">
        <w:rPr>
          <w:rFonts w:ascii="Times New Roman" w:eastAsia="Times New Roman" w:hAnsi="Times New Roman"/>
          <w:sz w:val="28"/>
          <w:szCs w:val="28"/>
          <w:lang w:eastAsia="ru-RU"/>
        </w:rPr>
        <w:t>за якими</w:t>
      </w:r>
      <w:r w:rsidR="00075756">
        <w:rPr>
          <w:rFonts w:ascii="Times New Roman" w:eastAsia="Times New Roman" w:hAnsi="Times New Roman"/>
          <w:sz w:val="28"/>
          <w:szCs w:val="28"/>
          <w:lang w:eastAsia="ru-RU"/>
        </w:rPr>
        <w:t xml:space="preserve"> н</w:t>
      </w:r>
      <w:r w:rsidR="00075756" w:rsidRPr="00B9791F">
        <w:rPr>
          <w:rFonts w:ascii="Times New Roman" w:eastAsia="Times New Roman" w:hAnsi="Times New Roman"/>
          <w:sz w:val="28"/>
          <w:szCs w:val="28"/>
          <w:lang w:eastAsia="ru-RU"/>
        </w:rPr>
        <w:t xml:space="preserve">а основі предметно-діяльнісних </w:t>
      </w:r>
      <w:r w:rsidR="00230C70">
        <w:rPr>
          <w:rFonts w:ascii="Times New Roman" w:eastAsia="Times New Roman" w:hAnsi="Times New Roman"/>
          <w:sz w:val="28"/>
          <w:szCs w:val="28"/>
          <w:lang w:eastAsia="ru-RU"/>
        </w:rPr>
        <w:t>стосунків</w:t>
      </w:r>
      <w:r w:rsidR="00357201">
        <w:rPr>
          <w:rFonts w:ascii="Times New Roman" w:eastAsia="Times New Roman" w:hAnsi="Times New Roman"/>
          <w:sz w:val="28"/>
          <w:szCs w:val="28"/>
          <w:lang w:eastAsia="ru-RU"/>
        </w:rPr>
        <w:t xml:space="preserve"> </w:t>
      </w:r>
      <w:r w:rsidR="00075756">
        <w:rPr>
          <w:rFonts w:ascii="Times New Roman" w:eastAsia="Times New Roman" w:hAnsi="Times New Roman"/>
          <w:sz w:val="28"/>
          <w:szCs w:val="28"/>
          <w:lang w:eastAsia="ru-RU"/>
        </w:rPr>
        <w:t xml:space="preserve">відбувається супровід </w:t>
      </w:r>
      <w:r w:rsidR="00075756" w:rsidRPr="00B9791F">
        <w:rPr>
          <w:rFonts w:ascii="Times New Roman" w:eastAsia="Times New Roman" w:hAnsi="Times New Roman"/>
          <w:sz w:val="28"/>
          <w:szCs w:val="28"/>
          <w:lang w:eastAsia="ru-RU"/>
        </w:rPr>
        <w:t>студент</w:t>
      </w:r>
      <w:r w:rsidR="00075756">
        <w:rPr>
          <w:rFonts w:ascii="Times New Roman" w:eastAsia="Times New Roman" w:hAnsi="Times New Roman"/>
          <w:sz w:val="28"/>
          <w:szCs w:val="28"/>
          <w:lang w:eastAsia="ru-RU"/>
        </w:rPr>
        <w:t>а</w:t>
      </w:r>
      <w:r w:rsidR="00075756" w:rsidRPr="00B9791F">
        <w:rPr>
          <w:rFonts w:ascii="Times New Roman" w:eastAsia="Times New Roman" w:hAnsi="Times New Roman"/>
          <w:sz w:val="28"/>
          <w:szCs w:val="28"/>
          <w:lang w:eastAsia="ru-RU"/>
        </w:rPr>
        <w:t xml:space="preserve"> викладачем </w:t>
      </w:r>
      <w:r w:rsidR="00230C70">
        <w:rPr>
          <w:rFonts w:ascii="Times New Roman" w:eastAsia="Times New Roman" w:hAnsi="Times New Roman"/>
          <w:sz w:val="28"/>
          <w:szCs w:val="28"/>
          <w:lang w:eastAsia="ru-RU"/>
        </w:rPr>
        <w:t>за</w:t>
      </w:r>
      <w:r w:rsidR="00075756" w:rsidRPr="00B9791F">
        <w:rPr>
          <w:rFonts w:ascii="Times New Roman" w:eastAsia="Times New Roman" w:hAnsi="Times New Roman"/>
          <w:sz w:val="28"/>
          <w:szCs w:val="28"/>
          <w:lang w:eastAsia="ru-RU"/>
        </w:rPr>
        <w:t xml:space="preserve"> систем</w:t>
      </w:r>
      <w:r w:rsidR="00230C70">
        <w:rPr>
          <w:rFonts w:ascii="Times New Roman" w:eastAsia="Times New Roman" w:hAnsi="Times New Roman"/>
          <w:sz w:val="28"/>
          <w:szCs w:val="28"/>
          <w:lang w:eastAsia="ru-RU"/>
        </w:rPr>
        <w:t>ою</w:t>
      </w:r>
      <w:r w:rsidR="00357201">
        <w:rPr>
          <w:rFonts w:ascii="Times New Roman" w:eastAsia="Times New Roman" w:hAnsi="Times New Roman"/>
          <w:sz w:val="28"/>
          <w:szCs w:val="28"/>
          <w:lang w:eastAsia="ru-RU"/>
        </w:rPr>
        <w:t xml:space="preserve"> </w:t>
      </w:r>
      <w:r w:rsidR="00075756">
        <w:rPr>
          <w:rFonts w:ascii="Times New Roman" w:eastAsia="Times New Roman" w:hAnsi="Times New Roman"/>
          <w:sz w:val="28"/>
          <w:szCs w:val="28"/>
          <w:lang w:eastAsia="ru-RU"/>
        </w:rPr>
        <w:t xml:space="preserve">так </w:t>
      </w:r>
      <w:r w:rsidR="00230C70">
        <w:rPr>
          <w:rFonts w:ascii="Times New Roman" w:eastAsia="Times New Roman" w:hAnsi="Times New Roman"/>
          <w:sz w:val="28"/>
          <w:szCs w:val="28"/>
          <w:lang w:eastAsia="ru-RU"/>
        </w:rPr>
        <w:t>на</w:t>
      </w:r>
      <w:r w:rsidR="00075756">
        <w:rPr>
          <w:rFonts w:ascii="Times New Roman" w:eastAsia="Times New Roman" w:hAnsi="Times New Roman"/>
          <w:sz w:val="28"/>
          <w:szCs w:val="28"/>
          <w:lang w:eastAsia="ru-RU"/>
        </w:rPr>
        <w:t>з</w:t>
      </w:r>
      <w:r w:rsidR="00230C70">
        <w:rPr>
          <w:rFonts w:ascii="Times New Roman" w:eastAsia="Times New Roman" w:hAnsi="Times New Roman"/>
          <w:sz w:val="28"/>
          <w:szCs w:val="28"/>
          <w:lang w:eastAsia="ru-RU"/>
        </w:rPr>
        <w:t>и</w:t>
      </w:r>
      <w:r w:rsidR="00075756">
        <w:rPr>
          <w:rFonts w:ascii="Times New Roman" w:eastAsia="Times New Roman" w:hAnsi="Times New Roman"/>
          <w:sz w:val="28"/>
          <w:szCs w:val="28"/>
          <w:lang w:eastAsia="ru-RU"/>
        </w:rPr>
        <w:t>ваних «</w:t>
      </w:r>
      <w:r w:rsidR="00075756" w:rsidRPr="00B9791F">
        <w:rPr>
          <w:rFonts w:ascii="Times New Roman" w:eastAsia="Times New Roman" w:hAnsi="Times New Roman"/>
          <w:sz w:val="28"/>
          <w:szCs w:val="28"/>
          <w:lang w:eastAsia="ru-RU"/>
        </w:rPr>
        <w:t>професійних перспективних ліній</w:t>
      </w:r>
      <w:r w:rsidR="00075756">
        <w:rPr>
          <w:rFonts w:ascii="Times New Roman" w:eastAsia="Times New Roman" w:hAnsi="Times New Roman"/>
          <w:sz w:val="28"/>
          <w:szCs w:val="28"/>
          <w:lang w:eastAsia="ru-RU"/>
        </w:rPr>
        <w:t xml:space="preserve">». </w:t>
      </w:r>
      <w:r w:rsidR="00230C70">
        <w:rPr>
          <w:rFonts w:ascii="Times New Roman" w:eastAsia="Times New Roman" w:hAnsi="Times New Roman"/>
          <w:sz w:val="28"/>
          <w:szCs w:val="28"/>
          <w:lang w:eastAsia="ru-RU"/>
        </w:rPr>
        <w:t>Завдяки цьому студент може</w:t>
      </w:r>
      <w:r w:rsidR="00357201">
        <w:rPr>
          <w:rFonts w:ascii="Times New Roman" w:eastAsia="Times New Roman" w:hAnsi="Times New Roman"/>
          <w:sz w:val="28"/>
          <w:szCs w:val="28"/>
          <w:lang w:eastAsia="ru-RU"/>
        </w:rPr>
        <w:t xml:space="preserve"> </w:t>
      </w:r>
      <w:r w:rsidR="00075756" w:rsidRPr="00B9791F">
        <w:rPr>
          <w:rFonts w:ascii="Times New Roman" w:eastAsia="Times New Roman" w:hAnsi="Times New Roman"/>
          <w:sz w:val="28"/>
          <w:szCs w:val="28"/>
          <w:lang w:eastAsia="ru-RU"/>
        </w:rPr>
        <w:t>накопичити певний обсяг</w:t>
      </w:r>
      <w:r w:rsidR="00075756">
        <w:rPr>
          <w:rFonts w:ascii="Times New Roman" w:eastAsia="Times New Roman" w:hAnsi="Times New Roman"/>
          <w:sz w:val="28"/>
          <w:szCs w:val="28"/>
          <w:lang w:eastAsia="ru-RU"/>
        </w:rPr>
        <w:t xml:space="preserve"> д</w:t>
      </w:r>
      <w:r w:rsidR="00E7316C">
        <w:rPr>
          <w:rFonts w:ascii="Times New Roman" w:eastAsia="Times New Roman" w:hAnsi="Times New Roman"/>
          <w:sz w:val="28"/>
          <w:szCs w:val="28"/>
          <w:lang w:eastAsia="ru-RU"/>
        </w:rPr>
        <w:t>и</w:t>
      </w:r>
      <w:r w:rsidR="00075756">
        <w:rPr>
          <w:rFonts w:ascii="Times New Roman" w:eastAsia="Times New Roman" w:hAnsi="Times New Roman"/>
          <w:sz w:val="28"/>
          <w:szCs w:val="28"/>
          <w:lang w:eastAsia="ru-RU"/>
        </w:rPr>
        <w:t xml:space="preserve">дактичного знання </w:t>
      </w:r>
      <w:r w:rsidR="00230C70">
        <w:rPr>
          <w:rFonts w:ascii="Times New Roman" w:eastAsia="Times New Roman" w:hAnsi="Times New Roman"/>
          <w:sz w:val="28"/>
          <w:szCs w:val="28"/>
          <w:lang w:eastAsia="ru-RU"/>
        </w:rPr>
        <w:t>й</w:t>
      </w:r>
      <w:r w:rsidR="00075756">
        <w:rPr>
          <w:rFonts w:ascii="Times New Roman" w:eastAsia="Times New Roman" w:hAnsi="Times New Roman"/>
          <w:sz w:val="28"/>
          <w:szCs w:val="28"/>
          <w:lang w:eastAsia="ru-RU"/>
        </w:rPr>
        <w:t xml:space="preserve"> досвіду. </w:t>
      </w:r>
      <w:r w:rsidR="00230C70">
        <w:rPr>
          <w:rFonts w:ascii="Times New Roman" w:eastAsia="Times New Roman" w:hAnsi="Times New Roman"/>
          <w:sz w:val="28"/>
          <w:szCs w:val="28"/>
          <w:lang w:eastAsia="ru-RU"/>
        </w:rPr>
        <w:t>Проте</w:t>
      </w:r>
      <w:r w:rsidR="00075756" w:rsidRPr="00B9791F">
        <w:rPr>
          <w:rFonts w:ascii="Times New Roman" w:eastAsia="Times New Roman" w:hAnsi="Times New Roman"/>
          <w:sz w:val="28"/>
          <w:szCs w:val="28"/>
          <w:lang w:eastAsia="ru-RU"/>
        </w:rPr>
        <w:t xml:space="preserve"> значущість досвіду життєдіяльності студентів</w:t>
      </w:r>
      <w:r w:rsidR="00075756" w:rsidRPr="00BF0F7F">
        <w:rPr>
          <w:rFonts w:ascii="Times New Roman" w:eastAsia="Times New Roman" w:hAnsi="Times New Roman"/>
          <w:sz w:val="28"/>
          <w:szCs w:val="28"/>
          <w:lang w:eastAsia="ru-RU"/>
        </w:rPr>
        <w:t>-психолог</w:t>
      </w:r>
      <w:r w:rsidR="00075756">
        <w:rPr>
          <w:rFonts w:ascii="Times New Roman" w:eastAsia="Times New Roman" w:hAnsi="Times New Roman"/>
          <w:sz w:val="28"/>
          <w:szCs w:val="28"/>
          <w:lang w:eastAsia="ru-RU"/>
        </w:rPr>
        <w:t>і</w:t>
      </w:r>
      <w:r w:rsidR="00075756" w:rsidRPr="00BF0F7F">
        <w:rPr>
          <w:rFonts w:ascii="Times New Roman" w:eastAsia="Times New Roman" w:hAnsi="Times New Roman"/>
          <w:sz w:val="28"/>
          <w:szCs w:val="28"/>
          <w:lang w:eastAsia="ru-RU"/>
        </w:rPr>
        <w:t>в</w:t>
      </w:r>
      <w:r w:rsidR="00874409">
        <w:rPr>
          <w:rFonts w:ascii="Times New Roman" w:eastAsia="Times New Roman" w:hAnsi="Times New Roman"/>
          <w:sz w:val="28"/>
          <w:szCs w:val="28"/>
          <w:lang w:eastAsia="ru-RU"/>
        </w:rPr>
        <w:t xml:space="preserve"> </w:t>
      </w:r>
      <w:r w:rsidR="00230C70">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 xml:space="preserve"> формуванні </w:t>
      </w:r>
      <w:r w:rsidR="00230C70">
        <w:rPr>
          <w:rFonts w:ascii="Times New Roman" w:eastAsia="Times New Roman" w:hAnsi="Times New Roman"/>
          <w:sz w:val="28"/>
          <w:szCs w:val="28"/>
          <w:lang w:eastAsia="ru-RU"/>
        </w:rPr>
        <w:t>в</w:t>
      </w:r>
      <w:r w:rsidR="00075756" w:rsidRPr="00B9791F">
        <w:rPr>
          <w:rFonts w:ascii="Times New Roman" w:eastAsia="Times New Roman" w:hAnsi="Times New Roman"/>
          <w:sz w:val="28"/>
          <w:szCs w:val="28"/>
          <w:lang w:eastAsia="ru-RU"/>
        </w:rPr>
        <w:t xml:space="preserve"> них професійних </w:t>
      </w:r>
      <w:r w:rsidR="00230C70">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мінь визначається авторам</w:t>
      </w:r>
      <w:r w:rsidR="00230C70">
        <w:rPr>
          <w:rFonts w:ascii="Times New Roman" w:eastAsia="Times New Roman" w:hAnsi="Times New Roman"/>
          <w:sz w:val="28"/>
          <w:szCs w:val="28"/>
          <w:lang w:eastAsia="ru-RU"/>
        </w:rPr>
        <w:t>и</w:t>
      </w:r>
      <w:r w:rsidR="00075756" w:rsidRPr="00B9791F">
        <w:rPr>
          <w:rFonts w:ascii="Times New Roman" w:eastAsia="Times New Roman" w:hAnsi="Times New Roman"/>
          <w:sz w:val="28"/>
          <w:szCs w:val="28"/>
          <w:lang w:eastAsia="ru-RU"/>
        </w:rPr>
        <w:t xml:space="preserve"> на підставі ключових понять "соціальна орієнтація" та "соціальна </w:t>
      </w:r>
      <w:r w:rsidR="00075756">
        <w:rPr>
          <w:rFonts w:ascii="Times New Roman" w:eastAsia="Times New Roman" w:hAnsi="Times New Roman"/>
          <w:sz w:val="28"/>
          <w:szCs w:val="28"/>
          <w:lang w:eastAsia="ru-RU"/>
        </w:rPr>
        <w:t>автономізація" (А.</w:t>
      </w:r>
      <w:r w:rsidR="00075756" w:rsidRPr="00B9791F">
        <w:rPr>
          <w:rFonts w:ascii="Times New Roman" w:eastAsia="Times New Roman" w:hAnsi="Times New Roman"/>
          <w:sz w:val="28"/>
          <w:szCs w:val="28"/>
          <w:lang w:eastAsia="ru-RU"/>
        </w:rPr>
        <w:t xml:space="preserve"> Мудрик, М.</w:t>
      </w:r>
      <w:r w:rsidR="00075756">
        <w:rPr>
          <w:rFonts w:ascii="Times New Roman" w:eastAsia="Times New Roman" w:hAnsi="Times New Roman"/>
          <w:sz w:val="28"/>
          <w:szCs w:val="28"/>
          <w:lang w:eastAsia="ru-RU"/>
        </w:rPr>
        <w:t xml:space="preserve"> Рожков, В.</w:t>
      </w:r>
      <w:r w:rsidR="00230C70">
        <w:rPr>
          <w:rFonts w:ascii="Times New Roman" w:eastAsia="Times New Roman" w:hAnsi="Times New Roman"/>
          <w:sz w:val="28"/>
          <w:szCs w:val="28"/>
          <w:lang w:eastAsia="ru-RU"/>
        </w:rPr>
        <w:t> </w:t>
      </w:r>
      <w:r w:rsidR="00075756" w:rsidRPr="00B9791F">
        <w:rPr>
          <w:rFonts w:ascii="Times New Roman" w:eastAsia="Times New Roman" w:hAnsi="Times New Roman"/>
          <w:sz w:val="28"/>
          <w:szCs w:val="28"/>
          <w:lang w:eastAsia="ru-RU"/>
        </w:rPr>
        <w:t>Сластен</w:t>
      </w:r>
      <w:r w:rsidR="00075756">
        <w:rPr>
          <w:rFonts w:ascii="Times New Roman" w:eastAsia="Times New Roman" w:hAnsi="Times New Roman"/>
          <w:sz w:val="28"/>
          <w:szCs w:val="28"/>
          <w:lang w:eastAsia="ru-RU"/>
        </w:rPr>
        <w:t>і</w:t>
      </w:r>
      <w:r w:rsidR="00075756" w:rsidRPr="00B9791F">
        <w:rPr>
          <w:rFonts w:ascii="Times New Roman" w:eastAsia="Times New Roman" w:hAnsi="Times New Roman"/>
          <w:sz w:val="28"/>
          <w:szCs w:val="28"/>
          <w:lang w:eastAsia="ru-RU"/>
        </w:rPr>
        <w:t xml:space="preserve">н </w:t>
      </w:r>
      <w:r w:rsidR="00075756">
        <w:rPr>
          <w:rFonts w:ascii="Times New Roman" w:eastAsia="Times New Roman" w:hAnsi="Times New Roman"/>
          <w:sz w:val="28"/>
          <w:szCs w:val="28"/>
          <w:lang w:eastAsia="ru-RU"/>
        </w:rPr>
        <w:t>та ін</w:t>
      </w:r>
      <w:r w:rsidR="00075756" w:rsidRPr="00B9791F">
        <w:rPr>
          <w:rFonts w:ascii="Times New Roman" w:eastAsia="Times New Roman" w:hAnsi="Times New Roman"/>
          <w:sz w:val="28"/>
          <w:szCs w:val="28"/>
          <w:lang w:eastAsia="ru-RU"/>
        </w:rPr>
        <w:t xml:space="preserve">.). </w:t>
      </w:r>
      <w:r w:rsidR="00230C70">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 xml:space="preserve">становлено, що педагогічний процес </w:t>
      </w:r>
      <w:r w:rsidR="00230C70">
        <w:rPr>
          <w:rFonts w:ascii="Times New Roman" w:eastAsia="Times New Roman" w:hAnsi="Times New Roman"/>
          <w:sz w:val="28"/>
          <w:szCs w:val="28"/>
          <w:lang w:eastAsia="ru-RU"/>
        </w:rPr>
        <w:t>у</w:t>
      </w:r>
      <w:r w:rsidR="00075756" w:rsidRPr="00B9791F">
        <w:rPr>
          <w:rFonts w:ascii="Times New Roman" w:eastAsia="Times New Roman" w:hAnsi="Times New Roman"/>
          <w:sz w:val="28"/>
          <w:szCs w:val="28"/>
          <w:lang w:eastAsia="ru-RU"/>
        </w:rPr>
        <w:t xml:space="preserve"> сучасній вищ</w:t>
      </w:r>
      <w:r w:rsidR="00230C70">
        <w:rPr>
          <w:rFonts w:ascii="Times New Roman" w:eastAsia="Times New Roman" w:hAnsi="Times New Roman"/>
          <w:sz w:val="28"/>
          <w:szCs w:val="28"/>
          <w:lang w:eastAsia="ru-RU"/>
        </w:rPr>
        <w:t>і</w:t>
      </w:r>
      <w:r w:rsidR="00075756" w:rsidRPr="00B9791F">
        <w:rPr>
          <w:rFonts w:ascii="Times New Roman" w:eastAsia="Times New Roman" w:hAnsi="Times New Roman"/>
          <w:sz w:val="28"/>
          <w:szCs w:val="28"/>
          <w:lang w:eastAsia="ru-RU"/>
        </w:rPr>
        <w:t xml:space="preserve">й </w:t>
      </w:r>
      <w:r w:rsidR="00075756">
        <w:rPr>
          <w:rFonts w:ascii="Times New Roman" w:eastAsia="Times New Roman" w:hAnsi="Times New Roman"/>
          <w:sz w:val="28"/>
          <w:szCs w:val="28"/>
          <w:lang w:eastAsia="ru-RU"/>
        </w:rPr>
        <w:t xml:space="preserve">школі припускає </w:t>
      </w:r>
      <w:r w:rsidR="00075756" w:rsidRPr="00B9791F">
        <w:rPr>
          <w:rFonts w:ascii="Times New Roman" w:eastAsia="Times New Roman" w:hAnsi="Times New Roman"/>
          <w:sz w:val="28"/>
          <w:szCs w:val="28"/>
          <w:lang w:eastAsia="ru-RU"/>
        </w:rPr>
        <w:t xml:space="preserve">можливість адаптації студентів до вимог академічного середовища, яке </w:t>
      </w:r>
      <w:r w:rsidR="00230C70">
        <w:rPr>
          <w:rFonts w:ascii="Times New Roman" w:eastAsia="Times New Roman" w:hAnsi="Times New Roman"/>
          <w:sz w:val="28"/>
          <w:szCs w:val="28"/>
          <w:lang w:eastAsia="ru-RU"/>
        </w:rPr>
        <w:t>за</w:t>
      </w:r>
      <w:r w:rsidR="00075756" w:rsidRPr="00B9791F">
        <w:rPr>
          <w:rFonts w:ascii="Times New Roman" w:eastAsia="Times New Roman" w:hAnsi="Times New Roman"/>
          <w:sz w:val="28"/>
          <w:szCs w:val="28"/>
          <w:lang w:eastAsia="ru-RU"/>
        </w:rPr>
        <w:t xml:space="preserve"> багать</w:t>
      </w:r>
      <w:r w:rsidR="00230C70">
        <w:rPr>
          <w:rFonts w:ascii="Times New Roman" w:eastAsia="Times New Roman" w:hAnsi="Times New Roman"/>
          <w:sz w:val="28"/>
          <w:szCs w:val="28"/>
          <w:lang w:eastAsia="ru-RU"/>
        </w:rPr>
        <w:t>ма</w:t>
      </w:r>
      <w:r w:rsidR="00075756" w:rsidRPr="00B9791F">
        <w:rPr>
          <w:rFonts w:ascii="Times New Roman" w:eastAsia="Times New Roman" w:hAnsi="Times New Roman"/>
          <w:sz w:val="28"/>
          <w:szCs w:val="28"/>
          <w:lang w:eastAsia="ru-RU"/>
        </w:rPr>
        <w:t xml:space="preserve"> параметрам</w:t>
      </w:r>
      <w:r w:rsidR="00230C70">
        <w:rPr>
          <w:rFonts w:ascii="Times New Roman" w:eastAsia="Times New Roman" w:hAnsi="Times New Roman"/>
          <w:sz w:val="28"/>
          <w:szCs w:val="28"/>
          <w:lang w:eastAsia="ru-RU"/>
        </w:rPr>
        <w:t>и є</w:t>
      </w:r>
      <w:r w:rsidR="00075756" w:rsidRPr="00B9791F">
        <w:rPr>
          <w:rFonts w:ascii="Times New Roman" w:eastAsia="Times New Roman" w:hAnsi="Times New Roman"/>
          <w:sz w:val="28"/>
          <w:szCs w:val="28"/>
          <w:lang w:eastAsia="ru-RU"/>
        </w:rPr>
        <w:t xml:space="preserve"> альтернат</w:t>
      </w:r>
      <w:r w:rsidR="00075756">
        <w:rPr>
          <w:rFonts w:ascii="Times New Roman" w:eastAsia="Times New Roman" w:hAnsi="Times New Roman"/>
          <w:sz w:val="28"/>
          <w:szCs w:val="28"/>
          <w:lang w:eastAsia="ru-RU"/>
        </w:rPr>
        <w:t>ивн</w:t>
      </w:r>
      <w:r w:rsidR="00230C70">
        <w:rPr>
          <w:rFonts w:ascii="Times New Roman" w:eastAsia="Times New Roman" w:hAnsi="Times New Roman"/>
          <w:sz w:val="28"/>
          <w:szCs w:val="28"/>
          <w:lang w:eastAsia="ru-RU"/>
        </w:rPr>
        <w:t>им</w:t>
      </w:r>
      <w:r w:rsidR="00075756">
        <w:rPr>
          <w:rFonts w:ascii="Times New Roman" w:eastAsia="Times New Roman" w:hAnsi="Times New Roman"/>
          <w:sz w:val="28"/>
          <w:szCs w:val="28"/>
          <w:lang w:eastAsia="ru-RU"/>
        </w:rPr>
        <w:t xml:space="preserve"> середовищу професійному, </w:t>
      </w:r>
      <w:r w:rsidR="00075756" w:rsidRPr="00B9791F">
        <w:rPr>
          <w:rFonts w:ascii="Times New Roman" w:eastAsia="Times New Roman" w:hAnsi="Times New Roman"/>
          <w:sz w:val="28"/>
          <w:szCs w:val="28"/>
          <w:lang w:eastAsia="ru-RU"/>
        </w:rPr>
        <w:t xml:space="preserve">перевагою в процесі навчання </w:t>
      </w:r>
      <w:r w:rsidR="00075756" w:rsidRPr="00B9791F">
        <w:rPr>
          <w:rFonts w:ascii="Times New Roman" w:eastAsia="Times New Roman" w:hAnsi="Times New Roman"/>
          <w:sz w:val="28"/>
          <w:szCs w:val="28"/>
          <w:lang w:eastAsia="ru-RU"/>
        </w:rPr>
        <w:lastRenderedPageBreak/>
        <w:t>вербальних ме</w:t>
      </w:r>
      <w:r w:rsidR="00E7316C">
        <w:rPr>
          <w:rFonts w:ascii="Times New Roman" w:eastAsia="Times New Roman" w:hAnsi="Times New Roman"/>
          <w:sz w:val="28"/>
          <w:szCs w:val="28"/>
          <w:lang w:eastAsia="ru-RU"/>
        </w:rPr>
        <w:t>тодів підготовки майбутніх спеці</w:t>
      </w:r>
      <w:r w:rsidR="00075756" w:rsidRPr="00B9791F">
        <w:rPr>
          <w:rFonts w:ascii="Times New Roman" w:eastAsia="Times New Roman" w:hAnsi="Times New Roman"/>
          <w:sz w:val="28"/>
          <w:szCs w:val="28"/>
          <w:lang w:eastAsia="ru-RU"/>
        </w:rPr>
        <w:t>алістів.</w:t>
      </w:r>
      <w:r w:rsidR="00357201">
        <w:rPr>
          <w:rFonts w:ascii="Times New Roman" w:eastAsia="Times New Roman" w:hAnsi="Times New Roman"/>
          <w:sz w:val="28"/>
          <w:szCs w:val="28"/>
          <w:lang w:eastAsia="ru-RU"/>
        </w:rPr>
        <w:t xml:space="preserve"> </w:t>
      </w:r>
      <w:r w:rsidR="00075756" w:rsidRPr="00230C70">
        <w:rPr>
          <w:rFonts w:ascii="Times New Roman" w:eastAsia="Times New Roman" w:hAnsi="Times New Roman"/>
          <w:sz w:val="28"/>
          <w:szCs w:val="28"/>
          <w:lang w:eastAsia="ru-RU"/>
        </w:rPr>
        <w:t xml:space="preserve">Традиційно готовність студентів до професійного самовираження трактується як сукупність професійних </w:t>
      </w:r>
      <w:r w:rsidR="00230C70" w:rsidRPr="00230C70">
        <w:rPr>
          <w:rFonts w:ascii="Times New Roman" w:eastAsia="Times New Roman" w:hAnsi="Times New Roman"/>
          <w:sz w:val="28"/>
          <w:szCs w:val="28"/>
          <w:lang w:eastAsia="ru-RU"/>
        </w:rPr>
        <w:t>у</w:t>
      </w:r>
      <w:r w:rsidR="00075756" w:rsidRPr="00230C70">
        <w:rPr>
          <w:rFonts w:ascii="Times New Roman" w:eastAsia="Times New Roman" w:hAnsi="Times New Roman"/>
          <w:sz w:val="28"/>
          <w:szCs w:val="28"/>
          <w:lang w:eastAsia="ru-RU"/>
        </w:rPr>
        <w:t>мінь</w:t>
      </w:r>
      <w:r w:rsidR="00230C70" w:rsidRPr="00230C70">
        <w:rPr>
          <w:rFonts w:ascii="Times New Roman" w:eastAsia="Times New Roman" w:hAnsi="Times New Roman"/>
          <w:sz w:val="28"/>
          <w:szCs w:val="28"/>
          <w:lang w:eastAsia="ru-RU"/>
        </w:rPr>
        <w:t xml:space="preserve"> і</w:t>
      </w:r>
      <w:r w:rsidR="00357201">
        <w:rPr>
          <w:rFonts w:ascii="Times New Roman" w:eastAsia="Times New Roman" w:hAnsi="Times New Roman"/>
          <w:sz w:val="28"/>
          <w:szCs w:val="28"/>
          <w:lang w:eastAsia="ru-RU"/>
        </w:rPr>
        <w:t xml:space="preserve"> </w:t>
      </w:r>
      <w:r w:rsidR="00230C70">
        <w:rPr>
          <w:rFonts w:ascii="Times New Roman" w:eastAsia="Times New Roman" w:hAnsi="Times New Roman"/>
          <w:sz w:val="28"/>
          <w:szCs w:val="28"/>
          <w:lang w:eastAsia="ru-RU"/>
        </w:rPr>
        <w:t>ви</w:t>
      </w:r>
      <w:r w:rsidR="00075756" w:rsidRPr="00230C70">
        <w:rPr>
          <w:rFonts w:ascii="Times New Roman" w:eastAsia="Times New Roman" w:hAnsi="Times New Roman"/>
          <w:sz w:val="28"/>
          <w:szCs w:val="28"/>
          <w:lang w:eastAsia="ru-RU"/>
        </w:rPr>
        <w:t xml:space="preserve">являється у вигляді спеціальних </w:t>
      </w:r>
      <w:r w:rsidR="00230C70">
        <w:rPr>
          <w:rFonts w:ascii="Times New Roman" w:eastAsia="Times New Roman" w:hAnsi="Times New Roman"/>
          <w:sz w:val="28"/>
          <w:szCs w:val="28"/>
          <w:lang w:eastAsia="ru-RU"/>
        </w:rPr>
        <w:t>нас</w:t>
      </w:r>
      <w:r w:rsidR="00075756" w:rsidRPr="00230C70">
        <w:rPr>
          <w:rFonts w:ascii="Times New Roman" w:eastAsia="Times New Roman" w:hAnsi="Times New Roman"/>
          <w:sz w:val="28"/>
          <w:szCs w:val="28"/>
          <w:lang w:eastAsia="ru-RU"/>
        </w:rPr>
        <w:t>танов на себе, які с</w:t>
      </w:r>
      <w:r w:rsidR="00230C70">
        <w:rPr>
          <w:rFonts w:ascii="Times New Roman" w:eastAsia="Times New Roman" w:hAnsi="Times New Roman"/>
          <w:sz w:val="28"/>
          <w:szCs w:val="28"/>
          <w:lang w:eastAsia="ru-RU"/>
        </w:rPr>
        <w:t>відчать про включення індивіда у</w:t>
      </w:r>
      <w:r w:rsidR="00075756" w:rsidRPr="00230C70">
        <w:rPr>
          <w:rFonts w:ascii="Times New Roman" w:eastAsia="Times New Roman" w:hAnsi="Times New Roman"/>
          <w:sz w:val="28"/>
          <w:szCs w:val="28"/>
          <w:lang w:eastAsia="ru-RU"/>
        </w:rPr>
        <w:t xml:space="preserve"> професійне самопізнання </w:t>
      </w:r>
      <w:r w:rsidR="00230C70">
        <w:rPr>
          <w:rFonts w:ascii="Times New Roman" w:eastAsia="Times New Roman" w:hAnsi="Times New Roman"/>
          <w:sz w:val="28"/>
          <w:szCs w:val="28"/>
          <w:lang w:eastAsia="ru-RU"/>
        </w:rPr>
        <w:t>та</w:t>
      </w:r>
      <w:r w:rsidR="00075756" w:rsidRPr="00230C70">
        <w:rPr>
          <w:rFonts w:ascii="Times New Roman" w:eastAsia="Times New Roman" w:hAnsi="Times New Roman"/>
          <w:sz w:val="28"/>
          <w:szCs w:val="28"/>
          <w:lang w:eastAsia="ru-RU"/>
        </w:rPr>
        <w:t xml:space="preserve"> самореалізацію. </w:t>
      </w:r>
      <w:r w:rsidR="00230C70">
        <w:rPr>
          <w:rFonts w:ascii="Times New Roman" w:eastAsia="Times New Roman" w:hAnsi="Times New Roman"/>
          <w:sz w:val="28"/>
          <w:szCs w:val="28"/>
          <w:lang w:val="ru-RU" w:eastAsia="ru-RU"/>
        </w:rPr>
        <w:t>На</w:t>
      </w:r>
      <w:r w:rsidR="00075756" w:rsidRPr="00B9791F">
        <w:rPr>
          <w:rFonts w:ascii="Times New Roman" w:eastAsia="Times New Roman" w:hAnsi="Times New Roman"/>
          <w:sz w:val="28"/>
          <w:szCs w:val="28"/>
          <w:lang w:val="ru-RU" w:eastAsia="ru-RU"/>
        </w:rPr>
        <w:t xml:space="preserve">станови на себе певним чином свідчать про проходження стадії </w:t>
      </w:r>
      <w:r w:rsidR="009F1523">
        <w:rPr>
          <w:rFonts w:ascii="Times New Roman" w:eastAsia="Times New Roman" w:hAnsi="Times New Roman"/>
          <w:i/>
          <w:sz w:val="28"/>
          <w:szCs w:val="28"/>
          <w:lang w:val="ru-RU" w:eastAsia="ru-RU"/>
        </w:rPr>
        <w:t>репродуктивного за</w:t>
      </w:r>
      <w:r w:rsidR="00075756" w:rsidRPr="00FC4324">
        <w:rPr>
          <w:rFonts w:ascii="Times New Roman" w:eastAsia="Times New Roman" w:hAnsi="Times New Roman"/>
          <w:i/>
          <w:sz w:val="28"/>
          <w:szCs w:val="28"/>
          <w:lang w:val="ru-RU" w:eastAsia="ru-RU"/>
        </w:rPr>
        <w:t>своєння знань</w:t>
      </w:r>
      <w:r w:rsidR="00075756" w:rsidRPr="00B9791F">
        <w:rPr>
          <w:rFonts w:ascii="Times New Roman" w:eastAsia="Times New Roman" w:hAnsi="Times New Roman"/>
          <w:sz w:val="28"/>
          <w:szCs w:val="28"/>
          <w:lang w:val="ru-RU" w:eastAsia="ru-RU"/>
        </w:rPr>
        <w:t xml:space="preserve">. Процес поступової або несподіваної переорієнтації «на іншого/інших» </w:t>
      </w:r>
      <w:r w:rsidR="00230C70">
        <w:rPr>
          <w:rFonts w:ascii="Times New Roman" w:eastAsia="Times New Roman" w:hAnsi="Times New Roman"/>
          <w:sz w:val="28"/>
          <w:szCs w:val="28"/>
          <w:lang w:val="ru-RU" w:eastAsia="ru-RU"/>
        </w:rPr>
        <w:t>збігається</w:t>
      </w:r>
      <w:r w:rsidR="00874409">
        <w:rPr>
          <w:rFonts w:ascii="Times New Roman" w:eastAsia="Times New Roman" w:hAnsi="Times New Roman"/>
          <w:sz w:val="28"/>
          <w:szCs w:val="28"/>
          <w:lang w:val="ru-RU" w:eastAsia="ru-RU"/>
        </w:rPr>
        <w:t xml:space="preserve"> </w:t>
      </w:r>
      <w:r w:rsidR="00075756">
        <w:rPr>
          <w:rFonts w:ascii="Times New Roman" w:eastAsia="Times New Roman" w:hAnsi="Times New Roman"/>
          <w:sz w:val="28"/>
          <w:szCs w:val="28"/>
          <w:lang w:val="ru-RU" w:eastAsia="ru-RU"/>
        </w:rPr>
        <w:t>з</w:t>
      </w:r>
      <w:r w:rsidR="00075756" w:rsidRPr="00B9791F">
        <w:rPr>
          <w:rFonts w:ascii="Times New Roman" w:eastAsia="Times New Roman" w:hAnsi="Times New Roman"/>
          <w:sz w:val="28"/>
          <w:szCs w:val="28"/>
          <w:lang w:val="ru-RU" w:eastAsia="ru-RU"/>
        </w:rPr>
        <w:t xml:space="preserve"> </w:t>
      </w:r>
      <w:r w:rsidR="00874409">
        <w:rPr>
          <w:rFonts w:ascii="Times New Roman" w:eastAsia="Times New Roman" w:hAnsi="Times New Roman"/>
          <w:sz w:val="28"/>
          <w:szCs w:val="28"/>
          <w:lang w:val="ru-RU" w:eastAsia="ru-RU"/>
        </w:rPr>
        <w:t xml:space="preserve">процессом </w:t>
      </w:r>
      <w:r w:rsidR="00075756" w:rsidRPr="00FC4324">
        <w:rPr>
          <w:rFonts w:ascii="Times New Roman" w:eastAsia="Times New Roman" w:hAnsi="Times New Roman"/>
          <w:i/>
          <w:sz w:val="28"/>
          <w:szCs w:val="28"/>
          <w:lang w:val="ru-RU" w:eastAsia="ru-RU"/>
        </w:rPr>
        <w:t>«висвоєння»</w:t>
      </w:r>
      <w:r w:rsidR="00075756">
        <w:rPr>
          <w:rFonts w:ascii="Times New Roman" w:eastAsia="Times New Roman" w:hAnsi="Times New Roman"/>
          <w:sz w:val="28"/>
          <w:szCs w:val="28"/>
          <w:lang w:val="ru-RU" w:eastAsia="ru-RU"/>
        </w:rPr>
        <w:t xml:space="preserve"> (</w:t>
      </w:r>
      <w:r w:rsidR="00230C70">
        <w:rPr>
          <w:rFonts w:ascii="Times New Roman" w:eastAsia="Times New Roman" w:hAnsi="Times New Roman"/>
          <w:sz w:val="28"/>
          <w:szCs w:val="28"/>
          <w:lang w:val="ru-RU" w:eastAsia="ru-RU"/>
        </w:rPr>
        <w:t>за</w:t>
      </w:r>
      <w:r w:rsidR="00075756">
        <w:rPr>
          <w:rFonts w:ascii="Times New Roman" w:eastAsia="Times New Roman" w:hAnsi="Times New Roman"/>
          <w:sz w:val="28"/>
          <w:szCs w:val="28"/>
          <w:lang w:val="ru-RU" w:eastAsia="ru-RU"/>
        </w:rPr>
        <w:t xml:space="preserve"> Виготськ</w:t>
      </w:r>
      <w:r w:rsidR="00230C70">
        <w:rPr>
          <w:rFonts w:ascii="Times New Roman" w:eastAsia="Times New Roman" w:hAnsi="Times New Roman"/>
          <w:sz w:val="28"/>
          <w:szCs w:val="28"/>
          <w:lang w:val="ru-RU" w:eastAsia="ru-RU"/>
        </w:rPr>
        <w:t>им</w:t>
      </w:r>
      <w:r w:rsidR="00075756">
        <w:rPr>
          <w:rFonts w:ascii="Times New Roman" w:eastAsia="Times New Roman" w:hAnsi="Times New Roman"/>
          <w:sz w:val="28"/>
          <w:szCs w:val="28"/>
          <w:lang w:val="ru-RU" w:eastAsia="ru-RU"/>
        </w:rPr>
        <w:t>)</w:t>
      </w:r>
      <w:r w:rsidR="00075756" w:rsidRPr="00B9791F">
        <w:rPr>
          <w:rFonts w:ascii="Times New Roman" w:eastAsia="Times New Roman" w:hAnsi="Times New Roman"/>
          <w:sz w:val="28"/>
          <w:szCs w:val="28"/>
          <w:lang w:val="ru-RU" w:eastAsia="ru-RU"/>
        </w:rPr>
        <w:t xml:space="preserve">, тобто </w:t>
      </w:r>
      <w:r w:rsidR="00075756">
        <w:rPr>
          <w:rFonts w:ascii="Times New Roman" w:eastAsia="Times New Roman" w:hAnsi="Times New Roman"/>
          <w:sz w:val="28"/>
          <w:szCs w:val="28"/>
          <w:lang w:val="ru-RU" w:eastAsia="ru-RU"/>
        </w:rPr>
        <w:t>з</w:t>
      </w:r>
      <w:r w:rsidR="00075756" w:rsidRPr="00B9791F">
        <w:rPr>
          <w:rFonts w:ascii="Times New Roman" w:eastAsia="Times New Roman" w:hAnsi="Times New Roman"/>
          <w:sz w:val="28"/>
          <w:szCs w:val="28"/>
          <w:lang w:val="ru-RU" w:eastAsia="ru-RU"/>
        </w:rPr>
        <w:t xml:space="preserve"> творчи</w:t>
      </w:r>
      <w:r w:rsidR="00075756">
        <w:rPr>
          <w:rFonts w:ascii="Times New Roman" w:eastAsia="Times New Roman" w:hAnsi="Times New Roman"/>
          <w:sz w:val="28"/>
          <w:szCs w:val="28"/>
          <w:lang w:val="ru-RU" w:eastAsia="ru-RU"/>
        </w:rPr>
        <w:t>м</w:t>
      </w:r>
      <w:r w:rsidR="00075756" w:rsidRPr="00B9791F">
        <w:rPr>
          <w:rFonts w:ascii="Times New Roman" w:eastAsia="Times New Roman" w:hAnsi="Times New Roman"/>
          <w:sz w:val="28"/>
          <w:szCs w:val="28"/>
          <w:lang w:val="ru-RU" w:eastAsia="ru-RU"/>
        </w:rPr>
        <w:t xml:space="preserve"> рів</w:t>
      </w:r>
      <w:r w:rsidR="00075756">
        <w:rPr>
          <w:rFonts w:ascii="Times New Roman" w:eastAsia="Times New Roman" w:hAnsi="Times New Roman"/>
          <w:sz w:val="28"/>
          <w:szCs w:val="28"/>
          <w:lang w:val="ru-RU" w:eastAsia="ru-RU"/>
        </w:rPr>
        <w:t>нем</w:t>
      </w:r>
      <w:r w:rsidR="00874409">
        <w:rPr>
          <w:rFonts w:ascii="Times New Roman" w:eastAsia="Times New Roman" w:hAnsi="Times New Roman"/>
          <w:sz w:val="28"/>
          <w:szCs w:val="28"/>
          <w:lang w:val="ru-RU" w:eastAsia="ru-RU"/>
        </w:rPr>
        <w:t xml:space="preserve"> </w:t>
      </w:r>
      <w:r w:rsidR="00075756">
        <w:rPr>
          <w:rFonts w:ascii="Times New Roman" w:eastAsia="Times New Roman" w:hAnsi="Times New Roman"/>
          <w:sz w:val="28"/>
          <w:szCs w:val="28"/>
          <w:lang w:val="ru-RU" w:eastAsia="ru-RU"/>
        </w:rPr>
        <w:t>самокерува</w:t>
      </w:r>
      <w:r w:rsidR="00075756" w:rsidRPr="00B9791F">
        <w:rPr>
          <w:rFonts w:ascii="Times New Roman" w:eastAsia="Times New Roman" w:hAnsi="Times New Roman"/>
          <w:sz w:val="28"/>
          <w:szCs w:val="28"/>
          <w:lang w:val="ru-RU" w:eastAsia="ru-RU"/>
        </w:rPr>
        <w:t>ння професійним</w:t>
      </w:r>
      <w:r w:rsidR="00075756">
        <w:rPr>
          <w:rFonts w:ascii="Times New Roman" w:eastAsia="Times New Roman" w:hAnsi="Times New Roman"/>
          <w:sz w:val="28"/>
          <w:szCs w:val="28"/>
          <w:lang w:val="ru-RU" w:eastAsia="ru-RU"/>
        </w:rPr>
        <w:t>и</w:t>
      </w:r>
      <w:r w:rsidR="00075756" w:rsidRPr="00B9791F">
        <w:rPr>
          <w:rFonts w:ascii="Times New Roman" w:eastAsia="Times New Roman" w:hAnsi="Times New Roman"/>
          <w:sz w:val="28"/>
          <w:szCs w:val="28"/>
          <w:lang w:val="ru-RU" w:eastAsia="ru-RU"/>
        </w:rPr>
        <w:t xml:space="preserve"> знанням</w:t>
      </w:r>
      <w:r w:rsidR="00075756">
        <w:rPr>
          <w:rFonts w:ascii="Times New Roman" w:eastAsia="Times New Roman" w:hAnsi="Times New Roman"/>
          <w:sz w:val="28"/>
          <w:szCs w:val="28"/>
          <w:lang w:val="ru-RU" w:eastAsia="ru-RU"/>
        </w:rPr>
        <w:t>и</w:t>
      </w:r>
      <w:r w:rsidR="00075756" w:rsidRPr="00B9791F">
        <w:rPr>
          <w:rFonts w:ascii="Times New Roman" w:eastAsia="Times New Roman" w:hAnsi="Times New Roman"/>
          <w:sz w:val="28"/>
          <w:szCs w:val="28"/>
          <w:lang w:val="ru-RU" w:eastAsia="ru-RU"/>
        </w:rPr>
        <w:t>.</w:t>
      </w:r>
      <w:r w:rsidR="00003AE6">
        <w:rPr>
          <w:rFonts w:ascii="Times New Roman" w:eastAsia="Times New Roman" w:hAnsi="Times New Roman"/>
          <w:sz w:val="28"/>
          <w:szCs w:val="28"/>
          <w:lang w:val="ru-RU" w:eastAsia="ru-RU"/>
        </w:rPr>
        <w:t xml:space="preserve"> </w:t>
      </w:r>
      <w:r w:rsidR="00075756" w:rsidRPr="00B9791F">
        <w:rPr>
          <w:rFonts w:ascii="Times New Roman" w:hAnsi="Times New Roman"/>
          <w:sz w:val="28"/>
          <w:szCs w:val="28"/>
          <w:shd w:val="clear" w:color="auto" w:fill="FFFFFF"/>
        </w:rPr>
        <w:t xml:space="preserve">Деякі дослідження підкреслюють, що менталітет сучасного спеціаліста </w:t>
      </w:r>
      <w:r w:rsidR="00874409">
        <w:rPr>
          <w:rFonts w:ascii="Times New Roman" w:hAnsi="Times New Roman"/>
          <w:sz w:val="28"/>
          <w:szCs w:val="28"/>
          <w:shd w:val="clear" w:color="auto" w:fill="FFFFFF"/>
        </w:rPr>
        <w:t>ґ</w:t>
      </w:r>
      <w:r w:rsidR="00230C70">
        <w:rPr>
          <w:rFonts w:ascii="Times New Roman" w:hAnsi="Times New Roman"/>
          <w:sz w:val="28"/>
          <w:szCs w:val="28"/>
          <w:shd w:val="clear" w:color="auto" w:fill="FFFFFF"/>
        </w:rPr>
        <w:t>рунтується переважно</w:t>
      </w:r>
      <w:r w:rsidR="00075756" w:rsidRPr="00B9791F">
        <w:rPr>
          <w:rFonts w:ascii="Times New Roman" w:hAnsi="Times New Roman"/>
          <w:sz w:val="28"/>
          <w:szCs w:val="28"/>
          <w:shd w:val="clear" w:color="auto" w:fill="FFFFFF"/>
        </w:rPr>
        <w:t xml:space="preserve"> на самостійному вирішенні професійних завдань і</w:t>
      </w:r>
      <w:r w:rsidR="00230C70">
        <w:rPr>
          <w:rFonts w:ascii="Times New Roman" w:hAnsi="Times New Roman"/>
          <w:sz w:val="28"/>
          <w:szCs w:val="28"/>
          <w:shd w:val="clear" w:color="auto" w:fill="FFFFFF"/>
        </w:rPr>
        <w:t xml:space="preserve">, </w:t>
      </w:r>
      <w:r w:rsidR="00874409">
        <w:rPr>
          <w:rFonts w:ascii="Times New Roman" w:hAnsi="Times New Roman"/>
          <w:sz w:val="28"/>
          <w:szCs w:val="28"/>
          <w:shd w:val="clear" w:color="auto" w:fill="FFFFFF"/>
        </w:rPr>
        <w:t>виявляється</w:t>
      </w:r>
      <w:r w:rsidR="00075756" w:rsidRPr="00B9791F">
        <w:rPr>
          <w:rFonts w:ascii="Times New Roman" w:hAnsi="Times New Roman"/>
          <w:sz w:val="28"/>
          <w:szCs w:val="28"/>
          <w:shd w:val="clear" w:color="auto" w:fill="FFFFFF"/>
        </w:rPr>
        <w:t xml:space="preserve"> центральн</w:t>
      </w:r>
      <w:r w:rsidR="00230C70">
        <w:rPr>
          <w:rFonts w:ascii="Times New Roman" w:hAnsi="Times New Roman"/>
          <w:sz w:val="28"/>
          <w:szCs w:val="28"/>
          <w:shd w:val="clear" w:color="auto" w:fill="FFFFFF"/>
        </w:rPr>
        <w:t>им</w:t>
      </w:r>
      <w:r w:rsidR="00075756" w:rsidRPr="00B9791F">
        <w:rPr>
          <w:rFonts w:ascii="Times New Roman" w:hAnsi="Times New Roman"/>
          <w:sz w:val="28"/>
          <w:szCs w:val="28"/>
          <w:shd w:val="clear" w:color="auto" w:fill="FFFFFF"/>
        </w:rPr>
        <w:t xml:space="preserve"> момент</w:t>
      </w:r>
      <w:r w:rsidR="00230C70">
        <w:rPr>
          <w:rFonts w:ascii="Times New Roman" w:hAnsi="Times New Roman"/>
          <w:sz w:val="28"/>
          <w:szCs w:val="28"/>
          <w:shd w:val="clear" w:color="auto" w:fill="FFFFFF"/>
        </w:rPr>
        <w:t>ом,</w:t>
      </w:r>
      <w:r w:rsidR="00075756" w:rsidRPr="00B9791F">
        <w:rPr>
          <w:rFonts w:ascii="Times New Roman" w:hAnsi="Times New Roman"/>
          <w:sz w:val="28"/>
          <w:szCs w:val="28"/>
          <w:shd w:val="clear" w:color="auto" w:fill="FFFFFF"/>
        </w:rPr>
        <w:t xml:space="preserve"> </w:t>
      </w:r>
      <w:r w:rsidR="00874409">
        <w:rPr>
          <w:rFonts w:ascii="Times New Roman" w:hAnsi="Times New Roman"/>
          <w:sz w:val="28"/>
          <w:szCs w:val="28"/>
          <w:shd w:val="clear" w:color="auto" w:fill="FFFFFF"/>
        </w:rPr>
        <w:t xml:space="preserve">що </w:t>
      </w:r>
      <w:r w:rsidR="00075756" w:rsidRPr="00B9791F">
        <w:rPr>
          <w:rFonts w:ascii="Times New Roman" w:hAnsi="Times New Roman"/>
          <w:sz w:val="28"/>
          <w:szCs w:val="28"/>
          <w:shd w:val="clear" w:color="auto" w:fill="FFFFFF"/>
        </w:rPr>
        <w:t>містить проблематику самоактуалізації. Це забезпеч</w:t>
      </w:r>
      <w:r w:rsidR="00230C70">
        <w:rPr>
          <w:rFonts w:ascii="Times New Roman" w:hAnsi="Times New Roman"/>
          <w:sz w:val="28"/>
          <w:szCs w:val="28"/>
          <w:shd w:val="clear" w:color="auto" w:fill="FFFFFF"/>
        </w:rPr>
        <w:t>ується</w:t>
      </w:r>
      <w:r w:rsidR="00075756" w:rsidRPr="00B9791F">
        <w:rPr>
          <w:rFonts w:ascii="Times New Roman" w:hAnsi="Times New Roman"/>
          <w:sz w:val="28"/>
          <w:szCs w:val="28"/>
          <w:shd w:val="clear" w:color="auto" w:fill="FFFFFF"/>
        </w:rPr>
        <w:t xml:space="preserve"> саме «буферною»</w:t>
      </w:r>
      <w:r w:rsidR="002361EC">
        <w:rPr>
          <w:rFonts w:ascii="Times New Roman" w:hAnsi="Times New Roman"/>
          <w:sz w:val="28"/>
          <w:szCs w:val="28"/>
          <w:shd w:val="clear" w:color="auto" w:fill="FFFFFF"/>
        </w:rPr>
        <w:t xml:space="preserve"> </w:t>
      </w:r>
      <w:r w:rsidR="00075756" w:rsidRPr="00230C70">
        <w:rPr>
          <w:rFonts w:ascii="Times New Roman" w:hAnsi="Times New Roman"/>
          <w:sz w:val="28"/>
          <w:szCs w:val="28"/>
          <w:shd w:val="clear" w:color="auto" w:fill="FFFFFF"/>
        </w:rPr>
        <w:t>[</w:t>
      </w:r>
      <w:r w:rsidR="005C2854" w:rsidRPr="00230C70">
        <w:rPr>
          <w:rFonts w:ascii="Times New Roman" w:hAnsi="Times New Roman"/>
          <w:sz w:val="28"/>
          <w:szCs w:val="28"/>
          <w:shd w:val="clear" w:color="auto" w:fill="FFFFFF"/>
        </w:rPr>
        <w:t>6</w:t>
      </w:r>
      <w:r w:rsidR="00357201">
        <w:rPr>
          <w:rFonts w:ascii="Times New Roman" w:hAnsi="Times New Roman"/>
          <w:sz w:val="28"/>
          <w:szCs w:val="28"/>
          <w:shd w:val="clear" w:color="auto" w:fill="FFFFFF"/>
        </w:rPr>
        <w:t>3</w:t>
      </w:r>
      <w:r w:rsidR="00075756" w:rsidRPr="00230C70">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 xml:space="preserve"> або перехідною зо</w:t>
      </w:r>
      <w:r w:rsidR="00230C70">
        <w:rPr>
          <w:rFonts w:ascii="Times New Roman" w:hAnsi="Times New Roman"/>
          <w:sz w:val="28"/>
          <w:szCs w:val="28"/>
          <w:shd w:val="clear" w:color="auto" w:fill="FFFFFF"/>
        </w:rPr>
        <w:t>ною розвитку в процесі навчання, оскільки існує припущення</w:t>
      </w:r>
      <w:r w:rsidR="00075756" w:rsidRPr="00B9791F">
        <w:rPr>
          <w:rFonts w:ascii="Times New Roman" w:hAnsi="Times New Roman"/>
          <w:sz w:val="28"/>
          <w:szCs w:val="28"/>
          <w:shd w:val="clear" w:color="auto" w:fill="FFFFFF"/>
        </w:rPr>
        <w:t xml:space="preserve">, що </w:t>
      </w:r>
      <w:r w:rsidR="00230C70">
        <w:rPr>
          <w:rFonts w:ascii="Times New Roman" w:hAnsi="Times New Roman"/>
          <w:sz w:val="28"/>
          <w:szCs w:val="28"/>
          <w:shd w:val="clear" w:color="auto" w:fill="FFFFFF"/>
        </w:rPr>
        <w:t>у</w:t>
      </w:r>
      <w:r w:rsidR="00075756" w:rsidRPr="00B9791F">
        <w:rPr>
          <w:rFonts w:ascii="Times New Roman" w:hAnsi="Times New Roman"/>
          <w:sz w:val="28"/>
          <w:szCs w:val="28"/>
          <w:shd w:val="clear" w:color="auto" w:fill="FFFFFF"/>
        </w:rPr>
        <w:t xml:space="preserve"> професійній діяльності </w:t>
      </w:r>
      <w:r w:rsidR="00230C70">
        <w:rPr>
          <w:rFonts w:ascii="Times New Roman" w:hAnsi="Times New Roman"/>
          <w:sz w:val="28"/>
          <w:szCs w:val="28"/>
          <w:shd w:val="clear" w:color="auto" w:fill="FFFFFF"/>
        </w:rPr>
        <w:t>сфера</w:t>
      </w:r>
      <w:r w:rsidR="00075756" w:rsidRPr="00B9791F">
        <w:rPr>
          <w:rFonts w:ascii="Times New Roman" w:hAnsi="Times New Roman"/>
          <w:sz w:val="28"/>
          <w:szCs w:val="28"/>
          <w:shd w:val="clear" w:color="auto" w:fill="FFFFFF"/>
        </w:rPr>
        <w:t xml:space="preserve"> «самодопомоги» умовно скорочується за рахунок можливості </w:t>
      </w:r>
      <w:r w:rsidR="00230C70">
        <w:rPr>
          <w:rFonts w:ascii="Times New Roman" w:hAnsi="Times New Roman"/>
          <w:sz w:val="28"/>
          <w:szCs w:val="28"/>
          <w:shd w:val="clear" w:color="auto" w:fill="FFFFFF"/>
        </w:rPr>
        <w:t>послуговуватися</w:t>
      </w:r>
      <w:r w:rsidR="00075756" w:rsidRPr="00B9791F">
        <w:rPr>
          <w:rFonts w:ascii="Times New Roman" w:hAnsi="Times New Roman"/>
          <w:sz w:val="28"/>
          <w:szCs w:val="28"/>
          <w:shd w:val="clear" w:color="auto" w:fill="FFFFFF"/>
        </w:rPr>
        <w:t xml:space="preserve"> професійною допомогою, розподіленими та парадоксальними формами контролю </w:t>
      </w:r>
      <w:r w:rsidR="00075756" w:rsidRPr="009C2D4D">
        <w:rPr>
          <w:rFonts w:ascii="Times New Roman" w:hAnsi="Times New Roman"/>
          <w:sz w:val="28"/>
          <w:szCs w:val="28"/>
          <w:shd w:val="clear" w:color="auto" w:fill="FFFFFF"/>
        </w:rPr>
        <w:t>[</w:t>
      </w:r>
      <w:r w:rsidR="005C2854">
        <w:rPr>
          <w:rFonts w:ascii="Times New Roman" w:hAnsi="Times New Roman"/>
          <w:sz w:val="28"/>
          <w:szCs w:val="28"/>
          <w:shd w:val="clear" w:color="auto" w:fill="FFFFFF"/>
        </w:rPr>
        <w:t>6</w:t>
      </w:r>
      <w:r w:rsidR="00357201">
        <w:rPr>
          <w:rFonts w:ascii="Times New Roman" w:hAnsi="Times New Roman"/>
          <w:sz w:val="28"/>
          <w:szCs w:val="28"/>
          <w:shd w:val="clear" w:color="auto" w:fill="FFFFFF"/>
        </w:rPr>
        <w:t>3</w:t>
      </w:r>
      <w:r w:rsidR="00075756" w:rsidRPr="009C2D4D">
        <w:rPr>
          <w:rFonts w:ascii="Times New Roman" w:hAnsi="Times New Roman"/>
          <w:sz w:val="28"/>
          <w:szCs w:val="28"/>
          <w:shd w:val="clear" w:color="auto" w:fill="FFFFFF"/>
        </w:rPr>
        <w:t>]</w:t>
      </w:r>
      <w:r w:rsidR="00075756" w:rsidRPr="00B9791F">
        <w:rPr>
          <w:rFonts w:ascii="Times New Roman" w:hAnsi="Times New Roman"/>
          <w:sz w:val="28"/>
          <w:szCs w:val="28"/>
          <w:shd w:val="clear" w:color="auto" w:fill="FFFFFF"/>
        </w:rPr>
        <w:t xml:space="preserve"> вирішення професійних завдань.</w:t>
      </w:r>
    </w:p>
    <w:p w:rsidR="00075756" w:rsidRPr="0087149D" w:rsidRDefault="00230C70" w:rsidP="00075756">
      <w:pPr>
        <w:spacing w:line="360" w:lineRule="auto"/>
        <w:ind w:firstLine="708"/>
        <w:rPr>
          <w:sz w:val="28"/>
          <w:szCs w:val="28"/>
        </w:rPr>
      </w:pPr>
      <w:r>
        <w:rPr>
          <w:sz w:val="28"/>
          <w:szCs w:val="28"/>
        </w:rPr>
        <w:t>Стосовно наступного напрям</w:t>
      </w:r>
      <w:r w:rsidR="00075756" w:rsidRPr="00FC4324">
        <w:rPr>
          <w:sz w:val="28"/>
          <w:szCs w:val="28"/>
        </w:rPr>
        <w:t xml:space="preserve">у досліджень </w:t>
      </w:r>
      <w:r w:rsidR="00763198">
        <w:rPr>
          <w:sz w:val="28"/>
          <w:szCs w:val="28"/>
        </w:rPr>
        <w:t>‒</w:t>
      </w:r>
      <w:r w:rsidR="00357201">
        <w:rPr>
          <w:sz w:val="28"/>
          <w:szCs w:val="28"/>
        </w:rPr>
        <w:t xml:space="preserve"> </w:t>
      </w:r>
      <w:r w:rsidR="00075756" w:rsidRPr="00FC4324">
        <w:rPr>
          <w:i/>
          <w:sz w:val="28"/>
          <w:szCs w:val="28"/>
        </w:rPr>
        <w:t>розвитку професійної спрямованості студентів-психологів</w:t>
      </w:r>
      <w:r w:rsidR="00763198">
        <w:rPr>
          <w:sz w:val="28"/>
          <w:szCs w:val="28"/>
        </w:rPr>
        <w:t xml:space="preserve"> ‒</w:t>
      </w:r>
      <w:r w:rsidR="00075756" w:rsidRPr="00FC4324">
        <w:rPr>
          <w:sz w:val="28"/>
          <w:szCs w:val="28"/>
        </w:rPr>
        <w:t xml:space="preserve"> слід зазначити, що психолого-педагогічн</w:t>
      </w:r>
      <w:r w:rsidR="00763198">
        <w:rPr>
          <w:sz w:val="28"/>
          <w:szCs w:val="28"/>
        </w:rPr>
        <w:t>у</w:t>
      </w:r>
      <w:r w:rsidR="00075756" w:rsidRPr="00FC4324">
        <w:rPr>
          <w:sz w:val="28"/>
          <w:szCs w:val="28"/>
        </w:rPr>
        <w:t xml:space="preserve"> спрямованість </w:t>
      </w:r>
      <w:r w:rsidR="00763198">
        <w:rPr>
          <w:sz w:val="28"/>
          <w:szCs w:val="28"/>
        </w:rPr>
        <w:t>деякі</w:t>
      </w:r>
      <w:r w:rsidR="00075756" w:rsidRPr="00FC4324">
        <w:rPr>
          <w:sz w:val="28"/>
          <w:szCs w:val="28"/>
        </w:rPr>
        <w:t xml:space="preserve"> автори визнача</w:t>
      </w:r>
      <w:r w:rsidR="00763198">
        <w:rPr>
          <w:sz w:val="28"/>
          <w:szCs w:val="28"/>
        </w:rPr>
        <w:t>ю</w:t>
      </w:r>
      <w:r w:rsidR="00075756" w:rsidRPr="00FC4324">
        <w:rPr>
          <w:sz w:val="28"/>
          <w:szCs w:val="28"/>
        </w:rPr>
        <w:t>ть як мотиваці</w:t>
      </w:r>
      <w:r w:rsidR="00763198">
        <w:rPr>
          <w:sz w:val="28"/>
          <w:szCs w:val="28"/>
        </w:rPr>
        <w:t>ю</w:t>
      </w:r>
      <w:r w:rsidR="00075756" w:rsidRPr="00FC4324">
        <w:rPr>
          <w:sz w:val="28"/>
          <w:szCs w:val="28"/>
        </w:rPr>
        <w:t xml:space="preserve"> до професії психолога, головне в якій </w:t>
      </w:r>
      <w:r w:rsidR="00763198">
        <w:rPr>
          <w:sz w:val="28"/>
          <w:szCs w:val="28"/>
        </w:rPr>
        <w:t>‒</w:t>
      </w:r>
      <w:r w:rsidR="00075756" w:rsidRPr="00FC4324">
        <w:rPr>
          <w:sz w:val="28"/>
          <w:szCs w:val="28"/>
        </w:rPr>
        <w:t xml:space="preserve"> орієнтація на особистість психолого-педагогічної взаємодії, а </w:t>
      </w:r>
      <w:r w:rsidR="00763198">
        <w:rPr>
          <w:sz w:val="28"/>
          <w:szCs w:val="28"/>
        </w:rPr>
        <w:t>за</w:t>
      </w:r>
      <w:r w:rsidR="00075756" w:rsidRPr="00FC4324">
        <w:rPr>
          <w:sz w:val="28"/>
          <w:szCs w:val="28"/>
        </w:rPr>
        <w:t xml:space="preserve"> новітні</w:t>
      </w:r>
      <w:r w:rsidR="00763198">
        <w:rPr>
          <w:sz w:val="28"/>
          <w:szCs w:val="28"/>
        </w:rPr>
        <w:t>ми</w:t>
      </w:r>
      <w:r w:rsidR="00075756" w:rsidRPr="00FC4324">
        <w:rPr>
          <w:sz w:val="28"/>
          <w:szCs w:val="28"/>
        </w:rPr>
        <w:t xml:space="preserve"> теорі</w:t>
      </w:r>
      <w:r w:rsidR="00763198">
        <w:rPr>
          <w:sz w:val="28"/>
          <w:szCs w:val="28"/>
        </w:rPr>
        <w:t xml:space="preserve">ями, </w:t>
      </w:r>
      <w:r w:rsidR="00075756" w:rsidRPr="00FC4324">
        <w:rPr>
          <w:sz w:val="28"/>
          <w:szCs w:val="28"/>
        </w:rPr>
        <w:t>орієнтація на особист</w:t>
      </w:r>
      <w:r w:rsidR="00763198">
        <w:rPr>
          <w:sz w:val="28"/>
          <w:szCs w:val="28"/>
        </w:rPr>
        <w:t>і</w:t>
      </w:r>
      <w:r w:rsidR="00075756" w:rsidRPr="00FC4324">
        <w:rPr>
          <w:sz w:val="28"/>
          <w:szCs w:val="28"/>
        </w:rPr>
        <w:t>ст</w:t>
      </w:r>
      <w:r w:rsidR="00763198">
        <w:rPr>
          <w:sz w:val="28"/>
          <w:szCs w:val="28"/>
        </w:rPr>
        <w:t>ь</w:t>
      </w:r>
      <w:r w:rsidR="00420999">
        <w:rPr>
          <w:sz w:val="28"/>
          <w:szCs w:val="28"/>
        </w:rPr>
        <w:t xml:space="preserve"> </w:t>
      </w:r>
      <w:r w:rsidR="00763198">
        <w:rPr>
          <w:sz w:val="28"/>
          <w:szCs w:val="28"/>
        </w:rPr>
        <w:t>у</w:t>
      </w:r>
      <w:r w:rsidR="00075756" w:rsidRPr="00FC4324">
        <w:rPr>
          <w:sz w:val="28"/>
          <w:szCs w:val="28"/>
        </w:rPr>
        <w:t xml:space="preserve">сіх учасників психолого-педагогічного процесу та на відповідну систему в цілому </w:t>
      </w:r>
      <w:r w:rsidR="00075756" w:rsidRPr="00FC4324">
        <w:rPr>
          <w:sz w:val="28"/>
          <w:szCs w:val="28"/>
          <w:shd w:val="clear" w:color="auto" w:fill="FFFFFF"/>
        </w:rPr>
        <w:t>[</w:t>
      </w:r>
      <w:r w:rsidR="005C2854">
        <w:rPr>
          <w:sz w:val="28"/>
          <w:szCs w:val="28"/>
          <w:shd w:val="clear" w:color="auto" w:fill="FFFFFF"/>
        </w:rPr>
        <w:t>6</w:t>
      </w:r>
      <w:r w:rsidR="00420999">
        <w:rPr>
          <w:sz w:val="28"/>
          <w:szCs w:val="28"/>
          <w:shd w:val="clear" w:color="auto" w:fill="FFFFFF"/>
        </w:rPr>
        <w:t>3</w:t>
      </w:r>
      <w:r w:rsidR="00075756" w:rsidRPr="00FC4324">
        <w:rPr>
          <w:sz w:val="28"/>
          <w:szCs w:val="28"/>
          <w:shd w:val="clear" w:color="auto" w:fill="FFFFFF"/>
        </w:rPr>
        <w:t>]</w:t>
      </w:r>
      <w:r w:rsidR="00075756">
        <w:rPr>
          <w:sz w:val="28"/>
          <w:szCs w:val="28"/>
        </w:rPr>
        <w:t>.</w:t>
      </w:r>
      <w:r w:rsidR="002361EC">
        <w:rPr>
          <w:sz w:val="28"/>
          <w:szCs w:val="28"/>
        </w:rPr>
        <w:t xml:space="preserve"> </w:t>
      </w:r>
      <w:r w:rsidR="00075756" w:rsidRPr="0087149D">
        <w:rPr>
          <w:sz w:val="28"/>
          <w:szCs w:val="28"/>
        </w:rPr>
        <w:t>В</w:t>
      </w:r>
      <w:r w:rsidR="002361EC">
        <w:rPr>
          <w:sz w:val="28"/>
          <w:szCs w:val="28"/>
        </w:rPr>
        <w:t> </w:t>
      </w:r>
      <w:r w:rsidR="00075756" w:rsidRPr="0087149D">
        <w:rPr>
          <w:sz w:val="28"/>
          <w:szCs w:val="28"/>
        </w:rPr>
        <w:t xml:space="preserve">умовах освітньої діяльності підкреслюється роль </w:t>
      </w:r>
      <w:r w:rsidR="00763198" w:rsidRPr="0087149D">
        <w:rPr>
          <w:sz w:val="28"/>
          <w:szCs w:val="28"/>
        </w:rPr>
        <w:t>реаль</w:t>
      </w:r>
      <w:r w:rsidR="00075756" w:rsidRPr="0087149D">
        <w:rPr>
          <w:sz w:val="28"/>
          <w:szCs w:val="28"/>
        </w:rPr>
        <w:t xml:space="preserve">ної орієнтації на розвиток особистості в навчальному процесі. Усталена психолого-педагогічна спрямованість визначається як прагнення відбутися, бути </w:t>
      </w:r>
      <w:r w:rsidR="00874409">
        <w:rPr>
          <w:sz w:val="28"/>
          <w:szCs w:val="28"/>
        </w:rPr>
        <w:t>та</w:t>
      </w:r>
      <w:r w:rsidR="00075756" w:rsidRPr="0087149D">
        <w:rPr>
          <w:sz w:val="28"/>
          <w:szCs w:val="28"/>
        </w:rPr>
        <w:t xml:space="preserve"> зали</w:t>
      </w:r>
      <w:r w:rsidR="00874409">
        <w:rPr>
          <w:sz w:val="28"/>
          <w:szCs w:val="28"/>
        </w:rPr>
        <w:t>ш</w:t>
      </w:r>
      <w:r w:rsidR="00075756" w:rsidRPr="0087149D">
        <w:rPr>
          <w:sz w:val="28"/>
          <w:szCs w:val="28"/>
        </w:rPr>
        <w:t>атися психологом, використовуючи пере</w:t>
      </w:r>
      <w:r w:rsidR="00763198" w:rsidRPr="0087149D">
        <w:rPr>
          <w:sz w:val="28"/>
          <w:szCs w:val="28"/>
        </w:rPr>
        <w:t>по</w:t>
      </w:r>
      <w:r w:rsidR="00075756" w:rsidRPr="0087149D">
        <w:rPr>
          <w:sz w:val="28"/>
          <w:szCs w:val="28"/>
        </w:rPr>
        <w:t xml:space="preserve">ни </w:t>
      </w:r>
      <w:r w:rsidR="00874409">
        <w:rPr>
          <w:sz w:val="28"/>
          <w:szCs w:val="28"/>
        </w:rPr>
        <w:t>та</w:t>
      </w:r>
      <w:r w:rsidR="00075756" w:rsidRPr="0087149D">
        <w:rPr>
          <w:sz w:val="28"/>
          <w:szCs w:val="28"/>
        </w:rPr>
        <w:t xml:space="preserve"> складнощі у власній роботі та переформул</w:t>
      </w:r>
      <w:r w:rsidR="00763198" w:rsidRPr="0087149D">
        <w:rPr>
          <w:sz w:val="28"/>
          <w:szCs w:val="28"/>
        </w:rPr>
        <w:t>ьову</w:t>
      </w:r>
      <w:r w:rsidR="00075756" w:rsidRPr="0087149D">
        <w:rPr>
          <w:sz w:val="28"/>
          <w:szCs w:val="28"/>
        </w:rPr>
        <w:t xml:space="preserve">ючи проблеми </w:t>
      </w:r>
      <w:r w:rsidR="00874409">
        <w:rPr>
          <w:sz w:val="28"/>
          <w:szCs w:val="28"/>
        </w:rPr>
        <w:t>й</w:t>
      </w:r>
      <w:r w:rsidR="00075756" w:rsidRPr="0087149D">
        <w:rPr>
          <w:sz w:val="28"/>
          <w:szCs w:val="28"/>
        </w:rPr>
        <w:t xml:space="preserve"> кризи професійної діяльності </w:t>
      </w:r>
      <w:r w:rsidR="00763198" w:rsidRPr="0087149D">
        <w:rPr>
          <w:sz w:val="28"/>
          <w:szCs w:val="28"/>
        </w:rPr>
        <w:t>на</w:t>
      </w:r>
      <w:r w:rsidR="00075756" w:rsidRPr="0087149D">
        <w:rPr>
          <w:sz w:val="28"/>
          <w:szCs w:val="28"/>
        </w:rPr>
        <w:t xml:space="preserve"> цілі «актуального та найближчого розвитку» </w:t>
      </w:r>
      <w:r w:rsidR="00075756" w:rsidRPr="0087149D">
        <w:rPr>
          <w:sz w:val="28"/>
          <w:szCs w:val="28"/>
          <w:shd w:val="clear" w:color="auto" w:fill="FFFFFF"/>
        </w:rPr>
        <w:t>(</w:t>
      </w:r>
      <w:r w:rsidR="00075756">
        <w:rPr>
          <w:sz w:val="28"/>
          <w:szCs w:val="28"/>
          <w:shd w:val="clear" w:color="auto" w:fill="FFFFFF"/>
        </w:rPr>
        <w:t>за Виготським)</w:t>
      </w:r>
      <w:r w:rsidR="00763198" w:rsidRPr="0087149D">
        <w:rPr>
          <w:sz w:val="28"/>
          <w:szCs w:val="28"/>
        </w:rPr>
        <w:t>. «Спрямова</w:t>
      </w:r>
      <w:r w:rsidR="00075756" w:rsidRPr="0087149D">
        <w:rPr>
          <w:sz w:val="28"/>
          <w:szCs w:val="28"/>
        </w:rPr>
        <w:t xml:space="preserve">ність особистості психолога </w:t>
      </w:r>
      <w:r w:rsidR="00763198" w:rsidRPr="0087149D">
        <w:rPr>
          <w:sz w:val="28"/>
          <w:szCs w:val="28"/>
        </w:rPr>
        <w:t>виявляється в</w:t>
      </w:r>
      <w:r w:rsidR="00420999">
        <w:rPr>
          <w:sz w:val="28"/>
          <w:szCs w:val="28"/>
        </w:rPr>
        <w:t xml:space="preserve"> </w:t>
      </w:r>
      <w:r w:rsidR="00763198" w:rsidRPr="0087149D">
        <w:rPr>
          <w:sz w:val="28"/>
          <w:szCs w:val="28"/>
        </w:rPr>
        <w:t>у</w:t>
      </w:r>
      <w:r w:rsidR="00075756" w:rsidRPr="0087149D">
        <w:rPr>
          <w:sz w:val="28"/>
          <w:szCs w:val="28"/>
        </w:rPr>
        <w:t xml:space="preserve">сій його професійній життєдіяльності, в окремих психолого-педагогічних ситуаціях, визначає його сприймання та логіку поведінки, а також </w:t>
      </w:r>
      <w:r w:rsidR="00763198" w:rsidRPr="0087149D">
        <w:rPr>
          <w:sz w:val="28"/>
          <w:szCs w:val="28"/>
        </w:rPr>
        <w:t>загалом</w:t>
      </w:r>
      <w:r w:rsidR="00075756" w:rsidRPr="0087149D">
        <w:rPr>
          <w:sz w:val="28"/>
          <w:szCs w:val="28"/>
        </w:rPr>
        <w:t xml:space="preserve"> весь образ людини-професіонала. Відомо, що </w:t>
      </w:r>
      <w:r w:rsidR="00075756" w:rsidRPr="0087149D">
        <w:rPr>
          <w:sz w:val="28"/>
          <w:szCs w:val="28"/>
        </w:rPr>
        <w:lastRenderedPageBreak/>
        <w:t xml:space="preserve">розвитку психолого-педагогічної спрямованості сприяє «зсув» мотивації спеціаліста з предметної сторони його діяльності на власне психологічну», а також щира зацікавленість </w:t>
      </w:r>
      <w:r w:rsidR="00763198" w:rsidRPr="0087149D">
        <w:rPr>
          <w:sz w:val="28"/>
          <w:szCs w:val="28"/>
        </w:rPr>
        <w:t>що</w:t>
      </w:r>
      <w:r w:rsidR="00075756" w:rsidRPr="0087149D">
        <w:rPr>
          <w:sz w:val="28"/>
          <w:szCs w:val="28"/>
        </w:rPr>
        <w:t>до особистості як клієнта, так і власної, а також інших представників професійного середовища спеціаліста [</w:t>
      </w:r>
      <w:r w:rsidR="00420999">
        <w:rPr>
          <w:sz w:val="28"/>
          <w:szCs w:val="28"/>
        </w:rPr>
        <w:t>69</w:t>
      </w:r>
      <w:r w:rsidR="00075756" w:rsidRPr="0087149D">
        <w:rPr>
          <w:sz w:val="28"/>
          <w:szCs w:val="28"/>
        </w:rPr>
        <w:t>].</w:t>
      </w:r>
    </w:p>
    <w:p w:rsidR="00075756" w:rsidRPr="00B9791F" w:rsidRDefault="00116FBC" w:rsidP="00075756">
      <w:pPr>
        <w:pStyle w:val="a8"/>
        <w:spacing w:before="0" w:beforeAutospacing="0" w:after="0" w:afterAutospacing="0" w:line="360" w:lineRule="auto"/>
        <w:ind w:firstLine="708"/>
        <w:jc w:val="both"/>
        <w:rPr>
          <w:color w:val="auto"/>
          <w:sz w:val="28"/>
          <w:szCs w:val="28"/>
        </w:rPr>
      </w:pPr>
      <w:r>
        <w:rPr>
          <w:color w:val="auto"/>
          <w:sz w:val="28"/>
          <w:szCs w:val="28"/>
          <w:lang w:val="ru-RU"/>
        </w:rPr>
        <w:t>П</w:t>
      </w:r>
      <w:r w:rsidR="009F1523">
        <w:rPr>
          <w:color w:val="auto"/>
          <w:sz w:val="28"/>
          <w:szCs w:val="28"/>
          <w:lang w:val="ru-RU"/>
        </w:rPr>
        <w:t>'</w:t>
      </w:r>
      <w:r>
        <w:rPr>
          <w:color w:val="auto"/>
          <w:sz w:val="28"/>
          <w:szCs w:val="28"/>
          <w:lang w:val="ru-RU"/>
        </w:rPr>
        <w:t>ятий напрям</w:t>
      </w:r>
      <w:r w:rsidR="00075756" w:rsidRPr="00B9791F">
        <w:rPr>
          <w:color w:val="auto"/>
          <w:sz w:val="28"/>
          <w:szCs w:val="28"/>
          <w:lang w:val="ru-RU"/>
        </w:rPr>
        <w:t xml:space="preserve"> досліджень розвитку особистості студентів-психологів стосується динаміки </w:t>
      </w:r>
      <w:r w:rsidR="00075756" w:rsidRPr="00B9791F">
        <w:rPr>
          <w:i/>
          <w:color w:val="auto"/>
          <w:sz w:val="28"/>
          <w:szCs w:val="28"/>
          <w:lang w:val="ru-RU"/>
        </w:rPr>
        <w:t xml:space="preserve">професійного </w:t>
      </w:r>
      <w:r>
        <w:rPr>
          <w:i/>
          <w:color w:val="auto"/>
          <w:sz w:val="28"/>
          <w:szCs w:val="28"/>
          <w:lang w:val="ru-RU"/>
        </w:rPr>
        <w:t>й</w:t>
      </w:r>
      <w:r w:rsidR="00075756" w:rsidRPr="00B9791F">
        <w:rPr>
          <w:i/>
          <w:color w:val="auto"/>
          <w:sz w:val="28"/>
          <w:szCs w:val="28"/>
          <w:lang w:val="ru-RU"/>
        </w:rPr>
        <w:t xml:space="preserve"> особистісного самовизначення</w:t>
      </w:r>
      <w:r w:rsidR="00075756" w:rsidRPr="00B9791F">
        <w:rPr>
          <w:color w:val="auto"/>
          <w:sz w:val="28"/>
          <w:szCs w:val="28"/>
          <w:lang w:val="ru-RU"/>
        </w:rPr>
        <w:t>. В</w:t>
      </w:r>
      <w:r w:rsidR="00075756" w:rsidRPr="00B9791F">
        <w:rPr>
          <w:color w:val="auto"/>
          <w:sz w:val="28"/>
          <w:szCs w:val="28"/>
          <w:lang w:val="ru-RU" w:eastAsia="ru-RU"/>
        </w:rPr>
        <w:t xml:space="preserve"> дослідженнях підкреслюється, що феномени професійного та особистісного самовизначення мають багато спільного, «а </w:t>
      </w:r>
      <w:r>
        <w:rPr>
          <w:color w:val="auto"/>
          <w:sz w:val="28"/>
          <w:szCs w:val="28"/>
          <w:lang w:val="ru-RU" w:eastAsia="ru-RU"/>
        </w:rPr>
        <w:t>у</w:t>
      </w:r>
      <w:r w:rsidR="00075756" w:rsidRPr="00B9791F">
        <w:rPr>
          <w:color w:val="auto"/>
          <w:sz w:val="28"/>
          <w:szCs w:val="28"/>
          <w:lang w:val="ru-RU" w:eastAsia="ru-RU"/>
        </w:rPr>
        <w:t xml:space="preserve"> вищих своїх проявах вони майже з</w:t>
      </w:r>
      <w:r>
        <w:rPr>
          <w:color w:val="auto"/>
          <w:sz w:val="28"/>
          <w:szCs w:val="28"/>
          <w:lang w:val="ru-RU" w:eastAsia="ru-RU"/>
        </w:rPr>
        <w:t>біга</w:t>
      </w:r>
      <w:r w:rsidR="00075756" w:rsidRPr="00B9791F">
        <w:rPr>
          <w:color w:val="auto"/>
          <w:sz w:val="28"/>
          <w:szCs w:val="28"/>
          <w:lang w:val="ru-RU" w:eastAsia="ru-RU"/>
        </w:rPr>
        <w:t xml:space="preserve">ються» </w:t>
      </w:r>
      <w:r w:rsidR="00075756" w:rsidRPr="001968F4">
        <w:rPr>
          <w:sz w:val="28"/>
          <w:szCs w:val="28"/>
        </w:rPr>
        <w:t>[</w:t>
      </w:r>
      <w:r w:rsidR="005C2854">
        <w:rPr>
          <w:sz w:val="28"/>
          <w:szCs w:val="28"/>
        </w:rPr>
        <w:t>98</w:t>
      </w:r>
      <w:r w:rsidR="00075756" w:rsidRPr="001968F4">
        <w:rPr>
          <w:sz w:val="28"/>
          <w:szCs w:val="28"/>
        </w:rPr>
        <w:t>]</w:t>
      </w:r>
      <w:r w:rsidR="00075756" w:rsidRPr="00B9791F">
        <w:rPr>
          <w:color w:val="auto"/>
          <w:sz w:val="28"/>
          <w:szCs w:val="28"/>
          <w:lang w:val="ru-RU" w:eastAsia="ru-RU"/>
        </w:rPr>
        <w:t xml:space="preserve">. </w:t>
      </w:r>
      <w:r w:rsidR="00075756">
        <w:rPr>
          <w:color w:val="auto"/>
          <w:sz w:val="28"/>
          <w:szCs w:val="28"/>
          <w:lang w:val="ru-RU" w:eastAsia="ru-RU"/>
        </w:rPr>
        <w:t>А</w:t>
      </w:r>
      <w:r w:rsidR="00974A25">
        <w:rPr>
          <w:color w:val="auto"/>
          <w:sz w:val="28"/>
          <w:szCs w:val="28"/>
          <w:lang w:val="ru-RU" w:eastAsia="ru-RU"/>
        </w:rPr>
        <w:t>втор підкреслює, що часто</w:t>
      </w:r>
      <w:r w:rsidR="00075756" w:rsidRPr="00B9791F">
        <w:rPr>
          <w:color w:val="auto"/>
          <w:sz w:val="28"/>
          <w:szCs w:val="28"/>
          <w:lang w:val="ru-RU" w:eastAsia="ru-RU"/>
        </w:rPr>
        <w:t xml:space="preserve"> саме несприятливі умови спонукають особисті</w:t>
      </w:r>
      <w:r w:rsidR="00075756">
        <w:rPr>
          <w:color w:val="auto"/>
          <w:sz w:val="28"/>
          <w:szCs w:val="28"/>
          <w:lang w:val="ru-RU" w:eastAsia="ru-RU"/>
        </w:rPr>
        <w:t xml:space="preserve">сть </w:t>
      </w:r>
      <w:r>
        <w:rPr>
          <w:color w:val="auto"/>
          <w:sz w:val="28"/>
          <w:szCs w:val="28"/>
          <w:lang w:val="ru-RU" w:eastAsia="ru-RU"/>
        </w:rPr>
        <w:t>до</w:t>
      </w:r>
      <w:r w:rsidR="00075756">
        <w:rPr>
          <w:color w:val="auto"/>
          <w:sz w:val="28"/>
          <w:szCs w:val="28"/>
          <w:lang w:val="ru-RU" w:eastAsia="ru-RU"/>
        </w:rPr>
        <w:t xml:space="preserve"> більш значущ</w:t>
      </w:r>
      <w:r>
        <w:rPr>
          <w:color w:val="auto"/>
          <w:sz w:val="28"/>
          <w:szCs w:val="28"/>
          <w:lang w:val="ru-RU" w:eastAsia="ru-RU"/>
        </w:rPr>
        <w:t>ого розвитку</w:t>
      </w:r>
      <w:r w:rsidR="00075756" w:rsidRPr="00B9791F">
        <w:rPr>
          <w:color w:val="auto"/>
          <w:sz w:val="28"/>
          <w:szCs w:val="28"/>
          <w:lang w:val="ru-RU" w:eastAsia="ru-RU"/>
        </w:rPr>
        <w:t xml:space="preserve">. </w:t>
      </w:r>
      <w:r>
        <w:rPr>
          <w:color w:val="auto"/>
          <w:sz w:val="28"/>
          <w:szCs w:val="28"/>
          <w:lang w:val="ru-RU" w:eastAsia="ru-RU"/>
        </w:rPr>
        <w:t>Теза</w:t>
      </w:r>
      <w:r w:rsidR="00974A25">
        <w:rPr>
          <w:color w:val="auto"/>
          <w:sz w:val="28"/>
          <w:szCs w:val="28"/>
          <w:lang w:val="ru-RU" w:eastAsia="ru-RU"/>
        </w:rPr>
        <w:t xml:space="preserve"> Л.</w:t>
      </w:r>
      <w:r w:rsidR="00874409">
        <w:rPr>
          <w:color w:val="auto"/>
          <w:sz w:val="28"/>
          <w:szCs w:val="28"/>
          <w:lang w:val="ru-RU" w:eastAsia="ru-RU"/>
        </w:rPr>
        <w:t xml:space="preserve"> </w:t>
      </w:r>
      <w:r w:rsidR="00974A25">
        <w:rPr>
          <w:color w:val="auto"/>
          <w:sz w:val="28"/>
          <w:szCs w:val="28"/>
          <w:lang w:val="ru-RU" w:eastAsia="ru-RU"/>
        </w:rPr>
        <w:t xml:space="preserve">Виготського про </w:t>
      </w:r>
      <w:r w:rsidR="00974A25" w:rsidRPr="00974A25">
        <w:rPr>
          <w:color w:val="auto"/>
          <w:sz w:val="28"/>
          <w:szCs w:val="28"/>
          <w:lang w:val="ru-RU" w:eastAsia="ru-RU"/>
        </w:rPr>
        <w:t>о</w:t>
      </w:r>
      <w:r w:rsidR="00974A25" w:rsidRPr="00974A25">
        <w:rPr>
          <w:color w:val="auto"/>
          <w:sz w:val="28"/>
          <w:szCs w:val="28"/>
        </w:rPr>
        <w:t>собливість</w:t>
      </w:r>
      <w:r w:rsidR="00075756" w:rsidRPr="00974A25">
        <w:rPr>
          <w:color w:val="auto"/>
          <w:sz w:val="28"/>
          <w:szCs w:val="28"/>
        </w:rPr>
        <w:t xml:space="preserve"> особистісного розвитку</w:t>
      </w:r>
      <w:r>
        <w:rPr>
          <w:color w:val="auto"/>
          <w:sz w:val="28"/>
          <w:szCs w:val="28"/>
        </w:rPr>
        <w:t xml:space="preserve"> як</w:t>
      </w:r>
      <w:r w:rsidR="00075756" w:rsidRPr="00974A25">
        <w:rPr>
          <w:color w:val="auto"/>
          <w:sz w:val="28"/>
          <w:szCs w:val="28"/>
        </w:rPr>
        <w:t xml:space="preserve"> непреформованого</w:t>
      </w:r>
      <w:r w:rsidR="00974A25" w:rsidRPr="00974A25">
        <w:rPr>
          <w:color w:val="auto"/>
          <w:sz w:val="28"/>
          <w:szCs w:val="28"/>
        </w:rPr>
        <w:t xml:space="preserve"> (</w:t>
      </w:r>
      <w:r w:rsidR="00075756" w:rsidRPr="00974A25">
        <w:rPr>
          <w:color w:val="auto"/>
          <w:sz w:val="28"/>
          <w:szCs w:val="28"/>
        </w:rPr>
        <w:t xml:space="preserve">кінцеві форми  </w:t>
      </w:r>
      <w:r w:rsidR="00974A25">
        <w:rPr>
          <w:color w:val="auto"/>
          <w:sz w:val="28"/>
          <w:szCs w:val="28"/>
        </w:rPr>
        <w:t xml:space="preserve">якого </w:t>
      </w:r>
      <w:r w:rsidR="00C45EE6">
        <w:rPr>
          <w:color w:val="auto"/>
          <w:sz w:val="28"/>
          <w:szCs w:val="28"/>
        </w:rPr>
        <w:t>задані</w:t>
      </w:r>
      <w:r w:rsidR="00874409">
        <w:rPr>
          <w:color w:val="auto"/>
          <w:sz w:val="28"/>
          <w:szCs w:val="28"/>
        </w:rPr>
        <w:t xml:space="preserve"> </w:t>
      </w:r>
      <w:r w:rsidR="00974A25">
        <w:rPr>
          <w:color w:val="auto"/>
          <w:sz w:val="28"/>
          <w:szCs w:val="28"/>
        </w:rPr>
        <w:t xml:space="preserve">певними </w:t>
      </w:r>
      <w:r w:rsidR="00075756" w:rsidRPr="00974A25">
        <w:rPr>
          <w:color w:val="auto"/>
          <w:sz w:val="28"/>
          <w:szCs w:val="28"/>
        </w:rPr>
        <w:t xml:space="preserve">зразками, </w:t>
      </w:r>
      <w:r w:rsidR="00974A25" w:rsidRPr="00974A25">
        <w:rPr>
          <w:color w:val="auto"/>
          <w:sz w:val="28"/>
          <w:szCs w:val="28"/>
        </w:rPr>
        <w:t>але не є визначеними)</w:t>
      </w:r>
      <w:r w:rsidR="00974A25">
        <w:rPr>
          <w:color w:val="auto"/>
          <w:sz w:val="28"/>
          <w:szCs w:val="28"/>
        </w:rPr>
        <w:t xml:space="preserve"> в</w:t>
      </w:r>
      <w:r w:rsidR="00C45EE6">
        <w:rPr>
          <w:color w:val="auto"/>
          <w:sz w:val="28"/>
          <w:szCs w:val="28"/>
        </w:rPr>
        <w:t>иявляється у</w:t>
      </w:r>
      <w:r w:rsidR="00075756">
        <w:rPr>
          <w:color w:val="auto"/>
          <w:sz w:val="28"/>
          <w:szCs w:val="28"/>
        </w:rPr>
        <w:t xml:space="preserve"> феномені персоналізації та ідентифікації</w:t>
      </w:r>
      <w:r w:rsidR="00075756" w:rsidRPr="00B9791F">
        <w:rPr>
          <w:color w:val="auto"/>
          <w:sz w:val="28"/>
          <w:szCs w:val="28"/>
        </w:rPr>
        <w:t xml:space="preserve">. </w:t>
      </w:r>
      <w:r w:rsidR="00075756">
        <w:rPr>
          <w:color w:val="auto"/>
          <w:sz w:val="28"/>
          <w:szCs w:val="28"/>
        </w:rPr>
        <w:t xml:space="preserve">На наступній </w:t>
      </w:r>
      <w:r w:rsidR="00075756" w:rsidRPr="00BF0F7F">
        <w:rPr>
          <w:color w:val="auto"/>
          <w:sz w:val="28"/>
          <w:szCs w:val="28"/>
        </w:rPr>
        <w:t>стад</w:t>
      </w:r>
      <w:r w:rsidR="00075756">
        <w:rPr>
          <w:color w:val="auto"/>
          <w:sz w:val="28"/>
          <w:szCs w:val="28"/>
        </w:rPr>
        <w:t xml:space="preserve">ії </w:t>
      </w:r>
      <w:r w:rsidR="00075756" w:rsidRPr="00B9791F">
        <w:rPr>
          <w:color w:val="auto"/>
          <w:sz w:val="28"/>
          <w:szCs w:val="28"/>
        </w:rPr>
        <w:t>–</w:t>
      </w:r>
      <w:r w:rsidR="00075756">
        <w:rPr>
          <w:color w:val="auto"/>
          <w:sz w:val="28"/>
          <w:szCs w:val="28"/>
        </w:rPr>
        <w:t xml:space="preserve"> і</w:t>
      </w:r>
      <w:r w:rsidR="00075756" w:rsidRPr="00B9791F">
        <w:rPr>
          <w:color w:val="auto"/>
          <w:sz w:val="28"/>
          <w:szCs w:val="28"/>
        </w:rPr>
        <w:t>ндивідуалізаці</w:t>
      </w:r>
      <w:r w:rsidR="00075756">
        <w:rPr>
          <w:color w:val="auto"/>
          <w:sz w:val="28"/>
          <w:szCs w:val="28"/>
        </w:rPr>
        <w:t>ї</w:t>
      </w:r>
      <w:r w:rsidR="00075756" w:rsidRPr="00B9791F">
        <w:rPr>
          <w:color w:val="auto"/>
          <w:sz w:val="28"/>
          <w:szCs w:val="28"/>
        </w:rPr>
        <w:t xml:space="preserve"> –</w:t>
      </w:r>
      <w:r w:rsidR="00075756">
        <w:rPr>
          <w:color w:val="auto"/>
          <w:sz w:val="28"/>
          <w:szCs w:val="28"/>
        </w:rPr>
        <w:t xml:space="preserve"> відбувається</w:t>
      </w:r>
      <w:r w:rsidR="00075756" w:rsidRPr="00B9791F">
        <w:rPr>
          <w:color w:val="auto"/>
          <w:sz w:val="28"/>
          <w:szCs w:val="28"/>
        </w:rPr>
        <w:t xml:space="preserve"> усвідомлення неповторності та унікальності самого себе, а згодом</w:t>
      </w:r>
      <w:r w:rsidR="00C45EE6">
        <w:rPr>
          <w:color w:val="auto"/>
          <w:sz w:val="28"/>
          <w:szCs w:val="28"/>
        </w:rPr>
        <w:t xml:space="preserve"> ‒</w:t>
      </w:r>
      <w:r w:rsidR="00075756" w:rsidRPr="00B9791F">
        <w:rPr>
          <w:color w:val="auto"/>
          <w:sz w:val="28"/>
          <w:szCs w:val="28"/>
        </w:rPr>
        <w:t xml:space="preserve"> кожної людини. Усвідомлення та реалізація принципів полісуб</w:t>
      </w:r>
      <w:r w:rsidR="00075756" w:rsidRPr="00B9791F">
        <w:rPr>
          <w:color w:val="auto"/>
          <w:sz w:val="28"/>
          <w:szCs w:val="28"/>
          <w:shd w:val="clear" w:color="auto" w:fill="FFFFFF"/>
        </w:rPr>
        <w:t>’</w:t>
      </w:r>
      <w:r w:rsidR="00075756" w:rsidRPr="00B9791F">
        <w:rPr>
          <w:color w:val="auto"/>
          <w:sz w:val="28"/>
          <w:szCs w:val="28"/>
        </w:rPr>
        <w:t xml:space="preserve">єктності, конструювання свого місця </w:t>
      </w:r>
      <w:r w:rsidR="00C45EE6">
        <w:rPr>
          <w:color w:val="auto"/>
          <w:sz w:val="28"/>
          <w:szCs w:val="28"/>
        </w:rPr>
        <w:t>у</w:t>
      </w:r>
      <w:r w:rsidR="00075756" w:rsidRPr="00B9791F">
        <w:rPr>
          <w:color w:val="auto"/>
          <w:sz w:val="28"/>
          <w:szCs w:val="28"/>
        </w:rPr>
        <w:t xml:space="preserve"> світі тощо – крок до </w:t>
      </w:r>
      <w:r w:rsidR="00075756" w:rsidRPr="00AF082C">
        <w:rPr>
          <w:i/>
          <w:color w:val="auto"/>
          <w:sz w:val="28"/>
          <w:szCs w:val="28"/>
        </w:rPr>
        <w:t>персоніфікації</w:t>
      </w:r>
      <w:r w:rsidR="00075756" w:rsidRPr="00B9791F">
        <w:rPr>
          <w:color w:val="auto"/>
          <w:sz w:val="28"/>
          <w:szCs w:val="28"/>
        </w:rPr>
        <w:t>. Ці етапи</w:t>
      </w:r>
      <w:r w:rsidR="00075756">
        <w:rPr>
          <w:color w:val="auto"/>
          <w:sz w:val="28"/>
          <w:szCs w:val="28"/>
        </w:rPr>
        <w:t xml:space="preserve"> певн</w:t>
      </w:r>
      <w:r w:rsidR="00C45EE6">
        <w:rPr>
          <w:color w:val="auto"/>
          <w:sz w:val="28"/>
          <w:szCs w:val="28"/>
        </w:rPr>
        <w:t>ою мірою</w:t>
      </w:r>
      <w:r w:rsidR="00075756" w:rsidRPr="00B9791F">
        <w:rPr>
          <w:color w:val="auto"/>
          <w:sz w:val="28"/>
          <w:szCs w:val="28"/>
        </w:rPr>
        <w:t xml:space="preserve"> перекликаються з поняттями зрілості, самоактуалізації </w:t>
      </w:r>
      <w:r w:rsidR="00075756">
        <w:rPr>
          <w:color w:val="auto"/>
          <w:sz w:val="28"/>
          <w:szCs w:val="28"/>
        </w:rPr>
        <w:t>та</w:t>
      </w:r>
      <w:r w:rsidR="00075756" w:rsidRPr="00B9791F">
        <w:rPr>
          <w:color w:val="auto"/>
          <w:sz w:val="28"/>
          <w:szCs w:val="28"/>
        </w:rPr>
        <w:t xml:space="preserve"> самореалізації. </w:t>
      </w:r>
    </w:p>
    <w:p w:rsidR="00075756" w:rsidRPr="00B9791F" w:rsidRDefault="00075756" w:rsidP="00075756">
      <w:pPr>
        <w:pStyle w:val="a5"/>
        <w:spacing w:after="0" w:line="360" w:lineRule="auto"/>
        <w:ind w:left="0" w:firstLine="708"/>
        <w:contextualSpacing w:val="0"/>
        <w:jc w:val="both"/>
        <w:rPr>
          <w:rFonts w:ascii="Times New Roman" w:hAnsi="Times New Roman"/>
          <w:sz w:val="28"/>
          <w:szCs w:val="28"/>
        </w:rPr>
      </w:pPr>
      <w:r w:rsidRPr="00B9791F">
        <w:rPr>
          <w:rFonts w:ascii="Times New Roman" w:hAnsi="Times New Roman"/>
          <w:sz w:val="28"/>
          <w:szCs w:val="28"/>
        </w:rPr>
        <w:t xml:space="preserve">Наступний напрям досліджень – вивчення феноменології </w:t>
      </w:r>
      <w:r w:rsidRPr="00B9791F">
        <w:rPr>
          <w:rFonts w:ascii="Times New Roman" w:hAnsi="Times New Roman"/>
          <w:i/>
          <w:sz w:val="28"/>
          <w:szCs w:val="28"/>
        </w:rPr>
        <w:t>саморегуляції в умовах професійної діяльності</w:t>
      </w:r>
      <w:r w:rsidRPr="00B9791F">
        <w:rPr>
          <w:rFonts w:ascii="Times New Roman" w:hAnsi="Times New Roman"/>
          <w:sz w:val="28"/>
          <w:szCs w:val="28"/>
        </w:rPr>
        <w:t xml:space="preserve"> психолога. </w:t>
      </w:r>
      <w:r w:rsidR="00C45EE6" w:rsidRPr="00352ADD">
        <w:rPr>
          <w:rFonts w:ascii="Times New Roman" w:hAnsi="Times New Roman"/>
          <w:sz w:val="28"/>
          <w:szCs w:val="28"/>
        </w:rPr>
        <w:t>Нині</w:t>
      </w:r>
      <w:r w:rsidRPr="00352ADD">
        <w:rPr>
          <w:rFonts w:ascii="Times New Roman" w:hAnsi="Times New Roman"/>
          <w:sz w:val="28"/>
          <w:szCs w:val="28"/>
        </w:rPr>
        <w:t xml:space="preserve"> ці питання стають найбільш актуальн</w:t>
      </w:r>
      <w:r w:rsidR="00C45EE6" w:rsidRPr="00352ADD">
        <w:rPr>
          <w:rFonts w:ascii="Times New Roman" w:hAnsi="Times New Roman"/>
          <w:sz w:val="28"/>
          <w:szCs w:val="28"/>
        </w:rPr>
        <w:t>ими в</w:t>
      </w:r>
      <w:r w:rsidRPr="00352ADD">
        <w:rPr>
          <w:rFonts w:ascii="Times New Roman" w:hAnsi="Times New Roman"/>
          <w:sz w:val="28"/>
          <w:szCs w:val="28"/>
        </w:rPr>
        <w:t xml:space="preserve"> досліджен</w:t>
      </w:r>
      <w:r w:rsidR="00C45EE6" w:rsidRPr="00352ADD">
        <w:rPr>
          <w:rFonts w:ascii="Times New Roman" w:hAnsi="Times New Roman"/>
          <w:sz w:val="28"/>
          <w:szCs w:val="28"/>
        </w:rPr>
        <w:t>нях</w:t>
      </w:r>
      <w:r w:rsidRPr="00352ADD">
        <w:rPr>
          <w:rFonts w:ascii="Times New Roman" w:hAnsi="Times New Roman"/>
          <w:sz w:val="28"/>
          <w:szCs w:val="28"/>
        </w:rPr>
        <w:t xml:space="preserve">. </w:t>
      </w:r>
      <w:r w:rsidR="00C45EE6" w:rsidRPr="00352ADD">
        <w:rPr>
          <w:rFonts w:ascii="Times New Roman" w:hAnsi="Times New Roman"/>
          <w:sz w:val="28"/>
          <w:szCs w:val="28"/>
        </w:rPr>
        <w:t>Інтегральним показником феномена</w:t>
      </w:r>
      <w:r w:rsidRPr="00352ADD">
        <w:rPr>
          <w:rFonts w:ascii="Times New Roman" w:hAnsi="Times New Roman"/>
          <w:sz w:val="28"/>
          <w:szCs w:val="28"/>
        </w:rPr>
        <w:t xml:space="preserve"> саморегуляції спеціаліста в умовах професійної діяльності виступає така особистісна характеристика, як здатність толерувати невизначеніст</w:t>
      </w:r>
      <w:r w:rsidR="00C45EE6" w:rsidRPr="00352ADD">
        <w:rPr>
          <w:rFonts w:ascii="Times New Roman" w:hAnsi="Times New Roman"/>
          <w:sz w:val="28"/>
          <w:szCs w:val="28"/>
        </w:rPr>
        <w:t>ь – толерантність до невизначен</w:t>
      </w:r>
      <w:r w:rsidRPr="00352ADD">
        <w:rPr>
          <w:rFonts w:ascii="Times New Roman" w:hAnsi="Times New Roman"/>
          <w:sz w:val="28"/>
          <w:szCs w:val="28"/>
        </w:rPr>
        <w:t xml:space="preserve">ості </w:t>
      </w:r>
      <w:r w:rsidRPr="001968F4">
        <w:rPr>
          <w:rFonts w:ascii="Times New Roman" w:hAnsi="Times New Roman"/>
          <w:sz w:val="28"/>
          <w:szCs w:val="28"/>
        </w:rPr>
        <w:t>[</w:t>
      </w:r>
      <w:r w:rsidR="005C2854">
        <w:rPr>
          <w:rFonts w:ascii="Times New Roman" w:hAnsi="Times New Roman"/>
          <w:sz w:val="28"/>
          <w:szCs w:val="28"/>
        </w:rPr>
        <w:t>37</w:t>
      </w:r>
      <w:r>
        <w:rPr>
          <w:rFonts w:ascii="Times New Roman" w:hAnsi="Times New Roman"/>
          <w:sz w:val="28"/>
          <w:szCs w:val="28"/>
        </w:rPr>
        <w:t xml:space="preserve">; </w:t>
      </w:r>
      <w:r w:rsidR="005C2854">
        <w:rPr>
          <w:rFonts w:ascii="Times New Roman" w:hAnsi="Times New Roman"/>
          <w:sz w:val="28"/>
          <w:szCs w:val="28"/>
        </w:rPr>
        <w:t>6</w:t>
      </w:r>
      <w:r w:rsidR="00420999">
        <w:rPr>
          <w:rFonts w:ascii="Times New Roman" w:hAnsi="Times New Roman"/>
          <w:sz w:val="28"/>
          <w:szCs w:val="28"/>
        </w:rPr>
        <w:t>3</w:t>
      </w:r>
      <w:r w:rsidRPr="001968F4">
        <w:rPr>
          <w:rFonts w:ascii="Times New Roman" w:hAnsi="Times New Roman"/>
          <w:sz w:val="28"/>
          <w:szCs w:val="28"/>
        </w:rPr>
        <w:t>]</w:t>
      </w:r>
      <w:r w:rsidR="00C45EE6" w:rsidRPr="00352ADD">
        <w:rPr>
          <w:rFonts w:ascii="Times New Roman" w:hAnsi="Times New Roman"/>
          <w:sz w:val="28"/>
          <w:szCs w:val="28"/>
        </w:rPr>
        <w:t xml:space="preserve">. </w:t>
      </w:r>
      <w:r w:rsidR="00C45EE6">
        <w:rPr>
          <w:rFonts w:ascii="Times New Roman" w:hAnsi="Times New Roman"/>
          <w:sz w:val="28"/>
          <w:szCs w:val="28"/>
          <w:lang w:val="ru-RU"/>
        </w:rPr>
        <w:t>Інший окремий напрям</w:t>
      </w:r>
      <w:r w:rsidRPr="00B9791F">
        <w:rPr>
          <w:rFonts w:ascii="Times New Roman" w:hAnsi="Times New Roman"/>
          <w:sz w:val="28"/>
          <w:szCs w:val="28"/>
          <w:lang w:val="ru-RU"/>
        </w:rPr>
        <w:t xml:space="preserve"> досліджень в цьому контексті – </w:t>
      </w:r>
      <w:r w:rsidR="00C45EE6">
        <w:rPr>
          <w:rFonts w:ascii="Times New Roman" w:hAnsi="Times New Roman"/>
          <w:sz w:val="28"/>
          <w:szCs w:val="28"/>
          <w:lang w:val="ru-RU"/>
        </w:rPr>
        <w:t>те,</w:t>
      </w:r>
      <w:r w:rsidRPr="00B9791F">
        <w:rPr>
          <w:rFonts w:ascii="Times New Roman" w:hAnsi="Times New Roman"/>
          <w:sz w:val="28"/>
          <w:szCs w:val="28"/>
          <w:lang w:val="ru-RU"/>
        </w:rPr>
        <w:t xml:space="preserve"> яким чином с</w:t>
      </w:r>
      <w:r w:rsidRPr="00B9791F">
        <w:rPr>
          <w:rStyle w:val="rvts25"/>
          <w:rFonts w:ascii="Times New Roman" w:hAnsi="Times New Roman"/>
          <w:sz w:val="28"/>
          <w:szCs w:val="28"/>
          <w:shd w:val="clear" w:color="auto" w:fill="FFFFFF"/>
        </w:rPr>
        <w:t xml:space="preserve">аморегуляція в умовах професійної діяльності виявляється у творчому самовираженні особистості спеціаліста. </w:t>
      </w:r>
      <w:r>
        <w:rPr>
          <w:rStyle w:val="rvts25"/>
          <w:rFonts w:ascii="Times New Roman" w:hAnsi="Times New Roman"/>
          <w:sz w:val="28"/>
          <w:szCs w:val="28"/>
          <w:shd w:val="clear" w:color="auto" w:fill="FFFFFF"/>
        </w:rPr>
        <w:t>Т</w:t>
      </w:r>
      <w:r w:rsidRPr="00B9791F">
        <w:rPr>
          <w:rStyle w:val="rvts25"/>
          <w:rFonts w:ascii="Times New Roman" w:hAnsi="Times New Roman"/>
          <w:sz w:val="28"/>
          <w:szCs w:val="28"/>
          <w:shd w:val="clear" w:color="auto" w:fill="FFFFFF"/>
        </w:rPr>
        <w:t xml:space="preserve">ворчість </w:t>
      </w:r>
      <w:r>
        <w:rPr>
          <w:rStyle w:val="rvts25"/>
          <w:rFonts w:ascii="Times New Roman" w:hAnsi="Times New Roman"/>
          <w:sz w:val="28"/>
          <w:szCs w:val="28"/>
          <w:shd w:val="clear" w:color="auto" w:fill="FFFFFF"/>
        </w:rPr>
        <w:t>вважається «</w:t>
      </w:r>
      <w:r w:rsidRPr="00B9791F">
        <w:rPr>
          <w:rStyle w:val="rvts25"/>
          <w:rFonts w:ascii="Times New Roman" w:hAnsi="Times New Roman"/>
          <w:sz w:val="28"/>
          <w:szCs w:val="28"/>
          <w:shd w:val="clear" w:color="auto" w:fill="FFFFFF"/>
        </w:rPr>
        <w:t>механізмом продуктивного розвитку</w:t>
      </w:r>
      <w:r>
        <w:rPr>
          <w:rStyle w:val="rvts25"/>
          <w:rFonts w:ascii="Times New Roman" w:hAnsi="Times New Roman"/>
          <w:sz w:val="28"/>
          <w:szCs w:val="28"/>
          <w:shd w:val="clear" w:color="auto" w:fill="FFFFFF"/>
        </w:rPr>
        <w:t>» зважаючи на те, що в</w:t>
      </w:r>
      <w:r w:rsidRPr="00B9791F">
        <w:rPr>
          <w:rStyle w:val="rvts25"/>
          <w:rFonts w:ascii="Times New Roman" w:hAnsi="Times New Roman"/>
          <w:sz w:val="28"/>
          <w:szCs w:val="28"/>
          <w:shd w:val="clear" w:color="auto" w:fill="FFFFFF"/>
        </w:rPr>
        <w:t xml:space="preserve"> творчій діяльності розвиваються здібності, потреби </w:t>
      </w:r>
      <w:r w:rsidR="00C45EE6">
        <w:rPr>
          <w:rStyle w:val="rvts25"/>
          <w:rFonts w:ascii="Times New Roman" w:hAnsi="Times New Roman"/>
          <w:sz w:val="28"/>
          <w:szCs w:val="28"/>
          <w:shd w:val="clear" w:color="auto" w:fill="FFFFFF"/>
        </w:rPr>
        <w:t>й</w:t>
      </w:r>
      <w:r w:rsidRPr="00B9791F">
        <w:rPr>
          <w:rStyle w:val="rvts25"/>
          <w:rFonts w:ascii="Times New Roman" w:hAnsi="Times New Roman"/>
          <w:sz w:val="28"/>
          <w:szCs w:val="28"/>
          <w:shd w:val="clear" w:color="auto" w:fill="FFFFFF"/>
        </w:rPr>
        <w:t xml:space="preserve"> інтереси студентів. </w:t>
      </w:r>
      <w:r w:rsidRPr="00B9791F">
        <w:rPr>
          <w:rStyle w:val="rvts25"/>
          <w:rFonts w:ascii="Times New Roman" w:hAnsi="Times New Roman"/>
          <w:sz w:val="28"/>
          <w:szCs w:val="28"/>
        </w:rPr>
        <w:t xml:space="preserve">Вивчаючи проблему залучення студентів до творчої діяльності, дослідники акцентують увагу на питаннях використання різних технологій навчання. </w:t>
      </w:r>
      <w:r>
        <w:rPr>
          <w:rStyle w:val="rvts25"/>
          <w:rFonts w:ascii="Times New Roman" w:hAnsi="Times New Roman"/>
          <w:sz w:val="28"/>
          <w:szCs w:val="28"/>
        </w:rPr>
        <w:t>«</w:t>
      </w:r>
      <w:r w:rsidRPr="00B9791F">
        <w:rPr>
          <w:rStyle w:val="rvts25"/>
          <w:rFonts w:ascii="Times New Roman" w:hAnsi="Times New Roman"/>
          <w:sz w:val="28"/>
          <w:szCs w:val="28"/>
        </w:rPr>
        <w:t>Їх застосування обумовлено особливостями майбутньої про</w:t>
      </w:r>
      <w:r>
        <w:rPr>
          <w:rStyle w:val="rvts25"/>
          <w:rFonts w:ascii="Times New Roman" w:hAnsi="Times New Roman"/>
          <w:sz w:val="28"/>
          <w:szCs w:val="28"/>
        </w:rPr>
        <w:t xml:space="preserve">фесії: практичною </w:t>
      </w:r>
      <w:r>
        <w:rPr>
          <w:rStyle w:val="rvts25"/>
          <w:rFonts w:ascii="Times New Roman" w:hAnsi="Times New Roman"/>
          <w:sz w:val="28"/>
          <w:szCs w:val="28"/>
        </w:rPr>
        <w:lastRenderedPageBreak/>
        <w:t>спрямованістю</w:t>
      </w:r>
      <w:r w:rsidRPr="00B9791F">
        <w:rPr>
          <w:rStyle w:val="rvts25"/>
          <w:rFonts w:ascii="Times New Roman" w:hAnsi="Times New Roman"/>
          <w:sz w:val="28"/>
          <w:szCs w:val="28"/>
        </w:rPr>
        <w:t xml:space="preserve"> теоретичних знань, які на</w:t>
      </w:r>
      <w:r w:rsidRPr="00B9791F">
        <w:rPr>
          <w:rStyle w:val="rvts26"/>
          <w:rFonts w:ascii="Times New Roman" w:hAnsi="Times New Roman"/>
          <w:sz w:val="28"/>
          <w:szCs w:val="28"/>
        </w:rPr>
        <w:softHyphen/>
      </w:r>
      <w:r w:rsidRPr="00B9791F">
        <w:rPr>
          <w:rStyle w:val="rvts25"/>
          <w:rFonts w:ascii="Times New Roman" w:hAnsi="Times New Roman"/>
          <w:sz w:val="28"/>
          <w:szCs w:val="28"/>
        </w:rPr>
        <w:t>буваються у вищій школі; гуманістичним зверненням до особистості; евристичною</w:t>
      </w:r>
      <w:r w:rsidR="00957B2A">
        <w:rPr>
          <w:rStyle w:val="apple-converted-space"/>
          <w:rFonts w:ascii="Times New Roman" w:hAnsi="Times New Roman"/>
          <w:sz w:val="28"/>
          <w:szCs w:val="28"/>
        </w:rPr>
        <w:t xml:space="preserve"> </w:t>
      </w:r>
      <w:r w:rsidRPr="00B9791F">
        <w:rPr>
          <w:rStyle w:val="rvts25"/>
          <w:rFonts w:ascii="Times New Roman" w:hAnsi="Times New Roman"/>
          <w:sz w:val="28"/>
          <w:szCs w:val="28"/>
        </w:rPr>
        <w:t>природою навчання, потребою аналізувати й вирішувати нестандартні ситуації»</w:t>
      </w:r>
      <w:r w:rsidR="002361EC">
        <w:rPr>
          <w:rStyle w:val="rvts25"/>
          <w:rFonts w:ascii="Times New Roman" w:hAnsi="Times New Roman"/>
          <w:sz w:val="28"/>
          <w:szCs w:val="28"/>
        </w:rPr>
        <w:t xml:space="preserve"> </w:t>
      </w:r>
      <w:r>
        <w:rPr>
          <w:rFonts w:ascii="Times New Roman" w:hAnsi="Times New Roman"/>
          <w:sz w:val="28"/>
          <w:szCs w:val="28"/>
        </w:rPr>
        <w:t>[</w:t>
      </w:r>
      <w:r w:rsidR="00F2131C">
        <w:rPr>
          <w:rFonts w:ascii="Times New Roman" w:hAnsi="Times New Roman"/>
          <w:sz w:val="28"/>
          <w:szCs w:val="28"/>
        </w:rPr>
        <w:t>11</w:t>
      </w:r>
      <w:r>
        <w:rPr>
          <w:rFonts w:ascii="Times New Roman" w:hAnsi="Times New Roman"/>
          <w:sz w:val="28"/>
          <w:szCs w:val="28"/>
        </w:rPr>
        <w:t>8</w:t>
      </w:r>
      <w:r w:rsidRPr="001968F4">
        <w:rPr>
          <w:rFonts w:ascii="Times New Roman" w:hAnsi="Times New Roman"/>
          <w:sz w:val="28"/>
          <w:szCs w:val="28"/>
        </w:rPr>
        <w:t>]</w:t>
      </w:r>
      <w:r w:rsidRPr="00B9791F">
        <w:rPr>
          <w:rStyle w:val="rvts25"/>
          <w:rFonts w:ascii="Times New Roman" w:hAnsi="Times New Roman"/>
          <w:sz w:val="28"/>
          <w:szCs w:val="28"/>
        </w:rPr>
        <w:t>.</w:t>
      </w:r>
    </w:p>
    <w:p w:rsidR="00075756" w:rsidRPr="00B9791F" w:rsidRDefault="00C45EE6" w:rsidP="00075756">
      <w:pPr>
        <w:shd w:val="clear" w:color="auto" w:fill="FFFFFF"/>
        <w:spacing w:line="360" w:lineRule="auto"/>
        <w:ind w:firstLine="709"/>
        <w:rPr>
          <w:sz w:val="28"/>
          <w:szCs w:val="28"/>
        </w:rPr>
      </w:pPr>
      <w:r>
        <w:rPr>
          <w:sz w:val="28"/>
          <w:szCs w:val="28"/>
        </w:rPr>
        <w:t>Дедалі активніше підкреслюється</w:t>
      </w:r>
      <w:r w:rsidR="00075756" w:rsidRPr="00B9791F">
        <w:rPr>
          <w:sz w:val="28"/>
          <w:szCs w:val="28"/>
        </w:rPr>
        <w:t>, що під</w:t>
      </w:r>
      <w:r w:rsidR="00874409">
        <w:rPr>
          <w:sz w:val="28"/>
          <w:szCs w:val="28"/>
        </w:rPr>
        <w:t>ґ</w:t>
      </w:r>
      <w:r w:rsidR="00075756" w:rsidRPr="00B9791F">
        <w:rPr>
          <w:sz w:val="28"/>
          <w:szCs w:val="28"/>
        </w:rPr>
        <w:t>рунтям нових підходів до перебудови вищої ос</w:t>
      </w:r>
      <w:r w:rsidR="00075756">
        <w:rPr>
          <w:sz w:val="28"/>
          <w:szCs w:val="28"/>
        </w:rPr>
        <w:t xml:space="preserve">віти </w:t>
      </w:r>
      <w:r>
        <w:rPr>
          <w:sz w:val="28"/>
          <w:szCs w:val="28"/>
        </w:rPr>
        <w:t>є ідея</w:t>
      </w:r>
      <w:r w:rsidR="00075756" w:rsidRPr="00B9791F">
        <w:rPr>
          <w:sz w:val="28"/>
          <w:szCs w:val="28"/>
        </w:rPr>
        <w:t xml:space="preserve"> особис</w:t>
      </w:r>
      <w:r>
        <w:rPr>
          <w:sz w:val="28"/>
          <w:szCs w:val="28"/>
        </w:rPr>
        <w:t xml:space="preserve">тісно </w:t>
      </w:r>
      <w:r w:rsidR="00075756">
        <w:rPr>
          <w:sz w:val="28"/>
          <w:szCs w:val="28"/>
        </w:rPr>
        <w:t>орієнтованого навчання, яке</w:t>
      </w:r>
      <w:r w:rsidR="00075756" w:rsidRPr="00B9791F">
        <w:rPr>
          <w:sz w:val="28"/>
          <w:szCs w:val="28"/>
        </w:rPr>
        <w:t xml:space="preserve"> сприяє розкриттю можливостей студента </w:t>
      </w:r>
      <w:r>
        <w:rPr>
          <w:sz w:val="28"/>
          <w:szCs w:val="28"/>
        </w:rPr>
        <w:t>у</w:t>
      </w:r>
      <w:r w:rsidR="00075756" w:rsidRPr="00B9791F">
        <w:rPr>
          <w:sz w:val="28"/>
          <w:szCs w:val="28"/>
        </w:rPr>
        <w:t xml:space="preserve"> розвитку так </w:t>
      </w:r>
      <w:r>
        <w:rPr>
          <w:sz w:val="28"/>
          <w:szCs w:val="28"/>
        </w:rPr>
        <w:t>на</w:t>
      </w:r>
      <w:r w:rsidR="00075756" w:rsidRPr="00B9791F">
        <w:rPr>
          <w:sz w:val="28"/>
          <w:szCs w:val="28"/>
        </w:rPr>
        <w:t>з</w:t>
      </w:r>
      <w:r>
        <w:rPr>
          <w:sz w:val="28"/>
          <w:szCs w:val="28"/>
        </w:rPr>
        <w:t>и</w:t>
      </w:r>
      <w:r w:rsidR="00075756" w:rsidRPr="00B9791F">
        <w:rPr>
          <w:sz w:val="28"/>
          <w:szCs w:val="28"/>
        </w:rPr>
        <w:t xml:space="preserve">ваної «позитивної Я-концепції». </w:t>
      </w:r>
      <w:r w:rsidR="00075756" w:rsidRPr="00B9791F">
        <w:rPr>
          <w:i/>
          <w:sz w:val="28"/>
          <w:szCs w:val="28"/>
        </w:rPr>
        <w:t>Розвиток «Я</w:t>
      </w:r>
      <w:r>
        <w:rPr>
          <w:i/>
          <w:sz w:val="28"/>
          <w:szCs w:val="28"/>
        </w:rPr>
        <w:t>˗</w:t>
      </w:r>
      <w:r w:rsidR="00075756" w:rsidRPr="00B9791F">
        <w:rPr>
          <w:i/>
          <w:sz w:val="28"/>
          <w:szCs w:val="28"/>
        </w:rPr>
        <w:t>концепції»,</w:t>
      </w:r>
      <w:r w:rsidR="00075756" w:rsidRPr="00B9791F">
        <w:rPr>
          <w:sz w:val="28"/>
          <w:szCs w:val="28"/>
        </w:rPr>
        <w:t xml:space="preserve"> як ще один напрям досліджень роз</w:t>
      </w:r>
      <w:r>
        <w:rPr>
          <w:sz w:val="28"/>
          <w:szCs w:val="28"/>
        </w:rPr>
        <w:t>в</w:t>
      </w:r>
      <w:r w:rsidR="00075756" w:rsidRPr="00B9791F">
        <w:rPr>
          <w:sz w:val="28"/>
          <w:szCs w:val="28"/>
        </w:rPr>
        <w:t>итку особистості студен</w:t>
      </w:r>
      <w:r w:rsidR="00075756">
        <w:rPr>
          <w:sz w:val="28"/>
          <w:szCs w:val="28"/>
        </w:rPr>
        <w:t>т</w:t>
      </w:r>
      <w:r w:rsidR="00075756" w:rsidRPr="00B9791F">
        <w:rPr>
          <w:sz w:val="28"/>
          <w:szCs w:val="28"/>
        </w:rPr>
        <w:t>а</w:t>
      </w:r>
      <w:r>
        <w:rPr>
          <w:i/>
          <w:sz w:val="28"/>
          <w:szCs w:val="28"/>
        </w:rPr>
        <w:t>˗</w:t>
      </w:r>
      <w:r w:rsidR="00075756" w:rsidRPr="00B9791F">
        <w:rPr>
          <w:sz w:val="28"/>
          <w:szCs w:val="28"/>
        </w:rPr>
        <w:t>психолога, вивчається в сукупності так</w:t>
      </w:r>
      <w:r w:rsidR="00075756">
        <w:rPr>
          <w:sz w:val="28"/>
          <w:szCs w:val="28"/>
        </w:rPr>
        <w:t xml:space="preserve">их структурних компонентів, як </w:t>
      </w:r>
      <w:r w:rsidR="00075756" w:rsidRPr="00B9791F">
        <w:rPr>
          <w:sz w:val="28"/>
          <w:szCs w:val="28"/>
        </w:rPr>
        <w:t xml:space="preserve">самопізнання, саморегуляції. </w:t>
      </w:r>
      <w:r>
        <w:rPr>
          <w:sz w:val="28"/>
          <w:szCs w:val="28"/>
        </w:rPr>
        <w:t>У д</w:t>
      </w:r>
      <w:r w:rsidR="00075756" w:rsidRPr="00B9791F">
        <w:rPr>
          <w:sz w:val="28"/>
          <w:szCs w:val="28"/>
        </w:rPr>
        <w:t>еяк</w:t>
      </w:r>
      <w:r>
        <w:rPr>
          <w:sz w:val="28"/>
          <w:szCs w:val="28"/>
        </w:rPr>
        <w:t>их</w:t>
      </w:r>
      <w:r w:rsidR="00075756" w:rsidRPr="00B9791F">
        <w:rPr>
          <w:sz w:val="28"/>
          <w:szCs w:val="28"/>
        </w:rPr>
        <w:t xml:space="preserve"> дослідження</w:t>
      </w:r>
      <w:r>
        <w:rPr>
          <w:sz w:val="28"/>
          <w:szCs w:val="28"/>
        </w:rPr>
        <w:t>х</w:t>
      </w:r>
      <w:r w:rsidR="00075756" w:rsidRPr="00B9791F">
        <w:rPr>
          <w:sz w:val="28"/>
          <w:szCs w:val="28"/>
        </w:rPr>
        <w:t xml:space="preserve"> підкреслю</w:t>
      </w:r>
      <w:r>
        <w:rPr>
          <w:sz w:val="28"/>
          <w:szCs w:val="28"/>
        </w:rPr>
        <w:t>ється</w:t>
      </w:r>
      <w:r w:rsidR="00075756" w:rsidRPr="00B9791F">
        <w:rPr>
          <w:sz w:val="28"/>
          <w:szCs w:val="28"/>
        </w:rPr>
        <w:t xml:space="preserve">, що в курсах психолого-педагогічного циклу цьому не приділяється </w:t>
      </w:r>
      <w:r>
        <w:rPr>
          <w:sz w:val="28"/>
          <w:szCs w:val="28"/>
        </w:rPr>
        <w:t>належна</w:t>
      </w:r>
      <w:r w:rsidR="00075756" w:rsidRPr="00B9791F">
        <w:rPr>
          <w:sz w:val="28"/>
          <w:szCs w:val="28"/>
        </w:rPr>
        <w:t xml:space="preserve"> увага, що виникли </w:t>
      </w:r>
      <w:r>
        <w:rPr>
          <w:sz w:val="28"/>
          <w:szCs w:val="28"/>
        </w:rPr>
        <w:t>суперечності</w:t>
      </w:r>
      <w:r w:rsidR="00075756" w:rsidRPr="00B9791F">
        <w:rPr>
          <w:sz w:val="28"/>
          <w:szCs w:val="28"/>
        </w:rPr>
        <w:t xml:space="preserve"> між вимогами суспільства до рівня підготовки спеціалістів та рівнем розвитку позитивного самосприйняття, самодовіри, емоційної стабільності, особистісної зрілості, самосвідомості студента. </w:t>
      </w:r>
      <w:r w:rsidR="00075756">
        <w:rPr>
          <w:sz w:val="28"/>
          <w:szCs w:val="28"/>
        </w:rPr>
        <w:t>З</w:t>
      </w:r>
      <w:r>
        <w:rPr>
          <w:sz w:val="28"/>
          <w:szCs w:val="28"/>
        </w:rPr>
        <w:t xml:space="preserve"> урахуванням цього наголошується на</w:t>
      </w:r>
      <w:r w:rsidR="00075756" w:rsidRPr="00B9791F">
        <w:rPr>
          <w:sz w:val="28"/>
          <w:szCs w:val="28"/>
        </w:rPr>
        <w:t xml:space="preserve"> необхідн</w:t>
      </w:r>
      <w:r>
        <w:rPr>
          <w:sz w:val="28"/>
          <w:szCs w:val="28"/>
        </w:rPr>
        <w:t>о</w:t>
      </w:r>
      <w:r w:rsidR="00075756" w:rsidRPr="00B9791F">
        <w:rPr>
          <w:sz w:val="28"/>
          <w:szCs w:val="28"/>
        </w:rPr>
        <w:t>ст</w:t>
      </w:r>
      <w:r>
        <w:rPr>
          <w:sz w:val="28"/>
          <w:szCs w:val="28"/>
        </w:rPr>
        <w:t>і</w:t>
      </w:r>
      <w:r w:rsidR="00075756" w:rsidRPr="00B9791F">
        <w:rPr>
          <w:sz w:val="28"/>
          <w:szCs w:val="28"/>
        </w:rPr>
        <w:t xml:space="preserve"> пошуку нових психологічних підходів та педагогічних технологій, які здатні конструктивно розв</w:t>
      </w:r>
      <w:r w:rsidRPr="00C45EE6">
        <w:rPr>
          <w:sz w:val="28"/>
          <w:szCs w:val="28"/>
        </w:rPr>
        <w:t>’</w:t>
      </w:r>
      <w:r w:rsidR="00075756" w:rsidRPr="00B9791F">
        <w:rPr>
          <w:sz w:val="28"/>
          <w:szCs w:val="28"/>
        </w:rPr>
        <w:t xml:space="preserve">язати названі </w:t>
      </w:r>
      <w:r w:rsidRPr="00B9791F">
        <w:rPr>
          <w:sz w:val="28"/>
          <w:szCs w:val="28"/>
        </w:rPr>
        <w:t>вище</w:t>
      </w:r>
      <w:r>
        <w:rPr>
          <w:sz w:val="28"/>
          <w:szCs w:val="28"/>
        </w:rPr>
        <w:t xml:space="preserve"> суперечності</w:t>
      </w:r>
      <w:r w:rsidR="00075756" w:rsidRPr="00B9791F">
        <w:rPr>
          <w:sz w:val="28"/>
          <w:szCs w:val="28"/>
        </w:rPr>
        <w:t xml:space="preserve">. </w:t>
      </w:r>
    </w:p>
    <w:p w:rsidR="008555A5" w:rsidRDefault="00C45EE6" w:rsidP="00075756">
      <w:pPr>
        <w:pStyle w:val="a5"/>
        <w:spacing w:after="0" w:line="360" w:lineRule="auto"/>
        <w:ind w:left="0" w:firstLine="708"/>
        <w:contextualSpacing w:val="0"/>
        <w:jc w:val="both"/>
        <w:rPr>
          <w:rFonts w:ascii="Times New Roman" w:hAnsi="Times New Roman"/>
          <w:sz w:val="28"/>
          <w:szCs w:val="28"/>
          <w:lang w:val="ru-RU"/>
        </w:rPr>
      </w:pPr>
      <w:r>
        <w:rPr>
          <w:rFonts w:ascii="Times New Roman" w:hAnsi="Times New Roman"/>
          <w:sz w:val="28"/>
          <w:szCs w:val="28"/>
          <w:lang w:val="ru-RU"/>
        </w:rPr>
        <w:t>Наступний напрям</w:t>
      </w:r>
      <w:r w:rsidR="00075756" w:rsidRPr="00B9791F">
        <w:rPr>
          <w:rFonts w:ascii="Times New Roman" w:hAnsi="Times New Roman"/>
          <w:sz w:val="28"/>
          <w:szCs w:val="28"/>
          <w:lang w:val="ru-RU"/>
        </w:rPr>
        <w:t xml:space="preserve"> досліджень </w:t>
      </w:r>
      <w:r w:rsidR="00075756">
        <w:rPr>
          <w:rFonts w:ascii="Times New Roman" w:hAnsi="Times New Roman"/>
          <w:sz w:val="28"/>
          <w:szCs w:val="28"/>
          <w:lang w:val="ru-RU"/>
        </w:rPr>
        <w:t>розвитку особистост</w:t>
      </w:r>
      <w:r w:rsidR="00075756">
        <w:rPr>
          <w:rFonts w:ascii="Times New Roman" w:hAnsi="Times New Roman"/>
          <w:sz w:val="28"/>
          <w:szCs w:val="28"/>
        </w:rPr>
        <w:t xml:space="preserve">і студента-психолога </w:t>
      </w:r>
      <w:r w:rsidR="00B303CA">
        <w:rPr>
          <w:rFonts w:ascii="Times New Roman" w:hAnsi="Times New Roman"/>
          <w:sz w:val="28"/>
          <w:szCs w:val="28"/>
          <w:lang w:val="ru-RU"/>
        </w:rPr>
        <w:t>‒</w:t>
      </w:r>
      <w:r w:rsidR="00075756" w:rsidRPr="00B9791F">
        <w:rPr>
          <w:rFonts w:ascii="Times New Roman" w:hAnsi="Times New Roman"/>
          <w:sz w:val="28"/>
          <w:szCs w:val="28"/>
          <w:lang w:val="ru-RU"/>
        </w:rPr>
        <w:t xml:space="preserve"> особливості </w:t>
      </w:r>
      <w:r w:rsidR="00877537">
        <w:rPr>
          <w:rFonts w:ascii="Times New Roman" w:hAnsi="Times New Roman"/>
          <w:i/>
          <w:sz w:val="28"/>
          <w:szCs w:val="28"/>
          <w:lang w:val="ru-RU"/>
        </w:rPr>
        <w:t>особистісних змін</w:t>
      </w:r>
      <w:r w:rsidR="00075756" w:rsidRPr="00B9791F">
        <w:rPr>
          <w:rFonts w:ascii="Times New Roman" w:hAnsi="Times New Roman"/>
          <w:i/>
          <w:sz w:val="28"/>
          <w:szCs w:val="28"/>
          <w:lang w:val="ru-RU"/>
        </w:rPr>
        <w:t xml:space="preserve"> залежно від зміни провідного виду діяльності</w:t>
      </w:r>
      <w:r w:rsidR="00075756" w:rsidRPr="00B9791F">
        <w:rPr>
          <w:rFonts w:ascii="Times New Roman" w:hAnsi="Times New Roman"/>
          <w:sz w:val="28"/>
          <w:szCs w:val="28"/>
          <w:lang w:val="ru-RU"/>
        </w:rPr>
        <w:t xml:space="preserve">. Тут важливо зазначити, що </w:t>
      </w:r>
      <w:r w:rsidR="00974A25">
        <w:rPr>
          <w:rFonts w:ascii="Times New Roman" w:hAnsi="Times New Roman"/>
          <w:sz w:val="28"/>
          <w:szCs w:val="28"/>
          <w:lang w:val="ru-RU"/>
        </w:rPr>
        <w:t>«</w:t>
      </w:r>
      <w:r w:rsidR="00075756" w:rsidRPr="00B9791F">
        <w:rPr>
          <w:rFonts w:ascii="Times New Roman" w:hAnsi="Times New Roman"/>
          <w:sz w:val="28"/>
          <w:szCs w:val="28"/>
          <w:lang w:val="ru-RU"/>
        </w:rPr>
        <w:t xml:space="preserve">з </w:t>
      </w:r>
      <w:r w:rsidR="00075756" w:rsidRPr="00974A25">
        <w:rPr>
          <w:rFonts w:ascii="Times New Roman" w:hAnsi="Times New Roman"/>
          <w:sz w:val="28"/>
          <w:szCs w:val="28"/>
          <w:lang w:val="ru-RU"/>
        </w:rPr>
        <w:t>моменту вступу до вищого навчального закладу студент стає представником («репрезентантом») особливої соціальної групи – студентства</w:t>
      </w:r>
      <w:r w:rsidR="00974A25">
        <w:rPr>
          <w:rFonts w:ascii="Times New Roman" w:hAnsi="Times New Roman"/>
          <w:sz w:val="28"/>
          <w:szCs w:val="28"/>
          <w:lang w:val="ru-RU"/>
        </w:rPr>
        <w:t>»</w:t>
      </w:r>
      <w:r w:rsidR="00BB7B73">
        <w:rPr>
          <w:rFonts w:ascii="Times New Roman" w:hAnsi="Times New Roman"/>
          <w:sz w:val="28"/>
          <w:szCs w:val="28"/>
          <w:lang w:val="ru-RU"/>
        </w:rPr>
        <w:t xml:space="preserve"> </w:t>
      </w:r>
      <w:r w:rsidR="00532A54" w:rsidRPr="001968F4">
        <w:rPr>
          <w:rFonts w:ascii="Times New Roman" w:hAnsi="Times New Roman"/>
          <w:sz w:val="28"/>
          <w:szCs w:val="28"/>
        </w:rPr>
        <w:t>[</w:t>
      </w:r>
      <w:r w:rsidR="00F2131C">
        <w:rPr>
          <w:rFonts w:ascii="Times New Roman" w:hAnsi="Times New Roman"/>
          <w:sz w:val="28"/>
          <w:szCs w:val="28"/>
        </w:rPr>
        <w:t>98</w:t>
      </w:r>
      <w:r w:rsidR="00532A54" w:rsidRPr="001968F4">
        <w:rPr>
          <w:rFonts w:ascii="Times New Roman" w:hAnsi="Times New Roman"/>
          <w:sz w:val="28"/>
          <w:szCs w:val="28"/>
        </w:rPr>
        <w:t>]</w:t>
      </w:r>
      <w:r w:rsidR="00075756">
        <w:rPr>
          <w:rFonts w:ascii="Times New Roman" w:hAnsi="Times New Roman"/>
          <w:sz w:val="28"/>
          <w:szCs w:val="28"/>
          <w:lang w:val="ru-RU"/>
        </w:rPr>
        <w:t xml:space="preserve"> і таким чином персоніфікує цю спільноту</w:t>
      </w:r>
      <w:r w:rsidR="00075756" w:rsidRPr="00B9791F">
        <w:rPr>
          <w:rFonts w:ascii="Times New Roman" w:hAnsi="Times New Roman"/>
          <w:sz w:val="28"/>
          <w:szCs w:val="28"/>
          <w:lang w:val="ru-RU"/>
        </w:rPr>
        <w:t>. «В більшості випадків він до цього себе заздалегідь готує морально і напевно усвідомлює свій новий соціальний статус. Студент фактично освоює</w:t>
      </w:r>
      <w:r w:rsidR="00075756">
        <w:rPr>
          <w:rFonts w:ascii="Times New Roman" w:hAnsi="Times New Roman"/>
          <w:sz w:val="28"/>
          <w:szCs w:val="28"/>
          <w:lang w:val="ru-RU"/>
        </w:rPr>
        <w:t xml:space="preserve"> та персоніфікує</w:t>
      </w:r>
      <w:r w:rsidR="00075756" w:rsidRPr="00B9791F">
        <w:rPr>
          <w:rFonts w:ascii="Times New Roman" w:hAnsi="Times New Roman"/>
          <w:sz w:val="28"/>
          <w:szCs w:val="28"/>
          <w:lang w:val="ru-RU"/>
        </w:rPr>
        <w:t xml:space="preserve"> не стільки «навчально-професійну діяльність», </w:t>
      </w:r>
      <w:r w:rsidR="00877537">
        <w:rPr>
          <w:rFonts w:ascii="Times New Roman" w:hAnsi="Times New Roman"/>
          <w:sz w:val="28"/>
          <w:szCs w:val="28"/>
          <w:lang w:val="ru-RU"/>
        </w:rPr>
        <w:t>скільки</w:t>
      </w:r>
      <w:r w:rsidR="00075756" w:rsidRPr="00B9791F">
        <w:rPr>
          <w:rFonts w:ascii="Times New Roman" w:hAnsi="Times New Roman"/>
          <w:sz w:val="28"/>
          <w:szCs w:val="28"/>
          <w:lang w:val="ru-RU"/>
        </w:rPr>
        <w:t xml:space="preserve"> спосіб життя (</w:t>
      </w:r>
      <w:r w:rsidR="00877537">
        <w:rPr>
          <w:rFonts w:ascii="Times New Roman" w:hAnsi="Times New Roman"/>
          <w:sz w:val="28"/>
          <w:szCs w:val="28"/>
          <w:lang w:val="ru-RU"/>
        </w:rPr>
        <w:t>і</w:t>
      </w:r>
      <w:r w:rsidR="00075756" w:rsidRPr="00B9791F">
        <w:rPr>
          <w:rFonts w:ascii="Times New Roman" w:hAnsi="Times New Roman"/>
          <w:sz w:val="28"/>
          <w:szCs w:val="28"/>
          <w:lang w:val="ru-RU"/>
        </w:rPr>
        <w:t xml:space="preserve"> спосіб мислення) студентів, якими вони представлені на рівні суспільної свід</w:t>
      </w:r>
      <w:r w:rsidR="00877537">
        <w:rPr>
          <w:rFonts w:ascii="Times New Roman" w:hAnsi="Times New Roman"/>
          <w:sz w:val="28"/>
          <w:szCs w:val="28"/>
          <w:lang w:val="ru-RU"/>
        </w:rPr>
        <w:t>о</w:t>
      </w:r>
      <w:r w:rsidR="00075756" w:rsidRPr="00B9791F">
        <w:rPr>
          <w:rFonts w:ascii="Times New Roman" w:hAnsi="Times New Roman"/>
          <w:sz w:val="28"/>
          <w:szCs w:val="28"/>
          <w:lang w:val="ru-RU"/>
        </w:rPr>
        <w:t>мості. Приро</w:t>
      </w:r>
      <w:r w:rsidR="00075756">
        <w:rPr>
          <w:rFonts w:ascii="Times New Roman" w:hAnsi="Times New Roman"/>
          <w:sz w:val="28"/>
          <w:szCs w:val="28"/>
          <w:lang w:val="ru-RU"/>
        </w:rPr>
        <w:t xml:space="preserve">дно, </w:t>
      </w:r>
      <w:r w:rsidR="00877537">
        <w:rPr>
          <w:rFonts w:ascii="Times New Roman" w:hAnsi="Times New Roman"/>
          <w:sz w:val="28"/>
          <w:szCs w:val="28"/>
          <w:lang w:val="ru-RU"/>
        </w:rPr>
        <w:t>щ</w:t>
      </w:r>
      <w:r w:rsidR="00075756">
        <w:rPr>
          <w:rFonts w:ascii="Times New Roman" w:hAnsi="Times New Roman"/>
          <w:sz w:val="28"/>
          <w:szCs w:val="28"/>
          <w:lang w:val="ru-RU"/>
        </w:rPr>
        <w:t>о</w:t>
      </w:r>
      <w:r w:rsidR="00877537">
        <w:rPr>
          <w:rFonts w:ascii="Times New Roman" w:hAnsi="Times New Roman"/>
          <w:sz w:val="28"/>
          <w:szCs w:val="28"/>
          <w:lang w:val="ru-RU"/>
        </w:rPr>
        <w:t xml:space="preserve"> у міру</w:t>
      </w:r>
      <w:r w:rsidR="00075756">
        <w:rPr>
          <w:rFonts w:ascii="Times New Roman" w:hAnsi="Times New Roman"/>
          <w:sz w:val="28"/>
          <w:szCs w:val="28"/>
          <w:lang w:val="ru-RU"/>
        </w:rPr>
        <w:t xml:space="preserve"> свого навчання у вищому навчальному закладі</w:t>
      </w:r>
      <w:r w:rsidR="00075756" w:rsidRPr="00B9791F">
        <w:rPr>
          <w:rFonts w:ascii="Times New Roman" w:hAnsi="Times New Roman"/>
          <w:sz w:val="28"/>
          <w:szCs w:val="28"/>
          <w:lang w:val="ru-RU"/>
        </w:rPr>
        <w:t xml:space="preserve"> та перебу</w:t>
      </w:r>
      <w:r w:rsidR="00075756">
        <w:rPr>
          <w:rFonts w:ascii="Times New Roman" w:hAnsi="Times New Roman"/>
          <w:sz w:val="28"/>
          <w:szCs w:val="28"/>
          <w:lang w:val="ru-RU"/>
        </w:rPr>
        <w:t>вання</w:t>
      </w:r>
      <w:r w:rsidR="00877537">
        <w:rPr>
          <w:rFonts w:ascii="Times New Roman" w:hAnsi="Times New Roman"/>
          <w:sz w:val="28"/>
          <w:szCs w:val="28"/>
          <w:lang w:val="ru-RU"/>
        </w:rPr>
        <w:t xml:space="preserve"> у студентському середовищі</w:t>
      </w:r>
      <w:r w:rsidR="00075756" w:rsidRPr="00B9791F">
        <w:rPr>
          <w:rFonts w:ascii="Times New Roman" w:hAnsi="Times New Roman"/>
          <w:sz w:val="28"/>
          <w:szCs w:val="28"/>
          <w:lang w:val="ru-RU"/>
        </w:rPr>
        <w:t xml:space="preserve"> студент поступово чи раптово змінює своє уявлення</w:t>
      </w:r>
      <w:r w:rsidR="00877537">
        <w:rPr>
          <w:rFonts w:ascii="Times New Roman" w:hAnsi="Times New Roman"/>
          <w:sz w:val="28"/>
          <w:szCs w:val="28"/>
          <w:lang w:val="ru-RU"/>
        </w:rPr>
        <w:t xml:space="preserve"> про «образ студента»,</w:t>
      </w:r>
      <w:r w:rsidR="00075756" w:rsidRPr="00B9791F">
        <w:rPr>
          <w:rFonts w:ascii="Times New Roman" w:hAnsi="Times New Roman"/>
          <w:sz w:val="28"/>
          <w:szCs w:val="28"/>
          <w:lang w:val="ru-RU"/>
        </w:rPr>
        <w:t xml:space="preserve"> змінюючи</w:t>
      </w:r>
      <w:r w:rsidR="00877537">
        <w:rPr>
          <w:rFonts w:ascii="Times New Roman" w:hAnsi="Times New Roman"/>
          <w:sz w:val="28"/>
          <w:szCs w:val="28"/>
          <w:lang w:val="ru-RU"/>
        </w:rPr>
        <w:t xml:space="preserve"> водночас</w:t>
      </w:r>
      <w:r w:rsidR="00075756" w:rsidRPr="00B9791F">
        <w:rPr>
          <w:rFonts w:ascii="Times New Roman" w:hAnsi="Times New Roman"/>
          <w:sz w:val="28"/>
          <w:szCs w:val="28"/>
          <w:lang w:val="ru-RU"/>
        </w:rPr>
        <w:t xml:space="preserve"> уявлення про себе самого» </w:t>
      </w:r>
      <w:r w:rsidR="00075756" w:rsidRPr="001968F4">
        <w:rPr>
          <w:rFonts w:ascii="Times New Roman" w:hAnsi="Times New Roman"/>
          <w:sz w:val="28"/>
          <w:szCs w:val="28"/>
        </w:rPr>
        <w:t>[</w:t>
      </w:r>
      <w:r w:rsidR="00F2131C">
        <w:rPr>
          <w:rFonts w:ascii="Times New Roman" w:hAnsi="Times New Roman"/>
          <w:sz w:val="28"/>
          <w:szCs w:val="28"/>
        </w:rPr>
        <w:t>98</w:t>
      </w:r>
      <w:r w:rsidR="00075756" w:rsidRPr="001968F4">
        <w:rPr>
          <w:rFonts w:ascii="Times New Roman" w:hAnsi="Times New Roman"/>
          <w:sz w:val="28"/>
          <w:szCs w:val="28"/>
        </w:rPr>
        <w:t>]</w:t>
      </w:r>
      <w:r w:rsidR="00075756" w:rsidRPr="001968F4">
        <w:rPr>
          <w:rFonts w:ascii="Times New Roman" w:hAnsi="Times New Roman"/>
          <w:sz w:val="28"/>
          <w:szCs w:val="28"/>
          <w:lang w:val="ru-RU"/>
        </w:rPr>
        <w:t>.</w:t>
      </w:r>
      <w:r w:rsidR="00420999">
        <w:rPr>
          <w:rFonts w:ascii="Times New Roman" w:hAnsi="Times New Roman"/>
          <w:sz w:val="28"/>
          <w:szCs w:val="28"/>
          <w:lang w:val="ru-RU"/>
        </w:rPr>
        <w:t xml:space="preserve"> </w:t>
      </w:r>
      <w:r w:rsidR="00075756" w:rsidRPr="00B9791F">
        <w:rPr>
          <w:rFonts w:ascii="Times New Roman" w:hAnsi="Times New Roman"/>
          <w:sz w:val="28"/>
          <w:szCs w:val="28"/>
          <w:lang w:val="ru-RU"/>
        </w:rPr>
        <w:t xml:space="preserve">Це </w:t>
      </w:r>
      <w:r w:rsidR="00075756">
        <w:rPr>
          <w:rFonts w:ascii="Times New Roman" w:hAnsi="Times New Roman"/>
          <w:sz w:val="28"/>
          <w:szCs w:val="28"/>
          <w:lang w:val="ru-RU"/>
        </w:rPr>
        <w:t xml:space="preserve">також </w:t>
      </w:r>
      <w:r w:rsidR="00075756" w:rsidRPr="00B9791F">
        <w:rPr>
          <w:rFonts w:ascii="Times New Roman" w:hAnsi="Times New Roman"/>
          <w:sz w:val="28"/>
          <w:szCs w:val="28"/>
          <w:lang w:val="ru-RU"/>
        </w:rPr>
        <w:t>є певною ознако</w:t>
      </w:r>
      <w:r w:rsidR="00075756">
        <w:rPr>
          <w:rFonts w:ascii="Times New Roman" w:hAnsi="Times New Roman"/>
          <w:sz w:val="28"/>
          <w:szCs w:val="28"/>
          <w:lang w:val="ru-RU"/>
        </w:rPr>
        <w:t>ю перехідної</w:t>
      </w:r>
      <w:r w:rsidR="00877537">
        <w:rPr>
          <w:rFonts w:ascii="Times New Roman" w:hAnsi="Times New Roman"/>
          <w:sz w:val="28"/>
          <w:szCs w:val="28"/>
          <w:lang w:val="ru-RU"/>
        </w:rPr>
        <w:t>, або</w:t>
      </w:r>
      <w:r w:rsidR="00075756">
        <w:rPr>
          <w:rFonts w:ascii="Times New Roman" w:hAnsi="Times New Roman"/>
          <w:sz w:val="28"/>
          <w:szCs w:val="28"/>
          <w:lang w:val="ru-RU"/>
        </w:rPr>
        <w:t xml:space="preserve"> «буферної»</w:t>
      </w:r>
      <w:r w:rsidR="00877537">
        <w:rPr>
          <w:rFonts w:ascii="Times New Roman" w:hAnsi="Times New Roman"/>
          <w:sz w:val="28"/>
          <w:szCs w:val="28"/>
          <w:lang w:val="ru-RU"/>
        </w:rPr>
        <w:t>,</w:t>
      </w:r>
      <w:r w:rsidR="00075756">
        <w:rPr>
          <w:rFonts w:ascii="Times New Roman" w:hAnsi="Times New Roman"/>
          <w:sz w:val="28"/>
          <w:szCs w:val="28"/>
          <w:lang w:val="ru-RU"/>
        </w:rPr>
        <w:t xml:space="preserve"> зони</w:t>
      </w:r>
      <w:r w:rsidR="00075756" w:rsidRPr="00B9791F">
        <w:rPr>
          <w:rFonts w:ascii="Times New Roman" w:hAnsi="Times New Roman"/>
          <w:sz w:val="28"/>
          <w:szCs w:val="28"/>
          <w:lang w:val="ru-RU"/>
        </w:rPr>
        <w:t xml:space="preserve"> розвитку особистості </w:t>
      </w:r>
      <w:r w:rsidR="00075756" w:rsidRPr="001968F4">
        <w:rPr>
          <w:rFonts w:ascii="Times New Roman" w:hAnsi="Times New Roman"/>
          <w:sz w:val="28"/>
          <w:szCs w:val="28"/>
        </w:rPr>
        <w:t>[</w:t>
      </w:r>
      <w:r w:rsidR="00F2131C">
        <w:rPr>
          <w:rFonts w:ascii="Times New Roman" w:hAnsi="Times New Roman"/>
          <w:sz w:val="28"/>
          <w:szCs w:val="28"/>
          <w:lang w:val="ru-RU"/>
        </w:rPr>
        <w:t>6</w:t>
      </w:r>
      <w:r w:rsidR="00420999">
        <w:rPr>
          <w:rFonts w:ascii="Times New Roman" w:hAnsi="Times New Roman"/>
          <w:sz w:val="28"/>
          <w:szCs w:val="28"/>
          <w:lang w:val="ru-RU"/>
        </w:rPr>
        <w:t>3</w:t>
      </w:r>
      <w:r w:rsidR="00075756" w:rsidRPr="001968F4">
        <w:rPr>
          <w:rFonts w:ascii="Times New Roman" w:hAnsi="Times New Roman"/>
          <w:sz w:val="28"/>
          <w:szCs w:val="28"/>
        </w:rPr>
        <w:t>]</w:t>
      </w:r>
      <w:r w:rsidR="00075756" w:rsidRPr="00B9791F">
        <w:rPr>
          <w:rFonts w:ascii="Times New Roman" w:hAnsi="Times New Roman"/>
          <w:sz w:val="28"/>
          <w:szCs w:val="28"/>
          <w:lang w:val="ru-RU"/>
        </w:rPr>
        <w:t xml:space="preserve">. </w:t>
      </w:r>
    </w:p>
    <w:p w:rsidR="00075756" w:rsidRPr="00EB6BD5" w:rsidRDefault="00075756" w:rsidP="00075756">
      <w:pPr>
        <w:pStyle w:val="a5"/>
        <w:spacing w:after="0" w:line="360" w:lineRule="auto"/>
        <w:ind w:left="0" w:firstLine="708"/>
        <w:jc w:val="both"/>
        <w:rPr>
          <w:rFonts w:ascii="Times New Roman" w:hAnsi="Times New Roman"/>
          <w:shd w:val="clear" w:color="auto" w:fill="F4EECA"/>
        </w:rPr>
      </w:pPr>
      <w:r w:rsidRPr="00B9791F">
        <w:rPr>
          <w:rFonts w:ascii="Times New Roman" w:hAnsi="Times New Roman"/>
          <w:sz w:val="28"/>
          <w:szCs w:val="28"/>
          <w:lang w:val="ru-RU"/>
        </w:rPr>
        <w:lastRenderedPageBreak/>
        <w:t>Напрям</w:t>
      </w:r>
      <w:r w:rsidR="00877537">
        <w:rPr>
          <w:rFonts w:ascii="Times New Roman" w:hAnsi="Times New Roman"/>
          <w:sz w:val="28"/>
          <w:szCs w:val="28"/>
          <w:lang w:val="ru-RU"/>
        </w:rPr>
        <w:t>ами</w:t>
      </w:r>
      <w:r w:rsidRPr="00B9791F">
        <w:rPr>
          <w:rFonts w:ascii="Times New Roman" w:hAnsi="Times New Roman"/>
          <w:sz w:val="28"/>
          <w:szCs w:val="28"/>
          <w:lang w:val="ru-RU"/>
        </w:rPr>
        <w:t xml:space="preserve"> досліджень </w:t>
      </w:r>
      <w:r>
        <w:rPr>
          <w:rFonts w:ascii="Times New Roman" w:hAnsi="Times New Roman"/>
          <w:sz w:val="28"/>
          <w:szCs w:val="28"/>
          <w:lang w:val="ru-RU"/>
        </w:rPr>
        <w:t xml:space="preserve">особливостей розвитку особистості студента-психолога </w:t>
      </w:r>
      <w:r w:rsidR="00877537">
        <w:rPr>
          <w:rFonts w:ascii="Times New Roman" w:hAnsi="Times New Roman"/>
          <w:sz w:val="28"/>
          <w:szCs w:val="28"/>
          <w:lang w:val="ru-RU"/>
        </w:rPr>
        <w:t xml:space="preserve">є також </w:t>
      </w:r>
      <w:r w:rsidRPr="00B9791F">
        <w:rPr>
          <w:rFonts w:ascii="Times New Roman" w:hAnsi="Times New Roman"/>
          <w:i/>
          <w:sz w:val="28"/>
          <w:szCs w:val="28"/>
          <w:lang w:val="ru-RU"/>
        </w:rPr>
        <w:t>з</w:t>
      </w:r>
      <w:r w:rsidRPr="00B9791F">
        <w:rPr>
          <w:rFonts w:ascii="Times New Roman" w:hAnsi="Times New Roman"/>
          <w:i/>
          <w:sz w:val="28"/>
          <w:szCs w:val="28"/>
        </w:rPr>
        <w:t>міна/розвиток характеру міжособистісної взаємодії</w:t>
      </w:r>
      <w:r w:rsidRPr="00B9791F">
        <w:rPr>
          <w:rFonts w:ascii="Times New Roman" w:hAnsi="Times New Roman"/>
          <w:sz w:val="28"/>
          <w:szCs w:val="28"/>
        </w:rPr>
        <w:t xml:space="preserve"> під час навчання </w:t>
      </w:r>
      <w:r>
        <w:rPr>
          <w:rFonts w:ascii="Times New Roman" w:hAnsi="Times New Roman"/>
          <w:sz w:val="28"/>
          <w:szCs w:val="28"/>
          <w:lang w:val="ru-RU"/>
        </w:rPr>
        <w:t>у вищому навчальному закладі</w:t>
      </w:r>
      <w:r w:rsidRPr="00B9791F">
        <w:rPr>
          <w:rFonts w:ascii="Times New Roman" w:hAnsi="Times New Roman"/>
          <w:sz w:val="28"/>
          <w:szCs w:val="28"/>
        </w:rPr>
        <w:t xml:space="preserve"> та </w:t>
      </w:r>
      <w:r w:rsidRPr="00B9791F">
        <w:rPr>
          <w:rFonts w:ascii="Times New Roman" w:hAnsi="Times New Roman"/>
          <w:i/>
          <w:sz w:val="28"/>
          <w:szCs w:val="28"/>
        </w:rPr>
        <w:t xml:space="preserve">зміна особистісного </w:t>
      </w:r>
      <w:r w:rsidR="00877537">
        <w:rPr>
          <w:rFonts w:ascii="Times New Roman" w:hAnsi="Times New Roman"/>
          <w:i/>
          <w:sz w:val="28"/>
          <w:szCs w:val="28"/>
        </w:rPr>
        <w:t xml:space="preserve">ставлення </w:t>
      </w:r>
      <w:r w:rsidR="00877537" w:rsidRPr="00877537">
        <w:rPr>
          <w:rFonts w:ascii="Times New Roman" w:hAnsi="Times New Roman"/>
          <w:sz w:val="28"/>
          <w:szCs w:val="28"/>
        </w:rPr>
        <w:t>до навчальної</w:t>
      </w:r>
      <w:r w:rsidRPr="00B9791F">
        <w:rPr>
          <w:rFonts w:ascii="Times New Roman" w:hAnsi="Times New Roman"/>
          <w:sz w:val="28"/>
          <w:szCs w:val="28"/>
        </w:rPr>
        <w:t xml:space="preserve"> та професійної діяльності. </w:t>
      </w:r>
      <w:r w:rsidR="00877537">
        <w:rPr>
          <w:rFonts w:ascii="Times New Roman" w:hAnsi="Times New Roman"/>
          <w:sz w:val="28"/>
          <w:szCs w:val="28"/>
        </w:rPr>
        <w:t>У цих</w:t>
      </w:r>
      <w:r w:rsidRPr="00B9791F">
        <w:rPr>
          <w:rFonts w:ascii="Times New Roman" w:hAnsi="Times New Roman"/>
          <w:sz w:val="28"/>
          <w:szCs w:val="28"/>
        </w:rPr>
        <w:t xml:space="preserve"> контекстах </w:t>
      </w:r>
      <w:r w:rsidR="00877537">
        <w:rPr>
          <w:rFonts w:ascii="Times New Roman" w:hAnsi="Times New Roman"/>
          <w:sz w:val="28"/>
          <w:szCs w:val="28"/>
        </w:rPr>
        <w:t>доцільно</w:t>
      </w:r>
      <w:r w:rsidRPr="00B9791F">
        <w:rPr>
          <w:rFonts w:ascii="Times New Roman" w:hAnsi="Times New Roman"/>
          <w:sz w:val="28"/>
          <w:szCs w:val="28"/>
        </w:rPr>
        <w:t xml:space="preserve"> підкреслити </w:t>
      </w:r>
      <w:r w:rsidR="00877537">
        <w:rPr>
          <w:rFonts w:ascii="Times New Roman" w:hAnsi="Times New Roman"/>
          <w:sz w:val="28"/>
          <w:szCs w:val="28"/>
        </w:rPr>
        <w:t>такі</w:t>
      </w:r>
      <w:r w:rsidRPr="00B9791F">
        <w:rPr>
          <w:rFonts w:ascii="Times New Roman" w:hAnsi="Times New Roman"/>
          <w:sz w:val="28"/>
          <w:szCs w:val="28"/>
        </w:rPr>
        <w:t xml:space="preserve"> моменти. Навчання </w:t>
      </w:r>
      <w:r>
        <w:rPr>
          <w:rFonts w:ascii="Times New Roman" w:hAnsi="Times New Roman"/>
          <w:sz w:val="28"/>
          <w:szCs w:val="28"/>
          <w:lang w:val="ru-RU"/>
        </w:rPr>
        <w:t>у вищому навчальному закладі</w:t>
      </w:r>
      <w:r w:rsidRPr="00B9791F">
        <w:rPr>
          <w:rFonts w:ascii="Times New Roman" w:hAnsi="Times New Roman"/>
          <w:sz w:val="28"/>
          <w:szCs w:val="28"/>
        </w:rPr>
        <w:t xml:space="preserve"> має більш прагматичну спрямованість, ніж навчання в школі чи природн</w:t>
      </w:r>
      <w:r w:rsidR="00877537">
        <w:rPr>
          <w:rFonts w:ascii="Times New Roman" w:hAnsi="Times New Roman"/>
          <w:sz w:val="28"/>
          <w:szCs w:val="28"/>
        </w:rPr>
        <w:t>а</w:t>
      </w:r>
      <w:r w:rsidRPr="00B9791F">
        <w:rPr>
          <w:rFonts w:ascii="Times New Roman" w:hAnsi="Times New Roman"/>
          <w:sz w:val="28"/>
          <w:szCs w:val="28"/>
        </w:rPr>
        <w:t xml:space="preserve"> пізнавальна діяльність </w:t>
      </w:r>
      <w:r>
        <w:rPr>
          <w:rFonts w:ascii="Times New Roman" w:hAnsi="Times New Roman"/>
          <w:sz w:val="28"/>
          <w:szCs w:val="28"/>
        </w:rPr>
        <w:t>у</w:t>
      </w:r>
      <w:r w:rsidR="00877537">
        <w:rPr>
          <w:rFonts w:ascii="Times New Roman" w:hAnsi="Times New Roman"/>
          <w:sz w:val="28"/>
          <w:szCs w:val="28"/>
        </w:rPr>
        <w:t xml:space="preserve"> повсякденному житті. Воно</w:t>
      </w:r>
      <w:r w:rsidRPr="00B9791F">
        <w:rPr>
          <w:rFonts w:ascii="Times New Roman" w:hAnsi="Times New Roman"/>
          <w:sz w:val="28"/>
          <w:szCs w:val="28"/>
        </w:rPr>
        <w:t xml:space="preserve"> спрямован</w:t>
      </w:r>
      <w:r w:rsidR="00877537">
        <w:rPr>
          <w:rFonts w:ascii="Times New Roman" w:hAnsi="Times New Roman"/>
          <w:sz w:val="28"/>
          <w:szCs w:val="28"/>
        </w:rPr>
        <w:t>е</w:t>
      </w:r>
      <w:r w:rsidRPr="00B9791F">
        <w:rPr>
          <w:rFonts w:ascii="Times New Roman" w:hAnsi="Times New Roman"/>
          <w:sz w:val="28"/>
          <w:szCs w:val="28"/>
        </w:rPr>
        <w:t xml:space="preserve"> до майбутньої практичної чи виробничої діяльн</w:t>
      </w:r>
      <w:r>
        <w:rPr>
          <w:rFonts w:ascii="Times New Roman" w:hAnsi="Times New Roman"/>
          <w:sz w:val="28"/>
          <w:szCs w:val="28"/>
        </w:rPr>
        <w:t>о</w:t>
      </w:r>
      <w:r w:rsidRPr="00B9791F">
        <w:rPr>
          <w:rFonts w:ascii="Times New Roman" w:hAnsi="Times New Roman"/>
          <w:sz w:val="28"/>
          <w:szCs w:val="28"/>
        </w:rPr>
        <w:t xml:space="preserve">сті (мається на увазі </w:t>
      </w:r>
      <w:r w:rsidR="00874409">
        <w:rPr>
          <w:rFonts w:ascii="Times New Roman" w:hAnsi="Times New Roman"/>
          <w:sz w:val="28"/>
          <w:szCs w:val="28"/>
        </w:rPr>
        <w:t>й</w:t>
      </w:r>
      <w:r w:rsidRPr="00B9791F">
        <w:rPr>
          <w:rFonts w:ascii="Times New Roman" w:hAnsi="Times New Roman"/>
          <w:sz w:val="28"/>
          <w:szCs w:val="28"/>
        </w:rPr>
        <w:t xml:space="preserve"> «виробництво» нових знань) </w:t>
      </w:r>
      <w:r w:rsidRPr="001968F4">
        <w:rPr>
          <w:rFonts w:ascii="Times New Roman" w:hAnsi="Times New Roman"/>
          <w:sz w:val="28"/>
          <w:szCs w:val="28"/>
        </w:rPr>
        <w:t>[</w:t>
      </w:r>
      <w:r w:rsidR="00F2131C">
        <w:rPr>
          <w:rFonts w:ascii="Times New Roman" w:hAnsi="Times New Roman"/>
          <w:sz w:val="28"/>
          <w:szCs w:val="28"/>
        </w:rPr>
        <w:t>98</w:t>
      </w:r>
      <w:r w:rsidRPr="001968F4">
        <w:rPr>
          <w:rFonts w:ascii="Times New Roman" w:hAnsi="Times New Roman"/>
          <w:sz w:val="28"/>
          <w:szCs w:val="28"/>
        </w:rPr>
        <w:t xml:space="preserve">]. </w:t>
      </w:r>
      <w:r w:rsidRPr="00B9791F">
        <w:rPr>
          <w:rFonts w:ascii="Times New Roman" w:hAnsi="Times New Roman"/>
          <w:sz w:val="28"/>
          <w:szCs w:val="28"/>
        </w:rPr>
        <w:t>Це часто асоціюється з формуванням певного стил</w:t>
      </w:r>
      <w:r>
        <w:rPr>
          <w:rFonts w:ascii="Times New Roman" w:hAnsi="Times New Roman"/>
          <w:sz w:val="28"/>
          <w:szCs w:val="28"/>
        </w:rPr>
        <w:t xml:space="preserve">ю орієнтації в </w:t>
      </w:r>
      <w:r w:rsidR="00874409">
        <w:rPr>
          <w:rFonts w:ascii="Times New Roman" w:hAnsi="Times New Roman"/>
          <w:sz w:val="28"/>
          <w:szCs w:val="28"/>
        </w:rPr>
        <w:t>навколишньому</w:t>
      </w:r>
      <w:r>
        <w:rPr>
          <w:rFonts w:ascii="Times New Roman" w:hAnsi="Times New Roman"/>
          <w:sz w:val="28"/>
          <w:szCs w:val="28"/>
        </w:rPr>
        <w:t xml:space="preserve"> світі</w:t>
      </w:r>
      <w:r w:rsidRPr="00B9791F">
        <w:rPr>
          <w:rFonts w:ascii="Times New Roman" w:hAnsi="Times New Roman"/>
          <w:sz w:val="28"/>
          <w:szCs w:val="28"/>
        </w:rPr>
        <w:t xml:space="preserve"> </w:t>
      </w:r>
      <w:r w:rsidR="00874409">
        <w:rPr>
          <w:rFonts w:ascii="Times New Roman" w:hAnsi="Times New Roman"/>
          <w:sz w:val="28"/>
          <w:szCs w:val="28"/>
        </w:rPr>
        <w:t>та</w:t>
      </w:r>
      <w:r w:rsidRPr="00B9791F">
        <w:rPr>
          <w:rFonts w:ascii="Times New Roman" w:hAnsi="Times New Roman"/>
          <w:sz w:val="28"/>
          <w:szCs w:val="28"/>
        </w:rPr>
        <w:t xml:space="preserve"> в середовищі майбутньої професійної праці (формування «смислової картини </w:t>
      </w:r>
      <w:r>
        <w:rPr>
          <w:rFonts w:ascii="Times New Roman" w:hAnsi="Times New Roman"/>
          <w:sz w:val="28"/>
          <w:szCs w:val="28"/>
        </w:rPr>
        <w:t>світу»</w:t>
      </w:r>
      <w:r w:rsidR="00877537">
        <w:rPr>
          <w:rFonts w:ascii="Times New Roman" w:hAnsi="Times New Roman"/>
          <w:sz w:val="28"/>
          <w:szCs w:val="28"/>
        </w:rPr>
        <w:t>, за</w:t>
      </w:r>
      <w:r>
        <w:rPr>
          <w:rFonts w:ascii="Times New Roman" w:hAnsi="Times New Roman"/>
          <w:sz w:val="28"/>
          <w:szCs w:val="28"/>
        </w:rPr>
        <w:t xml:space="preserve"> А. </w:t>
      </w:r>
      <w:r w:rsidRPr="00B9791F">
        <w:rPr>
          <w:rFonts w:ascii="Times New Roman" w:hAnsi="Times New Roman"/>
          <w:sz w:val="28"/>
          <w:szCs w:val="28"/>
        </w:rPr>
        <w:t>Асмолов</w:t>
      </w:r>
      <w:r w:rsidR="00877537">
        <w:rPr>
          <w:rFonts w:ascii="Times New Roman" w:hAnsi="Times New Roman"/>
          <w:sz w:val="28"/>
          <w:szCs w:val="28"/>
        </w:rPr>
        <w:t>им</w:t>
      </w:r>
      <w:r w:rsidRPr="00B9791F">
        <w:rPr>
          <w:rFonts w:ascii="Times New Roman" w:hAnsi="Times New Roman"/>
          <w:sz w:val="28"/>
          <w:szCs w:val="28"/>
        </w:rPr>
        <w:t xml:space="preserve">). </w:t>
      </w:r>
      <w:r w:rsidR="00877537">
        <w:rPr>
          <w:rFonts w:ascii="Times New Roman" w:hAnsi="Times New Roman"/>
          <w:sz w:val="28"/>
          <w:szCs w:val="28"/>
        </w:rPr>
        <w:t>У</w:t>
      </w:r>
      <w:r w:rsidRPr="00B9791F">
        <w:rPr>
          <w:rFonts w:ascii="Times New Roman" w:hAnsi="Times New Roman"/>
          <w:sz w:val="28"/>
          <w:szCs w:val="28"/>
        </w:rPr>
        <w:t xml:space="preserve"> дослідженнях </w:t>
      </w:r>
      <w:r w:rsidRPr="001968F4">
        <w:rPr>
          <w:rFonts w:ascii="Times New Roman" w:hAnsi="Times New Roman"/>
          <w:sz w:val="28"/>
          <w:szCs w:val="28"/>
        </w:rPr>
        <w:t>[</w:t>
      </w:r>
      <w:r w:rsidR="00F2131C">
        <w:rPr>
          <w:rFonts w:ascii="Times New Roman" w:hAnsi="Times New Roman"/>
          <w:sz w:val="28"/>
          <w:szCs w:val="28"/>
        </w:rPr>
        <w:t>98</w:t>
      </w:r>
      <w:r w:rsidRPr="001968F4">
        <w:rPr>
          <w:rFonts w:ascii="Times New Roman" w:hAnsi="Times New Roman"/>
          <w:sz w:val="28"/>
          <w:szCs w:val="28"/>
        </w:rPr>
        <w:t>]</w:t>
      </w:r>
      <w:r w:rsidR="00877537">
        <w:rPr>
          <w:rFonts w:ascii="Times New Roman" w:hAnsi="Times New Roman"/>
          <w:sz w:val="28"/>
          <w:szCs w:val="28"/>
        </w:rPr>
        <w:t xml:space="preserve"> зазначається, що чим більше студент упевнений у своїй</w:t>
      </w:r>
      <w:r w:rsidRPr="00B9791F">
        <w:rPr>
          <w:rFonts w:ascii="Times New Roman" w:hAnsi="Times New Roman"/>
          <w:sz w:val="28"/>
          <w:szCs w:val="28"/>
        </w:rPr>
        <w:t xml:space="preserve"> професійн</w:t>
      </w:r>
      <w:r w:rsidR="00877537">
        <w:rPr>
          <w:rFonts w:ascii="Times New Roman" w:hAnsi="Times New Roman"/>
          <w:sz w:val="28"/>
          <w:szCs w:val="28"/>
        </w:rPr>
        <w:t>ій</w:t>
      </w:r>
      <w:r w:rsidRPr="00B9791F">
        <w:rPr>
          <w:rFonts w:ascii="Times New Roman" w:hAnsi="Times New Roman"/>
          <w:sz w:val="28"/>
          <w:szCs w:val="28"/>
        </w:rPr>
        <w:t xml:space="preserve"> перспектив</w:t>
      </w:r>
      <w:r w:rsidR="00877537">
        <w:rPr>
          <w:rFonts w:ascii="Times New Roman" w:hAnsi="Times New Roman"/>
          <w:sz w:val="28"/>
          <w:szCs w:val="28"/>
        </w:rPr>
        <w:t>і</w:t>
      </w:r>
      <w:r w:rsidRPr="00B9791F">
        <w:rPr>
          <w:rFonts w:ascii="Times New Roman" w:hAnsi="Times New Roman"/>
          <w:sz w:val="28"/>
          <w:szCs w:val="28"/>
        </w:rPr>
        <w:t xml:space="preserve"> (</w:t>
      </w:r>
      <w:r w:rsidRPr="00B9791F">
        <w:rPr>
          <w:rFonts w:ascii="Times New Roman" w:hAnsi="Times New Roman"/>
          <w:i/>
          <w:sz w:val="28"/>
          <w:szCs w:val="28"/>
        </w:rPr>
        <w:t>професійний оптимізм</w:t>
      </w:r>
      <w:r w:rsidRPr="00B9791F">
        <w:rPr>
          <w:rFonts w:ascii="Times New Roman" w:hAnsi="Times New Roman"/>
          <w:sz w:val="28"/>
          <w:szCs w:val="28"/>
        </w:rPr>
        <w:t>)</w:t>
      </w:r>
      <w:r w:rsidR="00877537">
        <w:rPr>
          <w:rFonts w:ascii="Times New Roman" w:hAnsi="Times New Roman"/>
          <w:sz w:val="28"/>
          <w:szCs w:val="28"/>
        </w:rPr>
        <w:t xml:space="preserve">, тобто </w:t>
      </w:r>
      <w:r w:rsidRPr="00B9791F">
        <w:rPr>
          <w:rFonts w:ascii="Times New Roman" w:hAnsi="Times New Roman"/>
          <w:sz w:val="28"/>
          <w:szCs w:val="28"/>
        </w:rPr>
        <w:t xml:space="preserve">чим краще він уявляє, «навіщо» </w:t>
      </w:r>
      <w:r w:rsidR="00877537">
        <w:rPr>
          <w:rFonts w:ascii="Times New Roman" w:hAnsi="Times New Roman"/>
          <w:sz w:val="28"/>
          <w:szCs w:val="28"/>
        </w:rPr>
        <w:t>і</w:t>
      </w:r>
      <w:r w:rsidRPr="00B9791F">
        <w:rPr>
          <w:rFonts w:ascii="Times New Roman" w:hAnsi="Times New Roman"/>
          <w:sz w:val="28"/>
          <w:szCs w:val="28"/>
        </w:rPr>
        <w:t xml:space="preserve"> «як можуть знадобиться йом</w:t>
      </w:r>
      <w:r w:rsidR="00877537">
        <w:rPr>
          <w:rFonts w:ascii="Times New Roman" w:hAnsi="Times New Roman"/>
          <w:sz w:val="28"/>
          <w:szCs w:val="28"/>
        </w:rPr>
        <w:t>у знання для майбутньої роботи» і чим більше його</w:t>
      </w:r>
      <w:r w:rsidRPr="00B9791F">
        <w:rPr>
          <w:rFonts w:ascii="Times New Roman" w:hAnsi="Times New Roman"/>
          <w:sz w:val="28"/>
          <w:szCs w:val="28"/>
        </w:rPr>
        <w:t xml:space="preserve"> певне інтуїтивне відчуття «правильності» </w:t>
      </w:r>
      <w:r w:rsidRPr="001968F4">
        <w:rPr>
          <w:rFonts w:ascii="Times New Roman" w:hAnsi="Times New Roman"/>
          <w:sz w:val="28"/>
          <w:szCs w:val="28"/>
        </w:rPr>
        <w:t>[</w:t>
      </w:r>
      <w:r>
        <w:rPr>
          <w:rFonts w:ascii="Times New Roman" w:hAnsi="Times New Roman"/>
          <w:sz w:val="28"/>
          <w:szCs w:val="28"/>
        </w:rPr>
        <w:t>6</w:t>
      </w:r>
      <w:r w:rsidR="00420999">
        <w:rPr>
          <w:rFonts w:ascii="Times New Roman" w:hAnsi="Times New Roman"/>
          <w:sz w:val="28"/>
          <w:szCs w:val="28"/>
        </w:rPr>
        <w:t>3</w:t>
      </w:r>
      <w:r w:rsidRPr="001968F4">
        <w:rPr>
          <w:rFonts w:ascii="Times New Roman" w:hAnsi="Times New Roman"/>
          <w:sz w:val="28"/>
          <w:szCs w:val="28"/>
        </w:rPr>
        <w:t>]</w:t>
      </w:r>
      <w:r w:rsidRPr="00B9791F">
        <w:rPr>
          <w:rFonts w:ascii="Times New Roman" w:hAnsi="Times New Roman"/>
          <w:sz w:val="28"/>
          <w:szCs w:val="28"/>
        </w:rPr>
        <w:t xml:space="preserve"> власних см</w:t>
      </w:r>
      <w:r w:rsidR="00877537">
        <w:rPr>
          <w:rFonts w:ascii="Times New Roman" w:hAnsi="Times New Roman"/>
          <w:sz w:val="28"/>
          <w:szCs w:val="28"/>
        </w:rPr>
        <w:t>и</w:t>
      </w:r>
      <w:r w:rsidRPr="00B9791F">
        <w:rPr>
          <w:rFonts w:ascii="Times New Roman" w:hAnsi="Times New Roman"/>
          <w:sz w:val="28"/>
          <w:szCs w:val="28"/>
        </w:rPr>
        <w:t xml:space="preserve">слів </w:t>
      </w:r>
      <w:r w:rsidR="00877537">
        <w:rPr>
          <w:rFonts w:ascii="Times New Roman" w:hAnsi="Times New Roman"/>
          <w:sz w:val="28"/>
          <w:szCs w:val="28"/>
        </w:rPr>
        <w:t>і</w:t>
      </w:r>
      <w:r w:rsidRPr="00B9791F">
        <w:rPr>
          <w:rFonts w:ascii="Times New Roman" w:hAnsi="Times New Roman"/>
          <w:sz w:val="28"/>
          <w:szCs w:val="28"/>
        </w:rPr>
        <w:t xml:space="preserve"> стратегій</w:t>
      </w:r>
      <w:r w:rsidR="00877537">
        <w:rPr>
          <w:rFonts w:ascii="Times New Roman" w:hAnsi="Times New Roman"/>
          <w:sz w:val="28"/>
          <w:szCs w:val="28"/>
        </w:rPr>
        <w:t xml:space="preserve"> та</w:t>
      </w:r>
      <w:r w:rsidR="00877537" w:rsidRPr="00B9791F">
        <w:rPr>
          <w:rFonts w:ascii="Times New Roman" w:hAnsi="Times New Roman"/>
          <w:sz w:val="28"/>
          <w:szCs w:val="28"/>
        </w:rPr>
        <w:t xml:space="preserve"> довіри до</w:t>
      </w:r>
      <w:r w:rsidR="00877537">
        <w:rPr>
          <w:rFonts w:ascii="Times New Roman" w:hAnsi="Times New Roman"/>
          <w:sz w:val="28"/>
          <w:szCs w:val="28"/>
        </w:rPr>
        <w:t xml:space="preserve"> них</w:t>
      </w:r>
      <w:r w:rsidRPr="00B9791F">
        <w:rPr>
          <w:rFonts w:ascii="Times New Roman" w:hAnsi="Times New Roman"/>
          <w:sz w:val="28"/>
          <w:szCs w:val="28"/>
        </w:rPr>
        <w:t xml:space="preserve">, тим краще він вчиться. </w:t>
      </w:r>
      <w:r w:rsidR="00877537">
        <w:rPr>
          <w:rFonts w:ascii="Times New Roman" w:hAnsi="Times New Roman"/>
          <w:sz w:val="28"/>
          <w:szCs w:val="28"/>
        </w:rPr>
        <w:t>Р</w:t>
      </w:r>
      <w:r w:rsidRPr="00B9791F">
        <w:rPr>
          <w:rFonts w:ascii="Times New Roman" w:hAnsi="Times New Roman"/>
          <w:sz w:val="28"/>
          <w:szCs w:val="28"/>
        </w:rPr>
        <w:t xml:space="preserve">езультати досліджень свідчать про те, що рівень уявлень студента про професію (адекватно-неадекватно) безпосередньо співвідноситься з рівнем його </w:t>
      </w:r>
      <w:r>
        <w:rPr>
          <w:rFonts w:ascii="Times New Roman" w:hAnsi="Times New Roman"/>
          <w:sz w:val="28"/>
          <w:szCs w:val="28"/>
        </w:rPr>
        <w:t>ставл</w:t>
      </w:r>
      <w:r w:rsidRPr="00B9791F">
        <w:rPr>
          <w:rFonts w:ascii="Times New Roman" w:hAnsi="Times New Roman"/>
          <w:sz w:val="28"/>
          <w:szCs w:val="28"/>
        </w:rPr>
        <w:t>ення до навчання: чим м</w:t>
      </w:r>
      <w:r w:rsidR="00877537">
        <w:rPr>
          <w:rFonts w:ascii="Times New Roman" w:hAnsi="Times New Roman"/>
          <w:sz w:val="28"/>
          <w:szCs w:val="28"/>
        </w:rPr>
        <w:t>ен</w:t>
      </w:r>
      <w:r w:rsidRPr="00B9791F">
        <w:rPr>
          <w:rFonts w:ascii="Times New Roman" w:hAnsi="Times New Roman"/>
          <w:sz w:val="28"/>
          <w:szCs w:val="28"/>
        </w:rPr>
        <w:t>ше студент знає про професію</w:t>
      </w:r>
      <w:r>
        <w:rPr>
          <w:rFonts w:ascii="Times New Roman" w:hAnsi="Times New Roman"/>
          <w:sz w:val="28"/>
          <w:szCs w:val="28"/>
        </w:rPr>
        <w:t xml:space="preserve"> чи має можливість збагнути сутність професії</w:t>
      </w:r>
      <w:r w:rsidRPr="00B9791F">
        <w:rPr>
          <w:rFonts w:ascii="Times New Roman" w:hAnsi="Times New Roman"/>
          <w:sz w:val="28"/>
          <w:szCs w:val="28"/>
        </w:rPr>
        <w:t xml:space="preserve">, тим нижче </w:t>
      </w:r>
      <w:r w:rsidR="00877537">
        <w:rPr>
          <w:rFonts w:ascii="Times New Roman" w:hAnsi="Times New Roman"/>
          <w:sz w:val="28"/>
          <w:szCs w:val="28"/>
        </w:rPr>
        <w:t>в</w:t>
      </w:r>
      <w:r w:rsidRPr="00B9791F">
        <w:rPr>
          <w:rFonts w:ascii="Times New Roman" w:hAnsi="Times New Roman"/>
          <w:sz w:val="28"/>
          <w:szCs w:val="28"/>
        </w:rPr>
        <w:t xml:space="preserve"> нього позитивне </w:t>
      </w:r>
      <w:r w:rsidR="00877537">
        <w:rPr>
          <w:rFonts w:ascii="Times New Roman" w:hAnsi="Times New Roman"/>
          <w:sz w:val="28"/>
          <w:szCs w:val="28"/>
        </w:rPr>
        <w:t>ставлення до навчання</w:t>
      </w:r>
      <w:r w:rsidR="00B003FE">
        <w:rPr>
          <w:rFonts w:ascii="Times New Roman" w:hAnsi="Times New Roman"/>
          <w:sz w:val="28"/>
          <w:szCs w:val="28"/>
        </w:rPr>
        <w:t xml:space="preserve"> [Зимняя, 1997</w:t>
      </w:r>
      <w:r w:rsidRPr="00EB6BD5">
        <w:rPr>
          <w:rFonts w:ascii="Times New Roman" w:hAnsi="Times New Roman"/>
          <w:sz w:val="28"/>
          <w:szCs w:val="28"/>
        </w:rPr>
        <w:t>].</w:t>
      </w:r>
    </w:p>
    <w:p w:rsidR="00420999" w:rsidRDefault="00075756" w:rsidP="00075756">
      <w:pPr>
        <w:pStyle w:val="a5"/>
        <w:spacing w:after="0" w:line="360" w:lineRule="auto"/>
        <w:ind w:left="0" w:firstLine="708"/>
        <w:jc w:val="both"/>
        <w:rPr>
          <w:rFonts w:ascii="Times New Roman" w:hAnsi="Times New Roman"/>
          <w:sz w:val="28"/>
          <w:szCs w:val="28"/>
        </w:rPr>
      </w:pPr>
      <w:r w:rsidRPr="00B9791F">
        <w:rPr>
          <w:rFonts w:ascii="Times New Roman" w:hAnsi="Times New Roman"/>
          <w:i/>
          <w:sz w:val="28"/>
          <w:szCs w:val="28"/>
        </w:rPr>
        <w:t>Розвиток професійно важливих особистісних якостей</w:t>
      </w:r>
      <w:r w:rsidRPr="00B9791F">
        <w:rPr>
          <w:rFonts w:ascii="Times New Roman" w:hAnsi="Times New Roman"/>
          <w:sz w:val="28"/>
          <w:szCs w:val="28"/>
        </w:rPr>
        <w:t xml:space="preserve"> досліджується з двох альтернативних сторін: по-перше, це вивчення певного «типу особистості», як</w:t>
      </w:r>
      <w:r w:rsidR="00B003FE">
        <w:rPr>
          <w:rFonts w:ascii="Times New Roman" w:hAnsi="Times New Roman"/>
          <w:sz w:val="28"/>
          <w:szCs w:val="28"/>
        </w:rPr>
        <w:t>ий має збігатися</w:t>
      </w:r>
      <w:r w:rsidRPr="00B9791F">
        <w:rPr>
          <w:rFonts w:ascii="Times New Roman" w:hAnsi="Times New Roman"/>
          <w:sz w:val="28"/>
          <w:szCs w:val="28"/>
        </w:rPr>
        <w:t xml:space="preserve"> з нормат</w:t>
      </w:r>
      <w:r w:rsidR="009F1523">
        <w:rPr>
          <w:rFonts w:ascii="Times New Roman" w:hAnsi="Times New Roman"/>
          <w:sz w:val="28"/>
          <w:szCs w:val="28"/>
        </w:rPr>
        <w:t>ивною моделлю спеціаліста, пови</w:t>
      </w:r>
      <w:r w:rsidRPr="00B9791F">
        <w:rPr>
          <w:rFonts w:ascii="Times New Roman" w:hAnsi="Times New Roman"/>
          <w:sz w:val="28"/>
          <w:szCs w:val="28"/>
        </w:rPr>
        <w:t>н</w:t>
      </w:r>
      <w:r w:rsidR="00B003FE">
        <w:rPr>
          <w:rFonts w:ascii="Times New Roman" w:hAnsi="Times New Roman"/>
          <w:sz w:val="28"/>
          <w:szCs w:val="28"/>
        </w:rPr>
        <w:t>ен</w:t>
      </w:r>
      <w:r w:rsidRPr="00B9791F">
        <w:rPr>
          <w:rFonts w:ascii="Times New Roman" w:hAnsi="Times New Roman"/>
          <w:sz w:val="28"/>
          <w:szCs w:val="28"/>
        </w:rPr>
        <w:t xml:space="preserve"> мати «певні базові особистісні передумови», які розвиваються в проце</w:t>
      </w:r>
      <w:r w:rsidR="00B003FE">
        <w:rPr>
          <w:rFonts w:ascii="Times New Roman" w:hAnsi="Times New Roman"/>
          <w:sz w:val="28"/>
          <w:szCs w:val="28"/>
        </w:rPr>
        <w:t xml:space="preserve">сі професійної самореалізації. </w:t>
      </w:r>
      <w:r w:rsidRPr="00B9791F">
        <w:rPr>
          <w:rFonts w:ascii="Times New Roman" w:hAnsi="Times New Roman"/>
          <w:sz w:val="28"/>
          <w:szCs w:val="28"/>
        </w:rPr>
        <w:t xml:space="preserve">Інший аспект досліджень стосується тих феноменів, завдяки яким людина обирає ту чи іншу професію, </w:t>
      </w:r>
      <w:r>
        <w:rPr>
          <w:rFonts w:ascii="Times New Roman" w:hAnsi="Times New Roman"/>
          <w:sz w:val="28"/>
          <w:szCs w:val="28"/>
        </w:rPr>
        <w:t>вирішує</w:t>
      </w:r>
      <w:r w:rsidR="00B003FE">
        <w:rPr>
          <w:rFonts w:ascii="Times New Roman" w:hAnsi="Times New Roman"/>
          <w:sz w:val="28"/>
          <w:szCs w:val="28"/>
        </w:rPr>
        <w:t>, чи брати їй участь у</w:t>
      </w:r>
      <w:r>
        <w:rPr>
          <w:rFonts w:ascii="Times New Roman" w:hAnsi="Times New Roman"/>
          <w:sz w:val="28"/>
          <w:szCs w:val="28"/>
        </w:rPr>
        <w:t xml:space="preserve"> певній</w:t>
      </w:r>
      <w:r w:rsidRPr="00B9791F">
        <w:rPr>
          <w:rFonts w:ascii="Times New Roman" w:hAnsi="Times New Roman"/>
          <w:sz w:val="28"/>
          <w:szCs w:val="28"/>
        </w:rPr>
        <w:t xml:space="preserve"> професійній сфері, завдяки</w:t>
      </w:r>
      <w:r w:rsidR="00B003FE">
        <w:rPr>
          <w:rFonts w:ascii="Times New Roman" w:hAnsi="Times New Roman"/>
          <w:sz w:val="28"/>
          <w:szCs w:val="28"/>
        </w:rPr>
        <w:t xml:space="preserve"> чому відбувається поступовий або</w:t>
      </w:r>
      <w:r w:rsidRPr="00B9791F">
        <w:rPr>
          <w:rFonts w:ascii="Times New Roman" w:hAnsi="Times New Roman"/>
          <w:sz w:val="28"/>
          <w:szCs w:val="28"/>
        </w:rPr>
        <w:t xml:space="preserve"> стрімкий </w:t>
      </w:r>
      <w:r w:rsidRPr="00B9791F">
        <w:rPr>
          <w:rFonts w:ascii="Times New Roman" w:hAnsi="Times New Roman"/>
          <w:i/>
          <w:sz w:val="28"/>
          <w:szCs w:val="28"/>
        </w:rPr>
        <w:t xml:space="preserve">розвиток/ зміна особистісної </w:t>
      </w:r>
      <w:r>
        <w:rPr>
          <w:rFonts w:ascii="Times New Roman" w:hAnsi="Times New Roman"/>
          <w:i/>
          <w:sz w:val="28"/>
          <w:szCs w:val="28"/>
        </w:rPr>
        <w:t xml:space="preserve">та професійної </w:t>
      </w:r>
      <w:r w:rsidRPr="00B9791F">
        <w:rPr>
          <w:rFonts w:ascii="Times New Roman" w:hAnsi="Times New Roman"/>
          <w:i/>
          <w:sz w:val="28"/>
          <w:szCs w:val="28"/>
        </w:rPr>
        <w:t>ідентичності</w:t>
      </w:r>
      <w:r w:rsidR="00B003FE">
        <w:rPr>
          <w:rFonts w:ascii="Times New Roman" w:hAnsi="Times New Roman"/>
          <w:sz w:val="28"/>
          <w:szCs w:val="28"/>
        </w:rPr>
        <w:t xml:space="preserve"> в умовах </w:t>
      </w:r>
      <w:r w:rsidRPr="00B9791F">
        <w:rPr>
          <w:rFonts w:ascii="Times New Roman" w:hAnsi="Times New Roman"/>
          <w:sz w:val="28"/>
          <w:szCs w:val="28"/>
        </w:rPr>
        <w:t>професі</w:t>
      </w:r>
      <w:r w:rsidR="00420999">
        <w:rPr>
          <w:rFonts w:ascii="Times New Roman" w:hAnsi="Times New Roman"/>
          <w:sz w:val="28"/>
          <w:szCs w:val="28"/>
        </w:rPr>
        <w:t xml:space="preserve">йної діяльності. </w:t>
      </w:r>
    </w:p>
    <w:p w:rsidR="00420999" w:rsidRDefault="00420999" w:rsidP="00075756">
      <w:pPr>
        <w:pStyle w:val="a5"/>
        <w:spacing w:after="0" w:line="360" w:lineRule="auto"/>
        <w:ind w:left="0" w:firstLine="708"/>
        <w:jc w:val="both"/>
        <w:rPr>
          <w:rFonts w:ascii="Times New Roman" w:hAnsi="Times New Roman"/>
          <w:sz w:val="28"/>
          <w:szCs w:val="28"/>
        </w:rPr>
      </w:pPr>
      <w:r>
        <w:rPr>
          <w:rFonts w:ascii="Times New Roman" w:hAnsi="Times New Roman"/>
          <w:sz w:val="28"/>
          <w:szCs w:val="28"/>
        </w:rPr>
        <w:t>В якості</w:t>
      </w:r>
      <w:r w:rsidR="00075756" w:rsidRPr="00B9791F">
        <w:rPr>
          <w:rFonts w:ascii="Times New Roman" w:hAnsi="Times New Roman"/>
          <w:sz w:val="28"/>
          <w:szCs w:val="28"/>
        </w:rPr>
        <w:t xml:space="preserve"> фундаменту становлення психолого-педагогічної майстерності в традиційному значенні розглядаються професійні знання (явні та неявні). Зміст </w:t>
      </w:r>
      <w:r w:rsidR="00075756" w:rsidRPr="00B9791F">
        <w:rPr>
          <w:rFonts w:ascii="Times New Roman" w:hAnsi="Times New Roman"/>
          <w:sz w:val="28"/>
          <w:szCs w:val="28"/>
        </w:rPr>
        <w:lastRenderedPageBreak/>
        <w:t>професійних знань с</w:t>
      </w:r>
      <w:r w:rsidR="00B003FE">
        <w:rPr>
          <w:rFonts w:ascii="Times New Roman" w:hAnsi="Times New Roman"/>
          <w:sz w:val="28"/>
          <w:szCs w:val="28"/>
        </w:rPr>
        <w:t>тановлять</w:t>
      </w:r>
      <w:r w:rsidR="00075756">
        <w:rPr>
          <w:rFonts w:ascii="Times New Roman" w:hAnsi="Times New Roman"/>
          <w:sz w:val="28"/>
          <w:szCs w:val="28"/>
        </w:rPr>
        <w:t>: а)</w:t>
      </w:r>
      <w:r w:rsidR="00075756" w:rsidRPr="00B9791F">
        <w:rPr>
          <w:rFonts w:ascii="Times New Roman" w:hAnsi="Times New Roman"/>
          <w:sz w:val="28"/>
          <w:szCs w:val="28"/>
        </w:rPr>
        <w:t xml:space="preserve"> знання закономірнос</w:t>
      </w:r>
      <w:r w:rsidR="00B003FE">
        <w:rPr>
          <w:rFonts w:ascii="Times New Roman" w:hAnsi="Times New Roman"/>
          <w:sz w:val="28"/>
          <w:szCs w:val="28"/>
        </w:rPr>
        <w:t>т</w:t>
      </w:r>
      <w:r w:rsidR="00075756" w:rsidRPr="00B9791F">
        <w:rPr>
          <w:rFonts w:ascii="Times New Roman" w:hAnsi="Times New Roman"/>
          <w:sz w:val="28"/>
          <w:szCs w:val="28"/>
        </w:rPr>
        <w:t>ей побудови процесу консультації</w:t>
      </w:r>
      <w:r w:rsidR="00075756">
        <w:rPr>
          <w:rFonts w:ascii="Times New Roman" w:hAnsi="Times New Roman"/>
          <w:sz w:val="28"/>
          <w:szCs w:val="28"/>
        </w:rPr>
        <w:t>; б)</w:t>
      </w:r>
      <w:r w:rsidR="00075756" w:rsidRPr="00B9791F">
        <w:rPr>
          <w:rFonts w:ascii="Times New Roman" w:hAnsi="Times New Roman"/>
          <w:sz w:val="28"/>
          <w:szCs w:val="28"/>
        </w:rPr>
        <w:t xml:space="preserve"> предмета психологічної, психолого-педагогічної, фасилітативної допомоги</w:t>
      </w:r>
      <w:r w:rsidR="00075756">
        <w:rPr>
          <w:rFonts w:ascii="Times New Roman" w:hAnsi="Times New Roman"/>
          <w:sz w:val="28"/>
          <w:szCs w:val="28"/>
        </w:rPr>
        <w:t>; в)</w:t>
      </w:r>
      <w:r w:rsidR="00075756" w:rsidRPr="00B9791F">
        <w:rPr>
          <w:rFonts w:ascii="Times New Roman" w:hAnsi="Times New Roman"/>
          <w:sz w:val="28"/>
          <w:szCs w:val="28"/>
        </w:rPr>
        <w:t xml:space="preserve"> його методики</w:t>
      </w:r>
      <w:r w:rsidR="00075756">
        <w:rPr>
          <w:rFonts w:ascii="Times New Roman" w:hAnsi="Times New Roman"/>
          <w:sz w:val="28"/>
          <w:szCs w:val="28"/>
        </w:rPr>
        <w:t>; г)</w:t>
      </w:r>
      <w:r>
        <w:rPr>
          <w:rFonts w:ascii="Times New Roman" w:hAnsi="Times New Roman"/>
          <w:sz w:val="28"/>
          <w:szCs w:val="28"/>
        </w:rPr>
        <w:t xml:space="preserve"> </w:t>
      </w:r>
      <w:r w:rsidR="00075756" w:rsidRPr="00B9791F">
        <w:rPr>
          <w:rFonts w:ascii="Times New Roman" w:hAnsi="Times New Roman"/>
          <w:sz w:val="28"/>
          <w:szCs w:val="28"/>
        </w:rPr>
        <w:t xml:space="preserve">педагогіки і психології. </w:t>
      </w:r>
    </w:p>
    <w:p w:rsidR="00075756" w:rsidRPr="00B9791F" w:rsidRDefault="00075756" w:rsidP="00075756">
      <w:pPr>
        <w:pStyle w:val="a5"/>
        <w:spacing w:after="0" w:line="360" w:lineRule="auto"/>
        <w:ind w:left="0" w:firstLine="708"/>
        <w:jc w:val="both"/>
        <w:rPr>
          <w:rFonts w:ascii="Times New Roman" w:hAnsi="Times New Roman"/>
          <w:sz w:val="28"/>
          <w:szCs w:val="28"/>
        </w:rPr>
      </w:pPr>
      <w:r w:rsidRPr="00B9791F">
        <w:rPr>
          <w:rFonts w:ascii="Times New Roman" w:hAnsi="Times New Roman"/>
          <w:sz w:val="28"/>
          <w:szCs w:val="28"/>
        </w:rPr>
        <w:t xml:space="preserve">В новітніх дослідженнях </w:t>
      </w:r>
      <w:r w:rsidR="0037356A">
        <w:rPr>
          <w:rFonts w:ascii="Times New Roman" w:hAnsi="Times New Roman"/>
          <w:sz w:val="28"/>
          <w:szCs w:val="28"/>
        </w:rPr>
        <w:t xml:space="preserve">в якості </w:t>
      </w:r>
      <w:r w:rsidRPr="00B9791F">
        <w:rPr>
          <w:rFonts w:ascii="Times New Roman" w:hAnsi="Times New Roman"/>
          <w:sz w:val="28"/>
          <w:szCs w:val="28"/>
        </w:rPr>
        <w:t>професійн</w:t>
      </w:r>
      <w:r w:rsidR="0037356A">
        <w:rPr>
          <w:rFonts w:ascii="Times New Roman" w:hAnsi="Times New Roman"/>
          <w:sz w:val="28"/>
          <w:szCs w:val="28"/>
        </w:rPr>
        <w:t>их</w:t>
      </w:r>
      <w:r w:rsidRPr="00B9791F">
        <w:rPr>
          <w:rFonts w:ascii="Times New Roman" w:hAnsi="Times New Roman"/>
          <w:sz w:val="28"/>
          <w:szCs w:val="28"/>
        </w:rPr>
        <w:t xml:space="preserve"> розглядаються знання про самого себе, про власну систему та особливості саморегуляції в умовах професійної діяльності, а також,</w:t>
      </w:r>
      <w:r w:rsidR="00BE1000">
        <w:rPr>
          <w:rFonts w:ascii="Times New Roman" w:hAnsi="Times New Roman"/>
          <w:sz w:val="28"/>
          <w:szCs w:val="28"/>
        </w:rPr>
        <w:t xml:space="preserve"> </w:t>
      </w:r>
      <w:r w:rsidR="00B003FE">
        <w:rPr>
          <w:rFonts w:ascii="Times New Roman" w:hAnsi="Times New Roman"/>
          <w:sz w:val="28"/>
          <w:szCs w:val="28"/>
        </w:rPr>
        <w:t>що</w:t>
      </w:r>
      <w:r w:rsidRPr="00B9791F">
        <w:rPr>
          <w:rFonts w:ascii="Times New Roman" w:hAnsi="Times New Roman"/>
          <w:sz w:val="28"/>
          <w:szCs w:val="28"/>
        </w:rPr>
        <w:t xml:space="preserve"> найважливіше</w:t>
      </w:r>
      <w:r w:rsidR="00B003FE">
        <w:rPr>
          <w:rFonts w:ascii="Times New Roman" w:hAnsi="Times New Roman"/>
          <w:sz w:val="28"/>
          <w:szCs w:val="28"/>
        </w:rPr>
        <w:t>,</w:t>
      </w:r>
      <w:r w:rsidRPr="00B9791F">
        <w:rPr>
          <w:rFonts w:ascii="Times New Roman" w:hAnsi="Times New Roman"/>
          <w:sz w:val="28"/>
          <w:szCs w:val="28"/>
        </w:rPr>
        <w:t xml:space="preserve"> – реалізація здатності до самодовіри, </w:t>
      </w:r>
      <w:r w:rsidR="00B003FE">
        <w:rPr>
          <w:rFonts w:ascii="Times New Roman" w:hAnsi="Times New Roman"/>
          <w:sz w:val="28"/>
          <w:szCs w:val="28"/>
        </w:rPr>
        <w:t xml:space="preserve">яка </w:t>
      </w:r>
      <w:r w:rsidR="00BE1000">
        <w:rPr>
          <w:rFonts w:ascii="Times New Roman" w:hAnsi="Times New Roman"/>
          <w:sz w:val="28"/>
          <w:szCs w:val="28"/>
        </w:rPr>
        <w:t>ґ</w:t>
      </w:r>
      <w:r w:rsidR="00B003FE">
        <w:rPr>
          <w:rFonts w:ascii="Times New Roman" w:hAnsi="Times New Roman"/>
          <w:sz w:val="28"/>
          <w:szCs w:val="28"/>
        </w:rPr>
        <w:t xml:space="preserve">рунтується </w:t>
      </w:r>
      <w:r w:rsidRPr="00B9791F">
        <w:rPr>
          <w:rFonts w:ascii="Times New Roman" w:hAnsi="Times New Roman"/>
          <w:sz w:val="28"/>
          <w:szCs w:val="28"/>
        </w:rPr>
        <w:t xml:space="preserve">на усвідомлюваному </w:t>
      </w:r>
      <w:r w:rsidR="00B003FE">
        <w:rPr>
          <w:rFonts w:ascii="Times New Roman" w:hAnsi="Times New Roman"/>
          <w:sz w:val="28"/>
          <w:szCs w:val="28"/>
        </w:rPr>
        <w:t>і</w:t>
      </w:r>
      <w:r w:rsidRPr="00B9791F">
        <w:rPr>
          <w:rFonts w:ascii="Times New Roman" w:hAnsi="Times New Roman"/>
          <w:sz w:val="28"/>
          <w:szCs w:val="28"/>
        </w:rPr>
        <w:t xml:space="preserve"> неусвідомлюваному досвіді в умовах професійної діяльності та життєдіяльності взагалі. </w:t>
      </w:r>
    </w:p>
    <w:p w:rsidR="00420999" w:rsidRDefault="00E46947" w:rsidP="00075756">
      <w:pPr>
        <w:pStyle w:val="a5"/>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Багато досліджень</w:t>
      </w:r>
      <w:r w:rsidR="00420999">
        <w:rPr>
          <w:rFonts w:ascii="Times New Roman" w:hAnsi="Times New Roman"/>
          <w:sz w:val="28"/>
          <w:szCs w:val="28"/>
        </w:rPr>
        <w:t xml:space="preserve"> </w:t>
      </w:r>
      <w:r w:rsidR="00075756" w:rsidRPr="003B3261">
        <w:rPr>
          <w:rFonts w:ascii="Times New Roman" w:hAnsi="Times New Roman"/>
          <w:sz w:val="28"/>
          <w:szCs w:val="28"/>
        </w:rPr>
        <w:t xml:space="preserve">присвячено аналізу розвитку в умовах навчання </w:t>
      </w:r>
      <w:r w:rsidR="00075756" w:rsidRPr="0087149D">
        <w:rPr>
          <w:rFonts w:ascii="Times New Roman" w:hAnsi="Times New Roman"/>
          <w:sz w:val="28"/>
          <w:szCs w:val="28"/>
        </w:rPr>
        <w:t>у вищому навчальному закладі</w:t>
      </w:r>
      <w:r w:rsidR="00075756" w:rsidRPr="003B3261">
        <w:rPr>
          <w:rFonts w:ascii="Times New Roman" w:hAnsi="Times New Roman"/>
          <w:sz w:val="28"/>
          <w:szCs w:val="28"/>
        </w:rPr>
        <w:t xml:space="preserve"> психолого-п</w:t>
      </w:r>
      <w:r w:rsidR="00075756" w:rsidRPr="003B3261">
        <w:rPr>
          <w:rFonts w:ascii="Times New Roman" w:hAnsi="Times New Roman"/>
          <w:iCs/>
          <w:sz w:val="28"/>
          <w:szCs w:val="28"/>
        </w:rPr>
        <w:t>едагогічних здібностей як</w:t>
      </w:r>
      <w:r w:rsidR="00420999">
        <w:rPr>
          <w:rFonts w:ascii="Times New Roman" w:hAnsi="Times New Roman"/>
          <w:iCs/>
          <w:sz w:val="28"/>
          <w:szCs w:val="28"/>
        </w:rPr>
        <w:t xml:space="preserve"> </w:t>
      </w:r>
      <w:r w:rsidR="00075756" w:rsidRPr="003B3261">
        <w:rPr>
          <w:rFonts w:ascii="Times New Roman" w:hAnsi="Times New Roman"/>
          <w:iCs/>
          <w:sz w:val="28"/>
          <w:szCs w:val="28"/>
        </w:rPr>
        <w:t>с</w:t>
      </w:r>
      <w:r w:rsidR="00075756" w:rsidRPr="003B3261">
        <w:rPr>
          <w:rFonts w:ascii="Times New Roman" w:hAnsi="Times New Roman"/>
          <w:sz w:val="28"/>
          <w:szCs w:val="28"/>
        </w:rPr>
        <w:t>укупності психічних особливостей студента, необхідних для успішного оволодіння діяльні</w:t>
      </w:r>
      <w:r w:rsidR="00B003FE">
        <w:rPr>
          <w:rFonts w:ascii="Times New Roman" w:hAnsi="Times New Roman"/>
          <w:sz w:val="28"/>
          <w:szCs w:val="28"/>
        </w:rPr>
        <w:t>стю. Інші напрям</w:t>
      </w:r>
      <w:r>
        <w:rPr>
          <w:rFonts w:ascii="Times New Roman" w:hAnsi="Times New Roman"/>
          <w:sz w:val="28"/>
          <w:szCs w:val="28"/>
        </w:rPr>
        <w:t>и досліджень</w:t>
      </w:r>
      <w:r w:rsidR="00BE1000">
        <w:rPr>
          <w:rFonts w:ascii="Times New Roman" w:hAnsi="Times New Roman"/>
          <w:sz w:val="28"/>
          <w:szCs w:val="28"/>
        </w:rPr>
        <w:t xml:space="preserve"> </w:t>
      </w:r>
      <w:r w:rsidR="00B003FE">
        <w:rPr>
          <w:rFonts w:ascii="Times New Roman" w:hAnsi="Times New Roman"/>
          <w:sz w:val="28"/>
          <w:szCs w:val="28"/>
        </w:rPr>
        <w:t>‒ вивчення</w:t>
      </w:r>
      <w:r w:rsidR="00420999">
        <w:rPr>
          <w:rFonts w:ascii="Times New Roman" w:hAnsi="Times New Roman"/>
          <w:sz w:val="28"/>
          <w:szCs w:val="28"/>
        </w:rPr>
        <w:t xml:space="preserve"> </w:t>
      </w:r>
      <w:r w:rsidR="00075756" w:rsidRPr="003B3261">
        <w:rPr>
          <w:rFonts w:ascii="Times New Roman" w:hAnsi="Times New Roman"/>
          <w:i/>
          <w:sz w:val="28"/>
          <w:szCs w:val="28"/>
        </w:rPr>
        <w:t>можливост</w:t>
      </w:r>
      <w:r w:rsidR="00B003FE">
        <w:rPr>
          <w:rFonts w:ascii="Times New Roman" w:hAnsi="Times New Roman"/>
          <w:i/>
          <w:sz w:val="28"/>
          <w:szCs w:val="28"/>
        </w:rPr>
        <w:t>ей</w:t>
      </w:r>
      <w:r w:rsidR="00075756" w:rsidRPr="003B3261">
        <w:rPr>
          <w:rFonts w:ascii="Times New Roman" w:hAnsi="Times New Roman"/>
          <w:i/>
          <w:sz w:val="28"/>
          <w:szCs w:val="28"/>
        </w:rPr>
        <w:t xml:space="preserve"> реалізації</w:t>
      </w:r>
      <w:r w:rsidR="00075756" w:rsidRPr="003B3261">
        <w:rPr>
          <w:rFonts w:ascii="Times New Roman" w:hAnsi="Times New Roman"/>
          <w:sz w:val="28"/>
          <w:szCs w:val="28"/>
        </w:rPr>
        <w:t xml:space="preserve">  в навчальній </w:t>
      </w:r>
      <w:r w:rsidR="00B003FE">
        <w:rPr>
          <w:rFonts w:ascii="Times New Roman" w:hAnsi="Times New Roman"/>
          <w:sz w:val="28"/>
          <w:szCs w:val="28"/>
        </w:rPr>
        <w:t>і</w:t>
      </w:r>
      <w:r w:rsidR="00075756" w:rsidRPr="003B3261">
        <w:rPr>
          <w:rFonts w:ascii="Times New Roman" w:hAnsi="Times New Roman"/>
          <w:sz w:val="28"/>
          <w:szCs w:val="28"/>
        </w:rPr>
        <w:t xml:space="preserve"> професійній діяльності таких комплексних якостей, як:</w:t>
      </w:r>
      <w:r w:rsidR="00075756" w:rsidRPr="00645A5B">
        <w:rPr>
          <w:rFonts w:ascii="Times New Roman" w:hAnsi="Times New Roman"/>
          <w:sz w:val="28"/>
          <w:szCs w:val="28"/>
        </w:rPr>
        <w:t xml:space="preserve">а) </w:t>
      </w:r>
      <w:r w:rsidR="0026797F" w:rsidRPr="00645A5B">
        <w:rPr>
          <w:rFonts w:ascii="Times New Roman" w:hAnsi="Times New Roman"/>
          <w:sz w:val="28"/>
          <w:szCs w:val="28"/>
        </w:rPr>
        <w:t xml:space="preserve">загальна </w:t>
      </w:r>
      <w:r w:rsidR="00075756" w:rsidRPr="00645A5B">
        <w:rPr>
          <w:rFonts w:ascii="Times New Roman" w:hAnsi="Times New Roman"/>
          <w:sz w:val="28"/>
          <w:szCs w:val="28"/>
        </w:rPr>
        <w:t xml:space="preserve">толерантність, </w:t>
      </w:r>
      <w:r w:rsidR="0026797F" w:rsidRPr="00645A5B">
        <w:rPr>
          <w:rFonts w:ascii="Times New Roman" w:hAnsi="Times New Roman"/>
          <w:sz w:val="28"/>
          <w:szCs w:val="28"/>
        </w:rPr>
        <w:t>сенситивність</w:t>
      </w:r>
      <w:r w:rsidR="00075756" w:rsidRPr="00645A5B">
        <w:rPr>
          <w:rFonts w:ascii="Times New Roman" w:hAnsi="Times New Roman"/>
          <w:sz w:val="28"/>
          <w:szCs w:val="28"/>
        </w:rPr>
        <w:t xml:space="preserve">; б) комунікативність, </w:t>
      </w:r>
      <w:r w:rsidR="00B003FE">
        <w:rPr>
          <w:rFonts w:ascii="Times New Roman" w:hAnsi="Times New Roman"/>
          <w:sz w:val="28"/>
          <w:szCs w:val="28"/>
        </w:rPr>
        <w:t>зумовле</w:t>
      </w:r>
      <w:r w:rsidR="00957B2A">
        <w:rPr>
          <w:rFonts w:ascii="Times New Roman" w:hAnsi="Times New Roman"/>
          <w:sz w:val="28"/>
          <w:szCs w:val="28"/>
        </w:rPr>
        <w:t xml:space="preserve">на щирим інтересом </w:t>
      </w:r>
      <w:r w:rsidR="00645A5B" w:rsidRPr="00645A5B">
        <w:rPr>
          <w:rFonts w:ascii="Times New Roman" w:hAnsi="Times New Roman"/>
          <w:sz w:val="28"/>
          <w:szCs w:val="28"/>
        </w:rPr>
        <w:t>до людини</w:t>
      </w:r>
      <w:r w:rsidR="00075756" w:rsidRPr="00645A5B">
        <w:rPr>
          <w:rFonts w:ascii="Times New Roman" w:hAnsi="Times New Roman"/>
          <w:sz w:val="28"/>
          <w:szCs w:val="28"/>
        </w:rPr>
        <w:t>,</w:t>
      </w:r>
      <w:r w:rsidR="00645A5B" w:rsidRPr="00645A5B">
        <w:rPr>
          <w:rFonts w:ascii="Times New Roman" w:hAnsi="Times New Roman"/>
          <w:sz w:val="28"/>
          <w:szCs w:val="28"/>
        </w:rPr>
        <w:t xml:space="preserve"> уважним ставленням до іншого, самого себе та колективного комунікативного суб’єкта взагалі</w:t>
      </w:r>
      <w:r w:rsidR="00075756" w:rsidRPr="00645A5B">
        <w:rPr>
          <w:rFonts w:ascii="Times New Roman" w:hAnsi="Times New Roman"/>
          <w:sz w:val="28"/>
          <w:szCs w:val="28"/>
        </w:rPr>
        <w:t>; проникливість, пильність,</w:t>
      </w:r>
      <w:r w:rsidR="00645A5B" w:rsidRPr="00645A5B">
        <w:rPr>
          <w:rFonts w:ascii="Times New Roman" w:hAnsi="Times New Roman"/>
          <w:sz w:val="28"/>
          <w:szCs w:val="28"/>
        </w:rPr>
        <w:t xml:space="preserve"> довіра до себе як прояв інтуїтивності;уважність у </w:t>
      </w:r>
      <w:r w:rsidR="00075756" w:rsidRPr="00645A5B">
        <w:rPr>
          <w:rFonts w:ascii="Times New Roman" w:hAnsi="Times New Roman"/>
          <w:sz w:val="28"/>
          <w:szCs w:val="28"/>
        </w:rPr>
        <w:t>сприйма</w:t>
      </w:r>
      <w:r w:rsidR="00645A5B" w:rsidRPr="00645A5B">
        <w:rPr>
          <w:rFonts w:ascii="Times New Roman" w:hAnsi="Times New Roman"/>
          <w:sz w:val="28"/>
          <w:szCs w:val="28"/>
        </w:rPr>
        <w:t>нні</w:t>
      </w:r>
      <w:r w:rsidR="00075756" w:rsidRPr="00645A5B">
        <w:rPr>
          <w:rFonts w:ascii="Times New Roman" w:hAnsi="Times New Roman"/>
          <w:sz w:val="28"/>
          <w:szCs w:val="28"/>
        </w:rPr>
        <w:t xml:space="preserve"> </w:t>
      </w:r>
      <w:r w:rsidR="00BE1000">
        <w:rPr>
          <w:rFonts w:ascii="Times New Roman" w:hAnsi="Times New Roman"/>
          <w:sz w:val="28"/>
          <w:szCs w:val="28"/>
        </w:rPr>
        <w:t>та</w:t>
      </w:r>
      <w:r w:rsidR="00075756" w:rsidRPr="00645A5B">
        <w:rPr>
          <w:rFonts w:ascii="Times New Roman" w:hAnsi="Times New Roman"/>
          <w:sz w:val="28"/>
          <w:szCs w:val="28"/>
        </w:rPr>
        <w:t xml:space="preserve"> розумі</w:t>
      </w:r>
      <w:r w:rsidR="00645A5B" w:rsidRPr="00645A5B">
        <w:rPr>
          <w:rFonts w:ascii="Times New Roman" w:hAnsi="Times New Roman"/>
          <w:sz w:val="28"/>
          <w:szCs w:val="28"/>
        </w:rPr>
        <w:t>нні</w:t>
      </w:r>
      <w:r w:rsidR="00075756" w:rsidRPr="00645A5B">
        <w:rPr>
          <w:rFonts w:ascii="Times New Roman" w:hAnsi="Times New Roman"/>
          <w:sz w:val="28"/>
          <w:szCs w:val="28"/>
        </w:rPr>
        <w:t xml:space="preserve"> інш</w:t>
      </w:r>
      <w:r w:rsidR="00645A5B">
        <w:rPr>
          <w:rFonts w:ascii="Times New Roman" w:hAnsi="Times New Roman"/>
          <w:sz w:val="28"/>
          <w:szCs w:val="28"/>
        </w:rPr>
        <w:t>ої</w:t>
      </w:r>
      <w:r w:rsidR="00075756" w:rsidRPr="00645A5B">
        <w:rPr>
          <w:rFonts w:ascii="Times New Roman" w:hAnsi="Times New Roman"/>
          <w:sz w:val="28"/>
          <w:szCs w:val="28"/>
        </w:rPr>
        <w:t xml:space="preserve"> людин</w:t>
      </w:r>
      <w:r w:rsidR="00645A5B" w:rsidRPr="00645A5B">
        <w:rPr>
          <w:rFonts w:ascii="Times New Roman" w:hAnsi="Times New Roman"/>
          <w:sz w:val="28"/>
          <w:szCs w:val="28"/>
        </w:rPr>
        <w:t>и</w:t>
      </w:r>
      <w:r w:rsidR="00075756" w:rsidRPr="00645A5B">
        <w:rPr>
          <w:rFonts w:ascii="Times New Roman" w:hAnsi="Times New Roman"/>
          <w:sz w:val="28"/>
          <w:szCs w:val="28"/>
        </w:rPr>
        <w:t>, її психологічн</w:t>
      </w:r>
      <w:r w:rsidR="00645A5B" w:rsidRPr="00645A5B">
        <w:rPr>
          <w:rFonts w:ascii="Times New Roman" w:hAnsi="Times New Roman"/>
          <w:sz w:val="28"/>
          <w:szCs w:val="28"/>
        </w:rPr>
        <w:t>ого</w:t>
      </w:r>
      <w:r w:rsidR="00075756" w:rsidRPr="00645A5B">
        <w:rPr>
          <w:rFonts w:ascii="Times New Roman" w:hAnsi="Times New Roman"/>
          <w:sz w:val="28"/>
          <w:szCs w:val="28"/>
        </w:rPr>
        <w:t xml:space="preserve"> стан</w:t>
      </w:r>
      <w:r w:rsidR="00645A5B" w:rsidRPr="00645A5B">
        <w:rPr>
          <w:rFonts w:ascii="Times New Roman" w:hAnsi="Times New Roman"/>
          <w:sz w:val="28"/>
          <w:szCs w:val="28"/>
        </w:rPr>
        <w:t>у</w:t>
      </w:r>
      <w:r w:rsidR="00075756" w:rsidRPr="00645A5B">
        <w:rPr>
          <w:rFonts w:ascii="Times New Roman" w:hAnsi="Times New Roman"/>
          <w:sz w:val="28"/>
          <w:szCs w:val="28"/>
        </w:rPr>
        <w:t xml:space="preserve"> за зовнішніми ознаками;</w:t>
      </w:r>
      <w:r w:rsidR="00645A5B" w:rsidRPr="00645A5B">
        <w:rPr>
          <w:rFonts w:ascii="Times New Roman" w:hAnsi="Times New Roman"/>
          <w:sz w:val="28"/>
          <w:szCs w:val="28"/>
        </w:rPr>
        <w:t xml:space="preserve"> здатність до встановлення психологічної близ</w:t>
      </w:r>
      <w:r w:rsidR="00BE1000">
        <w:rPr>
          <w:rFonts w:ascii="Times New Roman" w:hAnsi="Times New Roman"/>
          <w:sz w:val="28"/>
          <w:szCs w:val="28"/>
        </w:rPr>
        <w:t>ь</w:t>
      </w:r>
      <w:r w:rsidR="00645A5B" w:rsidRPr="00645A5B">
        <w:rPr>
          <w:rFonts w:ascii="Times New Roman" w:hAnsi="Times New Roman"/>
          <w:sz w:val="28"/>
          <w:szCs w:val="28"/>
        </w:rPr>
        <w:t>кості;</w:t>
      </w:r>
      <w:r w:rsidR="00420999">
        <w:rPr>
          <w:rFonts w:ascii="Times New Roman" w:hAnsi="Times New Roman"/>
          <w:sz w:val="28"/>
          <w:szCs w:val="28"/>
        </w:rPr>
        <w:t xml:space="preserve"> </w:t>
      </w:r>
      <w:r w:rsidR="00645A5B" w:rsidRPr="00645A5B">
        <w:rPr>
          <w:rFonts w:ascii="Times New Roman" w:hAnsi="Times New Roman"/>
          <w:sz w:val="28"/>
          <w:szCs w:val="28"/>
        </w:rPr>
        <w:t>в</w:t>
      </w:r>
      <w:r w:rsidR="00075756" w:rsidRPr="00645A5B">
        <w:rPr>
          <w:rFonts w:ascii="Times New Roman" w:hAnsi="Times New Roman"/>
          <w:sz w:val="28"/>
          <w:szCs w:val="28"/>
        </w:rPr>
        <w:t xml:space="preserve">) </w:t>
      </w:r>
      <w:r w:rsidR="00645A5B">
        <w:rPr>
          <w:rFonts w:ascii="Times New Roman" w:hAnsi="Times New Roman"/>
          <w:sz w:val="28"/>
          <w:szCs w:val="28"/>
        </w:rPr>
        <w:t xml:space="preserve">активність зовнішня </w:t>
      </w:r>
      <w:r w:rsidR="00B003FE">
        <w:rPr>
          <w:rFonts w:ascii="Times New Roman" w:hAnsi="Times New Roman"/>
          <w:sz w:val="28"/>
          <w:szCs w:val="28"/>
        </w:rPr>
        <w:t>і</w:t>
      </w:r>
      <w:r w:rsidR="00645A5B" w:rsidRPr="00645A5B">
        <w:rPr>
          <w:rFonts w:ascii="Times New Roman" w:hAnsi="Times New Roman"/>
          <w:sz w:val="28"/>
          <w:szCs w:val="28"/>
        </w:rPr>
        <w:t xml:space="preserve"> вн</w:t>
      </w:r>
      <w:r w:rsidR="00645A5B">
        <w:rPr>
          <w:rFonts w:ascii="Times New Roman" w:hAnsi="Times New Roman"/>
          <w:sz w:val="28"/>
          <w:szCs w:val="28"/>
        </w:rPr>
        <w:t>у</w:t>
      </w:r>
      <w:r w:rsidR="00645A5B" w:rsidRPr="00645A5B">
        <w:rPr>
          <w:rFonts w:ascii="Times New Roman" w:hAnsi="Times New Roman"/>
          <w:sz w:val="28"/>
          <w:szCs w:val="28"/>
        </w:rPr>
        <w:t>трішня</w:t>
      </w:r>
      <w:r w:rsidR="00075756" w:rsidRPr="00645A5B">
        <w:rPr>
          <w:rFonts w:ascii="Times New Roman" w:hAnsi="Times New Roman"/>
          <w:sz w:val="28"/>
          <w:szCs w:val="28"/>
        </w:rPr>
        <w:t xml:space="preserve">; </w:t>
      </w:r>
      <w:r w:rsidR="00645A5B" w:rsidRPr="00645A5B">
        <w:rPr>
          <w:rFonts w:ascii="Times New Roman" w:hAnsi="Times New Roman"/>
          <w:sz w:val="28"/>
          <w:szCs w:val="28"/>
        </w:rPr>
        <w:t>г</w:t>
      </w:r>
      <w:r w:rsidR="00075756" w:rsidRPr="00645A5B">
        <w:rPr>
          <w:rFonts w:ascii="Times New Roman" w:hAnsi="Times New Roman"/>
          <w:sz w:val="28"/>
          <w:szCs w:val="28"/>
        </w:rPr>
        <w:t xml:space="preserve">) емоційна виваженість (особливості саморегуляції, володіння собою, самоконтроль); </w:t>
      </w:r>
      <w:r w:rsidR="00645A5B" w:rsidRPr="00645A5B">
        <w:rPr>
          <w:rFonts w:ascii="Times New Roman" w:hAnsi="Times New Roman"/>
          <w:sz w:val="28"/>
          <w:szCs w:val="28"/>
        </w:rPr>
        <w:t xml:space="preserve">д) </w:t>
      </w:r>
      <w:r w:rsidR="00075756" w:rsidRPr="00645A5B">
        <w:rPr>
          <w:rFonts w:ascii="Times New Roman" w:hAnsi="Times New Roman"/>
          <w:sz w:val="28"/>
          <w:szCs w:val="28"/>
        </w:rPr>
        <w:t>позитивна атрибуція та оптимістичне</w:t>
      </w:r>
      <w:r w:rsidR="00645A5B" w:rsidRPr="00645A5B">
        <w:rPr>
          <w:rFonts w:ascii="Times New Roman" w:hAnsi="Times New Roman"/>
          <w:sz w:val="28"/>
          <w:szCs w:val="28"/>
        </w:rPr>
        <w:t xml:space="preserve"> налаштування</w:t>
      </w:r>
      <w:r w:rsidR="00075756" w:rsidRPr="00645A5B">
        <w:rPr>
          <w:rFonts w:ascii="Times New Roman" w:hAnsi="Times New Roman"/>
          <w:sz w:val="28"/>
          <w:szCs w:val="28"/>
        </w:rPr>
        <w:t xml:space="preserve">; </w:t>
      </w:r>
      <w:r w:rsidR="00645A5B" w:rsidRPr="00645A5B">
        <w:rPr>
          <w:rFonts w:ascii="Times New Roman" w:hAnsi="Times New Roman"/>
          <w:sz w:val="28"/>
          <w:szCs w:val="28"/>
        </w:rPr>
        <w:t xml:space="preserve">є) </w:t>
      </w:r>
      <w:r w:rsidR="00075756" w:rsidRPr="00645A5B">
        <w:rPr>
          <w:rFonts w:ascii="Times New Roman" w:hAnsi="Times New Roman"/>
          <w:sz w:val="28"/>
          <w:szCs w:val="28"/>
        </w:rPr>
        <w:t>креативність як реалізація здатності до творчості (генерування нових ідей, пе</w:t>
      </w:r>
      <w:r w:rsidR="00B003FE">
        <w:rPr>
          <w:rFonts w:ascii="Times New Roman" w:hAnsi="Times New Roman"/>
          <w:sz w:val="28"/>
          <w:szCs w:val="28"/>
        </w:rPr>
        <w:t>реформулювання традиційних схем</w:t>
      </w:r>
      <w:r w:rsidR="00075756" w:rsidRPr="00645A5B">
        <w:rPr>
          <w:rFonts w:ascii="Times New Roman" w:hAnsi="Times New Roman"/>
          <w:sz w:val="28"/>
          <w:szCs w:val="28"/>
        </w:rPr>
        <w:t xml:space="preserve"> оперативного р</w:t>
      </w:r>
      <w:r w:rsidR="00645A5B" w:rsidRPr="00645A5B">
        <w:rPr>
          <w:rFonts w:ascii="Times New Roman" w:hAnsi="Times New Roman"/>
          <w:sz w:val="28"/>
          <w:szCs w:val="28"/>
        </w:rPr>
        <w:t>озв'язання проблемних ситуацій)</w:t>
      </w:r>
      <w:r w:rsidR="00075756" w:rsidRPr="00645A5B">
        <w:rPr>
          <w:rFonts w:ascii="Times New Roman" w:hAnsi="Times New Roman"/>
          <w:sz w:val="28"/>
          <w:szCs w:val="28"/>
        </w:rPr>
        <w:t>.</w:t>
      </w:r>
    </w:p>
    <w:p w:rsidR="00075756" w:rsidRPr="00645A5B" w:rsidRDefault="00075756" w:rsidP="00075756">
      <w:pPr>
        <w:pStyle w:val="a5"/>
        <w:spacing w:after="0" w:line="360" w:lineRule="auto"/>
        <w:ind w:left="0" w:firstLine="567"/>
        <w:contextualSpacing w:val="0"/>
        <w:jc w:val="both"/>
        <w:rPr>
          <w:rFonts w:ascii="Times New Roman" w:hAnsi="Times New Roman"/>
          <w:sz w:val="28"/>
          <w:szCs w:val="28"/>
        </w:rPr>
      </w:pPr>
      <w:r w:rsidRPr="00645A5B">
        <w:rPr>
          <w:rFonts w:ascii="Times New Roman" w:hAnsi="Times New Roman"/>
          <w:sz w:val="28"/>
          <w:szCs w:val="28"/>
        </w:rPr>
        <w:t xml:space="preserve"> Виділено дві великі групи психолого-педагогічних здібностей, над розвитком яких працюють дослідники та ідеологи освітніх систем: </w:t>
      </w:r>
    </w:p>
    <w:p w:rsidR="00075756" w:rsidRPr="00645A5B" w:rsidRDefault="00075756" w:rsidP="00075756">
      <w:pPr>
        <w:pStyle w:val="a5"/>
        <w:spacing w:after="0" w:line="360" w:lineRule="auto"/>
        <w:ind w:left="0" w:firstLine="567"/>
        <w:contextualSpacing w:val="0"/>
        <w:jc w:val="both"/>
        <w:rPr>
          <w:rFonts w:ascii="Times New Roman" w:eastAsia="Times New Roman" w:hAnsi="Times New Roman"/>
          <w:sz w:val="28"/>
          <w:szCs w:val="28"/>
          <w:lang w:eastAsia="ru-RU"/>
        </w:rPr>
      </w:pPr>
      <w:r w:rsidRPr="00645A5B">
        <w:rPr>
          <w:rFonts w:ascii="Times New Roman" w:eastAsia="Times New Roman" w:hAnsi="Times New Roman"/>
          <w:sz w:val="28"/>
          <w:szCs w:val="28"/>
          <w:lang w:eastAsia="ru-RU"/>
        </w:rPr>
        <w:t xml:space="preserve">1. Перцептивно-рефлексивні </w:t>
      </w:r>
      <w:r w:rsidR="007F4C21">
        <w:rPr>
          <w:rFonts w:ascii="Times New Roman" w:eastAsia="Times New Roman" w:hAnsi="Times New Roman"/>
          <w:sz w:val="28"/>
          <w:szCs w:val="28"/>
          <w:lang w:eastAsia="ru-RU"/>
        </w:rPr>
        <w:t>‒</w:t>
      </w:r>
      <w:r w:rsidRPr="00645A5B">
        <w:rPr>
          <w:rFonts w:ascii="Times New Roman" w:eastAsia="Times New Roman" w:hAnsi="Times New Roman"/>
          <w:sz w:val="28"/>
          <w:szCs w:val="28"/>
          <w:lang w:eastAsia="ru-RU"/>
        </w:rPr>
        <w:t xml:space="preserve"> визначають можливість реалізації </w:t>
      </w:r>
      <w:r w:rsidR="00645A5B" w:rsidRPr="00645A5B">
        <w:rPr>
          <w:rFonts w:ascii="Times New Roman" w:eastAsia="Times New Roman" w:hAnsi="Times New Roman"/>
          <w:sz w:val="28"/>
          <w:szCs w:val="28"/>
          <w:lang w:eastAsia="ru-RU"/>
        </w:rPr>
        <w:t>«</w:t>
      </w:r>
      <w:r w:rsidRPr="00645A5B">
        <w:rPr>
          <w:rFonts w:ascii="Times New Roman" w:eastAsia="Times New Roman" w:hAnsi="Times New Roman"/>
          <w:sz w:val="28"/>
          <w:szCs w:val="28"/>
          <w:lang w:eastAsia="ru-RU"/>
        </w:rPr>
        <w:t>прониклив</w:t>
      </w:r>
      <w:r w:rsidR="007F4C21">
        <w:rPr>
          <w:rFonts w:ascii="Times New Roman" w:eastAsia="Times New Roman" w:hAnsi="Times New Roman"/>
          <w:sz w:val="28"/>
          <w:szCs w:val="28"/>
          <w:lang w:eastAsia="ru-RU"/>
        </w:rPr>
        <w:t>о</w:t>
      </w:r>
      <w:r w:rsidRPr="00645A5B">
        <w:rPr>
          <w:rFonts w:ascii="Times New Roman" w:eastAsia="Times New Roman" w:hAnsi="Times New Roman"/>
          <w:sz w:val="28"/>
          <w:szCs w:val="28"/>
          <w:lang w:eastAsia="ru-RU"/>
        </w:rPr>
        <w:t>ст</w:t>
      </w:r>
      <w:r w:rsidR="007F4C21">
        <w:rPr>
          <w:rFonts w:ascii="Times New Roman" w:eastAsia="Times New Roman" w:hAnsi="Times New Roman"/>
          <w:sz w:val="28"/>
          <w:szCs w:val="28"/>
          <w:lang w:eastAsia="ru-RU"/>
        </w:rPr>
        <w:t>і</w:t>
      </w:r>
      <w:r w:rsidRPr="00645A5B">
        <w:rPr>
          <w:rFonts w:ascii="Times New Roman" w:eastAsia="Times New Roman" w:hAnsi="Times New Roman"/>
          <w:sz w:val="28"/>
          <w:szCs w:val="28"/>
          <w:lang w:eastAsia="ru-RU"/>
        </w:rPr>
        <w:t xml:space="preserve"> спеціаліста в індивідуальну своєрідність особистості клієнта та розуміння самого себе, здібності до вивчення іншої людини, розуміння, співпереживання, здібності стати на його точку зору і подивитися на себе</w:t>
      </w:r>
      <w:r w:rsidR="00645A5B" w:rsidRPr="00645A5B">
        <w:rPr>
          <w:rFonts w:ascii="Times New Roman" w:eastAsia="Times New Roman" w:hAnsi="Times New Roman"/>
          <w:sz w:val="28"/>
          <w:szCs w:val="28"/>
          <w:lang w:eastAsia="ru-RU"/>
        </w:rPr>
        <w:t>»</w:t>
      </w:r>
      <w:r w:rsidRPr="00645A5B">
        <w:rPr>
          <w:rFonts w:ascii="Times New Roman" w:eastAsia="Times New Roman" w:hAnsi="Times New Roman"/>
          <w:sz w:val="28"/>
          <w:szCs w:val="28"/>
          <w:lang w:eastAsia="ru-RU"/>
        </w:rPr>
        <w:t xml:space="preserve"> [</w:t>
      </w:r>
      <w:r w:rsidR="00957B2A">
        <w:rPr>
          <w:rFonts w:ascii="Times New Roman" w:hAnsi="Times New Roman"/>
          <w:sz w:val="28"/>
          <w:szCs w:val="28"/>
        </w:rPr>
        <w:t>48</w:t>
      </w:r>
      <w:r w:rsidRPr="00645A5B">
        <w:rPr>
          <w:rFonts w:ascii="Times New Roman" w:eastAsia="Times New Roman" w:hAnsi="Times New Roman"/>
          <w:sz w:val="28"/>
          <w:szCs w:val="28"/>
          <w:lang w:eastAsia="ru-RU"/>
        </w:rPr>
        <w:t xml:space="preserve">]. </w:t>
      </w:r>
    </w:p>
    <w:p w:rsidR="008555A5" w:rsidRDefault="00075756" w:rsidP="008555A5">
      <w:pPr>
        <w:pStyle w:val="a5"/>
        <w:spacing w:after="0" w:line="360" w:lineRule="auto"/>
        <w:ind w:left="0" w:firstLine="567"/>
        <w:contextualSpacing w:val="0"/>
        <w:jc w:val="both"/>
        <w:rPr>
          <w:sz w:val="28"/>
          <w:szCs w:val="28"/>
        </w:rPr>
      </w:pPr>
      <w:r w:rsidRPr="00645A5B">
        <w:rPr>
          <w:rFonts w:ascii="Times New Roman" w:eastAsia="Times New Roman" w:hAnsi="Times New Roman"/>
          <w:sz w:val="28"/>
          <w:szCs w:val="28"/>
          <w:lang w:eastAsia="ru-RU"/>
        </w:rPr>
        <w:t>2. Проективні, констру</w:t>
      </w:r>
      <w:r w:rsidR="00645A5B" w:rsidRPr="00645A5B">
        <w:rPr>
          <w:rFonts w:ascii="Times New Roman" w:eastAsia="Times New Roman" w:hAnsi="Times New Roman"/>
          <w:sz w:val="28"/>
          <w:szCs w:val="28"/>
          <w:lang w:eastAsia="ru-RU"/>
        </w:rPr>
        <w:t xml:space="preserve">ктивні, управлінські здібності до </w:t>
      </w:r>
      <w:r w:rsidRPr="00645A5B">
        <w:rPr>
          <w:rFonts w:ascii="Times New Roman" w:eastAsia="Times New Roman" w:hAnsi="Times New Roman"/>
          <w:sz w:val="28"/>
          <w:szCs w:val="28"/>
          <w:lang w:eastAsia="ru-RU"/>
        </w:rPr>
        <w:t xml:space="preserve">взаємодії та суспільної діяльності в групі </w:t>
      </w:r>
      <w:r w:rsidR="00BE1000">
        <w:rPr>
          <w:rFonts w:ascii="Times New Roman" w:eastAsia="Times New Roman" w:hAnsi="Times New Roman"/>
          <w:sz w:val="28"/>
          <w:szCs w:val="28"/>
          <w:lang w:eastAsia="ru-RU"/>
        </w:rPr>
        <w:t>та</w:t>
      </w:r>
      <w:r w:rsidRPr="00645A5B">
        <w:rPr>
          <w:rFonts w:ascii="Times New Roman" w:eastAsia="Times New Roman" w:hAnsi="Times New Roman"/>
          <w:sz w:val="28"/>
          <w:szCs w:val="28"/>
          <w:lang w:eastAsia="ru-RU"/>
        </w:rPr>
        <w:t xml:space="preserve"> колективі.</w:t>
      </w:r>
      <w:r w:rsidR="00BE1000">
        <w:rPr>
          <w:rFonts w:ascii="Times New Roman" w:eastAsia="Times New Roman" w:hAnsi="Times New Roman"/>
          <w:sz w:val="28"/>
          <w:szCs w:val="28"/>
          <w:lang w:eastAsia="ru-RU"/>
        </w:rPr>
        <w:t xml:space="preserve"> </w:t>
      </w:r>
    </w:p>
    <w:p w:rsidR="00075756" w:rsidRPr="008905B4" w:rsidRDefault="00075756" w:rsidP="00075756">
      <w:pPr>
        <w:spacing w:line="360" w:lineRule="auto"/>
        <w:ind w:firstLine="708"/>
        <w:rPr>
          <w:sz w:val="28"/>
          <w:szCs w:val="28"/>
        </w:rPr>
      </w:pPr>
      <w:r w:rsidRPr="008905B4">
        <w:rPr>
          <w:sz w:val="28"/>
          <w:szCs w:val="28"/>
        </w:rPr>
        <w:lastRenderedPageBreak/>
        <w:t>Новітні дослідження інтегрують якості професіонала допом</w:t>
      </w:r>
      <w:r w:rsidR="007F4C21">
        <w:rPr>
          <w:sz w:val="28"/>
          <w:szCs w:val="28"/>
        </w:rPr>
        <w:t>іжної</w:t>
      </w:r>
      <w:r w:rsidRPr="008905B4">
        <w:rPr>
          <w:sz w:val="28"/>
          <w:szCs w:val="28"/>
        </w:rPr>
        <w:t xml:space="preserve"> професії </w:t>
      </w:r>
      <w:r w:rsidRPr="008905B4">
        <w:rPr>
          <w:sz w:val="28"/>
          <w:szCs w:val="28"/>
          <w:lang w:val="ru-RU"/>
        </w:rPr>
        <w:t>у</w:t>
      </w:r>
      <w:r w:rsidRPr="008905B4">
        <w:rPr>
          <w:sz w:val="28"/>
          <w:szCs w:val="28"/>
        </w:rPr>
        <w:t xml:space="preserve"> комплексний показник – зд</w:t>
      </w:r>
      <w:r w:rsidR="007F4C21">
        <w:rPr>
          <w:sz w:val="28"/>
          <w:szCs w:val="28"/>
        </w:rPr>
        <w:t>атність</w:t>
      </w:r>
      <w:r w:rsidRPr="008905B4">
        <w:rPr>
          <w:sz w:val="28"/>
          <w:szCs w:val="28"/>
        </w:rPr>
        <w:t xml:space="preserve"> до толерування невизначенності </w:t>
      </w:r>
      <w:r w:rsidRPr="008905B4">
        <w:rPr>
          <w:sz w:val="28"/>
          <w:szCs w:val="28"/>
          <w:lang w:val="ru-RU"/>
        </w:rPr>
        <w:t>[</w:t>
      </w:r>
      <w:r w:rsidR="00E46947">
        <w:rPr>
          <w:sz w:val="28"/>
          <w:szCs w:val="28"/>
          <w:lang w:val="ru-RU"/>
        </w:rPr>
        <w:t>37</w:t>
      </w:r>
      <w:r w:rsidRPr="008905B4">
        <w:rPr>
          <w:sz w:val="28"/>
          <w:szCs w:val="28"/>
          <w:lang w:val="ru-RU"/>
        </w:rPr>
        <w:t xml:space="preserve">; </w:t>
      </w:r>
      <w:r w:rsidR="00E46947">
        <w:rPr>
          <w:sz w:val="28"/>
          <w:szCs w:val="28"/>
          <w:lang w:val="ru-RU"/>
        </w:rPr>
        <w:t>6</w:t>
      </w:r>
      <w:r w:rsidR="00957B2A">
        <w:rPr>
          <w:sz w:val="28"/>
          <w:szCs w:val="28"/>
          <w:lang w:val="ru-RU"/>
        </w:rPr>
        <w:t>5</w:t>
      </w:r>
      <w:r w:rsidRPr="008905B4">
        <w:rPr>
          <w:sz w:val="28"/>
          <w:szCs w:val="28"/>
          <w:lang w:val="ru-RU"/>
        </w:rPr>
        <w:t xml:space="preserve">]. </w:t>
      </w:r>
      <w:r w:rsidR="007F4C21">
        <w:rPr>
          <w:sz w:val="28"/>
          <w:szCs w:val="28"/>
        </w:rPr>
        <w:t>У</w:t>
      </w:r>
      <w:r w:rsidRPr="008905B4">
        <w:rPr>
          <w:sz w:val="28"/>
          <w:szCs w:val="28"/>
        </w:rPr>
        <w:t xml:space="preserve">сі педагогічні здібності мають пряму </w:t>
      </w:r>
      <w:r w:rsidR="007F4C21">
        <w:rPr>
          <w:sz w:val="28"/>
          <w:szCs w:val="28"/>
        </w:rPr>
        <w:t>і</w:t>
      </w:r>
      <w:r w:rsidRPr="008905B4">
        <w:rPr>
          <w:sz w:val="28"/>
          <w:szCs w:val="28"/>
        </w:rPr>
        <w:t xml:space="preserve"> зворотну спрямованість </w:t>
      </w:r>
      <w:r w:rsidR="007F4C21">
        <w:rPr>
          <w:sz w:val="28"/>
          <w:szCs w:val="28"/>
        </w:rPr>
        <w:t>стосов</w:t>
      </w:r>
      <w:r w:rsidRPr="008905B4">
        <w:rPr>
          <w:sz w:val="28"/>
          <w:szCs w:val="28"/>
        </w:rPr>
        <w:t xml:space="preserve">но </w:t>
      </w:r>
      <w:r w:rsidRPr="008905B4">
        <w:rPr>
          <w:sz w:val="28"/>
          <w:szCs w:val="28"/>
          <w:lang w:val="ru-RU"/>
        </w:rPr>
        <w:t>у</w:t>
      </w:r>
      <w:r w:rsidRPr="008905B4">
        <w:rPr>
          <w:sz w:val="28"/>
          <w:szCs w:val="28"/>
        </w:rPr>
        <w:t>сіх учасників психолого-педагогічного процесу. Вони містять гностичний елемент – вміння пізн</w:t>
      </w:r>
      <w:r w:rsidR="007F4C21">
        <w:rPr>
          <w:sz w:val="28"/>
          <w:szCs w:val="28"/>
        </w:rPr>
        <w:t>авати психологію співпрацюючого</w:t>
      </w:r>
      <w:r w:rsidR="00420999">
        <w:rPr>
          <w:sz w:val="28"/>
          <w:szCs w:val="28"/>
        </w:rPr>
        <w:t xml:space="preserve"> </w:t>
      </w:r>
      <w:r w:rsidR="007F4C21">
        <w:rPr>
          <w:sz w:val="28"/>
          <w:szCs w:val="28"/>
        </w:rPr>
        <w:t>і</w:t>
      </w:r>
      <w:r w:rsidRPr="008905B4">
        <w:rPr>
          <w:sz w:val="28"/>
          <w:szCs w:val="28"/>
        </w:rPr>
        <w:t xml:space="preserve"> творчий – </w:t>
      </w:r>
      <w:r w:rsidR="007F4C21">
        <w:rPr>
          <w:sz w:val="28"/>
          <w:szCs w:val="28"/>
        </w:rPr>
        <w:t>у</w:t>
      </w:r>
      <w:r w:rsidRPr="008905B4">
        <w:rPr>
          <w:sz w:val="28"/>
          <w:szCs w:val="28"/>
        </w:rPr>
        <w:t xml:space="preserve">міння перебудувати діяльність на </w:t>
      </w:r>
      <w:r w:rsidR="007F4C21">
        <w:rPr>
          <w:sz w:val="28"/>
          <w:szCs w:val="28"/>
        </w:rPr>
        <w:t>основі</w:t>
      </w:r>
      <w:r w:rsidRPr="008905B4">
        <w:rPr>
          <w:sz w:val="28"/>
          <w:szCs w:val="28"/>
        </w:rPr>
        <w:t xml:space="preserve"> самоосвіти, самовиховання та опосередкованої сумісної діяльності. Доречн</w:t>
      </w:r>
      <w:r w:rsidR="007F4C21">
        <w:rPr>
          <w:sz w:val="28"/>
          <w:szCs w:val="28"/>
        </w:rPr>
        <w:t>о</w:t>
      </w:r>
      <w:r w:rsidRPr="008905B4">
        <w:rPr>
          <w:sz w:val="28"/>
          <w:szCs w:val="28"/>
        </w:rPr>
        <w:t xml:space="preserve"> зауважити у </w:t>
      </w:r>
      <w:r w:rsidR="007F4C21">
        <w:rPr>
          <w:sz w:val="28"/>
          <w:szCs w:val="28"/>
        </w:rPr>
        <w:t>ць</w:t>
      </w:r>
      <w:r w:rsidRPr="008905B4">
        <w:rPr>
          <w:sz w:val="28"/>
          <w:szCs w:val="28"/>
        </w:rPr>
        <w:t xml:space="preserve">ому контексті </w:t>
      </w:r>
      <w:r w:rsidR="00BE1000">
        <w:rPr>
          <w:sz w:val="28"/>
          <w:szCs w:val="28"/>
        </w:rPr>
        <w:t xml:space="preserve">й </w:t>
      </w:r>
      <w:r w:rsidR="007F4C21">
        <w:rPr>
          <w:sz w:val="28"/>
          <w:szCs w:val="28"/>
        </w:rPr>
        <w:t>щод</w:t>
      </w:r>
      <w:r w:rsidRPr="008905B4">
        <w:rPr>
          <w:sz w:val="28"/>
          <w:szCs w:val="28"/>
        </w:rPr>
        <w:t>о системоцентрован</w:t>
      </w:r>
      <w:r w:rsidR="007F4C21">
        <w:rPr>
          <w:sz w:val="28"/>
          <w:szCs w:val="28"/>
        </w:rPr>
        <w:t>ої</w:t>
      </w:r>
      <w:r w:rsidRPr="008905B4">
        <w:rPr>
          <w:sz w:val="28"/>
          <w:szCs w:val="28"/>
        </w:rPr>
        <w:t xml:space="preserve"> спрямован</w:t>
      </w:r>
      <w:r w:rsidR="007F4C21">
        <w:rPr>
          <w:sz w:val="28"/>
          <w:szCs w:val="28"/>
        </w:rPr>
        <w:t>о</w:t>
      </w:r>
      <w:r w:rsidRPr="008905B4">
        <w:rPr>
          <w:sz w:val="28"/>
          <w:szCs w:val="28"/>
        </w:rPr>
        <w:t>ст</w:t>
      </w:r>
      <w:r w:rsidR="007F4C21">
        <w:rPr>
          <w:sz w:val="28"/>
          <w:szCs w:val="28"/>
        </w:rPr>
        <w:t>і</w:t>
      </w:r>
      <w:r w:rsidRPr="008905B4">
        <w:rPr>
          <w:sz w:val="28"/>
          <w:szCs w:val="28"/>
        </w:rPr>
        <w:t xml:space="preserve">, а також </w:t>
      </w:r>
      <w:r w:rsidR="007F4C21">
        <w:rPr>
          <w:sz w:val="28"/>
          <w:szCs w:val="28"/>
        </w:rPr>
        <w:t>відносно того</w:t>
      </w:r>
      <w:r w:rsidRPr="008905B4">
        <w:rPr>
          <w:b/>
          <w:sz w:val="28"/>
          <w:szCs w:val="28"/>
        </w:rPr>
        <w:t xml:space="preserve">, </w:t>
      </w:r>
      <w:r w:rsidRPr="008905B4">
        <w:rPr>
          <w:sz w:val="28"/>
          <w:szCs w:val="28"/>
        </w:rPr>
        <w:t xml:space="preserve">що система особистісно-професійного розвитку студента-психолога в умовах </w:t>
      </w:r>
      <w:r w:rsidRPr="007F4C21">
        <w:rPr>
          <w:sz w:val="28"/>
          <w:szCs w:val="28"/>
        </w:rPr>
        <w:t>навчання у вищому навчальному заклад</w:t>
      </w:r>
      <w:r w:rsidRPr="008905B4">
        <w:rPr>
          <w:sz w:val="28"/>
          <w:szCs w:val="28"/>
        </w:rPr>
        <w:t>і є сукупністю взаємодіючих освітніх програм, моделей, алгоритмів і технологій, а також суб’єктів і органів управління, що їх реалізують.</w:t>
      </w:r>
    </w:p>
    <w:p w:rsidR="00957B2A" w:rsidRDefault="00075756" w:rsidP="00075756">
      <w:pPr>
        <w:pStyle w:val="aff"/>
        <w:spacing w:line="360" w:lineRule="auto"/>
        <w:ind w:firstLine="708"/>
        <w:jc w:val="both"/>
        <w:rPr>
          <w:rFonts w:ascii="Times New Roman" w:hAnsi="Times New Roman"/>
          <w:sz w:val="28"/>
          <w:szCs w:val="28"/>
        </w:rPr>
      </w:pPr>
      <w:r w:rsidRPr="008905B4">
        <w:rPr>
          <w:rFonts w:ascii="Times New Roman" w:hAnsi="Times New Roman"/>
          <w:sz w:val="28"/>
          <w:szCs w:val="28"/>
        </w:rPr>
        <w:t>Розглянемо д</w:t>
      </w:r>
      <w:r w:rsidR="007F4C21">
        <w:rPr>
          <w:rFonts w:ascii="Times New Roman" w:hAnsi="Times New Roman"/>
          <w:sz w:val="28"/>
          <w:szCs w:val="28"/>
        </w:rPr>
        <w:t>окладніше зазначений</w:t>
      </w:r>
      <w:r w:rsidRPr="008905B4">
        <w:rPr>
          <w:rFonts w:ascii="Times New Roman" w:hAnsi="Times New Roman"/>
          <w:sz w:val="28"/>
          <w:szCs w:val="28"/>
        </w:rPr>
        <w:t xml:space="preserve"> вище напрям досліджень особливостей розвитку особистості студента-психолога </w:t>
      </w:r>
      <w:r w:rsidR="007F4C21">
        <w:rPr>
          <w:rFonts w:ascii="Times New Roman" w:hAnsi="Times New Roman"/>
          <w:sz w:val="28"/>
          <w:szCs w:val="28"/>
        </w:rPr>
        <w:t>‒</w:t>
      </w:r>
      <w:r w:rsidRPr="008905B4">
        <w:rPr>
          <w:rFonts w:ascii="Times New Roman" w:hAnsi="Times New Roman"/>
          <w:sz w:val="28"/>
          <w:szCs w:val="28"/>
        </w:rPr>
        <w:t xml:space="preserve"> в</w:t>
      </w:r>
      <w:r w:rsidRPr="008905B4">
        <w:rPr>
          <w:rFonts w:ascii="Times New Roman" w:hAnsi="Times New Roman"/>
          <w:i/>
          <w:sz w:val="28"/>
          <w:szCs w:val="28"/>
        </w:rPr>
        <w:t>иникнення та інтеграція нової особистісно</w:t>
      </w:r>
      <w:r w:rsidR="00F0366F">
        <w:rPr>
          <w:rFonts w:ascii="Times New Roman" w:hAnsi="Times New Roman"/>
          <w:i/>
          <w:sz w:val="28"/>
          <w:szCs w:val="28"/>
        </w:rPr>
        <w:t xml:space="preserve">ї та </w:t>
      </w:r>
      <w:r w:rsidRPr="008905B4">
        <w:rPr>
          <w:rFonts w:ascii="Times New Roman" w:hAnsi="Times New Roman"/>
          <w:i/>
          <w:sz w:val="28"/>
          <w:szCs w:val="28"/>
        </w:rPr>
        <w:t xml:space="preserve">професійної ідентичності. </w:t>
      </w:r>
      <w:r w:rsidRPr="008905B4">
        <w:rPr>
          <w:rFonts w:ascii="Times New Roman" w:hAnsi="Times New Roman"/>
          <w:sz w:val="28"/>
          <w:szCs w:val="28"/>
        </w:rPr>
        <w:t>Усі розглянуті вище аспекти досліджень розвитк</w:t>
      </w:r>
      <w:r w:rsidR="00EE45D3">
        <w:rPr>
          <w:rFonts w:ascii="Times New Roman" w:hAnsi="Times New Roman"/>
          <w:sz w:val="28"/>
          <w:szCs w:val="28"/>
        </w:rPr>
        <w:t>у особистості в умовах навчання дають підстави для</w:t>
      </w:r>
      <w:r w:rsidRPr="008905B4">
        <w:rPr>
          <w:rFonts w:ascii="Times New Roman" w:hAnsi="Times New Roman"/>
          <w:sz w:val="28"/>
          <w:szCs w:val="28"/>
        </w:rPr>
        <w:t xml:space="preserve"> констатува</w:t>
      </w:r>
      <w:r w:rsidR="00EE45D3">
        <w:rPr>
          <w:rFonts w:ascii="Times New Roman" w:hAnsi="Times New Roman"/>
          <w:sz w:val="28"/>
          <w:szCs w:val="28"/>
        </w:rPr>
        <w:t>ння</w:t>
      </w:r>
      <w:r w:rsidRPr="008905B4">
        <w:rPr>
          <w:rFonts w:ascii="Times New Roman" w:hAnsi="Times New Roman"/>
          <w:sz w:val="28"/>
          <w:szCs w:val="28"/>
        </w:rPr>
        <w:t xml:space="preserve"> безліч</w:t>
      </w:r>
      <w:r w:rsidR="00EE45D3">
        <w:rPr>
          <w:rFonts w:ascii="Times New Roman" w:hAnsi="Times New Roman"/>
          <w:sz w:val="28"/>
          <w:szCs w:val="28"/>
        </w:rPr>
        <w:t>і</w:t>
      </w:r>
      <w:r w:rsidRPr="008905B4">
        <w:rPr>
          <w:rFonts w:ascii="Times New Roman" w:hAnsi="Times New Roman"/>
          <w:sz w:val="28"/>
          <w:szCs w:val="28"/>
        </w:rPr>
        <w:t xml:space="preserve"> особистісних новоутворень, що</w:t>
      </w:r>
      <w:r w:rsidR="00EE45D3">
        <w:rPr>
          <w:rFonts w:ascii="Times New Roman" w:hAnsi="Times New Roman"/>
          <w:sz w:val="28"/>
          <w:szCs w:val="28"/>
        </w:rPr>
        <w:t>,</w:t>
      </w:r>
      <w:r w:rsidRPr="008905B4">
        <w:rPr>
          <w:rFonts w:ascii="Times New Roman" w:hAnsi="Times New Roman"/>
          <w:sz w:val="28"/>
          <w:szCs w:val="28"/>
        </w:rPr>
        <w:t xml:space="preserve"> у свою чергу</w:t>
      </w:r>
      <w:r w:rsidR="00EE45D3">
        <w:rPr>
          <w:rFonts w:ascii="Times New Roman" w:hAnsi="Times New Roman"/>
          <w:sz w:val="28"/>
          <w:szCs w:val="28"/>
        </w:rPr>
        <w:t>,</w:t>
      </w:r>
      <w:r w:rsidRPr="008905B4">
        <w:rPr>
          <w:rFonts w:ascii="Times New Roman" w:hAnsi="Times New Roman"/>
          <w:sz w:val="28"/>
          <w:szCs w:val="28"/>
        </w:rPr>
        <w:t xml:space="preserve"> визначає таке інтегральне новоутворення, як нова особисті</w:t>
      </w:r>
      <w:r w:rsidR="00EE45D3">
        <w:rPr>
          <w:rFonts w:ascii="Times New Roman" w:hAnsi="Times New Roman"/>
          <w:sz w:val="28"/>
          <w:szCs w:val="28"/>
        </w:rPr>
        <w:t>с</w:t>
      </w:r>
      <w:r w:rsidRPr="008905B4">
        <w:rPr>
          <w:rFonts w:ascii="Times New Roman" w:hAnsi="Times New Roman"/>
          <w:sz w:val="28"/>
          <w:szCs w:val="28"/>
        </w:rPr>
        <w:t xml:space="preserve">на ідентичність. </w:t>
      </w:r>
    </w:p>
    <w:p w:rsidR="00075756" w:rsidRPr="008905B4" w:rsidRDefault="00075756" w:rsidP="00075756">
      <w:pPr>
        <w:pStyle w:val="aff"/>
        <w:spacing w:line="360" w:lineRule="auto"/>
        <w:ind w:firstLine="708"/>
        <w:jc w:val="both"/>
        <w:rPr>
          <w:rFonts w:ascii="Times New Roman" w:hAnsi="Times New Roman"/>
          <w:sz w:val="28"/>
          <w:szCs w:val="28"/>
          <w:lang w:val="ru-RU"/>
        </w:rPr>
      </w:pPr>
      <w:r w:rsidRPr="008905B4">
        <w:rPr>
          <w:rFonts w:ascii="Times New Roman" w:hAnsi="Times New Roman"/>
          <w:sz w:val="28"/>
          <w:szCs w:val="28"/>
        </w:rPr>
        <w:t>Виникнення, формування та інтеграція нової особистісної ідентичності розгляда</w:t>
      </w:r>
      <w:r w:rsidR="00EE45D3">
        <w:rPr>
          <w:rFonts w:ascii="Times New Roman" w:hAnsi="Times New Roman"/>
          <w:sz w:val="28"/>
          <w:szCs w:val="28"/>
        </w:rPr>
        <w:t>ю</w:t>
      </w:r>
      <w:r w:rsidRPr="008905B4">
        <w:rPr>
          <w:rFonts w:ascii="Times New Roman" w:hAnsi="Times New Roman"/>
          <w:sz w:val="28"/>
          <w:szCs w:val="28"/>
        </w:rPr>
        <w:t>ться як процес особистісної зміни [</w:t>
      </w:r>
      <w:r w:rsidR="00E46947">
        <w:rPr>
          <w:rFonts w:ascii="Times New Roman" w:hAnsi="Times New Roman"/>
          <w:sz w:val="28"/>
          <w:szCs w:val="28"/>
        </w:rPr>
        <w:t>6</w:t>
      </w:r>
      <w:r w:rsidR="00420999">
        <w:rPr>
          <w:rFonts w:ascii="Times New Roman" w:hAnsi="Times New Roman"/>
          <w:sz w:val="28"/>
          <w:szCs w:val="28"/>
        </w:rPr>
        <w:t>3</w:t>
      </w:r>
      <w:r w:rsidRPr="008905B4">
        <w:rPr>
          <w:rFonts w:ascii="Times New Roman" w:hAnsi="Times New Roman"/>
          <w:sz w:val="28"/>
          <w:szCs w:val="28"/>
        </w:rPr>
        <w:t xml:space="preserve">]. </w:t>
      </w:r>
      <w:r w:rsidRPr="008905B4">
        <w:rPr>
          <w:rFonts w:ascii="Times New Roman" w:hAnsi="Times New Roman"/>
          <w:sz w:val="28"/>
          <w:szCs w:val="28"/>
          <w:lang w:val="ru-RU"/>
        </w:rPr>
        <w:t>«</w:t>
      </w:r>
      <w:r w:rsidR="00EE45D3">
        <w:rPr>
          <w:rFonts w:ascii="Times New Roman" w:hAnsi="Times New Roman"/>
          <w:sz w:val="28"/>
          <w:szCs w:val="28"/>
          <w:lang w:val="ru-RU"/>
        </w:rPr>
        <w:t>Цей</w:t>
      </w:r>
      <w:r w:rsidRPr="008905B4">
        <w:rPr>
          <w:rFonts w:ascii="Times New Roman" w:hAnsi="Times New Roman"/>
          <w:sz w:val="28"/>
          <w:szCs w:val="28"/>
          <w:lang w:val="ru-RU"/>
        </w:rPr>
        <w:t xml:space="preserve"> загальнопсихологічний феномен може представляти деяку здатність, яка задається спочатку і розвивається у процесі соціалізації особистості. Вона може </w:t>
      </w:r>
      <w:r w:rsidR="00EE45D3">
        <w:rPr>
          <w:rFonts w:ascii="Times New Roman" w:hAnsi="Times New Roman"/>
          <w:sz w:val="28"/>
          <w:szCs w:val="28"/>
          <w:lang w:val="ru-RU"/>
        </w:rPr>
        <w:t>поширю</w:t>
      </w:r>
      <w:r w:rsidRPr="008905B4">
        <w:rPr>
          <w:rFonts w:ascii="Times New Roman" w:hAnsi="Times New Roman"/>
          <w:sz w:val="28"/>
          <w:szCs w:val="28"/>
          <w:lang w:val="ru-RU"/>
        </w:rPr>
        <w:t>ватись як на всю структуру особистості, так і на окремі її компоненти. У вигляді процесу ц</w:t>
      </w:r>
      <w:r w:rsidR="00EE45D3">
        <w:rPr>
          <w:rFonts w:ascii="Times New Roman" w:hAnsi="Times New Roman"/>
          <w:sz w:val="28"/>
          <w:szCs w:val="28"/>
          <w:lang w:val="ru-RU"/>
        </w:rPr>
        <w:t>е психічне утворення може більш або</w:t>
      </w:r>
      <w:r w:rsidR="00BE1000">
        <w:rPr>
          <w:rFonts w:ascii="Times New Roman" w:hAnsi="Times New Roman"/>
          <w:sz w:val="28"/>
          <w:szCs w:val="28"/>
          <w:lang w:val="ru-RU"/>
        </w:rPr>
        <w:t xml:space="preserve"> мен</w:t>
      </w:r>
      <w:r w:rsidRPr="008905B4">
        <w:rPr>
          <w:rFonts w:ascii="Times New Roman" w:hAnsi="Times New Roman"/>
          <w:sz w:val="28"/>
          <w:szCs w:val="28"/>
          <w:lang w:val="ru-RU"/>
        </w:rPr>
        <w:t xml:space="preserve">ш повно усвідомлюватися та реалізовуватися </w:t>
      </w:r>
      <w:r w:rsidR="00EE45D3">
        <w:rPr>
          <w:rFonts w:ascii="Times New Roman" w:hAnsi="Times New Roman"/>
          <w:sz w:val="28"/>
          <w:szCs w:val="28"/>
          <w:lang w:val="ru-RU"/>
        </w:rPr>
        <w:t>у</w:t>
      </w:r>
      <w:r w:rsidRPr="008905B4">
        <w:rPr>
          <w:rFonts w:ascii="Times New Roman" w:hAnsi="Times New Roman"/>
          <w:sz w:val="28"/>
          <w:szCs w:val="28"/>
          <w:lang w:val="ru-RU"/>
        </w:rPr>
        <w:t xml:space="preserve"> відповідних природних чи спеціально відтворених умовах. Особистісну зміну слід інтерпретувати у термінах певної системи псих</w:t>
      </w:r>
      <w:r w:rsidR="00EE45D3">
        <w:rPr>
          <w:rFonts w:ascii="Times New Roman" w:hAnsi="Times New Roman"/>
          <w:sz w:val="28"/>
          <w:szCs w:val="28"/>
          <w:lang w:val="ru-RU"/>
        </w:rPr>
        <w:t>і</w:t>
      </w:r>
      <w:r w:rsidRPr="008905B4">
        <w:rPr>
          <w:rFonts w:ascii="Times New Roman" w:hAnsi="Times New Roman"/>
          <w:sz w:val="28"/>
          <w:szCs w:val="28"/>
          <w:lang w:val="ru-RU"/>
        </w:rPr>
        <w:t xml:space="preserve">чних переходів: одним з них є особистісний розвиток, який </w:t>
      </w:r>
      <w:r w:rsidR="00EE45D3">
        <w:rPr>
          <w:rFonts w:ascii="Times New Roman" w:hAnsi="Times New Roman"/>
          <w:sz w:val="28"/>
          <w:szCs w:val="28"/>
          <w:lang w:val="ru-RU"/>
        </w:rPr>
        <w:t xml:space="preserve">ми </w:t>
      </w:r>
      <w:r w:rsidRPr="008905B4">
        <w:rPr>
          <w:rFonts w:ascii="Times New Roman" w:hAnsi="Times New Roman"/>
          <w:sz w:val="28"/>
          <w:szCs w:val="28"/>
          <w:lang w:val="ru-RU"/>
        </w:rPr>
        <w:t>розуміє</w:t>
      </w:r>
      <w:r w:rsidR="00EE45D3">
        <w:rPr>
          <w:rFonts w:ascii="Times New Roman" w:hAnsi="Times New Roman"/>
          <w:sz w:val="28"/>
          <w:szCs w:val="28"/>
          <w:lang w:val="ru-RU"/>
        </w:rPr>
        <w:t xml:space="preserve">мо </w:t>
      </w:r>
      <w:r w:rsidRPr="008905B4">
        <w:rPr>
          <w:rFonts w:ascii="Times New Roman" w:hAnsi="Times New Roman"/>
          <w:sz w:val="28"/>
          <w:szCs w:val="28"/>
          <w:lang w:val="ru-RU"/>
        </w:rPr>
        <w:t>як перехід у рамках наявного особистісного потенціал</w:t>
      </w:r>
      <w:r w:rsidR="00BE1000">
        <w:rPr>
          <w:rFonts w:ascii="Times New Roman" w:hAnsi="Times New Roman"/>
          <w:sz w:val="28"/>
          <w:szCs w:val="28"/>
          <w:lang w:val="ru-RU"/>
        </w:rPr>
        <w:t>у</w:t>
      </w:r>
      <w:r w:rsidRPr="008905B4">
        <w:rPr>
          <w:rFonts w:ascii="Times New Roman" w:hAnsi="Times New Roman"/>
          <w:sz w:val="28"/>
          <w:szCs w:val="28"/>
          <w:lang w:val="ru-RU"/>
        </w:rPr>
        <w:t>, інш</w:t>
      </w:r>
      <w:r w:rsidR="007D22C0">
        <w:rPr>
          <w:rFonts w:ascii="Times New Roman" w:hAnsi="Times New Roman"/>
          <w:sz w:val="28"/>
          <w:szCs w:val="28"/>
          <w:lang w:val="ru-RU"/>
        </w:rPr>
        <w:t>им</w:t>
      </w:r>
      <w:r w:rsidRPr="008905B4">
        <w:rPr>
          <w:rFonts w:ascii="Times New Roman" w:hAnsi="Times New Roman"/>
          <w:sz w:val="28"/>
          <w:szCs w:val="28"/>
          <w:lang w:val="ru-RU"/>
        </w:rPr>
        <w:t xml:space="preserve"> – міжсистемний перехід до принципово ново</w:t>
      </w:r>
      <w:r w:rsidR="007D22C0">
        <w:rPr>
          <w:rFonts w:ascii="Times New Roman" w:hAnsi="Times New Roman"/>
          <w:sz w:val="28"/>
          <w:szCs w:val="28"/>
          <w:lang w:val="ru-RU"/>
        </w:rPr>
        <w:t>го</w:t>
      </w:r>
      <w:r w:rsidRPr="008905B4">
        <w:rPr>
          <w:rFonts w:ascii="Times New Roman" w:hAnsi="Times New Roman"/>
          <w:sz w:val="28"/>
          <w:szCs w:val="28"/>
          <w:lang w:val="ru-RU"/>
        </w:rPr>
        <w:t xml:space="preserve"> потенціал</w:t>
      </w:r>
      <w:r w:rsidR="00BE1000">
        <w:rPr>
          <w:rFonts w:ascii="Times New Roman" w:hAnsi="Times New Roman"/>
          <w:sz w:val="28"/>
          <w:szCs w:val="28"/>
          <w:lang w:val="ru-RU"/>
        </w:rPr>
        <w:t>у</w:t>
      </w:r>
      <w:r w:rsidRPr="008905B4">
        <w:rPr>
          <w:rFonts w:ascii="Times New Roman" w:hAnsi="Times New Roman"/>
          <w:sz w:val="28"/>
          <w:szCs w:val="28"/>
          <w:lang w:val="ru-RU"/>
        </w:rPr>
        <w:t xml:space="preserve"> особистості, що має можливість бути інтегрованим у свідомість особистості» [</w:t>
      </w:r>
      <w:r w:rsidR="00E46947">
        <w:rPr>
          <w:rFonts w:ascii="Times New Roman" w:hAnsi="Times New Roman"/>
          <w:sz w:val="28"/>
          <w:szCs w:val="28"/>
          <w:lang w:val="ru-RU"/>
        </w:rPr>
        <w:t>6</w:t>
      </w:r>
      <w:r w:rsidR="00420999">
        <w:rPr>
          <w:rFonts w:ascii="Times New Roman" w:hAnsi="Times New Roman"/>
          <w:sz w:val="28"/>
          <w:szCs w:val="28"/>
          <w:lang w:val="ru-RU"/>
        </w:rPr>
        <w:t>3</w:t>
      </w:r>
      <w:r w:rsidRPr="008905B4">
        <w:rPr>
          <w:rFonts w:ascii="Times New Roman" w:hAnsi="Times New Roman"/>
          <w:sz w:val="28"/>
          <w:szCs w:val="28"/>
          <w:lang w:val="ru-RU"/>
        </w:rPr>
        <w:t xml:space="preserve">]. Автор наголошує, що саме розгляд </w:t>
      </w:r>
      <w:r w:rsidRPr="008905B4">
        <w:rPr>
          <w:rFonts w:ascii="Times New Roman" w:hAnsi="Times New Roman"/>
          <w:sz w:val="28"/>
          <w:szCs w:val="28"/>
          <w:lang w:val="ru-RU"/>
        </w:rPr>
        <w:lastRenderedPageBreak/>
        <w:t>особистісної зміни як розвитку особис</w:t>
      </w:r>
      <w:r w:rsidR="007D22C0">
        <w:rPr>
          <w:rFonts w:ascii="Times New Roman" w:hAnsi="Times New Roman"/>
          <w:sz w:val="28"/>
          <w:szCs w:val="28"/>
          <w:lang w:val="ru-RU"/>
        </w:rPr>
        <w:t>тості є принципово новим напрям</w:t>
      </w:r>
      <w:r w:rsidRPr="008905B4">
        <w:rPr>
          <w:rFonts w:ascii="Times New Roman" w:hAnsi="Times New Roman"/>
          <w:sz w:val="28"/>
          <w:szCs w:val="28"/>
          <w:lang w:val="ru-RU"/>
        </w:rPr>
        <w:t xml:space="preserve">ом </w:t>
      </w:r>
      <w:r w:rsidR="007D22C0">
        <w:rPr>
          <w:rFonts w:ascii="Times New Roman" w:hAnsi="Times New Roman"/>
          <w:sz w:val="28"/>
          <w:szCs w:val="28"/>
          <w:lang w:val="ru-RU"/>
        </w:rPr>
        <w:t>у</w:t>
      </w:r>
      <w:r w:rsidRPr="008905B4">
        <w:rPr>
          <w:rFonts w:ascii="Times New Roman" w:hAnsi="Times New Roman"/>
          <w:sz w:val="28"/>
          <w:szCs w:val="28"/>
          <w:lang w:val="ru-RU"/>
        </w:rPr>
        <w:t xml:space="preserve"> дослідженні цього явища. </w:t>
      </w:r>
      <w:r w:rsidRPr="008905B4">
        <w:rPr>
          <w:rFonts w:ascii="Times New Roman" w:hAnsi="Times New Roman"/>
          <w:sz w:val="28"/>
          <w:szCs w:val="28"/>
          <w:shd w:val="clear" w:color="auto" w:fill="FFFFFF"/>
        </w:rPr>
        <w:t xml:space="preserve">Формування ідентичності </w:t>
      </w:r>
      <w:r w:rsidR="007D22C0">
        <w:rPr>
          <w:rFonts w:ascii="Times New Roman" w:hAnsi="Times New Roman"/>
          <w:sz w:val="28"/>
          <w:szCs w:val="28"/>
          <w:shd w:val="clear" w:color="auto" w:fill="FFFFFF"/>
        </w:rPr>
        <w:t>уявляється як безперервний процес – залежно</w:t>
      </w:r>
      <w:r w:rsidRPr="008905B4">
        <w:rPr>
          <w:rFonts w:ascii="Times New Roman" w:hAnsi="Times New Roman"/>
          <w:sz w:val="28"/>
          <w:szCs w:val="28"/>
          <w:shd w:val="clear" w:color="auto" w:fill="FFFFFF"/>
        </w:rPr>
        <w:t xml:space="preserve"> від з</w:t>
      </w:r>
      <w:r w:rsidR="007D22C0">
        <w:rPr>
          <w:rFonts w:ascii="Times New Roman" w:hAnsi="Times New Roman"/>
          <w:sz w:val="28"/>
          <w:szCs w:val="28"/>
          <w:shd w:val="clear" w:color="auto" w:fill="FFFFFF"/>
        </w:rPr>
        <w:t>мін внутрішніх і зовнішніх умов</w:t>
      </w:r>
      <w:r w:rsidRPr="008905B4">
        <w:rPr>
          <w:rFonts w:ascii="Times New Roman" w:hAnsi="Times New Roman"/>
          <w:sz w:val="28"/>
          <w:szCs w:val="28"/>
          <w:shd w:val="clear" w:color="auto" w:fill="FFFFFF"/>
        </w:rPr>
        <w:t xml:space="preserve"> індивід конструює, структурує і перебудує свою особисту, професійну </w:t>
      </w:r>
      <w:r w:rsidR="007D22C0">
        <w:rPr>
          <w:rFonts w:ascii="Times New Roman" w:hAnsi="Times New Roman"/>
          <w:sz w:val="28"/>
          <w:szCs w:val="28"/>
          <w:shd w:val="clear" w:color="auto" w:fill="FFFFFF"/>
        </w:rPr>
        <w:t>та</w:t>
      </w:r>
      <w:r w:rsidRPr="008905B4">
        <w:rPr>
          <w:rFonts w:ascii="Times New Roman" w:hAnsi="Times New Roman"/>
          <w:sz w:val="28"/>
          <w:szCs w:val="28"/>
          <w:shd w:val="clear" w:color="auto" w:fill="FFFFFF"/>
        </w:rPr>
        <w:t xml:space="preserve"> сімейну ідентичн</w:t>
      </w:r>
      <w:r w:rsidR="007D22C0">
        <w:rPr>
          <w:rFonts w:ascii="Times New Roman" w:hAnsi="Times New Roman"/>
          <w:sz w:val="28"/>
          <w:szCs w:val="28"/>
          <w:shd w:val="clear" w:color="auto" w:fill="FFFFFF"/>
        </w:rPr>
        <w:t>о</w:t>
      </w:r>
      <w:r w:rsidRPr="008905B4">
        <w:rPr>
          <w:rFonts w:ascii="Times New Roman" w:hAnsi="Times New Roman"/>
          <w:sz w:val="28"/>
          <w:szCs w:val="28"/>
          <w:shd w:val="clear" w:color="auto" w:fill="FFFFFF"/>
        </w:rPr>
        <w:t>ст</w:t>
      </w:r>
      <w:r w:rsidR="007D22C0">
        <w:rPr>
          <w:rFonts w:ascii="Times New Roman" w:hAnsi="Times New Roman"/>
          <w:sz w:val="28"/>
          <w:szCs w:val="28"/>
          <w:shd w:val="clear" w:color="auto" w:fill="FFFFFF"/>
        </w:rPr>
        <w:t>і</w:t>
      </w:r>
      <w:r w:rsidRPr="008905B4">
        <w:rPr>
          <w:rFonts w:ascii="Times New Roman" w:hAnsi="Times New Roman"/>
          <w:sz w:val="28"/>
          <w:szCs w:val="28"/>
          <w:shd w:val="clear" w:color="auto" w:fill="FFFFFF"/>
        </w:rPr>
        <w:t>. «З формуванням ідентичності пов'язаний розвиток близькості (</w:t>
      </w:r>
      <w:r w:rsidR="007D22C0">
        <w:rPr>
          <w:rFonts w:ascii="Times New Roman" w:hAnsi="Times New Roman"/>
          <w:sz w:val="28"/>
          <w:szCs w:val="28"/>
          <w:shd w:val="clear" w:color="auto" w:fill="FFFFFF"/>
        </w:rPr>
        <w:t>за</w:t>
      </w:r>
      <w:r w:rsidRPr="008905B4">
        <w:rPr>
          <w:rFonts w:ascii="Times New Roman" w:hAnsi="Times New Roman"/>
          <w:sz w:val="28"/>
          <w:szCs w:val="28"/>
          <w:shd w:val="clear" w:color="auto" w:fill="FFFFFF"/>
        </w:rPr>
        <w:t xml:space="preserve"> Е. Еріксон</w:t>
      </w:r>
      <w:r w:rsidR="007D22C0">
        <w:rPr>
          <w:rFonts w:ascii="Times New Roman" w:hAnsi="Times New Roman"/>
          <w:sz w:val="28"/>
          <w:szCs w:val="28"/>
          <w:shd w:val="clear" w:color="auto" w:fill="FFFFFF"/>
        </w:rPr>
        <w:t xml:space="preserve">ом) </w:t>
      </w:r>
      <w:r w:rsidRPr="008905B4">
        <w:rPr>
          <w:rFonts w:ascii="Times New Roman" w:hAnsi="Times New Roman"/>
          <w:sz w:val="28"/>
          <w:szCs w:val="28"/>
          <w:shd w:val="clear" w:color="auto" w:fill="FFFFFF"/>
        </w:rPr>
        <w:t xml:space="preserve">та досягнення генеративності як спроби увічнити себе шляхом здійснення довготривалого і значного внеску в </w:t>
      </w:r>
      <w:r w:rsidR="00BE1000">
        <w:rPr>
          <w:rFonts w:ascii="Times New Roman" w:hAnsi="Times New Roman"/>
          <w:sz w:val="28"/>
          <w:szCs w:val="28"/>
          <w:shd w:val="clear" w:color="auto" w:fill="FFFFFF"/>
        </w:rPr>
        <w:t>навколишній</w:t>
      </w:r>
      <w:r w:rsidRPr="008905B4">
        <w:rPr>
          <w:rFonts w:ascii="Times New Roman" w:hAnsi="Times New Roman"/>
          <w:sz w:val="28"/>
          <w:szCs w:val="28"/>
          <w:shd w:val="clear" w:color="auto" w:fill="FFFFFF"/>
        </w:rPr>
        <w:t xml:space="preserve"> світ» [</w:t>
      </w:r>
      <w:r w:rsidR="00E46947">
        <w:rPr>
          <w:rFonts w:ascii="Times New Roman" w:hAnsi="Times New Roman"/>
          <w:sz w:val="28"/>
          <w:szCs w:val="28"/>
          <w:shd w:val="clear" w:color="auto" w:fill="FFFFFF"/>
        </w:rPr>
        <w:t>7</w:t>
      </w:r>
      <w:r w:rsidRPr="008905B4">
        <w:rPr>
          <w:rFonts w:ascii="Times New Roman" w:hAnsi="Times New Roman"/>
          <w:sz w:val="28"/>
          <w:szCs w:val="28"/>
          <w:shd w:val="clear" w:color="auto" w:fill="FFFFFF"/>
        </w:rPr>
        <w:t xml:space="preserve">, с. 142]. </w:t>
      </w:r>
      <w:r w:rsidRPr="008905B4">
        <w:rPr>
          <w:rFonts w:ascii="Times New Roman" w:hAnsi="Times New Roman"/>
          <w:sz w:val="28"/>
          <w:szCs w:val="28"/>
          <w:shd w:val="clear" w:color="auto" w:fill="FFFFFF"/>
          <w:lang w:eastAsia="ru-RU"/>
        </w:rPr>
        <w:t xml:space="preserve">Набуття нової ідентичності </w:t>
      </w:r>
      <w:r w:rsidR="007D22C0">
        <w:rPr>
          <w:rFonts w:ascii="Times New Roman" w:hAnsi="Times New Roman"/>
          <w:sz w:val="28"/>
          <w:szCs w:val="28"/>
          <w:shd w:val="clear" w:color="auto" w:fill="FFFFFF"/>
          <w:lang w:eastAsia="ru-RU"/>
        </w:rPr>
        <w:t>‒</w:t>
      </w:r>
      <w:r w:rsidRPr="008905B4">
        <w:rPr>
          <w:rFonts w:ascii="Times New Roman" w:hAnsi="Times New Roman"/>
          <w:sz w:val="28"/>
          <w:szCs w:val="28"/>
          <w:shd w:val="clear" w:color="auto" w:fill="FFFFFF"/>
          <w:lang w:eastAsia="ru-RU"/>
        </w:rPr>
        <w:t xml:space="preserve"> це процес життєвого, соціально-рольово</w:t>
      </w:r>
      <w:r w:rsidR="007D22C0">
        <w:rPr>
          <w:rFonts w:ascii="Times New Roman" w:hAnsi="Times New Roman"/>
          <w:sz w:val="28"/>
          <w:szCs w:val="28"/>
          <w:shd w:val="clear" w:color="auto" w:fill="FFFFFF"/>
          <w:lang w:eastAsia="ru-RU"/>
        </w:rPr>
        <w:t>го, професійного, особистісного</w:t>
      </w:r>
      <w:r w:rsidRPr="008905B4">
        <w:rPr>
          <w:rFonts w:ascii="Times New Roman" w:hAnsi="Times New Roman"/>
          <w:sz w:val="28"/>
          <w:szCs w:val="28"/>
          <w:shd w:val="clear" w:color="auto" w:fill="FFFFFF"/>
          <w:lang w:eastAsia="ru-RU"/>
        </w:rPr>
        <w:t xml:space="preserve"> самовизначення та індивідуалізації (усвідомлення власної неповторності). «У</w:t>
      </w:r>
      <w:r w:rsidRPr="008905B4">
        <w:rPr>
          <w:rFonts w:ascii="Times New Roman" w:hAnsi="Times New Roman"/>
          <w:sz w:val="28"/>
          <w:szCs w:val="28"/>
          <w:lang w:eastAsia="ru-RU"/>
        </w:rPr>
        <w:t xml:space="preserve">спішне входження суб’єкта в професійне середовище </w:t>
      </w:r>
      <w:r w:rsidR="007D22C0">
        <w:rPr>
          <w:rFonts w:ascii="Times New Roman" w:hAnsi="Times New Roman"/>
          <w:sz w:val="28"/>
          <w:szCs w:val="28"/>
          <w:lang w:eastAsia="ru-RU"/>
        </w:rPr>
        <w:t>по</w:t>
      </w:r>
      <w:r w:rsidRPr="008905B4">
        <w:rPr>
          <w:rFonts w:ascii="Times New Roman" w:hAnsi="Times New Roman"/>
          <w:sz w:val="28"/>
          <w:szCs w:val="28"/>
          <w:lang w:eastAsia="ru-RU"/>
        </w:rPr>
        <w:t>в’язане з набуттям  професійної  ідентичності, усвідомленням своїх професійно важливих якостей, визначенням особистісних, соціальних (статусних) та професійних перспектив позитивн</w:t>
      </w:r>
      <w:r w:rsidR="007D22C0">
        <w:rPr>
          <w:rFonts w:ascii="Times New Roman" w:hAnsi="Times New Roman"/>
          <w:sz w:val="28"/>
          <w:szCs w:val="28"/>
          <w:lang w:eastAsia="ru-RU"/>
        </w:rPr>
        <w:t>и</w:t>
      </w:r>
      <w:r w:rsidRPr="008905B4">
        <w:rPr>
          <w:rFonts w:ascii="Times New Roman" w:hAnsi="Times New Roman"/>
          <w:sz w:val="28"/>
          <w:szCs w:val="28"/>
          <w:lang w:eastAsia="ru-RU"/>
        </w:rPr>
        <w:t>м самосп</w:t>
      </w:r>
      <w:r w:rsidR="007D22C0">
        <w:rPr>
          <w:rFonts w:ascii="Times New Roman" w:hAnsi="Times New Roman"/>
          <w:sz w:val="28"/>
          <w:szCs w:val="28"/>
          <w:lang w:eastAsia="ru-RU"/>
        </w:rPr>
        <w:t>р</w:t>
      </w:r>
      <w:r w:rsidRPr="008905B4">
        <w:rPr>
          <w:rFonts w:ascii="Times New Roman" w:hAnsi="Times New Roman"/>
          <w:sz w:val="28"/>
          <w:szCs w:val="28"/>
          <w:lang w:eastAsia="ru-RU"/>
        </w:rPr>
        <w:t>ийнят</w:t>
      </w:r>
      <w:r w:rsidR="00420999">
        <w:rPr>
          <w:rFonts w:ascii="Times New Roman" w:hAnsi="Times New Roman"/>
          <w:sz w:val="28"/>
          <w:szCs w:val="28"/>
          <w:lang w:eastAsia="ru-RU"/>
        </w:rPr>
        <w:t>тям, суб’єктністю, самоповагою»</w:t>
      </w:r>
      <w:r w:rsidRPr="008905B4">
        <w:rPr>
          <w:rFonts w:ascii="Times New Roman" w:hAnsi="Times New Roman"/>
          <w:sz w:val="28"/>
          <w:szCs w:val="28"/>
          <w:lang w:eastAsia="ru-RU"/>
        </w:rPr>
        <w:t xml:space="preserve"> </w:t>
      </w:r>
      <w:r w:rsidRPr="008905B4">
        <w:rPr>
          <w:rFonts w:ascii="Times New Roman" w:hAnsi="Times New Roman"/>
          <w:sz w:val="28"/>
          <w:szCs w:val="28"/>
          <w:lang w:val="ru-RU"/>
        </w:rPr>
        <w:t>[</w:t>
      </w:r>
      <w:r w:rsidR="00420999">
        <w:rPr>
          <w:rFonts w:ascii="Times New Roman" w:hAnsi="Times New Roman"/>
          <w:sz w:val="28"/>
          <w:szCs w:val="28"/>
          <w:lang w:val="ru-RU"/>
        </w:rPr>
        <w:t>59</w:t>
      </w:r>
      <w:r w:rsidRPr="008905B4">
        <w:rPr>
          <w:rFonts w:ascii="Times New Roman" w:hAnsi="Times New Roman"/>
          <w:sz w:val="28"/>
          <w:szCs w:val="28"/>
          <w:lang w:val="ru-RU"/>
        </w:rPr>
        <w:t>].</w:t>
      </w:r>
    </w:p>
    <w:p w:rsidR="00075756" w:rsidRPr="008905B4" w:rsidRDefault="00075756" w:rsidP="00075756">
      <w:pPr>
        <w:spacing w:line="360" w:lineRule="auto"/>
        <w:ind w:firstLine="708"/>
        <w:rPr>
          <w:sz w:val="28"/>
          <w:szCs w:val="28"/>
        </w:rPr>
      </w:pPr>
      <w:r w:rsidRPr="008905B4">
        <w:rPr>
          <w:sz w:val="28"/>
          <w:szCs w:val="28"/>
          <w:lang w:val="ru-RU"/>
        </w:rPr>
        <w:t xml:space="preserve">Таким чином, новоутворення під час навчання та опанування професій визначається в цьому дослідженні як ознаки виникнення нової особистісної ідентичності. </w:t>
      </w:r>
      <w:r w:rsidRPr="008905B4">
        <w:rPr>
          <w:sz w:val="28"/>
          <w:szCs w:val="28"/>
        </w:rPr>
        <w:t xml:space="preserve">Набуття нової особистісної ідентичності супроводжується </w:t>
      </w:r>
      <w:r w:rsidR="007D22C0">
        <w:rPr>
          <w:sz w:val="28"/>
          <w:szCs w:val="28"/>
        </w:rPr>
        <w:t>так</w:t>
      </w:r>
      <w:r w:rsidRPr="008905B4">
        <w:rPr>
          <w:sz w:val="28"/>
          <w:szCs w:val="28"/>
        </w:rPr>
        <w:t>ими процесами</w:t>
      </w:r>
      <w:r w:rsidR="007D22C0">
        <w:rPr>
          <w:sz w:val="28"/>
          <w:szCs w:val="28"/>
        </w:rPr>
        <w:t>, як новоутворення</w:t>
      </w:r>
      <w:r w:rsidRPr="008905B4">
        <w:rPr>
          <w:sz w:val="28"/>
          <w:szCs w:val="28"/>
        </w:rPr>
        <w:t xml:space="preserve"> та загальн</w:t>
      </w:r>
      <w:r w:rsidR="007D22C0">
        <w:rPr>
          <w:sz w:val="28"/>
          <w:szCs w:val="28"/>
        </w:rPr>
        <w:t>а</w:t>
      </w:r>
      <w:r w:rsidRPr="008905B4">
        <w:rPr>
          <w:sz w:val="28"/>
          <w:szCs w:val="28"/>
        </w:rPr>
        <w:t xml:space="preserve"> або частков</w:t>
      </w:r>
      <w:r w:rsidR="007D22C0">
        <w:rPr>
          <w:sz w:val="28"/>
          <w:szCs w:val="28"/>
        </w:rPr>
        <w:t>а</w:t>
      </w:r>
      <w:r w:rsidRPr="008905B4">
        <w:rPr>
          <w:sz w:val="28"/>
          <w:szCs w:val="28"/>
        </w:rPr>
        <w:t xml:space="preserve"> змін</w:t>
      </w:r>
      <w:r w:rsidR="007D22C0">
        <w:rPr>
          <w:sz w:val="28"/>
          <w:szCs w:val="28"/>
        </w:rPr>
        <w:t>а</w:t>
      </w:r>
      <w:r w:rsidRPr="008905B4">
        <w:rPr>
          <w:sz w:val="28"/>
          <w:szCs w:val="28"/>
        </w:rPr>
        <w:t xml:space="preserve"> систем світосприйняття, смислоутворення, ціннісних орієнтацій, мотивації до провідного виду діяльності, стильових проявів та інших комплексних системних особистісних процесів </w:t>
      </w:r>
      <w:r w:rsidR="007D22C0">
        <w:rPr>
          <w:sz w:val="28"/>
          <w:szCs w:val="28"/>
        </w:rPr>
        <w:t>і</w:t>
      </w:r>
      <w:r w:rsidRPr="008905B4">
        <w:rPr>
          <w:sz w:val="28"/>
          <w:szCs w:val="28"/>
        </w:rPr>
        <w:t xml:space="preserve"> феноменів. </w:t>
      </w:r>
    </w:p>
    <w:p w:rsidR="00075756" w:rsidRPr="008905B4" w:rsidRDefault="00075756" w:rsidP="00075756">
      <w:pPr>
        <w:spacing w:line="360" w:lineRule="auto"/>
        <w:ind w:firstLine="709"/>
        <w:rPr>
          <w:sz w:val="28"/>
          <w:szCs w:val="28"/>
        </w:rPr>
      </w:pPr>
      <w:r w:rsidRPr="008905B4">
        <w:rPr>
          <w:sz w:val="28"/>
          <w:szCs w:val="28"/>
        </w:rPr>
        <w:t xml:space="preserve">Отже, підкреслимо, що особистісно-професійний розвиток </w:t>
      </w:r>
      <w:r w:rsidR="007D22C0">
        <w:rPr>
          <w:sz w:val="28"/>
          <w:szCs w:val="28"/>
        </w:rPr>
        <w:t>вивчається</w:t>
      </w:r>
      <w:r w:rsidRPr="008905B4">
        <w:rPr>
          <w:sz w:val="28"/>
          <w:szCs w:val="28"/>
        </w:rPr>
        <w:t xml:space="preserve"> з </w:t>
      </w:r>
      <w:r w:rsidR="007D22C0">
        <w:rPr>
          <w:sz w:val="28"/>
          <w:szCs w:val="28"/>
        </w:rPr>
        <w:t>огляду на два</w:t>
      </w:r>
      <w:r w:rsidRPr="008905B4">
        <w:rPr>
          <w:sz w:val="28"/>
          <w:szCs w:val="28"/>
        </w:rPr>
        <w:t xml:space="preserve"> аспект</w:t>
      </w:r>
      <w:r w:rsidR="007D22C0">
        <w:rPr>
          <w:sz w:val="28"/>
          <w:szCs w:val="28"/>
        </w:rPr>
        <w:t>и</w:t>
      </w:r>
      <w:r w:rsidRPr="008905B4">
        <w:rPr>
          <w:sz w:val="28"/>
          <w:szCs w:val="28"/>
        </w:rPr>
        <w:t>: організаційн</w:t>
      </w:r>
      <w:r w:rsidR="007D22C0">
        <w:rPr>
          <w:sz w:val="28"/>
          <w:szCs w:val="28"/>
        </w:rPr>
        <w:t>ий і</w:t>
      </w:r>
      <w:r w:rsidRPr="008905B4">
        <w:rPr>
          <w:sz w:val="28"/>
          <w:szCs w:val="28"/>
        </w:rPr>
        <w:t xml:space="preserve"> змістовн</w:t>
      </w:r>
      <w:r w:rsidR="007D22C0">
        <w:rPr>
          <w:sz w:val="28"/>
          <w:szCs w:val="28"/>
        </w:rPr>
        <w:t>ий</w:t>
      </w:r>
      <w:r w:rsidRPr="008905B4">
        <w:rPr>
          <w:sz w:val="28"/>
          <w:szCs w:val="28"/>
        </w:rPr>
        <w:t xml:space="preserve">. Особливості розвитку особистості  студента-психолога характеризуються:  а) характером </w:t>
      </w:r>
      <w:r w:rsidR="007D22C0">
        <w:rPr>
          <w:sz w:val="28"/>
          <w:szCs w:val="28"/>
        </w:rPr>
        <w:t xml:space="preserve">його </w:t>
      </w:r>
      <w:r w:rsidRPr="008905B4">
        <w:rPr>
          <w:sz w:val="28"/>
          <w:szCs w:val="28"/>
        </w:rPr>
        <w:t>навчальної діяльності; б) характером життєдіяльності в цілому; в) характером пізнавальної діяльності в цілому; г) саме професійною діяльністю, яка на етапі навчання у вищому на</w:t>
      </w:r>
      <w:r w:rsidR="007D22C0">
        <w:rPr>
          <w:sz w:val="28"/>
          <w:szCs w:val="28"/>
        </w:rPr>
        <w:t>вчальному закладі представлена</w:t>
      </w:r>
      <w:r w:rsidRPr="008905B4">
        <w:rPr>
          <w:sz w:val="28"/>
          <w:szCs w:val="28"/>
        </w:rPr>
        <w:t xml:space="preserve"> більш</w:t>
      </w:r>
      <w:r w:rsidR="007D22C0">
        <w:rPr>
          <w:sz w:val="28"/>
          <w:szCs w:val="28"/>
        </w:rPr>
        <w:t>ою</w:t>
      </w:r>
      <w:r w:rsidRPr="008905B4">
        <w:rPr>
          <w:sz w:val="28"/>
          <w:szCs w:val="28"/>
        </w:rPr>
        <w:t xml:space="preserve"> мір</w:t>
      </w:r>
      <w:r w:rsidR="007D22C0">
        <w:rPr>
          <w:sz w:val="28"/>
          <w:szCs w:val="28"/>
        </w:rPr>
        <w:t>ою</w:t>
      </w:r>
      <w:r w:rsidRPr="008905B4">
        <w:rPr>
          <w:sz w:val="28"/>
          <w:szCs w:val="28"/>
        </w:rPr>
        <w:t xml:space="preserve"> у формі взаємодії з викладачами </w:t>
      </w:r>
      <w:r w:rsidR="007D22C0">
        <w:rPr>
          <w:sz w:val="28"/>
          <w:szCs w:val="28"/>
        </w:rPr>
        <w:t>‒</w:t>
      </w:r>
      <w:r w:rsidRPr="008905B4">
        <w:rPr>
          <w:sz w:val="28"/>
          <w:szCs w:val="28"/>
        </w:rPr>
        <w:t xml:space="preserve"> носіями професійної культури та світосприйняття,</w:t>
      </w:r>
      <w:r w:rsidR="00E861EF">
        <w:rPr>
          <w:sz w:val="28"/>
          <w:szCs w:val="28"/>
        </w:rPr>
        <w:t xml:space="preserve"> що</w:t>
      </w:r>
      <w:r w:rsidRPr="008905B4">
        <w:rPr>
          <w:sz w:val="28"/>
          <w:szCs w:val="28"/>
        </w:rPr>
        <w:t xml:space="preserve"> ототожнюю</w:t>
      </w:r>
      <w:r w:rsidR="00E861EF">
        <w:rPr>
          <w:sz w:val="28"/>
          <w:szCs w:val="28"/>
        </w:rPr>
        <w:t>ть</w:t>
      </w:r>
      <w:r w:rsidRPr="008905B4">
        <w:rPr>
          <w:sz w:val="28"/>
          <w:szCs w:val="28"/>
        </w:rPr>
        <w:t xml:space="preserve"> професійне середовище (персоніфікую</w:t>
      </w:r>
      <w:r w:rsidR="00E861EF">
        <w:rPr>
          <w:sz w:val="28"/>
          <w:szCs w:val="28"/>
        </w:rPr>
        <w:t>ть</w:t>
      </w:r>
      <w:r w:rsidRPr="008905B4">
        <w:rPr>
          <w:sz w:val="28"/>
          <w:szCs w:val="28"/>
        </w:rPr>
        <w:t xml:space="preserve"> його).</w:t>
      </w:r>
    </w:p>
    <w:p w:rsidR="00A71B1F" w:rsidRPr="00E861EF" w:rsidRDefault="00A71B1F" w:rsidP="00A71B1F">
      <w:pPr>
        <w:pStyle w:val="a8"/>
        <w:spacing w:before="0" w:beforeAutospacing="0" w:after="0" w:afterAutospacing="0" w:line="360" w:lineRule="auto"/>
        <w:ind w:firstLine="708"/>
        <w:jc w:val="both"/>
        <w:rPr>
          <w:color w:val="auto"/>
          <w:sz w:val="28"/>
          <w:szCs w:val="28"/>
        </w:rPr>
      </w:pPr>
      <w:r w:rsidRPr="00E861EF">
        <w:rPr>
          <w:color w:val="auto"/>
          <w:sz w:val="28"/>
          <w:szCs w:val="28"/>
        </w:rPr>
        <w:t xml:space="preserve">Узагальнюючи основні положення провідних досліджень у галузі розвитку особистості студентів під час навчання </w:t>
      </w:r>
      <w:r w:rsidRPr="008905B4">
        <w:rPr>
          <w:color w:val="auto"/>
          <w:sz w:val="28"/>
          <w:szCs w:val="28"/>
        </w:rPr>
        <w:t xml:space="preserve">у вищому навчальному </w:t>
      </w:r>
      <w:r w:rsidRPr="008905B4">
        <w:rPr>
          <w:color w:val="auto"/>
          <w:sz w:val="28"/>
          <w:szCs w:val="28"/>
        </w:rPr>
        <w:lastRenderedPageBreak/>
        <w:t>закладі</w:t>
      </w:r>
      <w:r w:rsidRPr="00E861EF">
        <w:rPr>
          <w:color w:val="auto"/>
          <w:sz w:val="28"/>
          <w:szCs w:val="28"/>
        </w:rPr>
        <w:t>, можна констатувати</w:t>
      </w:r>
      <w:r>
        <w:rPr>
          <w:color w:val="auto"/>
          <w:sz w:val="28"/>
          <w:szCs w:val="28"/>
        </w:rPr>
        <w:t xml:space="preserve"> такі </w:t>
      </w:r>
      <w:r w:rsidRPr="00E861EF">
        <w:rPr>
          <w:color w:val="auto"/>
          <w:sz w:val="28"/>
          <w:szCs w:val="28"/>
        </w:rPr>
        <w:t>положен</w:t>
      </w:r>
      <w:r>
        <w:rPr>
          <w:color w:val="auto"/>
          <w:sz w:val="28"/>
          <w:szCs w:val="28"/>
        </w:rPr>
        <w:t>ня</w:t>
      </w:r>
      <w:r w:rsidRPr="00E861EF">
        <w:rPr>
          <w:color w:val="auto"/>
          <w:sz w:val="28"/>
          <w:szCs w:val="28"/>
        </w:rPr>
        <w:t xml:space="preserve"> щодо особливостей розвитку о</w:t>
      </w:r>
      <w:r>
        <w:rPr>
          <w:color w:val="auto"/>
          <w:sz w:val="28"/>
          <w:szCs w:val="28"/>
        </w:rPr>
        <w:t>собистості майбутніх психологів:</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1. З</w:t>
      </w:r>
      <w:r w:rsidRPr="008905B4">
        <w:rPr>
          <w:color w:val="auto"/>
          <w:sz w:val="28"/>
          <w:szCs w:val="28"/>
          <w:lang w:val="ru-RU"/>
        </w:rPr>
        <w:t>агальновідомою є тез</w:t>
      </w:r>
      <w:r>
        <w:rPr>
          <w:color w:val="auto"/>
          <w:sz w:val="28"/>
          <w:szCs w:val="28"/>
          <w:lang w:val="ru-RU"/>
        </w:rPr>
        <w:t>а</w:t>
      </w:r>
      <w:r w:rsidRPr="008905B4">
        <w:rPr>
          <w:color w:val="auto"/>
          <w:sz w:val="28"/>
          <w:szCs w:val="28"/>
          <w:lang w:val="ru-RU"/>
        </w:rPr>
        <w:t>, що для професій соціономічного профілю (тип професії «людина – людина»)</w:t>
      </w:r>
      <w:r>
        <w:rPr>
          <w:color w:val="auto"/>
          <w:sz w:val="28"/>
          <w:szCs w:val="28"/>
          <w:lang w:val="ru-RU"/>
        </w:rPr>
        <w:t>,</w:t>
      </w:r>
      <w:r w:rsidR="00587098">
        <w:rPr>
          <w:color w:val="auto"/>
          <w:sz w:val="28"/>
          <w:szCs w:val="28"/>
          <w:lang w:val="ru-RU"/>
        </w:rPr>
        <w:t xml:space="preserve"> зокрема, професії</w:t>
      </w:r>
      <w:r w:rsidRPr="008905B4">
        <w:rPr>
          <w:color w:val="auto"/>
          <w:sz w:val="28"/>
          <w:szCs w:val="28"/>
          <w:lang w:val="ru-RU"/>
        </w:rPr>
        <w:t xml:space="preserve"> психолог, особистість </w:t>
      </w:r>
      <w:r>
        <w:rPr>
          <w:color w:val="auto"/>
          <w:sz w:val="28"/>
          <w:szCs w:val="28"/>
          <w:lang w:val="ru-RU"/>
        </w:rPr>
        <w:t>‒</w:t>
      </w:r>
      <w:r w:rsidRPr="008905B4">
        <w:rPr>
          <w:color w:val="auto"/>
          <w:sz w:val="28"/>
          <w:szCs w:val="28"/>
          <w:lang w:val="ru-RU"/>
        </w:rPr>
        <w:t xml:space="preserve"> це «знаряддя» </w:t>
      </w:r>
      <w:r>
        <w:rPr>
          <w:color w:val="auto"/>
          <w:sz w:val="28"/>
          <w:szCs w:val="28"/>
          <w:lang w:val="ru-RU"/>
        </w:rPr>
        <w:t>праці</w:t>
      </w:r>
      <w:r w:rsidRPr="008905B4">
        <w:rPr>
          <w:color w:val="auto"/>
          <w:sz w:val="28"/>
          <w:szCs w:val="28"/>
          <w:lang w:val="ru-RU"/>
        </w:rPr>
        <w:t>, що д</w:t>
      </w:r>
      <w:r>
        <w:rPr>
          <w:color w:val="auto"/>
          <w:sz w:val="28"/>
          <w:szCs w:val="28"/>
          <w:lang w:val="ru-RU"/>
        </w:rPr>
        <w:t>ає змогу</w:t>
      </w:r>
      <w:r w:rsidRPr="008905B4">
        <w:rPr>
          <w:color w:val="auto"/>
          <w:sz w:val="28"/>
          <w:szCs w:val="28"/>
          <w:lang w:val="ru-RU"/>
        </w:rPr>
        <w:t xml:space="preserve"> виокремити ті особливості розвитку особистості майбутнього психолога, які від</w:t>
      </w:r>
      <w:r w:rsidR="00BE1000">
        <w:rPr>
          <w:color w:val="auto"/>
          <w:sz w:val="28"/>
          <w:szCs w:val="28"/>
          <w:lang w:val="ru-RU"/>
        </w:rPr>
        <w:t>бива</w:t>
      </w:r>
      <w:r>
        <w:rPr>
          <w:color w:val="auto"/>
          <w:sz w:val="28"/>
          <w:szCs w:val="28"/>
          <w:lang w:val="ru-RU"/>
        </w:rPr>
        <w:t>ються</w:t>
      </w:r>
      <w:r w:rsidRPr="008905B4">
        <w:rPr>
          <w:color w:val="auto"/>
          <w:sz w:val="28"/>
          <w:szCs w:val="28"/>
          <w:lang w:val="ru-RU"/>
        </w:rPr>
        <w:t xml:space="preserve"> в самій сутності його професійної діяльності</w:t>
      </w:r>
      <w:r>
        <w:rPr>
          <w:color w:val="auto"/>
          <w:sz w:val="28"/>
          <w:szCs w:val="28"/>
          <w:lang w:val="ru-RU"/>
        </w:rPr>
        <w:t xml:space="preserve">, </w:t>
      </w:r>
      <w:r w:rsidRPr="008905B4">
        <w:rPr>
          <w:color w:val="auto"/>
          <w:sz w:val="28"/>
          <w:szCs w:val="28"/>
          <w:lang w:val="ru-RU"/>
        </w:rPr>
        <w:t>а саме психологічний, системний взаємовплив на суб’єкт</w:t>
      </w:r>
      <w:r>
        <w:rPr>
          <w:color w:val="auto"/>
          <w:sz w:val="28"/>
          <w:szCs w:val="28"/>
          <w:lang w:val="ru-RU"/>
        </w:rPr>
        <w:t>˗</w:t>
      </w:r>
      <w:r w:rsidRPr="008905B4">
        <w:rPr>
          <w:color w:val="auto"/>
          <w:sz w:val="28"/>
          <w:szCs w:val="28"/>
          <w:lang w:val="ru-RU"/>
        </w:rPr>
        <w:t>суб’єктному рівні, який є основою персоніфікованої взаємодії.</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2. З</w:t>
      </w:r>
      <w:r w:rsidRPr="008905B4">
        <w:rPr>
          <w:color w:val="auto"/>
          <w:sz w:val="28"/>
          <w:szCs w:val="28"/>
          <w:lang w:val="ru-RU"/>
        </w:rPr>
        <w:t>нання про людину, її психічну організацію, сам процес їх опанування та персоніфікації</w:t>
      </w:r>
      <w:r>
        <w:rPr>
          <w:color w:val="auto"/>
          <w:sz w:val="28"/>
          <w:szCs w:val="28"/>
          <w:lang w:val="ru-RU"/>
        </w:rPr>
        <w:t>, зокрема у</w:t>
      </w:r>
      <w:r w:rsidRPr="008905B4">
        <w:rPr>
          <w:color w:val="auto"/>
          <w:sz w:val="28"/>
          <w:szCs w:val="28"/>
          <w:lang w:val="ru-RU"/>
        </w:rPr>
        <w:t xml:space="preserve"> професіях соціо</w:t>
      </w:r>
      <w:r>
        <w:rPr>
          <w:color w:val="auto"/>
          <w:sz w:val="28"/>
          <w:szCs w:val="28"/>
          <w:lang w:val="ru-RU"/>
        </w:rPr>
        <w:t>номі</w:t>
      </w:r>
      <w:r w:rsidRPr="008905B4">
        <w:rPr>
          <w:color w:val="auto"/>
          <w:sz w:val="28"/>
          <w:szCs w:val="28"/>
          <w:lang w:val="ru-RU"/>
        </w:rPr>
        <w:t>чного профілю, ма</w:t>
      </w:r>
      <w:r>
        <w:rPr>
          <w:color w:val="auto"/>
          <w:sz w:val="28"/>
          <w:szCs w:val="28"/>
          <w:lang w:val="ru-RU"/>
        </w:rPr>
        <w:t>ють</w:t>
      </w:r>
      <w:r w:rsidRPr="008905B4">
        <w:rPr>
          <w:color w:val="auto"/>
          <w:sz w:val="28"/>
          <w:szCs w:val="28"/>
          <w:lang w:val="ru-RU"/>
        </w:rPr>
        <w:t xml:space="preserve"> тенденцію пр</w:t>
      </w:r>
      <w:r>
        <w:rPr>
          <w:color w:val="auto"/>
          <w:sz w:val="28"/>
          <w:szCs w:val="28"/>
          <w:lang w:val="ru-RU"/>
        </w:rPr>
        <w:t>оекцій цих знань на самого себе</w:t>
      </w:r>
      <w:r w:rsidRPr="008905B4">
        <w:rPr>
          <w:color w:val="auto"/>
          <w:sz w:val="28"/>
          <w:szCs w:val="28"/>
          <w:lang w:val="ru-RU"/>
        </w:rPr>
        <w:t xml:space="preserve"> як на об’єкт дослідження, що супрово</w:t>
      </w:r>
      <w:r w:rsidR="00BE1000">
        <w:rPr>
          <w:color w:val="auto"/>
          <w:sz w:val="28"/>
          <w:szCs w:val="28"/>
          <w:lang w:val="ru-RU"/>
        </w:rPr>
        <w:t>дж</w:t>
      </w:r>
      <w:r w:rsidRPr="008905B4">
        <w:rPr>
          <w:color w:val="auto"/>
          <w:sz w:val="28"/>
          <w:szCs w:val="28"/>
          <w:lang w:val="ru-RU"/>
        </w:rPr>
        <w:t>ується різноманітними феноменами</w:t>
      </w:r>
      <w:r>
        <w:rPr>
          <w:color w:val="auto"/>
          <w:sz w:val="28"/>
          <w:szCs w:val="28"/>
          <w:lang w:val="ru-RU"/>
        </w:rPr>
        <w:t>,</w:t>
      </w:r>
      <w:r w:rsidRPr="008905B4">
        <w:rPr>
          <w:color w:val="auto"/>
          <w:sz w:val="28"/>
          <w:szCs w:val="28"/>
          <w:lang w:val="ru-RU"/>
        </w:rPr>
        <w:t xml:space="preserve"> виникненням, розпізнаванням, констатацією та ефективним вирішенням специфічних пізнавальних і психологічних </w:t>
      </w:r>
      <w:r>
        <w:rPr>
          <w:color w:val="auto"/>
          <w:sz w:val="28"/>
          <w:szCs w:val="28"/>
          <w:lang w:val="ru-RU"/>
        </w:rPr>
        <w:t>суперечностей</w:t>
      </w:r>
      <w:r w:rsidRPr="008905B4">
        <w:rPr>
          <w:color w:val="auto"/>
          <w:sz w:val="28"/>
          <w:szCs w:val="28"/>
          <w:lang w:val="ru-RU"/>
        </w:rPr>
        <w:t xml:space="preserve">. Саме це відрізняє </w:t>
      </w:r>
      <w:r w:rsidR="00BE1000">
        <w:rPr>
          <w:color w:val="auto"/>
          <w:sz w:val="28"/>
          <w:szCs w:val="28"/>
          <w:lang w:val="ru-RU"/>
        </w:rPr>
        <w:t>най</w:t>
      </w:r>
      <w:r w:rsidRPr="008905B4">
        <w:rPr>
          <w:color w:val="auto"/>
          <w:sz w:val="28"/>
          <w:szCs w:val="28"/>
          <w:lang w:val="ru-RU"/>
        </w:rPr>
        <w:t>більш</w:t>
      </w:r>
      <w:r w:rsidR="00BE1000">
        <w:rPr>
          <w:color w:val="auto"/>
          <w:sz w:val="28"/>
          <w:szCs w:val="28"/>
          <w:lang w:val="ru-RU"/>
        </w:rPr>
        <w:t>е</w:t>
      </w:r>
      <w:r w:rsidRPr="008905B4">
        <w:rPr>
          <w:color w:val="auto"/>
          <w:sz w:val="28"/>
          <w:szCs w:val="28"/>
          <w:lang w:val="ru-RU"/>
        </w:rPr>
        <w:t xml:space="preserve"> професію психолога від </w:t>
      </w:r>
      <w:r>
        <w:rPr>
          <w:color w:val="auto"/>
          <w:sz w:val="28"/>
          <w:szCs w:val="28"/>
          <w:lang w:val="ru-RU"/>
        </w:rPr>
        <w:t>решти</w:t>
      </w:r>
      <w:r w:rsidRPr="008905B4">
        <w:rPr>
          <w:color w:val="auto"/>
          <w:sz w:val="28"/>
          <w:szCs w:val="28"/>
          <w:lang w:val="ru-RU"/>
        </w:rPr>
        <w:t xml:space="preserve"> професій. Ц</w:t>
      </w:r>
      <w:r>
        <w:rPr>
          <w:color w:val="auto"/>
          <w:sz w:val="28"/>
          <w:szCs w:val="28"/>
          <w:lang w:val="ru-RU"/>
        </w:rPr>
        <w:t>ю</w:t>
      </w:r>
      <w:r w:rsidRPr="008905B4">
        <w:rPr>
          <w:color w:val="auto"/>
          <w:sz w:val="28"/>
          <w:szCs w:val="28"/>
          <w:lang w:val="ru-RU"/>
        </w:rPr>
        <w:t xml:space="preserve"> особливість </w:t>
      </w:r>
      <w:r>
        <w:rPr>
          <w:color w:val="auto"/>
          <w:sz w:val="28"/>
          <w:szCs w:val="28"/>
          <w:lang w:val="ru-RU"/>
        </w:rPr>
        <w:t xml:space="preserve">ми </w:t>
      </w:r>
      <w:r w:rsidRPr="008905B4">
        <w:rPr>
          <w:color w:val="auto"/>
          <w:sz w:val="28"/>
          <w:szCs w:val="28"/>
          <w:lang w:val="ru-RU"/>
        </w:rPr>
        <w:t>вважає</w:t>
      </w:r>
      <w:r>
        <w:rPr>
          <w:color w:val="auto"/>
          <w:sz w:val="28"/>
          <w:szCs w:val="28"/>
          <w:lang w:val="ru-RU"/>
        </w:rPr>
        <w:t>мо</w:t>
      </w:r>
      <w:r w:rsidRPr="008905B4">
        <w:rPr>
          <w:color w:val="auto"/>
          <w:sz w:val="28"/>
          <w:szCs w:val="28"/>
          <w:lang w:val="ru-RU"/>
        </w:rPr>
        <w:t xml:space="preserve"> найголовнішою.</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3. П</w:t>
      </w:r>
      <w:r w:rsidRPr="008905B4">
        <w:rPr>
          <w:color w:val="auto"/>
          <w:sz w:val="28"/>
          <w:szCs w:val="28"/>
          <w:lang w:val="ru-RU"/>
        </w:rPr>
        <w:t xml:space="preserve">роцес розвитку особистості студента-психолога </w:t>
      </w:r>
      <w:r>
        <w:rPr>
          <w:color w:val="auto"/>
          <w:sz w:val="28"/>
          <w:szCs w:val="28"/>
          <w:lang w:val="ru-RU"/>
        </w:rPr>
        <w:t>має</w:t>
      </w:r>
      <w:r w:rsidRPr="008905B4">
        <w:rPr>
          <w:color w:val="auto"/>
          <w:sz w:val="28"/>
          <w:szCs w:val="28"/>
          <w:lang w:val="ru-RU"/>
        </w:rPr>
        <w:t xml:space="preserve"> смислоорієнтов</w:t>
      </w:r>
      <w:r>
        <w:rPr>
          <w:color w:val="auto"/>
          <w:sz w:val="28"/>
          <w:szCs w:val="28"/>
          <w:lang w:val="ru-RU"/>
        </w:rPr>
        <w:t>а</w:t>
      </w:r>
      <w:r w:rsidRPr="008905B4">
        <w:rPr>
          <w:color w:val="auto"/>
          <w:sz w:val="28"/>
          <w:szCs w:val="28"/>
          <w:lang w:val="ru-RU"/>
        </w:rPr>
        <w:t xml:space="preserve">ний характер залежно від цілей </w:t>
      </w:r>
      <w:r>
        <w:rPr>
          <w:color w:val="auto"/>
          <w:sz w:val="28"/>
          <w:szCs w:val="28"/>
          <w:lang w:val="ru-RU"/>
        </w:rPr>
        <w:t>і</w:t>
      </w:r>
      <w:r w:rsidRPr="008905B4">
        <w:rPr>
          <w:color w:val="auto"/>
          <w:sz w:val="28"/>
          <w:szCs w:val="28"/>
          <w:lang w:val="ru-RU"/>
        </w:rPr>
        <w:t xml:space="preserve"> мотивів </w:t>
      </w:r>
      <w:r>
        <w:rPr>
          <w:color w:val="auto"/>
          <w:sz w:val="28"/>
          <w:szCs w:val="28"/>
          <w:lang w:val="ru-RU"/>
        </w:rPr>
        <w:t>навчальн</w:t>
      </w:r>
      <w:r w:rsidRPr="008905B4">
        <w:rPr>
          <w:color w:val="auto"/>
          <w:sz w:val="28"/>
          <w:szCs w:val="28"/>
          <w:lang w:val="ru-RU"/>
        </w:rPr>
        <w:t>ої діяльності та життєдіяльності взагалі.</w:t>
      </w:r>
    </w:p>
    <w:p w:rsidR="002361EC"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4. П</w:t>
      </w:r>
      <w:r w:rsidRPr="008905B4">
        <w:rPr>
          <w:color w:val="auto"/>
          <w:sz w:val="28"/>
          <w:szCs w:val="28"/>
          <w:lang w:val="ru-RU"/>
        </w:rPr>
        <w:t xml:space="preserve">роцес розвитку особистості </w:t>
      </w:r>
      <w:r>
        <w:rPr>
          <w:color w:val="auto"/>
          <w:sz w:val="28"/>
          <w:szCs w:val="28"/>
          <w:lang w:val="ru-RU"/>
        </w:rPr>
        <w:t>має</w:t>
      </w:r>
      <w:r w:rsidR="00587098">
        <w:rPr>
          <w:color w:val="auto"/>
          <w:sz w:val="28"/>
          <w:szCs w:val="28"/>
          <w:lang w:val="ru-RU"/>
        </w:rPr>
        <w:t xml:space="preserve"> </w:t>
      </w:r>
      <w:r w:rsidRPr="008905B4">
        <w:rPr>
          <w:color w:val="auto"/>
          <w:sz w:val="28"/>
          <w:szCs w:val="28"/>
          <w:lang w:val="ru-RU"/>
        </w:rPr>
        <w:t>системний характер. Тому дослідники розвитку особистості студента-психолога часто розглядають</w:t>
      </w:r>
      <w:r>
        <w:rPr>
          <w:color w:val="auto"/>
          <w:sz w:val="28"/>
          <w:szCs w:val="28"/>
          <w:lang w:val="ru-RU"/>
        </w:rPr>
        <w:t xml:space="preserve"> і</w:t>
      </w:r>
      <w:r w:rsidRPr="008905B4">
        <w:rPr>
          <w:color w:val="auto"/>
          <w:sz w:val="28"/>
          <w:szCs w:val="28"/>
          <w:lang w:val="ru-RU"/>
        </w:rPr>
        <w:t xml:space="preserve"> підкреслюють певні системні </w:t>
      </w:r>
      <w:r>
        <w:rPr>
          <w:color w:val="auto"/>
          <w:sz w:val="28"/>
          <w:szCs w:val="28"/>
          <w:lang w:val="ru-RU"/>
        </w:rPr>
        <w:t>суперечності</w:t>
      </w:r>
      <w:r w:rsidRPr="008905B4">
        <w:rPr>
          <w:color w:val="auto"/>
          <w:sz w:val="28"/>
          <w:szCs w:val="28"/>
          <w:lang w:val="ru-RU"/>
        </w:rPr>
        <w:t xml:space="preserve">, саме завдяки яким </w:t>
      </w:r>
      <w:r>
        <w:rPr>
          <w:color w:val="auto"/>
          <w:sz w:val="28"/>
          <w:szCs w:val="28"/>
          <w:lang w:val="ru-RU"/>
        </w:rPr>
        <w:t>і</w:t>
      </w:r>
      <w:r w:rsidRPr="008905B4">
        <w:rPr>
          <w:color w:val="auto"/>
          <w:sz w:val="28"/>
          <w:szCs w:val="28"/>
          <w:lang w:val="ru-RU"/>
        </w:rPr>
        <w:t xml:space="preserve"> відбувається розвиток як окремої особистості в навчальній та навчально-професійній взаємодії </w:t>
      </w:r>
      <w:r w:rsidR="00BE1000">
        <w:rPr>
          <w:color w:val="auto"/>
          <w:sz w:val="28"/>
          <w:szCs w:val="28"/>
          <w:lang w:val="ru-RU"/>
        </w:rPr>
        <w:t>та</w:t>
      </w:r>
      <w:r w:rsidRPr="008905B4">
        <w:rPr>
          <w:color w:val="auto"/>
          <w:sz w:val="28"/>
          <w:szCs w:val="28"/>
          <w:lang w:val="ru-RU"/>
        </w:rPr>
        <w:t xml:space="preserve"> спільній діяльності, так і розвиток/зміна самої системи, </w:t>
      </w:r>
      <w:r>
        <w:rPr>
          <w:color w:val="auto"/>
          <w:sz w:val="28"/>
          <w:szCs w:val="28"/>
          <w:lang w:val="ru-RU"/>
        </w:rPr>
        <w:t>у</w:t>
      </w:r>
      <w:r w:rsidRPr="008905B4">
        <w:rPr>
          <w:color w:val="auto"/>
          <w:sz w:val="28"/>
          <w:szCs w:val="28"/>
          <w:lang w:val="ru-RU"/>
        </w:rPr>
        <w:t xml:space="preserve"> рамках якої відбувається становлення ідентичності. </w:t>
      </w:r>
    </w:p>
    <w:p w:rsidR="002361EC"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 xml:space="preserve">Суперечності </w:t>
      </w:r>
      <w:r w:rsidR="00BE1000">
        <w:rPr>
          <w:color w:val="auto"/>
          <w:sz w:val="28"/>
          <w:szCs w:val="28"/>
          <w:lang w:val="ru-RU"/>
        </w:rPr>
        <w:t>та</w:t>
      </w:r>
      <w:r w:rsidRPr="008905B4">
        <w:rPr>
          <w:color w:val="auto"/>
          <w:sz w:val="28"/>
          <w:szCs w:val="28"/>
          <w:lang w:val="ru-RU"/>
        </w:rPr>
        <w:t xml:space="preserve"> проблемні ситуації, що </w:t>
      </w:r>
      <w:r>
        <w:rPr>
          <w:color w:val="auto"/>
          <w:sz w:val="28"/>
          <w:szCs w:val="28"/>
          <w:lang w:val="ru-RU"/>
        </w:rPr>
        <w:t>виникають</w:t>
      </w:r>
      <w:r w:rsidR="00957B2A">
        <w:rPr>
          <w:color w:val="auto"/>
          <w:sz w:val="28"/>
          <w:szCs w:val="28"/>
          <w:lang w:val="ru-RU"/>
        </w:rPr>
        <w:t xml:space="preserve"> у період</w:t>
      </w:r>
      <w:r w:rsidRPr="008905B4">
        <w:rPr>
          <w:color w:val="auto"/>
          <w:sz w:val="28"/>
          <w:szCs w:val="28"/>
          <w:lang w:val="ru-RU"/>
        </w:rPr>
        <w:t xml:space="preserve"> навчання </w:t>
      </w:r>
      <w:r w:rsidRPr="008905B4">
        <w:rPr>
          <w:color w:val="auto"/>
          <w:sz w:val="28"/>
          <w:szCs w:val="28"/>
        </w:rPr>
        <w:t>у вищому навчальному закладі</w:t>
      </w:r>
      <w:r>
        <w:rPr>
          <w:color w:val="auto"/>
          <w:sz w:val="28"/>
          <w:szCs w:val="28"/>
        </w:rPr>
        <w:t>,</w:t>
      </w:r>
      <w:r w:rsidR="002E1070">
        <w:rPr>
          <w:color w:val="auto"/>
          <w:sz w:val="28"/>
          <w:szCs w:val="28"/>
        </w:rPr>
        <w:t xml:space="preserve"> </w:t>
      </w:r>
      <w:r w:rsidRPr="008905B4">
        <w:rPr>
          <w:color w:val="auto"/>
          <w:sz w:val="28"/>
          <w:szCs w:val="28"/>
          <w:lang w:val="ru-RU"/>
        </w:rPr>
        <w:t xml:space="preserve">можна розглянути </w:t>
      </w:r>
      <w:r>
        <w:rPr>
          <w:color w:val="auto"/>
          <w:sz w:val="28"/>
          <w:szCs w:val="28"/>
          <w:lang w:val="ru-RU"/>
        </w:rPr>
        <w:t>як</w:t>
      </w:r>
      <w:r w:rsidRPr="008905B4">
        <w:rPr>
          <w:color w:val="auto"/>
          <w:sz w:val="28"/>
          <w:szCs w:val="28"/>
          <w:lang w:val="ru-RU"/>
        </w:rPr>
        <w:t xml:space="preserve">: </w:t>
      </w:r>
    </w:p>
    <w:p w:rsidR="002361EC" w:rsidRDefault="00A71B1F" w:rsidP="00A71B1F">
      <w:pPr>
        <w:pStyle w:val="a8"/>
        <w:spacing w:before="0" w:beforeAutospacing="0" w:after="0" w:afterAutospacing="0" w:line="360" w:lineRule="auto"/>
        <w:ind w:firstLine="708"/>
        <w:jc w:val="both"/>
        <w:rPr>
          <w:color w:val="auto"/>
          <w:sz w:val="28"/>
          <w:szCs w:val="28"/>
          <w:lang w:val="ru-RU"/>
        </w:rPr>
      </w:pPr>
      <w:r w:rsidRPr="008905B4">
        <w:rPr>
          <w:color w:val="auto"/>
          <w:sz w:val="28"/>
          <w:szCs w:val="28"/>
          <w:lang w:val="ru-RU"/>
        </w:rPr>
        <w:t>а)</w:t>
      </w:r>
      <w:r>
        <w:rPr>
          <w:color w:val="auto"/>
          <w:sz w:val="28"/>
          <w:szCs w:val="28"/>
          <w:lang w:val="ru-RU"/>
        </w:rPr>
        <w:t> </w:t>
      </w:r>
      <w:r w:rsidRPr="008905B4">
        <w:rPr>
          <w:color w:val="auto"/>
          <w:sz w:val="28"/>
          <w:szCs w:val="28"/>
          <w:lang w:val="ru-RU"/>
        </w:rPr>
        <w:t>особистісні проблеми, що пов</w:t>
      </w:r>
      <w:r w:rsidRPr="00A6697E">
        <w:rPr>
          <w:color w:val="auto"/>
          <w:sz w:val="28"/>
          <w:szCs w:val="28"/>
          <w:lang w:val="ru-RU"/>
        </w:rPr>
        <w:t>’</w:t>
      </w:r>
      <w:r w:rsidRPr="008905B4">
        <w:rPr>
          <w:color w:val="auto"/>
          <w:sz w:val="28"/>
          <w:szCs w:val="28"/>
          <w:lang w:val="ru-RU"/>
        </w:rPr>
        <w:t xml:space="preserve">язані з самим процесом навчання та опанування </w:t>
      </w:r>
      <w:r>
        <w:rPr>
          <w:color w:val="auto"/>
          <w:sz w:val="28"/>
          <w:szCs w:val="28"/>
          <w:lang w:val="ru-RU"/>
        </w:rPr>
        <w:t>навчальн</w:t>
      </w:r>
      <w:r w:rsidRPr="008905B4">
        <w:rPr>
          <w:color w:val="auto"/>
          <w:sz w:val="28"/>
          <w:szCs w:val="28"/>
          <w:lang w:val="ru-RU"/>
        </w:rPr>
        <w:t xml:space="preserve">ого матеріалу; </w:t>
      </w:r>
    </w:p>
    <w:p w:rsidR="002361EC" w:rsidRDefault="00A71B1F" w:rsidP="00A71B1F">
      <w:pPr>
        <w:pStyle w:val="a8"/>
        <w:spacing w:before="0" w:beforeAutospacing="0" w:after="0" w:afterAutospacing="0" w:line="360" w:lineRule="auto"/>
        <w:ind w:firstLine="708"/>
        <w:jc w:val="both"/>
        <w:rPr>
          <w:color w:val="auto"/>
          <w:sz w:val="28"/>
          <w:szCs w:val="28"/>
          <w:lang w:val="ru-RU"/>
        </w:rPr>
      </w:pPr>
      <w:r w:rsidRPr="008905B4">
        <w:rPr>
          <w:color w:val="auto"/>
          <w:sz w:val="28"/>
          <w:szCs w:val="28"/>
          <w:lang w:val="ru-RU"/>
        </w:rPr>
        <w:t xml:space="preserve">б) міжособистісні </w:t>
      </w:r>
      <w:r>
        <w:rPr>
          <w:color w:val="auto"/>
          <w:sz w:val="28"/>
          <w:szCs w:val="28"/>
          <w:lang w:val="ru-RU"/>
        </w:rPr>
        <w:t>суперечності</w:t>
      </w:r>
      <w:r w:rsidRPr="008905B4">
        <w:rPr>
          <w:color w:val="auto"/>
          <w:sz w:val="28"/>
          <w:szCs w:val="28"/>
          <w:lang w:val="ru-RU"/>
        </w:rPr>
        <w:t xml:space="preserve"> між учасниками навчального процесу; </w:t>
      </w:r>
    </w:p>
    <w:p w:rsidR="002361EC" w:rsidRDefault="00A71B1F" w:rsidP="00A71B1F">
      <w:pPr>
        <w:pStyle w:val="a8"/>
        <w:spacing w:before="0" w:beforeAutospacing="0" w:after="0" w:afterAutospacing="0" w:line="360" w:lineRule="auto"/>
        <w:ind w:firstLine="708"/>
        <w:jc w:val="both"/>
        <w:rPr>
          <w:color w:val="auto"/>
          <w:sz w:val="28"/>
          <w:szCs w:val="28"/>
          <w:lang w:val="ru-RU"/>
        </w:rPr>
      </w:pPr>
      <w:r w:rsidRPr="008905B4">
        <w:rPr>
          <w:color w:val="auto"/>
          <w:sz w:val="28"/>
          <w:szCs w:val="28"/>
          <w:lang w:val="ru-RU"/>
        </w:rPr>
        <w:lastRenderedPageBreak/>
        <w:t xml:space="preserve">в) проблемні ситуації, які </w:t>
      </w:r>
      <w:r>
        <w:rPr>
          <w:color w:val="auto"/>
          <w:sz w:val="28"/>
          <w:szCs w:val="28"/>
          <w:lang w:val="ru-RU"/>
        </w:rPr>
        <w:t>по</w:t>
      </w:r>
      <w:r w:rsidRPr="008905B4">
        <w:rPr>
          <w:color w:val="auto"/>
          <w:sz w:val="28"/>
          <w:szCs w:val="28"/>
          <w:lang w:val="ru-RU"/>
        </w:rPr>
        <w:t>в</w:t>
      </w:r>
      <w:r w:rsidRPr="00A6697E">
        <w:rPr>
          <w:color w:val="auto"/>
          <w:sz w:val="28"/>
          <w:szCs w:val="28"/>
          <w:lang w:val="ru-RU"/>
        </w:rPr>
        <w:t>’</w:t>
      </w:r>
      <w:r w:rsidRPr="008905B4">
        <w:rPr>
          <w:color w:val="auto"/>
          <w:sz w:val="28"/>
          <w:szCs w:val="28"/>
          <w:lang w:val="ru-RU"/>
        </w:rPr>
        <w:t xml:space="preserve">язані з особливостями особистісного життя студента у період його дорослішання та набуття нової особистісної </w:t>
      </w:r>
      <w:r w:rsidR="00BE1000">
        <w:rPr>
          <w:color w:val="auto"/>
          <w:sz w:val="28"/>
          <w:szCs w:val="28"/>
          <w:lang w:val="ru-RU"/>
        </w:rPr>
        <w:t>та</w:t>
      </w:r>
      <w:r w:rsidRPr="008905B4">
        <w:rPr>
          <w:color w:val="auto"/>
          <w:sz w:val="28"/>
          <w:szCs w:val="28"/>
          <w:lang w:val="ru-RU"/>
        </w:rPr>
        <w:t xml:space="preserve"> професійної ідентичності; </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sidRPr="008905B4">
        <w:rPr>
          <w:color w:val="auto"/>
          <w:sz w:val="28"/>
          <w:szCs w:val="28"/>
          <w:lang w:val="ru-RU"/>
        </w:rPr>
        <w:t xml:space="preserve">г) </w:t>
      </w:r>
      <w:r>
        <w:rPr>
          <w:color w:val="auto"/>
          <w:sz w:val="28"/>
          <w:szCs w:val="28"/>
          <w:lang w:val="ru-RU"/>
        </w:rPr>
        <w:t>суперечності</w:t>
      </w:r>
      <w:r w:rsidRPr="008905B4">
        <w:rPr>
          <w:color w:val="auto"/>
          <w:sz w:val="28"/>
          <w:szCs w:val="28"/>
          <w:lang w:val="ru-RU"/>
        </w:rPr>
        <w:t xml:space="preserve"> між природним (екологічним) під</w:t>
      </w:r>
      <w:r w:rsidR="00BE1000">
        <w:rPr>
          <w:color w:val="auto"/>
          <w:sz w:val="28"/>
          <w:szCs w:val="28"/>
          <w:lang w:val="ru-RU"/>
        </w:rPr>
        <w:t>ґ</w:t>
      </w:r>
      <w:r w:rsidRPr="008905B4">
        <w:rPr>
          <w:color w:val="auto"/>
          <w:sz w:val="28"/>
          <w:szCs w:val="28"/>
          <w:lang w:val="ru-RU"/>
        </w:rPr>
        <w:t xml:space="preserve">рунтям пізнавальних мотивів особистості </w:t>
      </w:r>
      <w:r>
        <w:rPr>
          <w:color w:val="auto"/>
          <w:sz w:val="28"/>
          <w:szCs w:val="28"/>
          <w:lang w:val="ru-RU"/>
        </w:rPr>
        <w:t>і</w:t>
      </w:r>
      <w:r w:rsidRPr="008905B4">
        <w:rPr>
          <w:color w:val="auto"/>
          <w:sz w:val="28"/>
          <w:szCs w:val="28"/>
          <w:lang w:val="ru-RU"/>
        </w:rPr>
        <w:t xml:space="preserve"> стратегіями, що індукуються </w:t>
      </w:r>
      <w:r>
        <w:rPr>
          <w:color w:val="auto"/>
          <w:sz w:val="28"/>
          <w:szCs w:val="28"/>
          <w:lang w:val="ru-RU"/>
        </w:rPr>
        <w:t>у</w:t>
      </w:r>
      <w:r w:rsidRPr="008905B4">
        <w:rPr>
          <w:color w:val="auto"/>
          <w:sz w:val="28"/>
          <w:szCs w:val="28"/>
          <w:lang w:val="ru-RU"/>
        </w:rPr>
        <w:t xml:space="preserve"> рамках вимог</w:t>
      </w:r>
      <w:r w:rsidRPr="008905B4">
        <w:rPr>
          <w:color w:val="auto"/>
          <w:sz w:val="28"/>
          <w:szCs w:val="28"/>
        </w:rPr>
        <w:t xml:space="preserve"> вищих навчальних закладів</w:t>
      </w:r>
      <w:r w:rsidRPr="008905B4">
        <w:rPr>
          <w:color w:val="auto"/>
          <w:sz w:val="28"/>
          <w:szCs w:val="28"/>
          <w:lang w:val="ru-RU"/>
        </w:rPr>
        <w:t xml:space="preserve"> – традиційної системи освіти.</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Pr>
          <w:color w:val="auto"/>
          <w:sz w:val="28"/>
          <w:szCs w:val="28"/>
          <w:lang w:val="ru-RU"/>
        </w:rPr>
        <w:t>5. Д</w:t>
      </w:r>
      <w:r w:rsidRPr="008905B4">
        <w:rPr>
          <w:color w:val="auto"/>
          <w:sz w:val="28"/>
          <w:szCs w:val="28"/>
          <w:lang w:val="ru-RU"/>
        </w:rPr>
        <w:t>іяльність практичного псих</w:t>
      </w:r>
      <w:r w:rsidR="002E1070">
        <w:rPr>
          <w:color w:val="auto"/>
          <w:sz w:val="28"/>
          <w:szCs w:val="28"/>
          <w:lang w:val="ru-RU"/>
        </w:rPr>
        <w:t xml:space="preserve">олога відбувається у ситуаціях </w:t>
      </w:r>
      <w:r w:rsidRPr="008905B4">
        <w:rPr>
          <w:color w:val="auto"/>
          <w:sz w:val="28"/>
          <w:szCs w:val="28"/>
          <w:lang w:val="ru-RU"/>
        </w:rPr>
        <w:t xml:space="preserve">підвищеного рівня невизначеності, особливо в </w:t>
      </w:r>
      <w:r>
        <w:rPr>
          <w:color w:val="auto"/>
          <w:sz w:val="28"/>
          <w:szCs w:val="28"/>
          <w:lang w:val="ru-RU"/>
        </w:rPr>
        <w:t>реальн</w:t>
      </w:r>
      <w:r w:rsidRPr="008905B4">
        <w:rPr>
          <w:color w:val="auto"/>
          <w:sz w:val="28"/>
          <w:szCs w:val="28"/>
          <w:lang w:val="ru-RU"/>
        </w:rPr>
        <w:t xml:space="preserve">их умовах: це соціально-економічна та політична нестабільність; певна невизначеність статусу </w:t>
      </w:r>
      <w:r>
        <w:rPr>
          <w:color w:val="auto"/>
          <w:sz w:val="28"/>
          <w:szCs w:val="28"/>
          <w:lang w:val="ru-RU"/>
        </w:rPr>
        <w:t>і</w:t>
      </w:r>
      <w:r w:rsidRPr="008905B4">
        <w:rPr>
          <w:color w:val="auto"/>
          <w:sz w:val="28"/>
          <w:szCs w:val="28"/>
          <w:lang w:val="ru-RU"/>
        </w:rPr>
        <w:t xml:space="preserve"> змісту самої професії «практичний психолог», зміст якої постійно трансформується; невизначеність </w:t>
      </w:r>
      <w:r>
        <w:rPr>
          <w:color w:val="auto"/>
          <w:sz w:val="28"/>
          <w:szCs w:val="28"/>
          <w:lang w:val="ru-RU"/>
        </w:rPr>
        <w:t>і</w:t>
      </w:r>
      <w:r w:rsidRPr="008905B4">
        <w:rPr>
          <w:color w:val="auto"/>
          <w:sz w:val="28"/>
          <w:szCs w:val="28"/>
          <w:lang w:val="ru-RU"/>
        </w:rPr>
        <w:t xml:space="preserve"> п</w:t>
      </w:r>
      <w:r w:rsidR="00BE1000">
        <w:rPr>
          <w:color w:val="auto"/>
          <w:sz w:val="28"/>
          <w:szCs w:val="28"/>
          <w:lang w:val="ru-RU"/>
        </w:rPr>
        <w:t>е</w:t>
      </w:r>
      <w:r w:rsidRPr="008905B4">
        <w:rPr>
          <w:color w:val="auto"/>
          <w:sz w:val="28"/>
          <w:szCs w:val="28"/>
          <w:lang w:val="ru-RU"/>
        </w:rPr>
        <w:t>рехідний (</w:t>
      </w:r>
      <w:r>
        <w:rPr>
          <w:color w:val="auto"/>
          <w:sz w:val="28"/>
          <w:szCs w:val="28"/>
          <w:lang w:val="ru-RU"/>
        </w:rPr>
        <w:t>або</w:t>
      </w:r>
      <w:r w:rsidRPr="008905B4">
        <w:rPr>
          <w:color w:val="auto"/>
          <w:sz w:val="28"/>
          <w:szCs w:val="28"/>
          <w:lang w:val="ru-RU"/>
        </w:rPr>
        <w:t xml:space="preserve"> критичний) стан самої системи освіти, в якій відбувається підготовка практичних психологів </w:t>
      </w:r>
      <w:r w:rsidRPr="008905B4">
        <w:rPr>
          <w:color w:val="auto"/>
          <w:sz w:val="28"/>
          <w:szCs w:val="28"/>
        </w:rPr>
        <w:t>[</w:t>
      </w:r>
      <w:r>
        <w:rPr>
          <w:color w:val="auto"/>
          <w:sz w:val="28"/>
          <w:szCs w:val="28"/>
        </w:rPr>
        <w:t>41</w:t>
      </w:r>
      <w:r w:rsidRPr="008905B4">
        <w:rPr>
          <w:color w:val="auto"/>
          <w:sz w:val="28"/>
          <w:szCs w:val="28"/>
        </w:rPr>
        <w:t>]</w:t>
      </w:r>
      <w:r>
        <w:rPr>
          <w:color w:val="auto"/>
          <w:sz w:val="28"/>
          <w:szCs w:val="28"/>
        </w:rPr>
        <w:t>,</w:t>
      </w:r>
      <w:r w:rsidRPr="008905B4">
        <w:rPr>
          <w:color w:val="auto"/>
          <w:sz w:val="28"/>
          <w:szCs w:val="28"/>
          <w:lang w:val="ru-RU"/>
        </w:rPr>
        <w:t xml:space="preserve"> а головне – сутність професійної діяльності практичного психолога, </w:t>
      </w:r>
      <w:r>
        <w:rPr>
          <w:color w:val="auto"/>
          <w:sz w:val="28"/>
          <w:szCs w:val="28"/>
          <w:lang w:val="ru-RU"/>
        </w:rPr>
        <w:t>зокрема</w:t>
      </w:r>
      <w:r w:rsidRPr="008905B4">
        <w:rPr>
          <w:color w:val="auto"/>
          <w:sz w:val="28"/>
          <w:szCs w:val="28"/>
          <w:lang w:val="ru-RU"/>
        </w:rPr>
        <w:t xml:space="preserve">, ситуація надання психологічної допомоги – це </w:t>
      </w:r>
      <w:r>
        <w:rPr>
          <w:color w:val="auto"/>
          <w:sz w:val="28"/>
          <w:szCs w:val="28"/>
          <w:lang w:val="ru-RU"/>
        </w:rPr>
        <w:t>щоразу</w:t>
      </w:r>
      <w:r w:rsidRPr="008905B4">
        <w:rPr>
          <w:color w:val="auto"/>
          <w:sz w:val="28"/>
          <w:szCs w:val="28"/>
          <w:lang w:val="ru-RU"/>
        </w:rPr>
        <w:t xml:space="preserve"> процес так </w:t>
      </w:r>
      <w:r>
        <w:rPr>
          <w:color w:val="auto"/>
          <w:sz w:val="28"/>
          <w:szCs w:val="28"/>
          <w:lang w:val="ru-RU"/>
        </w:rPr>
        <w:t>на</w:t>
      </w:r>
      <w:r w:rsidRPr="008905B4">
        <w:rPr>
          <w:color w:val="auto"/>
          <w:sz w:val="28"/>
          <w:szCs w:val="28"/>
          <w:lang w:val="ru-RU"/>
        </w:rPr>
        <w:t>з</w:t>
      </w:r>
      <w:r>
        <w:rPr>
          <w:color w:val="auto"/>
          <w:sz w:val="28"/>
          <w:szCs w:val="28"/>
          <w:lang w:val="ru-RU"/>
        </w:rPr>
        <w:t>и</w:t>
      </w:r>
      <w:r w:rsidRPr="008905B4">
        <w:rPr>
          <w:color w:val="auto"/>
          <w:sz w:val="28"/>
          <w:szCs w:val="28"/>
          <w:lang w:val="ru-RU"/>
        </w:rPr>
        <w:t xml:space="preserve">ваного толерування невизначеності: а) на рівні особистості, яка звертається </w:t>
      </w:r>
      <w:r>
        <w:rPr>
          <w:color w:val="auto"/>
          <w:sz w:val="28"/>
          <w:szCs w:val="28"/>
          <w:lang w:val="ru-RU"/>
        </w:rPr>
        <w:t>по</w:t>
      </w:r>
      <w:r w:rsidRPr="008905B4">
        <w:rPr>
          <w:color w:val="auto"/>
          <w:sz w:val="28"/>
          <w:szCs w:val="28"/>
          <w:lang w:val="ru-RU"/>
        </w:rPr>
        <w:t xml:space="preserve"> допомог</w:t>
      </w:r>
      <w:r>
        <w:rPr>
          <w:color w:val="auto"/>
          <w:sz w:val="28"/>
          <w:szCs w:val="28"/>
          <w:lang w:val="ru-RU"/>
        </w:rPr>
        <w:t>у</w:t>
      </w:r>
      <w:r w:rsidRPr="008905B4">
        <w:rPr>
          <w:color w:val="auto"/>
          <w:sz w:val="28"/>
          <w:szCs w:val="28"/>
          <w:lang w:val="ru-RU"/>
        </w:rPr>
        <w:t xml:space="preserve">; б) на рівні професійних </w:t>
      </w:r>
      <w:r>
        <w:rPr>
          <w:color w:val="auto"/>
          <w:sz w:val="28"/>
          <w:szCs w:val="28"/>
          <w:lang w:val="ru-RU"/>
        </w:rPr>
        <w:t>і</w:t>
      </w:r>
      <w:r w:rsidRPr="008905B4">
        <w:rPr>
          <w:color w:val="auto"/>
          <w:sz w:val="28"/>
          <w:szCs w:val="28"/>
          <w:lang w:val="ru-RU"/>
        </w:rPr>
        <w:t xml:space="preserve"> особистісних </w:t>
      </w:r>
      <w:r>
        <w:rPr>
          <w:color w:val="auto"/>
          <w:sz w:val="28"/>
          <w:szCs w:val="28"/>
          <w:lang w:val="ru-RU"/>
        </w:rPr>
        <w:t>стосунків</w:t>
      </w:r>
      <w:r w:rsidRPr="008905B4">
        <w:rPr>
          <w:color w:val="auto"/>
          <w:sz w:val="28"/>
          <w:szCs w:val="28"/>
          <w:lang w:val="ru-RU"/>
        </w:rPr>
        <w:t xml:space="preserve"> у контексті психологічної консультаційної допомоги; в) на рівні узгодженості результатів допомоги між учасниками психотерапевтичної взаємодії; в) на рівні особистості самого психолога у контексті ситуації саморегуляції у професійній діяльності.</w:t>
      </w:r>
    </w:p>
    <w:p w:rsidR="00A71B1F" w:rsidRPr="008905B4" w:rsidRDefault="00A71B1F" w:rsidP="00A71B1F">
      <w:pPr>
        <w:pStyle w:val="a8"/>
        <w:spacing w:before="0" w:beforeAutospacing="0" w:after="0" w:afterAutospacing="0" w:line="360" w:lineRule="auto"/>
        <w:ind w:firstLine="708"/>
        <w:jc w:val="both"/>
        <w:rPr>
          <w:color w:val="auto"/>
          <w:sz w:val="28"/>
          <w:szCs w:val="28"/>
          <w:lang w:val="ru-RU"/>
        </w:rPr>
      </w:pPr>
      <w:r w:rsidRPr="008905B4">
        <w:rPr>
          <w:color w:val="auto"/>
          <w:sz w:val="28"/>
          <w:szCs w:val="28"/>
          <w:lang w:val="ru-RU"/>
        </w:rPr>
        <w:t>Зважаючи на це, особлив</w:t>
      </w:r>
      <w:r>
        <w:rPr>
          <w:color w:val="auto"/>
          <w:sz w:val="28"/>
          <w:szCs w:val="28"/>
          <w:lang w:val="ru-RU"/>
        </w:rPr>
        <w:t>у</w:t>
      </w:r>
      <w:r w:rsidRPr="008905B4">
        <w:rPr>
          <w:color w:val="auto"/>
          <w:sz w:val="28"/>
          <w:szCs w:val="28"/>
          <w:lang w:val="ru-RU"/>
        </w:rPr>
        <w:t xml:space="preserve"> уваг</w:t>
      </w:r>
      <w:r>
        <w:rPr>
          <w:color w:val="auto"/>
          <w:sz w:val="28"/>
          <w:szCs w:val="28"/>
          <w:lang w:val="ru-RU"/>
        </w:rPr>
        <w:t>у</w:t>
      </w:r>
      <w:r w:rsidRPr="008905B4">
        <w:rPr>
          <w:color w:val="auto"/>
          <w:sz w:val="28"/>
          <w:szCs w:val="28"/>
          <w:lang w:val="ru-RU"/>
        </w:rPr>
        <w:t xml:space="preserve"> при вивченні питання розвитку особистості студента-психолога</w:t>
      </w:r>
      <w:r>
        <w:rPr>
          <w:color w:val="auto"/>
          <w:sz w:val="28"/>
          <w:szCs w:val="28"/>
          <w:lang w:val="ru-RU"/>
        </w:rPr>
        <w:t>,</w:t>
      </w:r>
      <w:r w:rsidRPr="008905B4">
        <w:rPr>
          <w:color w:val="auto"/>
          <w:sz w:val="28"/>
          <w:szCs w:val="28"/>
          <w:lang w:val="ru-RU"/>
        </w:rPr>
        <w:t xml:space="preserve"> на наш погляд, по</w:t>
      </w:r>
      <w:r>
        <w:rPr>
          <w:color w:val="auto"/>
          <w:sz w:val="28"/>
          <w:szCs w:val="28"/>
          <w:lang w:val="ru-RU"/>
        </w:rPr>
        <w:t>трібно</w:t>
      </w:r>
      <w:r w:rsidRPr="008905B4">
        <w:rPr>
          <w:color w:val="auto"/>
          <w:sz w:val="28"/>
          <w:szCs w:val="28"/>
          <w:lang w:val="ru-RU"/>
        </w:rPr>
        <w:t xml:space="preserve"> приділяти дослідженню аспектів змін професійної іденти</w:t>
      </w:r>
      <w:r>
        <w:rPr>
          <w:color w:val="auto"/>
          <w:sz w:val="28"/>
          <w:szCs w:val="28"/>
          <w:lang w:val="ru-RU"/>
        </w:rPr>
        <w:t>чності майбутнього професіонала</w:t>
      </w:r>
      <w:r w:rsidR="00BE1000">
        <w:rPr>
          <w:color w:val="auto"/>
          <w:sz w:val="28"/>
          <w:szCs w:val="28"/>
          <w:lang w:val="ru-RU"/>
        </w:rPr>
        <w:t xml:space="preserve"> </w:t>
      </w:r>
      <w:r>
        <w:rPr>
          <w:color w:val="auto"/>
          <w:sz w:val="28"/>
          <w:szCs w:val="28"/>
          <w:lang w:val="ru-RU"/>
        </w:rPr>
        <w:t>і</w:t>
      </w:r>
      <w:r w:rsidRPr="008905B4">
        <w:rPr>
          <w:color w:val="auto"/>
          <w:sz w:val="28"/>
          <w:szCs w:val="28"/>
          <w:lang w:val="ru-RU"/>
        </w:rPr>
        <w:t xml:space="preserve"> такої здатності, як толерантність до невизначеності (ТН).</w:t>
      </w:r>
    </w:p>
    <w:p w:rsidR="007F6792" w:rsidRDefault="00A71B1F" w:rsidP="00A71B1F">
      <w:pPr>
        <w:spacing w:line="360" w:lineRule="auto"/>
        <w:ind w:firstLine="709"/>
        <w:rPr>
          <w:sz w:val="28"/>
          <w:szCs w:val="28"/>
        </w:rPr>
      </w:pPr>
      <w:r>
        <w:rPr>
          <w:sz w:val="28"/>
          <w:szCs w:val="28"/>
        </w:rPr>
        <w:t>А</w:t>
      </w:r>
      <w:r w:rsidRPr="008905B4">
        <w:rPr>
          <w:sz w:val="28"/>
          <w:szCs w:val="28"/>
        </w:rPr>
        <w:t xml:space="preserve">ктуальним </w:t>
      </w:r>
      <w:r>
        <w:rPr>
          <w:sz w:val="28"/>
          <w:szCs w:val="28"/>
        </w:rPr>
        <w:t>є також</w:t>
      </w:r>
      <w:r w:rsidRPr="008905B4">
        <w:rPr>
          <w:sz w:val="28"/>
          <w:szCs w:val="28"/>
        </w:rPr>
        <w:t xml:space="preserve"> дослідження середови</w:t>
      </w:r>
      <w:r>
        <w:rPr>
          <w:sz w:val="28"/>
          <w:szCs w:val="28"/>
        </w:rPr>
        <w:t>х</w:t>
      </w:r>
      <w:r w:rsidRPr="008905B4">
        <w:rPr>
          <w:sz w:val="28"/>
          <w:szCs w:val="28"/>
        </w:rPr>
        <w:t xml:space="preserve"> умов становлення професійної ідентичності студента-психол</w:t>
      </w:r>
      <w:r>
        <w:rPr>
          <w:sz w:val="28"/>
          <w:szCs w:val="28"/>
        </w:rPr>
        <w:t xml:space="preserve">ога, а саме: </w:t>
      </w:r>
    </w:p>
    <w:p w:rsidR="007F6792" w:rsidRDefault="00A71B1F" w:rsidP="00A71B1F">
      <w:pPr>
        <w:spacing w:line="360" w:lineRule="auto"/>
        <w:ind w:firstLine="709"/>
        <w:rPr>
          <w:sz w:val="28"/>
          <w:szCs w:val="28"/>
        </w:rPr>
      </w:pPr>
      <w:r>
        <w:rPr>
          <w:sz w:val="28"/>
          <w:szCs w:val="28"/>
        </w:rPr>
        <w:t>а) адміністративно-</w:t>
      </w:r>
      <w:r w:rsidRPr="008905B4">
        <w:rPr>
          <w:sz w:val="28"/>
          <w:szCs w:val="28"/>
        </w:rPr>
        <w:t xml:space="preserve">організаційних умов навчання; </w:t>
      </w:r>
    </w:p>
    <w:p w:rsidR="007F6792" w:rsidRDefault="00A71B1F" w:rsidP="00A71B1F">
      <w:pPr>
        <w:spacing w:line="360" w:lineRule="auto"/>
        <w:ind w:firstLine="709"/>
        <w:rPr>
          <w:sz w:val="28"/>
          <w:szCs w:val="28"/>
        </w:rPr>
      </w:pPr>
      <w:r w:rsidRPr="008905B4">
        <w:rPr>
          <w:sz w:val="28"/>
          <w:szCs w:val="28"/>
        </w:rPr>
        <w:t>б) змісту навчальних програм і тра</w:t>
      </w:r>
      <w:r>
        <w:rPr>
          <w:sz w:val="28"/>
          <w:szCs w:val="28"/>
        </w:rPr>
        <w:t>є</w:t>
      </w:r>
      <w:r w:rsidRPr="008905B4">
        <w:rPr>
          <w:sz w:val="28"/>
          <w:szCs w:val="28"/>
        </w:rPr>
        <w:t xml:space="preserve">кторій навчання; </w:t>
      </w:r>
    </w:p>
    <w:p w:rsidR="007F6792" w:rsidRDefault="00A71B1F" w:rsidP="00A71B1F">
      <w:pPr>
        <w:spacing w:line="360" w:lineRule="auto"/>
        <w:ind w:firstLine="709"/>
        <w:rPr>
          <w:sz w:val="28"/>
          <w:szCs w:val="28"/>
        </w:rPr>
      </w:pPr>
      <w:r w:rsidRPr="008905B4">
        <w:rPr>
          <w:sz w:val="28"/>
          <w:szCs w:val="28"/>
        </w:rPr>
        <w:t xml:space="preserve">в) культурно-історичних умов розвитку професії; </w:t>
      </w:r>
    </w:p>
    <w:p w:rsidR="00A71B1F" w:rsidRPr="008905B4" w:rsidRDefault="00A71B1F" w:rsidP="00A71B1F">
      <w:pPr>
        <w:spacing w:line="360" w:lineRule="auto"/>
        <w:ind w:firstLine="709"/>
        <w:rPr>
          <w:sz w:val="28"/>
          <w:szCs w:val="28"/>
        </w:rPr>
      </w:pPr>
      <w:r w:rsidRPr="008905B4">
        <w:rPr>
          <w:sz w:val="28"/>
          <w:szCs w:val="28"/>
        </w:rPr>
        <w:t>г) соціально-економічних умов тощо.</w:t>
      </w:r>
    </w:p>
    <w:p w:rsidR="00A71B1F" w:rsidRDefault="00A71B1F" w:rsidP="008336D3">
      <w:pPr>
        <w:spacing w:line="288" w:lineRule="auto"/>
      </w:pPr>
    </w:p>
    <w:p w:rsidR="002361EC" w:rsidRDefault="002361EC" w:rsidP="00F11E37">
      <w:pPr>
        <w:spacing w:line="360" w:lineRule="auto"/>
        <w:jc w:val="center"/>
        <w:rPr>
          <w:b/>
          <w:spacing w:val="7"/>
          <w:sz w:val="28"/>
          <w:szCs w:val="28"/>
        </w:rPr>
      </w:pPr>
    </w:p>
    <w:p w:rsidR="001B1657" w:rsidRPr="002C67C2" w:rsidRDefault="001B1657" w:rsidP="00F11E37">
      <w:pPr>
        <w:spacing w:line="360" w:lineRule="auto"/>
        <w:jc w:val="center"/>
        <w:rPr>
          <w:rFonts w:eastAsia="Calibri"/>
          <w:b/>
          <w:sz w:val="28"/>
          <w:szCs w:val="28"/>
          <w:lang w:eastAsia="en-US"/>
        </w:rPr>
      </w:pPr>
      <w:r w:rsidRPr="002C67C2">
        <w:rPr>
          <w:b/>
          <w:spacing w:val="7"/>
          <w:sz w:val="28"/>
          <w:szCs w:val="28"/>
        </w:rPr>
        <w:lastRenderedPageBreak/>
        <w:t>2.</w:t>
      </w:r>
      <w:r w:rsidR="003B3261">
        <w:rPr>
          <w:b/>
          <w:spacing w:val="7"/>
          <w:sz w:val="28"/>
          <w:szCs w:val="28"/>
        </w:rPr>
        <w:t>3</w:t>
      </w:r>
      <w:r>
        <w:rPr>
          <w:b/>
          <w:spacing w:val="7"/>
          <w:sz w:val="28"/>
          <w:szCs w:val="28"/>
        </w:rPr>
        <w:t>.</w:t>
      </w:r>
      <w:r w:rsidR="007F6792">
        <w:rPr>
          <w:b/>
          <w:spacing w:val="7"/>
          <w:sz w:val="28"/>
          <w:szCs w:val="28"/>
        </w:rPr>
        <w:t xml:space="preserve"> </w:t>
      </w:r>
      <w:r w:rsidR="00ED0D5F">
        <w:rPr>
          <w:b/>
          <w:sz w:val="28"/>
          <w:szCs w:val="28"/>
        </w:rPr>
        <w:t>Характеристика</w:t>
      </w:r>
      <w:r w:rsidR="00DA71A0" w:rsidRPr="00DA71A0">
        <w:rPr>
          <w:b/>
          <w:sz w:val="28"/>
          <w:szCs w:val="28"/>
        </w:rPr>
        <w:t xml:space="preserve"> методичного інструментарію та п</w:t>
      </w:r>
      <w:r w:rsidRPr="00DA71A0">
        <w:rPr>
          <w:b/>
          <w:bCs/>
          <w:spacing w:val="7"/>
          <w:sz w:val="28"/>
          <w:szCs w:val="28"/>
        </w:rPr>
        <w:t xml:space="preserve">рограма емпіричного дослідження </w:t>
      </w:r>
      <w:r w:rsidRPr="00DA71A0">
        <w:rPr>
          <w:b/>
          <w:sz w:val="28"/>
          <w:szCs w:val="28"/>
        </w:rPr>
        <w:t>персоніфікації професійних знань на різних етапах розвитку особистості сту</w:t>
      </w:r>
      <w:r w:rsidR="00A6697E">
        <w:rPr>
          <w:b/>
          <w:sz w:val="28"/>
          <w:szCs w:val="28"/>
        </w:rPr>
        <w:t>дента-психолога</w:t>
      </w:r>
    </w:p>
    <w:p w:rsidR="001435AD" w:rsidRDefault="001435AD" w:rsidP="001B1657">
      <w:pPr>
        <w:spacing w:line="288" w:lineRule="auto"/>
      </w:pPr>
    </w:p>
    <w:p w:rsidR="00223ABF" w:rsidRDefault="001B1657" w:rsidP="001B1657">
      <w:pPr>
        <w:spacing w:line="360" w:lineRule="auto"/>
        <w:ind w:firstLine="708"/>
        <w:rPr>
          <w:bCs/>
          <w:spacing w:val="7"/>
          <w:sz w:val="28"/>
          <w:szCs w:val="28"/>
        </w:rPr>
      </w:pPr>
      <w:r w:rsidRPr="009F727F">
        <w:rPr>
          <w:bCs/>
          <w:spacing w:val="7"/>
          <w:sz w:val="28"/>
          <w:szCs w:val="28"/>
        </w:rPr>
        <w:t>Проведений у першому розділі огляд наукових положень щодо феномен</w:t>
      </w:r>
      <w:r w:rsidR="00A6697E">
        <w:rPr>
          <w:bCs/>
          <w:spacing w:val="7"/>
          <w:sz w:val="28"/>
          <w:szCs w:val="28"/>
        </w:rPr>
        <w:t>а</w:t>
      </w:r>
      <w:r w:rsidRPr="009F727F">
        <w:rPr>
          <w:bCs/>
          <w:spacing w:val="7"/>
          <w:sz w:val="28"/>
          <w:szCs w:val="28"/>
        </w:rPr>
        <w:t xml:space="preserve"> пер</w:t>
      </w:r>
      <w:r>
        <w:rPr>
          <w:bCs/>
          <w:spacing w:val="7"/>
          <w:sz w:val="28"/>
          <w:szCs w:val="28"/>
        </w:rPr>
        <w:t>соніфі</w:t>
      </w:r>
      <w:r w:rsidRPr="00CB1EDB">
        <w:rPr>
          <w:bCs/>
          <w:spacing w:val="7"/>
          <w:sz w:val="28"/>
          <w:szCs w:val="28"/>
        </w:rPr>
        <w:t>кац</w:t>
      </w:r>
      <w:r>
        <w:rPr>
          <w:bCs/>
          <w:spacing w:val="7"/>
          <w:sz w:val="28"/>
          <w:szCs w:val="28"/>
        </w:rPr>
        <w:t xml:space="preserve">ії </w:t>
      </w:r>
      <w:r w:rsidRPr="009F727F">
        <w:rPr>
          <w:bCs/>
          <w:spacing w:val="7"/>
          <w:sz w:val="28"/>
          <w:szCs w:val="28"/>
        </w:rPr>
        <w:t>д</w:t>
      </w:r>
      <w:r w:rsidR="00A6697E">
        <w:rPr>
          <w:bCs/>
          <w:spacing w:val="7"/>
          <w:sz w:val="28"/>
          <w:szCs w:val="28"/>
        </w:rPr>
        <w:t>ає підстави</w:t>
      </w:r>
      <w:r w:rsidRPr="009F727F">
        <w:rPr>
          <w:bCs/>
          <w:spacing w:val="7"/>
          <w:sz w:val="28"/>
          <w:szCs w:val="28"/>
        </w:rPr>
        <w:t xml:space="preserve"> говорити про </w:t>
      </w:r>
      <w:r>
        <w:rPr>
          <w:bCs/>
          <w:spacing w:val="7"/>
          <w:sz w:val="28"/>
          <w:szCs w:val="28"/>
        </w:rPr>
        <w:t>наявність великої кількості інтерпретаці</w:t>
      </w:r>
      <w:r w:rsidR="00A6697E">
        <w:rPr>
          <w:bCs/>
          <w:spacing w:val="7"/>
          <w:sz w:val="28"/>
          <w:szCs w:val="28"/>
        </w:rPr>
        <w:t>й</w:t>
      </w:r>
      <w:r w:rsidR="007F6792">
        <w:rPr>
          <w:bCs/>
          <w:spacing w:val="7"/>
          <w:sz w:val="28"/>
          <w:szCs w:val="28"/>
        </w:rPr>
        <w:t xml:space="preserve"> </w:t>
      </w:r>
      <w:r w:rsidR="00A6697E">
        <w:rPr>
          <w:bCs/>
          <w:spacing w:val="7"/>
          <w:sz w:val="28"/>
          <w:szCs w:val="28"/>
        </w:rPr>
        <w:t>ць</w:t>
      </w:r>
      <w:r>
        <w:rPr>
          <w:bCs/>
          <w:spacing w:val="7"/>
          <w:sz w:val="28"/>
          <w:szCs w:val="28"/>
        </w:rPr>
        <w:t xml:space="preserve">ого </w:t>
      </w:r>
      <w:r w:rsidR="004E107F">
        <w:rPr>
          <w:bCs/>
          <w:spacing w:val="7"/>
          <w:sz w:val="28"/>
          <w:szCs w:val="28"/>
        </w:rPr>
        <w:t>явища</w:t>
      </w:r>
      <w:r w:rsidR="007F6792">
        <w:rPr>
          <w:bCs/>
          <w:spacing w:val="7"/>
          <w:sz w:val="28"/>
          <w:szCs w:val="28"/>
        </w:rPr>
        <w:t xml:space="preserve"> </w:t>
      </w:r>
      <w:r w:rsidR="00A6697E">
        <w:rPr>
          <w:bCs/>
          <w:spacing w:val="7"/>
          <w:sz w:val="28"/>
          <w:szCs w:val="28"/>
        </w:rPr>
        <w:t>і</w:t>
      </w:r>
      <w:r w:rsidRPr="009F727F">
        <w:rPr>
          <w:bCs/>
          <w:spacing w:val="7"/>
          <w:sz w:val="28"/>
          <w:szCs w:val="28"/>
        </w:rPr>
        <w:t xml:space="preserve"> про існування різних концепцій щодо його визначення</w:t>
      </w:r>
      <w:r>
        <w:rPr>
          <w:bCs/>
          <w:spacing w:val="7"/>
          <w:sz w:val="28"/>
          <w:szCs w:val="28"/>
        </w:rPr>
        <w:t xml:space="preserve">. </w:t>
      </w:r>
    </w:p>
    <w:p w:rsidR="00223ABF" w:rsidRPr="00C6548F" w:rsidRDefault="00223ABF" w:rsidP="00223ABF">
      <w:pPr>
        <w:spacing w:line="360" w:lineRule="auto"/>
        <w:ind w:left="7797"/>
        <w:jc w:val="left"/>
        <w:rPr>
          <w:bCs/>
          <w:spacing w:val="7"/>
          <w:sz w:val="28"/>
          <w:szCs w:val="28"/>
        </w:rPr>
      </w:pPr>
      <w:r w:rsidRPr="00C6548F">
        <w:rPr>
          <w:bCs/>
          <w:spacing w:val="7"/>
          <w:sz w:val="28"/>
          <w:szCs w:val="28"/>
        </w:rPr>
        <w:t>Таблиця 2.3.1</w:t>
      </w:r>
    </w:p>
    <w:p w:rsidR="00223ABF" w:rsidRDefault="00223ABF" w:rsidP="00223ABF">
      <w:pPr>
        <w:spacing w:line="360" w:lineRule="auto"/>
        <w:jc w:val="center"/>
        <w:rPr>
          <w:bCs/>
          <w:spacing w:val="7"/>
          <w:sz w:val="28"/>
          <w:szCs w:val="28"/>
        </w:rPr>
      </w:pPr>
      <w:r w:rsidRPr="009F727F">
        <w:rPr>
          <w:b/>
          <w:bCs/>
          <w:spacing w:val="7"/>
          <w:sz w:val="28"/>
          <w:szCs w:val="28"/>
        </w:rPr>
        <w:t>Програма емпіричного дослідження</w:t>
      </w: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3"/>
        <w:gridCol w:w="912"/>
        <w:gridCol w:w="5486"/>
      </w:tblGrid>
      <w:tr w:rsidR="00223ABF" w:rsidRPr="009F727F" w:rsidTr="008C41AF">
        <w:tc>
          <w:tcPr>
            <w:tcW w:w="3173" w:type="dxa"/>
            <w:vAlign w:val="center"/>
          </w:tcPr>
          <w:p w:rsidR="00223ABF" w:rsidRPr="00CA0B09" w:rsidRDefault="00223ABF" w:rsidP="008C41AF">
            <w:pPr>
              <w:tabs>
                <w:tab w:val="left" w:pos="930"/>
              </w:tabs>
              <w:spacing w:line="240" w:lineRule="auto"/>
              <w:jc w:val="center"/>
              <w:rPr>
                <w:spacing w:val="7"/>
              </w:rPr>
            </w:pPr>
            <w:r w:rsidRPr="00CA0B09">
              <w:rPr>
                <w:spacing w:val="7"/>
                <w:sz w:val="28"/>
                <w:szCs w:val="28"/>
              </w:rPr>
              <w:t>Етапи</w:t>
            </w:r>
          </w:p>
        </w:tc>
        <w:tc>
          <w:tcPr>
            <w:tcW w:w="912" w:type="dxa"/>
            <w:vAlign w:val="center"/>
          </w:tcPr>
          <w:p w:rsidR="00223ABF" w:rsidRPr="00CA0B09" w:rsidRDefault="00223ABF" w:rsidP="008C41AF">
            <w:pPr>
              <w:spacing w:line="240" w:lineRule="auto"/>
              <w:jc w:val="center"/>
              <w:rPr>
                <w:spacing w:val="7"/>
              </w:rPr>
            </w:pPr>
            <w:r w:rsidRPr="00CA0B09">
              <w:rPr>
                <w:spacing w:val="7"/>
                <w:sz w:val="28"/>
                <w:szCs w:val="28"/>
              </w:rPr>
              <w:t>№ етапу</w:t>
            </w:r>
          </w:p>
        </w:tc>
        <w:tc>
          <w:tcPr>
            <w:tcW w:w="5486" w:type="dxa"/>
            <w:vAlign w:val="center"/>
          </w:tcPr>
          <w:p w:rsidR="00223ABF" w:rsidRPr="00CA0B09" w:rsidRDefault="00223ABF" w:rsidP="008C41AF">
            <w:pPr>
              <w:spacing w:line="240" w:lineRule="auto"/>
              <w:jc w:val="center"/>
              <w:rPr>
                <w:spacing w:val="7"/>
              </w:rPr>
            </w:pPr>
            <w:r w:rsidRPr="00CA0B09">
              <w:rPr>
                <w:spacing w:val="7"/>
                <w:sz w:val="28"/>
                <w:szCs w:val="28"/>
              </w:rPr>
              <w:t>Зміст етапу</w:t>
            </w:r>
          </w:p>
        </w:tc>
      </w:tr>
      <w:tr w:rsidR="00223ABF" w:rsidRPr="009F727F" w:rsidTr="008C41AF">
        <w:tc>
          <w:tcPr>
            <w:tcW w:w="3173" w:type="dxa"/>
            <w:vMerge w:val="restart"/>
            <w:vAlign w:val="center"/>
          </w:tcPr>
          <w:p w:rsidR="00223ABF" w:rsidRPr="00CA0B09" w:rsidRDefault="00223ABF" w:rsidP="008C41AF">
            <w:pPr>
              <w:spacing w:line="360" w:lineRule="auto"/>
              <w:jc w:val="center"/>
              <w:rPr>
                <w:spacing w:val="7"/>
              </w:rPr>
            </w:pPr>
            <w:r w:rsidRPr="00CA0B09">
              <w:rPr>
                <w:spacing w:val="7"/>
                <w:sz w:val="28"/>
                <w:szCs w:val="28"/>
              </w:rPr>
              <w:t>Підготовчий</w:t>
            </w:r>
          </w:p>
          <w:p w:rsidR="00223ABF" w:rsidRPr="00CA0B09" w:rsidRDefault="00223ABF" w:rsidP="008C41AF">
            <w:pPr>
              <w:spacing w:line="360" w:lineRule="auto"/>
              <w:jc w:val="center"/>
              <w:rPr>
                <w:spacing w:val="7"/>
              </w:rPr>
            </w:pPr>
            <w:r w:rsidRPr="00CA0B09">
              <w:rPr>
                <w:spacing w:val="7"/>
                <w:sz w:val="28"/>
                <w:szCs w:val="28"/>
              </w:rPr>
              <w:t>2009</w:t>
            </w:r>
            <w:r>
              <w:rPr>
                <w:spacing w:val="7"/>
                <w:sz w:val="28"/>
                <w:szCs w:val="28"/>
              </w:rPr>
              <w:t xml:space="preserve"> ‒ 2010 рр.</w:t>
            </w:r>
          </w:p>
        </w:tc>
        <w:tc>
          <w:tcPr>
            <w:tcW w:w="912" w:type="dxa"/>
            <w:vAlign w:val="center"/>
          </w:tcPr>
          <w:p w:rsidR="00223ABF" w:rsidRPr="00CA0B09" w:rsidRDefault="00223ABF" w:rsidP="008C41AF">
            <w:pPr>
              <w:spacing w:line="360" w:lineRule="auto"/>
              <w:jc w:val="center"/>
              <w:rPr>
                <w:spacing w:val="7"/>
              </w:rPr>
            </w:pPr>
            <w:r w:rsidRPr="00CA0B09">
              <w:rPr>
                <w:spacing w:val="7"/>
                <w:sz w:val="28"/>
                <w:szCs w:val="28"/>
              </w:rPr>
              <w:t>1</w:t>
            </w:r>
          </w:p>
        </w:tc>
        <w:tc>
          <w:tcPr>
            <w:tcW w:w="5486" w:type="dxa"/>
          </w:tcPr>
          <w:p w:rsidR="00223ABF" w:rsidRPr="00CA0B09" w:rsidRDefault="00223ABF" w:rsidP="008C41AF">
            <w:pPr>
              <w:spacing w:line="240" w:lineRule="auto"/>
              <w:jc w:val="left"/>
              <w:rPr>
                <w:spacing w:val="7"/>
              </w:rPr>
            </w:pPr>
            <w:r>
              <w:rPr>
                <w:spacing w:val="7"/>
                <w:sz w:val="28"/>
                <w:szCs w:val="28"/>
              </w:rPr>
              <w:t>Аналітичний підбір</w:t>
            </w:r>
            <w:r w:rsidRPr="00CA0B09">
              <w:rPr>
                <w:spacing w:val="7"/>
                <w:sz w:val="28"/>
                <w:szCs w:val="28"/>
              </w:rPr>
              <w:t xml:space="preserve"> відомих діагностичних </w:t>
            </w:r>
            <w:r>
              <w:rPr>
                <w:spacing w:val="7"/>
                <w:sz w:val="28"/>
                <w:szCs w:val="28"/>
              </w:rPr>
              <w:t xml:space="preserve">методик за критеріями ППЗ </w:t>
            </w:r>
            <w:r w:rsidRPr="00CA0B09">
              <w:rPr>
                <w:spacing w:val="7"/>
                <w:sz w:val="28"/>
                <w:szCs w:val="28"/>
              </w:rPr>
              <w:t xml:space="preserve">з метою визначення </w:t>
            </w:r>
            <w:r>
              <w:rPr>
                <w:spacing w:val="7"/>
                <w:sz w:val="28"/>
                <w:szCs w:val="28"/>
              </w:rPr>
              <w:t>провідних</w:t>
            </w:r>
            <w:r w:rsidRPr="00CA0B09">
              <w:rPr>
                <w:spacing w:val="7"/>
                <w:sz w:val="28"/>
                <w:szCs w:val="28"/>
              </w:rPr>
              <w:t xml:space="preserve"> конструктів, що пояснюють </w:t>
            </w:r>
            <w:r>
              <w:rPr>
                <w:spacing w:val="7"/>
                <w:sz w:val="28"/>
                <w:szCs w:val="28"/>
              </w:rPr>
              <w:t>феномен</w:t>
            </w:r>
          </w:p>
        </w:tc>
      </w:tr>
      <w:tr w:rsidR="00223ABF" w:rsidRPr="009F727F" w:rsidTr="008C41AF">
        <w:tc>
          <w:tcPr>
            <w:tcW w:w="3173" w:type="dxa"/>
            <w:vMerge/>
            <w:vAlign w:val="center"/>
          </w:tcPr>
          <w:p w:rsidR="00223ABF" w:rsidRPr="00CA0B09" w:rsidRDefault="00223ABF" w:rsidP="008C41AF">
            <w:pPr>
              <w:spacing w:line="360" w:lineRule="auto"/>
              <w:jc w:val="center"/>
              <w:rPr>
                <w:spacing w:val="7"/>
              </w:rPr>
            </w:pPr>
          </w:p>
        </w:tc>
        <w:tc>
          <w:tcPr>
            <w:tcW w:w="912" w:type="dxa"/>
            <w:vAlign w:val="center"/>
          </w:tcPr>
          <w:p w:rsidR="00223ABF" w:rsidRPr="00CA0B09" w:rsidRDefault="00223ABF" w:rsidP="008C41AF">
            <w:pPr>
              <w:spacing w:line="360" w:lineRule="auto"/>
              <w:jc w:val="center"/>
              <w:rPr>
                <w:spacing w:val="7"/>
              </w:rPr>
            </w:pPr>
            <w:r w:rsidRPr="00CA0B09">
              <w:rPr>
                <w:spacing w:val="7"/>
                <w:sz w:val="28"/>
                <w:szCs w:val="28"/>
              </w:rPr>
              <w:t>2</w:t>
            </w:r>
          </w:p>
        </w:tc>
        <w:tc>
          <w:tcPr>
            <w:tcW w:w="5486" w:type="dxa"/>
          </w:tcPr>
          <w:p w:rsidR="00223ABF" w:rsidRPr="00CA0B09" w:rsidRDefault="00223ABF" w:rsidP="008C41AF">
            <w:pPr>
              <w:spacing w:line="240" w:lineRule="auto"/>
              <w:jc w:val="left"/>
              <w:rPr>
                <w:spacing w:val="7"/>
              </w:rPr>
            </w:pPr>
            <w:r w:rsidRPr="00CA0B09">
              <w:rPr>
                <w:spacing w:val="7"/>
                <w:sz w:val="28"/>
                <w:szCs w:val="28"/>
              </w:rPr>
              <w:t xml:space="preserve">Конструювання </w:t>
            </w:r>
            <w:r>
              <w:rPr>
                <w:spacing w:val="7"/>
                <w:sz w:val="28"/>
                <w:szCs w:val="28"/>
              </w:rPr>
              <w:t>діагностичного комплексу ППЗ</w:t>
            </w:r>
          </w:p>
        </w:tc>
      </w:tr>
      <w:tr w:rsidR="00223ABF" w:rsidRPr="009F727F" w:rsidTr="008C41AF">
        <w:tc>
          <w:tcPr>
            <w:tcW w:w="3173" w:type="dxa"/>
            <w:vMerge w:val="restart"/>
            <w:vAlign w:val="center"/>
          </w:tcPr>
          <w:p w:rsidR="00223ABF" w:rsidRPr="00CA0B09" w:rsidRDefault="00223ABF" w:rsidP="008C41AF">
            <w:pPr>
              <w:spacing w:line="360" w:lineRule="auto"/>
              <w:jc w:val="center"/>
              <w:rPr>
                <w:spacing w:val="7"/>
              </w:rPr>
            </w:pPr>
            <w:r w:rsidRPr="00CA0B09">
              <w:rPr>
                <w:spacing w:val="7"/>
                <w:sz w:val="28"/>
                <w:szCs w:val="28"/>
              </w:rPr>
              <w:t>Основний</w:t>
            </w:r>
          </w:p>
          <w:p w:rsidR="00223ABF" w:rsidRPr="00CA0B09" w:rsidRDefault="00223ABF" w:rsidP="008C41AF">
            <w:pPr>
              <w:spacing w:line="360" w:lineRule="auto"/>
              <w:jc w:val="center"/>
              <w:rPr>
                <w:spacing w:val="7"/>
              </w:rPr>
            </w:pPr>
            <w:r w:rsidRPr="00CA0B09">
              <w:rPr>
                <w:spacing w:val="7"/>
                <w:sz w:val="28"/>
                <w:szCs w:val="28"/>
              </w:rPr>
              <w:t>201</w:t>
            </w:r>
            <w:r>
              <w:rPr>
                <w:spacing w:val="7"/>
                <w:sz w:val="28"/>
                <w:szCs w:val="28"/>
                <w:lang w:val="pl-PL"/>
              </w:rPr>
              <w:t>0</w:t>
            </w:r>
            <w:r>
              <w:rPr>
                <w:spacing w:val="7"/>
                <w:sz w:val="28"/>
                <w:szCs w:val="28"/>
              </w:rPr>
              <w:t xml:space="preserve"> ‒ 201</w:t>
            </w:r>
            <w:r>
              <w:rPr>
                <w:spacing w:val="7"/>
                <w:sz w:val="28"/>
                <w:szCs w:val="28"/>
                <w:lang w:val="ru-RU"/>
              </w:rPr>
              <w:t>4</w:t>
            </w:r>
            <w:r w:rsidRPr="00CA0B09">
              <w:rPr>
                <w:spacing w:val="7"/>
                <w:sz w:val="28"/>
                <w:szCs w:val="28"/>
              </w:rPr>
              <w:t xml:space="preserve"> р</w:t>
            </w:r>
            <w:r>
              <w:rPr>
                <w:spacing w:val="7"/>
                <w:sz w:val="28"/>
                <w:szCs w:val="28"/>
              </w:rPr>
              <w:t>р</w:t>
            </w:r>
            <w:r w:rsidRPr="00CA0B09">
              <w:rPr>
                <w:spacing w:val="7"/>
                <w:sz w:val="28"/>
                <w:szCs w:val="28"/>
              </w:rPr>
              <w:t>.</w:t>
            </w:r>
          </w:p>
        </w:tc>
        <w:tc>
          <w:tcPr>
            <w:tcW w:w="912" w:type="dxa"/>
            <w:vAlign w:val="center"/>
          </w:tcPr>
          <w:p w:rsidR="00223ABF" w:rsidRPr="00CA0B09" w:rsidRDefault="00223ABF" w:rsidP="008C41AF">
            <w:pPr>
              <w:spacing w:line="360" w:lineRule="auto"/>
              <w:jc w:val="center"/>
              <w:rPr>
                <w:spacing w:val="7"/>
              </w:rPr>
            </w:pPr>
            <w:r w:rsidRPr="00CA0B09">
              <w:rPr>
                <w:spacing w:val="7"/>
                <w:sz w:val="28"/>
                <w:szCs w:val="28"/>
              </w:rPr>
              <w:t>1</w:t>
            </w:r>
          </w:p>
        </w:tc>
        <w:tc>
          <w:tcPr>
            <w:tcW w:w="5486" w:type="dxa"/>
          </w:tcPr>
          <w:p w:rsidR="00223ABF" w:rsidRPr="00CA0B09" w:rsidRDefault="00223ABF" w:rsidP="008C41AF">
            <w:pPr>
              <w:spacing w:line="240" w:lineRule="auto"/>
              <w:rPr>
                <w:spacing w:val="7"/>
              </w:rPr>
            </w:pPr>
            <w:r w:rsidRPr="00CA0B09">
              <w:rPr>
                <w:spacing w:val="7"/>
                <w:sz w:val="28"/>
                <w:szCs w:val="28"/>
              </w:rPr>
              <w:t xml:space="preserve">Діагностика </w:t>
            </w:r>
            <w:r>
              <w:rPr>
                <w:spacing w:val="7"/>
                <w:sz w:val="28"/>
                <w:szCs w:val="28"/>
              </w:rPr>
              <w:t>ППЗ</w:t>
            </w:r>
            <w:r w:rsidRPr="00CA0B09">
              <w:rPr>
                <w:spacing w:val="7"/>
                <w:sz w:val="28"/>
                <w:szCs w:val="28"/>
              </w:rPr>
              <w:t xml:space="preserve"> серед </w:t>
            </w:r>
            <w:r>
              <w:rPr>
                <w:spacing w:val="7"/>
                <w:sz w:val="28"/>
                <w:szCs w:val="28"/>
              </w:rPr>
              <w:t>студентів-психологів</w:t>
            </w:r>
            <w:r w:rsidRPr="00CA0B09">
              <w:rPr>
                <w:spacing w:val="7"/>
                <w:sz w:val="28"/>
                <w:szCs w:val="28"/>
              </w:rPr>
              <w:t xml:space="preserve"> за допомогою </w:t>
            </w:r>
            <w:r>
              <w:rPr>
                <w:spacing w:val="7"/>
                <w:sz w:val="28"/>
                <w:szCs w:val="28"/>
              </w:rPr>
              <w:t>діагностичного комплексу</w:t>
            </w:r>
          </w:p>
        </w:tc>
      </w:tr>
      <w:tr w:rsidR="00223ABF" w:rsidRPr="009F727F" w:rsidTr="008C41AF">
        <w:tc>
          <w:tcPr>
            <w:tcW w:w="3173" w:type="dxa"/>
            <w:vMerge/>
            <w:vAlign w:val="center"/>
          </w:tcPr>
          <w:p w:rsidR="00223ABF" w:rsidRPr="00CA0B09" w:rsidRDefault="00223ABF" w:rsidP="008C41AF">
            <w:pPr>
              <w:spacing w:line="360" w:lineRule="auto"/>
              <w:jc w:val="center"/>
              <w:rPr>
                <w:spacing w:val="7"/>
              </w:rPr>
            </w:pPr>
          </w:p>
        </w:tc>
        <w:tc>
          <w:tcPr>
            <w:tcW w:w="912" w:type="dxa"/>
            <w:vAlign w:val="center"/>
          </w:tcPr>
          <w:p w:rsidR="00223ABF" w:rsidRPr="005D5D3F" w:rsidRDefault="00223ABF" w:rsidP="008C41AF">
            <w:pPr>
              <w:spacing w:line="360" w:lineRule="auto"/>
              <w:jc w:val="center"/>
              <w:rPr>
                <w:spacing w:val="7"/>
                <w:lang w:val="ru-RU"/>
              </w:rPr>
            </w:pPr>
            <w:r>
              <w:rPr>
                <w:spacing w:val="7"/>
                <w:sz w:val="28"/>
                <w:szCs w:val="28"/>
                <w:lang w:val="ru-RU"/>
              </w:rPr>
              <w:t>2</w:t>
            </w:r>
          </w:p>
        </w:tc>
        <w:tc>
          <w:tcPr>
            <w:tcW w:w="5486" w:type="dxa"/>
          </w:tcPr>
          <w:p w:rsidR="00223ABF" w:rsidRPr="005D5D3F" w:rsidRDefault="00223ABF" w:rsidP="008C41AF">
            <w:pPr>
              <w:spacing w:line="240" w:lineRule="auto"/>
              <w:rPr>
                <w:spacing w:val="7"/>
              </w:rPr>
            </w:pPr>
            <w:r>
              <w:rPr>
                <w:spacing w:val="7"/>
                <w:sz w:val="28"/>
                <w:szCs w:val="28"/>
                <w:lang w:val="ru-RU"/>
              </w:rPr>
              <w:t>Підбір методики та д</w:t>
            </w:r>
            <w:r>
              <w:rPr>
                <w:spacing w:val="7"/>
                <w:sz w:val="28"/>
                <w:szCs w:val="28"/>
              </w:rPr>
              <w:t>іагностика ідентифікацій студентів-психологів як інтегрального показника рівня розвитку особистості</w:t>
            </w:r>
          </w:p>
        </w:tc>
      </w:tr>
      <w:tr w:rsidR="00223ABF" w:rsidRPr="009F727F" w:rsidTr="008C41AF">
        <w:tc>
          <w:tcPr>
            <w:tcW w:w="3173" w:type="dxa"/>
            <w:vMerge/>
          </w:tcPr>
          <w:p w:rsidR="00223ABF" w:rsidRPr="00CA0B09" w:rsidRDefault="00223ABF" w:rsidP="008C41AF">
            <w:pPr>
              <w:spacing w:line="360" w:lineRule="auto"/>
              <w:rPr>
                <w:spacing w:val="7"/>
              </w:rPr>
            </w:pPr>
          </w:p>
        </w:tc>
        <w:tc>
          <w:tcPr>
            <w:tcW w:w="912" w:type="dxa"/>
            <w:vAlign w:val="center"/>
          </w:tcPr>
          <w:p w:rsidR="00223ABF" w:rsidRPr="00CA0B09" w:rsidRDefault="00223ABF" w:rsidP="008C41AF">
            <w:pPr>
              <w:spacing w:line="360" w:lineRule="auto"/>
              <w:jc w:val="center"/>
              <w:rPr>
                <w:spacing w:val="7"/>
              </w:rPr>
            </w:pPr>
            <w:r>
              <w:rPr>
                <w:spacing w:val="7"/>
                <w:sz w:val="28"/>
                <w:szCs w:val="28"/>
              </w:rPr>
              <w:t>3</w:t>
            </w:r>
          </w:p>
        </w:tc>
        <w:tc>
          <w:tcPr>
            <w:tcW w:w="5486" w:type="dxa"/>
          </w:tcPr>
          <w:p w:rsidR="00223ABF" w:rsidRPr="00CA0B09" w:rsidRDefault="00223ABF" w:rsidP="008C41AF">
            <w:pPr>
              <w:spacing w:line="240" w:lineRule="auto"/>
              <w:rPr>
                <w:spacing w:val="7"/>
              </w:rPr>
            </w:pPr>
            <w:r w:rsidRPr="00CA0B09">
              <w:rPr>
                <w:spacing w:val="7"/>
                <w:sz w:val="28"/>
                <w:szCs w:val="28"/>
              </w:rPr>
              <w:t xml:space="preserve">Визначення специфіки прояву структури </w:t>
            </w:r>
            <w:r>
              <w:rPr>
                <w:spacing w:val="7"/>
                <w:sz w:val="28"/>
                <w:szCs w:val="28"/>
              </w:rPr>
              <w:t>і</w:t>
            </w:r>
            <w:r w:rsidRPr="00CA0B09">
              <w:rPr>
                <w:spacing w:val="7"/>
                <w:sz w:val="28"/>
                <w:szCs w:val="28"/>
              </w:rPr>
              <w:t xml:space="preserve"> форм </w:t>
            </w:r>
            <w:r>
              <w:rPr>
                <w:spacing w:val="7"/>
                <w:sz w:val="28"/>
                <w:szCs w:val="28"/>
              </w:rPr>
              <w:t>ППЗ студентів-психологів у поєднанні з обраною ідентичністю</w:t>
            </w:r>
          </w:p>
        </w:tc>
      </w:tr>
      <w:tr w:rsidR="00223ABF" w:rsidRPr="009F727F" w:rsidTr="008C41AF">
        <w:tc>
          <w:tcPr>
            <w:tcW w:w="3173" w:type="dxa"/>
            <w:vMerge/>
          </w:tcPr>
          <w:p w:rsidR="00223ABF" w:rsidRPr="00CA0B09" w:rsidRDefault="00223ABF" w:rsidP="008C41AF">
            <w:pPr>
              <w:spacing w:line="360" w:lineRule="auto"/>
              <w:rPr>
                <w:spacing w:val="7"/>
              </w:rPr>
            </w:pPr>
          </w:p>
        </w:tc>
        <w:tc>
          <w:tcPr>
            <w:tcW w:w="912" w:type="dxa"/>
            <w:vAlign w:val="center"/>
          </w:tcPr>
          <w:p w:rsidR="00223ABF" w:rsidRPr="00CA0B09" w:rsidRDefault="00223ABF" w:rsidP="008C41AF">
            <w:pPr>
              <w:spacing w:line="360" w:lineRule="auto"/>
              <w:jc w:val="center"/>
              <w:rPr>
                <w:spacing w:val="7"/>
              </w:rPr>
            </w:pPr>
            <w:r>
              <w:rPr>
                <w:spacing w:val="7"/>
                <w:sz w:val="28"/>
                <w:szCs w:val="28"/>
              </w:rPr>
              <w:t>4</w:t>
            </w:r>
          </w:p>
        </w:tc>
        <w:tc>
          <w:tcPr>
            <w:tcW w:w="5486" w:type="dxa"/>
          </w:tcPr>
          <w:p w:rsidR="00223ABF" w:rsidRPr="00CA0B09" w:rsidRDefault="00223ABF" w:rsidP="008C41AF">
            <w:pPr>
              <w:spacing w:line="240" w:lineRule="auto"/>
              <w:rPr>
                <w:spacing w:val="7"/>
              </w:rPr>
            </w:pPr>
            <w:r w:rsidRPr="00CA0B09">
              <w:rPr>
                <w:spacing w:val="7"/>
                <w:sz w:val="28"/>
                <w:szCs w:val="28"/>
              </w:rPr>
              <w:t xml:space="preserve">Порівняння особливостей </w:t>
            </w:r>
            <w:r>
              <w:rPr>
                <w:spacing w:val="7"/>
                <w:sz w:val="28"/>
                <w:szCs w:val="28"/>
              </w:rPr>
              <w:t xml:space="preserve">ППЗ студентів-психологів із різними статусами визначеної ідентичності (навчальної, професійної) </w:t>
            </w:r>
          </w:p>
        </w:tc>
      </w:tr>
      <w:tr w:rsidR="00223ABF" w:rsidRPr="009F727F" w:rsidTr="008C41AF">
        <w:tc>
          <w:tcPr>
            <w:tcW w:w="3173" w:type="dxa"/>
            <w:vMerge/>
          </w:tcPr>
          <w:p w:rsidR="00223ABF" w:rsidRPr="00CA0B09" w:rsidRDefault="00223ABF" w:rsidP="008C41AF">
            <w:pPr>
              <w:spacing w:line="360" w:lineRule="auto"/>
              <w:rPr>
                <w:spacing w:val="7"/>
              </w:rPr>
            </w:pPr>
          </w:p>
        </w:tc>
        <w:tc>
          <w:tcPr>
            <w:tcW w:w="912" w:type="dxa"/>
            <w:vAlign w:val="center"/>
          </w:tcPr>
          <w:p w:rsidR="00223ABF" w:rsidRPr="00CA0B09" w:rsidRDefault="00223ABF" w:rsidP="008C41AF">
            <w:pPr>
              <w:spacing w:line="360" w:lineRule="auto"/>
              <w:jc w:val="center"/>
              <w:rPr>
                <w:spacing w:val="7"/>
              </w:rPr>
            </w:pPr>
            <w:r>
              <w:rPr>
                <w:spacing w:val="7"/>
                <w:sz w:val="28"/>
                <w:szCs w:val="28"/>
              </w:rPr>
              <w:t>5</w:t>
            </w:r>
          </w:p>
        </w:tc>
        <w:tc>
          <w:tcPr>
            <w:tcW w:w="5486" w:type="dxa"/>
          </w:tcPr>
          <w:p w:rsidR="00223ABF" w:rsidRPr="00CA0B09" w:rsidRDefault="00223ABF" w:rsidP="008C41AF">
            <w:pPr>
              <w:pStyle w:val="11"/>
              <w:spacing w:line="240" w:lineRule="auto"/>
              <w:ind w:left="0"/>
              <w:rPr>
                <w:spacing w:val="7"/>
              </w:rPr>
            </w:pPr>
            <w:r w:rsidRPr="00CA0B09">
              <w:rPr>
                <w:spacing w:val="7"/>
                <w:sz w:val="28"/>
                <w:szCs w:val="28"/>
              </w:rPr>
              <w:t xml:space="preserve">Розробка </w:t>
            </w:r>
            <w:r>
              <w:rPr>
                <w:spacing w:val="7"/>
                <w:sz w:val="28"/>
                <w:szCs w:val="28"/>
              </w:rPr>
              <w:t xml:space="preserve">принципів, </w:t>
            </w:r>
            <w:r w:rsidRPr="00CA0B09">
              <w:rPr>
                <w:spacing w:val="7"/>
                <w:sz w:val="28"/>
                <w:szCs w:val="28"/>
              </w:rPr>
              <w:t xml:space="preserve">рекомендацій </w:t>
            </w:r>
            <w:r>
              <w:rPr>
                <w:spacing w:val="7"/>
                <w:sz w:val="28"/>
                <w:szCs w:val="28"/>
              </w:rPr>
              <w:t xml:space="preserve">щодо </w:t>
            </w:r>
            <w:r w:rsidRPr="00CA0B09">
              <w:rPr>
                <w:spacing w:val="7"/>
                <w:sz w:val="28"/>
                <w:szCs w:val="28"/>
              </w:rPr>
              <w:t xml:space="preserve">оптимізації процесу </w:t>
            </w:r>
            <w:r>
              <w:rPr>
                <w:spacing w:val="7"/>
                <w:sz w:val="28"/>
                <w:szCs w:val="28"/>
              </w:rPr>
              <w:t>ППЗ</w:t>
            </w:r>
            <w:r w:rsidRPr="00CA0B09">
              <w:rPr>
                <w:spacing w:val="7"/>
                <w:sz w:val="28"/>
                <w:szCs w:val="28"/>
              </w:rPr>
              <w:t xml:space="preserve"> та супроводу </w:t>
            </w:r>
            <w:r>
              <w:rPr>
                <w:spacing w:val="7"/>
                <w:sz w:val="28"/>
                <w:szCs w:val="28"/>
              </w:rPr>
              <w:t>особистісного</w:t>
            </w:r>
            <w:r w:rsidRPr="00CA0B09">
              <w:rPr>
                <w:spacing w:val="7"/>
                <w:sz w:val="28"/>
                <w:szCs w:val="28"/>
              </w:rPr>
              <w:t xml:space="preserve"> розвитку </w:t>
            </w:r>
            <w:r>
              <w:rPr>
                <w:spacing w:val="7"/>
                <w:sz w:val="28"/>
                <w:szCs w:val="28"/>
              </w:rPr>
              <w:t xml:space="preserve">студентів-психологів </w:t>
            </w:r>
            <w:r w:rsidRPr="00CA0B09">
              <w:rPr>
                <w:spacing w:val="7"/>
                <w:sz w:val="28"/>
                <w:szCs w:val="28"/>
              </w:rPr>
              <w:t>з урахуванням особливостей</w:t>
            </w:r>
            <w:r>
              <w:rPr>
                <w:spacing w:val="7"/>
                <w:sz w:val="28"/>
                <w:szCs w:val="28"/>
              </w:rPr>
              <w:t xml:space="preserve"> ППЗ</w:t>
            </w:r>
          </w:p>
        </w:tc>
      </w:tr>
      <w:tr w:rsidR="00223ABF" w:rsidRPr="009F727F" w:rsidTr="008C41AF">
        <w:tc>
          <w:tcPr>
            <w:tcW w:w="3173" w:type="dxa"/>
            <w:vMerge/>
          </w:tcPr>
          <w:p w:rsidR="00223ABF" w:rsidRPr="00CA0B09" w:rsidRDefault="00223ABF" w:rsidP="008C41AF">
            <w:pPr>
              <w:spacing w:line="360" w:lineRule="auto"/>
              <w:rPr>
                <w:spacing w:val="7"/>
              </w:rPr>
            </w:pPr>
          </w:p>
        </w:tc>
        <w:tc>
          <w:tcPr>
            <w:tcW w:w="912" w:type="dxa"/>
            <w:vAlign w:val="center"/>
          </w:tcPr>
          <w:p w:rsidR="00223ABF" w:rsidRPr="00CA0B09" w:rsidRDefault="00223ABF" w:rsidP="008C41AF">
            <w:pPr>
              <w:spacing w:line="360" w:lineRule="auto"/>
              <w:jc w:val="center"/>
              <w:rPr>
                <w:spacing w:val="7"/>
              </w:rPr>
            </w:pPr>
            <w:r>
              <w:rPr>
                <w:spacing w:val="7"/>
                <w:sz w:val="28"/>
                <w:szCs w:val="28"/>
              </w:rPr>
              <w:t>6</w:t>
            </w:r>
          </w:p>
        </w:tc>
        <w:tc>
          <w:tcPr>
            <w:tcW w:w="5486" w:type="dxa"/>
          </w:tcPr>
          <w:p w:rsidR="00223ABF" w:rsidRPr="00F1085D" w:rsidRDefault="00223ABF" w:rsidP="008C41AF">
            <w:pPr>
              <w:pStyle w:val="11"/>
              <w:spacing w:line="240" w:lineRule="auto"/>
              <w:ind w:left="0"/>
              <w:rPr>
                <w:spacing w:val="7"/>
              </w:rPr>
            </w:pPr>
            <w:r w:rsidRPr="00F1085D">
              <w:rPr>
                <w:spacing w:val="7"/>
                <w:sz w:val="28"/>
                <w:szCs w:val="28"/>
              </w:rPr>
              <w:t>Реалізац</w:t>
            </w:r>
            <w:r>
              <w:rPr>
                <w:spacing w:val="7"/>
                <w:sz w:val="28"/>
                <w:szCs w:val="28"/>
              </w:rPr>
              <w:t>і</w:t>
            </w:r>
            <w:r w:rsidRPr="00F1085D">
              <w:rPr>
                <w:spacing w:val="7"/>
                <w:sz w:val="28"/>
                <w:szCs w:val="28"/>
              </w:rPr>
              <w:t xml:space="preserve">я принципу ППЗ </w:t>
            </w:r>
            <w:r>
              <w:rPr>
                <w:spacing w:val="7"/>
                <w:sz w:val="28"/>
                <w:szCs w:val="28"/>
              </w:rPr>
              <w:t>у</w:t>
            </w:r>
            <w:r w:rsidRPr="00F1085D">
              <w:rPr>
                <w:spacing w:val="7"/>
                <w:sz w:val="28"/>
                <w:szCs w:val="28"/>
              </w:rPr>
              <w:t xml:space="preserve"> практичній діяльності та </w:t>
            </w:r>
            <w:r>
              <w:rPr>
                <w:spacing w:val="7"/>
                <w:sz w:val="28"/>
                <w:szCs w:val="28"/>
              </w:rPr>
              <w:t>аналіз надситуативних проявів учасників процесу</w:t>
            </w:r>
          </w:p>
        </w:tc>
      </w:tr>
    </w:tbl>
    <w:p w:rsidR="008C41AF" w:rsidRDefault="007F6792" w:rsidP="001B1657">
      <w:pPr>
        <w:spacing w:line="360" w:lineRule="auto"/>
        <w:ind w:firstLine="708"/>
        <w:rPr>
          <w:bCs/>
          <w:spacing w:val="7"/>
          <w:sz w:val="28"/>
          <w:szCs w:val="28"/>
        </w:rPr>
      </w:pPr>
      <w:r>
        <w:rPr>
          <w:bCs/>
          <w:spacing w:val="7"/>
          <w:sz w:val="28"/>
          <w:szCs w:val="28"/>
        </w:rPr>
        <w:lastRenderedPageBreak/>
        <w:t>Структура феномена і методи</w:t>
      </w:r>
      <w:r w:rsidRPr="009F727F">
        <w:rPr>
          <w:bCs/>
          <w:spacing w:val="7"/>
          <w:sz w:val="28"/>
          <w:szCs w:val="28"/>
        </w:rPr>
        <w:t xml:space="preserve"> діагностики</w:t>
      </w:r>
      <w:r>
        <w:rPr>
          <w:bCs/>
          <w:spacing w:val="7"/>
          <w:sz w:val="28"/>
          <w:szCs w:val="28"/>
        </w:rPr>
        <w:t xml:space="preserve"> є невизначеними та непреформованими</w:t>
      </w:r>
      <w:r w:rsidRPr="009F727F">
        <w:rPr>
          <w:bCs/>
          <w:spacing w:val="7"/>
          <w:sz w:val="28"/>
          <w:szCs w:val="28"/>
        </w:rPr>
        <w:t xml:space="preserve">. </w:t>
      </w:r>
      <w:r w:rsidR="001B1657" w:rsidRPr="009F727F">
        <w:rPr>
          <w:bCs/>
          <w:spacing w:val="7"/>
          <w:sz w:val="28"/>
          <w:szCs w:val="28"/>
        </w:rPr>
        <w:t>Це ускладнює досягнення мети нашої роботи та проведення емпіричного дослідження</w:t>
      </w:r>
      <w:r w:rsidR="001B1657">
        <w:rPr>
          <w:bCs/>
          <w:spacing w:val="7"/>
          <w:sz w:val="28"/>
          <w:szCs w:val="28"/>
        </w:rPr>
        <w:t>, але сутнісно відповідає темі дослідження і д</w:t>
      </w:r>
      <w:r w:rsidR="00223ABF">
        <w:rPr>
          <w:bCs/>
          <w:spacing w:val="7"/>
          <w:sz w:val="28"/>
          <w:szCs w:val="28"/>
        </w:rPr>
        <w:t>ає змогу</w:t>
      </w:r>
      <w:r w:rsidR="001B1657">
        <w:rPr>
          <w:bCs/>
          <w:spacing w:val="7"/>
          <w:sz w:val="28"/>
          <w:szCs w:val="28"/>
        </w:rPr>
        <w:t xml:space="preserve"> конструювати но</w:t>
      </w:r>
      <w:r w:rsidR="001B1657" w:rsidRPr="005D5D3F">
        <w:rPr>
          <w:bCs/>
          <w:spacing w:val="7"/>
          <w:sz w:val="28"/>
          <w:szCs w:val="28"/>
        </w:rPr>
        <w:t>в</w:t>
      </w:r>
      <w:r w:rsidR="001B1657">
        <w:rPr>
          <w:bCs/>
          <w:spacing w:val="7"/>
          <w:sz w:val="28"/>
          <w:szCs w:val="28"/>
        </w:rPr>
        <w:t xml:space="preserve">і теоретичні </w:t>
      </w:r>
      <w:r w:rsidR="004E107F">
        <w:rPr>
          <w:bCs/>
          <w:spacing w:val="7"/>
          <w:sz w:val="28"/>
          <w:szCs w:val="28"/>
        </w:rPr>
        <w:t>та</w:t>
      </w:r>
      <w:r w:rsidR="001B1657">
        <w:rPr>
          <w:bCs/>
          <w:spacing w:val="7"/>
          <w:sz w:val="28"/>
          <w:szCs w:val="28"/>
        </w:rPr>
        <w:t xml:space="preserve"> практичні положення </w:t>
      </w:r>
      <w:r w:rsidR="001B1657" w:rsidRPr="005D5D3F">
        <w:rPr>
          <w:bCs/>
          <w:spacing w:val="7"/>
          <w:sz w:val="28"/>
          <w:szCs w:val="28"/>
        </w:rPr>
        <w:t>щ</w:t>
      </w:r>
      <w:r w:rsidR="001B1657">
        <w:rPr>
          <w:bCs/>
          <w:spacing w:val="7"/>
          <w:sz w:val="28"/>
          <w:szCs w:val="28"/>
        </w:rPr>
        <w:t>одо вивчення та дослідження феномен</w:t>
      </w:r>
      <w:r w:rsidR="00223ABF">
        <w:rPr>
          <w:bCs/>
          <w:spacing w:val="7"/>
          <w:sz w:val="28"/>
          <w:szCs w:val="28"/>
        </w:rPr>
        <w:t>а</w:t>
      </w:r>
      <w:r w:rsidR="001B1657">
        <w:rPr>
          <w:bCs/>
          <w:spacing w:val="7"/>
          <w:sz w:val="28"/>
          <w:szCs w:val="28"/>
        </w:rPr>
        <w:t xml:space="preserve"> ППЗ</w:t>
      </w:r>
      <w:r w:rsidR="001B1657" w:rsidRPr="009F727F">
        <w:rPr>
          <w:bCs/>
          <w:spacing w:val="7"/>
          <w:sz w:val="28"/>
          <w:szCs w:val="28"/>
        </w:rPr>
        <w:t xml:space="preserve">. </w:t>
      </w:r>
    </w:p>
    <w:p w:rsidR="008C41AF" w:rsidRPr="008C41AF" w:rsidRDefault="008C41AF" w:rsidP="008C41AF">
      <w:pPr>
        <w:spacing w:line="360" w:lineRule="auto"/>
        <w:ind w:firstLine="851"/>
        <w:rPr>
          <w:sz w:val="28"/>
          <w:szCs w:val="28"/>
        </w:rPr>
      </w:pPr>
      <w:r w:rsidRPr="008C41AF">
        <w:rPr>
          <w:sz w:val="28"/>
          <w:szCs w:val="28"/>
        </w:rPr>
        <w:t xml:space="preserve">Поліпарадигмальний статус наукового психологічного знання вимагає застосування персоніфікованих стратегій дослідження, конструювання та репрезентації результатів. Застосовуючи кількісні та якісні наукові стратегії, ми виходили з їх взаємодоповнюючого характеру та сучасного стану уявлень про природу наукового знання. </w:t>
      </w:r>
    </w:p>
    <w:p w:rsidR="008C41AF" w:rsidRPr="008C41AF" w:rsidRDefault="008C41AF" w:rsidP="008C41AF">
      <w:pPr>
        <w:spacing w:line="360" w:lineRule="auto"/>
        <w:ind w:firstLine="851"/>
        <w:rPr>
          <w:sz w:val="28"/>
          <w:szCs w:val="28"/>
        </w:rPr>
      </w:pPr>
      <w:r w:rsidRPr="008C41AF">
        <w:rPr>
          <w:sz w:val="28"/>
          <w:szCs w:val="28"/>
        </w:rPr>
        <w:t>Складність, нелінійність, голог</w:t>
      </w:r>
      <w:r w:rsidR="004E107F">
        <w:rPr>
          <w:sz w:val="28"/>
          <w:szCs w:val="28"/>
        </w:rPr>
        <w:t>рафічність та багатоаспектність</w:t>
      </w:r>
      <w:r w:rsidRPr="008C41AF">
        <w:rPr>
          <w:sz w:val="28"/>
          <w:szCs w:val="28"/>
        </w:rPr>
        <w:t xml:space="preserve"> людської природи «</w:t>
      </w:r>
      <w:r w:rsidR="004E107F">
        <w:rPr>
          <w:sz w:val="28"/>
          <w:szCs w:val="28"/>
        </w:rPr>
        <w:t>я</w:t>
      </w:r>
      <w:r w:rsidRPr="008C41AF">
        <w:rPr>
          <w:sz w:val="28"/>
          <w:szCs w:val="28"/>
        </w:rPr>
        <w:t>вляє собою поєднання біологічного, символічного і рефлексивного начал ще й у раціонально-ірраціонально-екзистенційному вимірах, кожне з яких має свою унікальну специфіку і вимагає відповідної дослідницької методології» [</w:t>
      </w:r>
      <w:r w:rsidR="002E1070">
        <w:rPr>
          <w:sz w:val="28"/>
          <w:szCs w:val="28"/>
        </w:rPr>
        <w:t xml:space="preserve">цит. за </w:t>
      </w:r>
      <w:r w:rsidR="00BB7B73">
        <w:rPr>
          <w:sz w:val="28"/>
          <w:szCs w:val="28"/>
        </w:rPr>
        <w:t>82</w:t>
      </w:r>
      <w:r w:rsidRPr="008C41AF">
        <w:rPr>
          <w:sz w:val="28"/>
          <w:szCs w:val="28"/>
        </w:rPr>
        <w:t>]. Тому рішення уникати надмірної математизації при вивченні такого складного феномену, як персоніфікація знань, виявляється необхідною при постановці завдань дослідження.</w:t>
      </w:r>
    </w:p>
    <w:p w:rsidR="008C41AF" w:rsidRPr="008C41AF" w:rsidRDefault="008C41AF" w:rsidP="008C41AF">
      <w:pPr>
        <w:spacing w:line="360" w:lineRule="auto"/>
        <w:ind w:firstLine="851"/>
        <w:rPr>
          <w:sz w:val="28"/>
          <w:szCs w:val="28"/>
        </w:rPr>
      </w:pPr>
      <w:r w:rsidRPr="008C41AF">
        <w:rPr>
          <w:sz w:val="28"/>
          <w:szCs w:val="28"/>
        </w:rPr>
        <w:t>Ми спираємося в більшості на природничо-наукові екологічні підстави: гуманістичний підхід (К. Роджерс), ку</w:t>
      </w:r>
      <w:r w:rsidR="002E1070">
        <w:rPr>
          <w:sz w:val="28"/>
          <w:szCs w:val="28"/>
        </w:rPr>
        <w:t>льтурно-історичний підхід (Л.</w:t>
      </w:r>
      <w:r w:rsidR="00994BA7">
        <w:rPr>
          <w:sz w:val="28"/>
          <w:szCs w:val="28"/>
        </w:rPr>
        <w:t xml:space="preserve"> Виготський, Д. Коул), </w:t>
      </w:r>
      <w:r w:rsidR="00994BA7" w:rsidRPr="008C41AF">
        <w:rPr>
          <w:sz w:val="28"/>
          <w:szCs w:val="28"/>
        </w:rPr>
        <w:t>генетична епістемологія (Ж. Піаже), теорія особистісних конструктів (Дж. Келлі), символічний інтеракціонізм (Дж. Мід), теорія со</w:t>
      </w:r>
      <w:r w:rsidR="00994BA7">
        <w:rPr>
          <w:sz w:val="28"/>
          <w:szCs w:val="28"/>
        </w:rPr>
        <w:t>ціальних уявлень (С. Московічі)</w:t>
      </w:r>
      <w:r w:rsidR="00994BA7" w:rsidRPr="008C41AF">
        <w:rPr>
          <w:sz w:val="28"/>
          <w:szCs w:val="28"/>
        </w:rPr>
        <w:t xml:space="preserve"> </w:t>
      </w:r>
      <w:r w:rsidR="00994BA7">
        <w:rPr>
          <w:sz w:val="28"/>
          <w:szCs w:val="28"/>
        </w:rPr>
        <w:t>та ін</w:t>
      </w:r>
      <w:r w:rsidRPr="008C41AF">
        <w:rPr>
          <w:sz w:val="28"/>
          <w:szCs w:val="28"/>
        </w:rPr>
        <w:t xml:space="preserve">. </w:t>
      </w:r>
    </w:p>
    <w:p w:rsidR="002E1070" w:rsidRDefault="008C41AF" w:rsidP="008C41AF">
      <w:pPr>
        <w:spacing w:line="360" w:lineRule="auto"/>
        <w:ind w:firstLine="851"/>
        <w:rPr>
          <w:sz w:val="28"/>
          <w:szCs w:val="28"/>
        </w:rPr>
      </w:pPr>
      <w:r w:rsidRPr="008C41AF">
        <w:rPr>
          <w:sz w:val="28"/>
          <w:szCs w:val="28"/>
        </w:rPr>
        <w:t>Певне протистояння кількісних та якісних парадигм ми використовуємо у дослідження в якості діхотомічності як рушійної сили розвитку теорії та</w:t>
      </w:r>
      <w:r w:rsidR="002E1070">
        <w:rPr>
          <w:sz w:val="28"/>
          <w:szCs w:val="28"/>
        </w:rPr>
        <w:t xml:space="preserve"> експериментальних досліджень. </w:t>
      </w:r>
      <w:r w:rsidRPr="008C41AF">
        <w:rPr>
          <w:sz w:val="28"/>
          <w:szCs w:val="28"/>
        </w:rPr>
        <w:t xml:space="preserve">«Проблема полярності кількісного та якісного підходу до дослідження соціальної дії залишається невирішеною, якщо вважати її рішенням переважне затвердження одного </w:t>
      </w:r>
      <w:r w:rsidR="004E107F">
        <w:rPr>
          <w:sz w:val="28"/>
          <w:szCs w:val="28"/>
        </w:rPr>
        <w:t xml:space="preserve">у </w:t>
      </w:r>
      <w:r w:rsidRPr="008C41AF">
        <w:rPr>
          <w:sz w:val="28"/>
          <w:szCs w:val="28"/>
        </w:rPr>
        <w:t>порівнян</w:t>
      </w:r>
      <w:r w:rsidR="004E107F">
        <w:rPr>
          <w:sz w:val="28"/>
          <w:szCs w:val="28"/>
        </w:rPr>
        <w:t>ні</w:t>
      </w:r>
      <w:r w:rsidRPr="008C41AF">
        <w:rPr>
          <w:sz w:val="28"/>
          <w:szCs w:val="28"/>
        </w:rPr>
        <w:t xml:space="preserve"> з іншим. Соціальне пізнання – це в ще більшій мірі, ніж пізнання фізичне, ризикований і гіпотетичний процес. При будь-якому підході завжди залишається місце для обґрунтованої критики. Кожен полюс найсильніший </w:t>
      </w:r>
      <w:r w:rsidR="004E107F">
        <w:rPr>
          <w:sz w:val="28"/>
          <w:szCs w:val="28"/>
        </w:rPr>
        <w:t>у</w:t>
      </w:r>
      <w:r w:rsidRPr="008C41AF">
        <w:rPr>
          <w:sz w:val="28"/>
          <w:szCs w:val="28"/>
        </w:rPr>
        <w:t xml:space="preserve"> своїй критиці іншого, але не в непогрішності своїх власних домагань на дескриптивне знання» [</w:t>
      </w:r>
      <w:r w:rsidR="002E1070">
        <w:rPr>
          <w:sz w:val="28"/>
          <w:szCs w:val="28"/>
        </w:rPr>
        <w:t xml:space="preserve">цит. за </w:t>
      </w:r>
      <w:r w:rsidR="00BB7B73">
        <w:rPr>
          <w:sz w:val="28"/>
          <w:szCs w:val="28"/>
        </w:rPr>
        <w:lastRenderedPageBreak/>
        <w:t>82</w:t>
      </w:r>
      <w:r w:rsidRPr="008C41AF">
        <w:rPr>
          <w:sz w:val="28"/>
          <w:szCs w:val="28"/>
        </w:rPr>
        <w:t xml:space="preserve">]. </w:t>
      </w:r>
    </w:p>
    <w:p w:rsidR="00085DC3" w:rsidRDefault="008C41AF" w:rsidP="008C41AF">
      <w:pPr>
        <w:spacing w:line="360" w:lineRule="auto"/>
        <w:ind w:firstLine="851"/>
        <w:rPr>
          <w:sz w:val="28"/>
          <w:szCs w:val="28"/>
        </w:rPr>
      </w:pPr>
      <w:r w:rsidRPr="008C41AF">
        <w:rPr>
          <w:sz w:val="28"/>
          <w:szCs w:val="28"/>
        </w:rPr>
        <w:t>Полісуб'єктність і зосередженість на індивідуальних проявах, глибинних смислах набуває все більш значного наукового застосування в якісних дослідженнях сьогодення. Тобто, те, яким чином людина персоніфікує своєю особистістю умови свого існування та життєбудови, виходить на передній план якісних досліджень. Водночас, якісне дослідження від</w:t>
      </w:r>
      <w:r w:rsidR="004E107F">
        <w:rPr>
          <w:sz w:val="28"/>
          <w:szCs w:val="28"/>
        </w:rPr>
        <w:t>биває</w:t>
      </w:r>
      <w:r w:rsidRPr="008C41AF">
        <w:rPr>
          <w:sz w:val="28"/>
          <w:szCs w:val="28"/>
        </w:rPr>
        <w:t xml:space="preserve"> загальногрупові тенденції через індивідуальні прояви. Для узагальнення результатів та формування об'єктивних висновків на підставі персоніфікованих пізнавальних стратегій дослідження ми спиралися на тез</w:t>
      </w:r>
      <w:r w:rsidR="004E107F">
        <w:rPr>
          <w:sz w:val="28"/>
          <w:szCs w:val="28"/>
        </w:rPr>
        <w:t>и</w:t>
      </w:r>
      <w:r w:rsidRPr="008C41AF">
        <w:rPr>
          <w:sz w:val="28"/>
          <w:szCs w:val="28"/>
        </w:rPr>
        <w:t>с про те, що «при вивченні феноменів різної властивості точні та повні знання отримуються за допомогою відповідних методів, і для одних феноменів найефективнішими будуть кількісні мето</w:t>
      </w:r>
      <w:r w:rsidR="002E1070">
        <w:rPr>
          <w:sz w:val="28"/>
          <w:szCs w:val="28"/>
        </w:rPr>
        <w:t xml:space="preserve">ди, а для інших – якісні» </w:t>
      </w:r>
      <w:r w:rsidRPr="008C41AF">
        <w:rPr>
          <w:sz w:val="28"/>
          <w:szCs w:val="28"/>
        </w:rPr>
        <w:t>[</w:t>
      </w:r>
      <w:r w:rsidR="00BB7B73">
        <w:rPr>
          <w:sz w:val="28"/>
          <w:szCs w:val="28"/>
        </w:rPr>
        <w:t>82</w:t>
      </w:r>
      <w:r w:rsidRPr="008C41AF">
        <w:rPr>
          <w:sz w:val="28"/>
          <w:szCs w:val="28"/>
        </w:rPr>
        <w:t>]. Автор доводить, що відповідно до рівнів психічного (за</w:t>
      </w:r>
      <w:r w:rsidR="002E1070">
        <w:rPr>
          <w:sz w:val="28"/>
          <w:szCs w:val="28"/>
        </w:rPr>
        <w:t xml:space="preserve"> В. </w:t>
      </w:r>
      <w:r w:rsidR="002E1070" w:rsidRPr="00F970C7">
        <w:rPr>
          <w:sz w:val="28"/>
          <w:szCs w:val="28"/>
        </w:rPr>
        <w:t>Дружин</w:t>
      </w:r>
      <w:r w:rsidR="002E1070">
        <w:rPr>
          <w:sz w:val="28"/>
          <w:szCs w:val="28"/>
        </w:rPr>
        <w:t>і</w:t>
      </w:r>
      <w:r w:rsidR="002E1070" w:rsidRPr="00F970C7">
        <w:rPr>
          <w:sz w:val="28"/>
          <w:szCs w:val="28"/>
        </w:rPr>
        <w:t>н</w:t>
      </w:r>
      <w:r w:rsidR="002E1070">
        <w:rPr>
          <w:sz w:val="28"/>
          <w:szCs w:val="28"/>
        </w:rPr>
        <w:t>им)</w:t>
      </w:r>
      <w:r w:rsidRPr="008C41AF">
        <w:rPr>
          <w:sz w:val="28"/>
          <w:szCs w:val="28"/>
        </w:rPr>
        <w:t>: фізіологічного, психофізіологічного; елементарних систем – регуляція операцій; інтегративних систем – регуляція дій; підструктур індивідуальності – регуляція діяльності та особистісної поведінки; унікальної індивідуальності – регуляція життєдіяльності), «застосування якісних методів психологічного дослідження зростають по мірі переходу дослідника від нижчих психічних рівнів до вищих, і навпаки – «потужність» кількісного методу падає»</w:t>
      </w:r>
      <w:r w:rsidR="002E1070">
        <w:rPr>
          <w:sz w:val="28"/>
          <w:szCs w:val="28"/>
        </w:rPr>
        <w:t xml:space="preserve"> </w:t>
      </w:r>
      <w:r w:rsidR="002E1070" w:rsidRPr="008C41AF">
        <w:rPr>
          <w:sz w:val="28"/>
          <w:szCs w:val="28"/>
        </w:rPr>
        <w:t>[</w:t>
      </w:r>
      <w:r w:rsidR="00BB7B73">
        <w:rPr>
          <w:sz w:val="28"/>
          <w:szCs w:val="28"/>
        </w:rPr>
        <w:t>82</w:t>
      </w:r>
      <w:r w:rsidR="002E1070" w:rsidRPr="008C41AF">
        <w:rPr>
          <w:sz w:val="28"/>
          <w:szCs w:val="28"/>
        </w:rPr>
        <w:t>]</w:t>
      </w:r>
      <w:r w:rsidRPr="008C41AF">
        <w:rPr>
          <w:sz w:val="28"/>
          <w:szCs w:val="28"/>
        </w:rPr>
        <w:t xml:space="preserve">. </w:t>
      </w:r>
    </w:p>
    <w:p w:rsidR="008C41AF" w:rsidRPr="008C41AF" w:rsidRDefault="008C41AF" w:rsidP="008C41AF">
      <w:pPr>
        <w:spacing w:line="360" w:lineRule="auto"/>
        <w:ind w:firstLine="851"/>
        <w:rPr>
          <w:bCs/>
          <w:sz w:val="28"/>
          <w:szCs w:val="28"/>
        </w:rPr>
      </w:pPr>
      <w:r w:rsidRPr="008C41AF">
        <w:rPr>
          <w:bCs/>
          <w:sz w:val="28"/>
          <w:szCs w:val="28"/>
        </w:rPr>
        <w:t xml:space="preserve">Відповідно, що застосування якісної методології в нашому дослідженні зумовлено тим, що психологічну проблематику персоніфікації професійних знань та розвитку особистості неможливо репрезентувати та аналізувати виключно кількісними показниками. Також згідно </w:t>
      </w:r>
      <w:r w:rsidR="004E107F">
        <w:rPr>
          <w:bCs/>
          <w:sz w:val="28"/>
          <w:szCs w:val="28"/>
        </w:rPr>
        <w:t>з</w:t>
      </w:r>
      <w:r w:rsidRPr="008C41AF">
        <w:rPr>
          <w:bCs/>
          <w:sz w:val="28"/>
          <w:szCs w:val="28"/>
        </w:rPr>
        <w:t xml:space="preserve"> теоретичн</w:t>
      </w:r>
      <w:r w:rsidR="004E107F">
        <w:rPr>
          <w:bCs/>
          <w:sz w:val="28"/>
          <w:szCs w:val="28"/>
        </w:rPr>
        <w:t>им</w:t>
      </w:r>
      <w:r w:rsidRPr="008C41AF">
        <w:rPr>
          <w:bCs/>
          <w:sz w:val="28"/>
          <w:szCs w:val="28"/>
        </w:rPr>
        <w:t xml:space="preserve"> аналіз</w:t>
      </w:r>
      <w:r w:rsidR="004E107F">
        <w:rPr>
          <w:bCs/>
          <w:sz w:val="28"/>
          <w:szCs w:val="28"/>
        </w:rPr>
        <w:t>ом</w:t>
      </w:r>
      <w:r w:rsidRPr="008C41AF">
        <w:rPr>
          <w:bCs/>
          <w:sz w:val="28"/>
          <w:szCs w:val="28"/>
        </w:rPr>
        <w:t xml:space="preserve"> ППЗ та розвитку особистості, дослідження компонентів цілого феномену зумовлене внутрішнім змістом свідомості учасників дослідження у безкінечній кількості реальних життєвих контекстів</w:t>
      </w:r>
      <w:r>
        <w:rPr>
          <w:bCs/>
          <w:sz w:val="28"/>
          <w:szCs w:val="28"/>
        </w:rPr>
        <w:t xml:space="preserve"> (соціокультурних, суспільної діяльності та інших, які не мають кількісного відображення). </w:t>
      </w:r>
      <w:r w:rsidRPr="008C41AF">
        <w:rPr>
          <w:bCs/>
          <w:sz w:val="28"/>
          <w:szCs w:val="28"/>
        </w:rPr>
        <w:t xml:space="preserve">Автор також наголошує, що за допомогою нестандартизованих якісних методів, завдяки гнучкості їх </w:t>
      </w:r>
      <w:r w:rsidRPr="00F536D0">
        <w:rPr>
          <w:bCs/>
          <w:sz w:val="28"/>
          <w:szCs w:val="28"/>
        </w:rPr>
        <w:t>реалізації та</w:t>
      </w:r>
      <w:r>
        <w:rPr>
          <w:bCs/>
          <w:color w:val="1F497D" w:themeColor="text2"/>
          <w:sz w:val="28"/>
          <w:szCs w:val="28"/>
        </w:rPr>
        <w:t xml:space="preserve"> </w:t>
      </w:r>
      <w:r w:rsidRPr="008C41AF">
        <w:rPr>
          <w:bCs/>
          <w:sz w:val="28"/>
          <w:szCs w:val="28"/>
        </w:rPr>
        <w:t xml:space="preserve">застосування, стає можливим глибше занурюватись у дослідження структури феноменів, розкриття </w:t>
      </w:r>
      <w:r w:rsidRPr="008C41AF">
        <w:rPr>
          <w:sz w:val="28"/>
          <w:szCs w:val="28"/>
        </w:rPr>
        <w:t>зв'язків та сутнісних цілісних характеристик.</w:t>
      </w:r>
    </w:p>
    <w:p w:rsidR="008C41AF" w:rsidRPr="00B75348" w:rsidRDefault="005B1EBE" w:rsidP="008C41AF">
      <w:pPr>
        <w:spacing w:line="360" w:lineRule="auto"/>
        <w:ind w:firstLine="851"/>
        <w:rPr>
          <w:sz w:val="28"/>
          <w:szCs w:val="28"/>
        </w:rPr>
      </w:pPr>
      <w:r w:rsidRPr="00B75348">
        <w:rPr>
          <w:sz w:val="28"/>
          <w:szCs w:val="28"/>
        </w:rPr>
        <w:t>Ми і</w:t>
      </w:r>
      <w:r w:rsidR="008C41AF" w:rsidRPr="00B75348">
        <w:rPr>
          <w:sz w:val="28"/>
          <w:szCs w:val="28"/>
        </w:rPr>
        <w:t>нтегр</w:t>
      </w:r>
      <w:r w:rsidRPr="00B75348">
        <w:rPr>
          <w:sz w:val="28"/>
          <w:szCs w:val="28"/>
        </w:rPr>
        <w:t>ували</w:t>
      </w:r>
      <w:r w:rsidR="008C41AF" w:rsidRPr="00B75348">
        <w:rPr>
          <w:sz w:val="28"/>
          <w:szCs w:val="28"/>
        </w:rPr>
        <w:t xml:space="preserve"> кількісн</w:t>
      </w:r>
      <w:r w:rsidRPr="00B75348">
        <w:rPr>
          <w:sz w:val="28"/>
          <w:szCs w:val="28"/>
        </w:rPr>
        <w:t>і</w:t>
      </w:r>
      <w:r w:rsidR="008C41AF" w:rsidRPr="00B75348">
        <w:rPr>
          <w:sz w:val="28"/>
          <w:szCs w:val="28"/>
        </w:rPr>
        <w:t xml:space="preserve"> та якісн</w:t>
      </w:r>
      <w:r w:rsidRPr="00B75348">
        <w:rPr>
          <w:sz w:val="28"/>
          <w:szCs w:val="28"/>
        </w:rPr>
        <w:t>і</w:t>
      </w:r>
      <w:r w:rsidR="008C41AF" w:rsidRPr="00B75348">
        <w:rPr>
          <w:sz w:val="28"/>
          <w:szCs w:val="28"/>
        </w:rPr>
        <w:t xml:space="preserve"> підход</w:t>
      </w:r>
      <w:r w:rsidRPr="00B75348">
        <w:rPr>
          <w:sz w:val="28"/>
          <w:szCs w:val="28"/>
        </w:rPr>
        <w:t xml:space="preserve">и таким чином (за </w:t>
      </w:r>
      <w:r w:rsidR="00F536D0">
        <w:rPr>
          <w:sz w:val="28"/>
          <w:szCs w:val="28"/>
        </w:rPr>
        <w:lastRenderedPageBreak/>
        <w:t>А. </w:t>
      </w:r>
      <w:r w:rsidR="00F536D0" w:rsidRPr="00F970C7">
        <w:rPr>
          <w:sz w:val="28"/>
          <w:szCs w:val="28"/>
        </w:rPr>
        <w:t>Чернов</w:t>
      </w:r>
      <w:r w:rsidR="00F536D0">
        <w:rPr>
          <w:sz w:val="28"/>
          <w:szCs w:val="28"/>
        </w:rPr>
        <w:t>им)</w:t>
      </w:r>
      <w:r w:rsidR="008C41AF" w:rsidRPr="00B75348">
        <w:rPr>
          <w:sz w:val="28"/>
          <w:szCs w:val="28"/>
        </w:rPr>
        <w:t>:</w:t>
      </w:r>
      <w:r w:rsidR="00F536D0">
        <w:rPr>
          <w:sz w:val="28"/>
          <w:szCs w:val="28"/>
        </w:rPr>
        <w:t xml:space="preserve"> а) </w:t>
      </w:r>
      <w:r w:rsidRPr="00B75348">
        <w:rPr>
          <w:sz w:val="28"/>
          <w:szCs w:val="28"/>
        </w:rPr>
        <w:t>в</w:t>
      </w:r>
      <w:r w:rsidR="008C41AF" w:rsidRPr="00B75348">
        <w:rPr>
          <w:sz w:val="28"/>
          <w:szCs w:val="28"/>
        </w:rPr>
        <w:t>икористан</w:t>
      </w:r>
      <w:r w:rsidRPr="00B75348">
        <w:rPr>
          <w:sz w:val="28"/>
          <w:szCs w:val="28"/>
        </w:rPr>
        <w:t>о різні конфігурації</w:t>
      </w:r>
      <w:r w:rsidR="008C41AF" w:rsidRPr="00B75348">
        <w:rPr>
          <w:sz w:val="28"/>
          <w:szCs w:val="28"/>
        </w:rPr>
        <w:t xml:space="preserve"> послідовності поєднання кількісних і якісних методів</w:t>
      </w:r>
      <w:r w:rsidRPr="00B75348">
        <w:rPr>
          <w:sz w:val="28"/>
          <w:szCs w:val="28"/>
        </w:rPr>
        <w:t>; б) використано</w:t>
      </w:r>
      <w:r w:rsidR="00F536D0">
        <w:rPr>
          <w:sz w:val="28"/>
          <w:szCs w:val="28"/>
        </w:rPr>
        <w:t xml:space="preserve"> </w:t>
      </w:r>
      <w:r w:rsidRPr="00B75348">
        <w:rPr>
          <w:sz w:val="28"/>
          <w:szCs w:val="28"/>
        </w:rPr>
        <w:t xml:space="preserve">прийоми </w:t>
      </w:r>
      <w:r w:rsidR="008C41AF" w:rsidRPr="00B75348">
        <w:rPr>
          <w:sz w:val="28"/>
          <w:szCs w:val="28"/>
        </w:rPr>
        <w:t>методологічної тріангуляції</w:t>
      </w:r>
      <w:r w:rsidRPr="00B75348">
        <w:rPr>
          <w:sz w:val="28"/>
          <w:szCs w:val="28"/>
        </w:rPr>
        <w:t>; в)</w:t>
      </w:r>
      <w:r w:rsidR="00F536D0">
        <w:rPr>
          <w:sz w:val="28"/>
          <w:szCs w:val="28"/>
        </w:rPr>
        <w:t xml:space="preserve"> </w:t>
      </w:r>
      <w:r w:rsidRPr="00B75348">
        <w:rPr>
          <w:sz w:val="28"/>
          <w:szCs w:val="28"/>
        </w:rPr>
        <w:t xml:space="preserve">засоби концептуалізації </w:t>
      </w:r>
      <w:r w:rsidR="008C41AF" w:rsidRPr="00B75348">
        <w:rPr>
          <w:sz w:val="28"/>
          <w:szCs w:val="28"/>
        </w:rPr>
        <w:t>для пояснення психологічної феноменології</w:t>
      </w:r>
      <w:r w:rsidRPr="00B75348">
        <w:rPr>
          <w:sz w:val="28"/>
          <w:szCs w:val="28"/>
        </w:rPr>
        <w:t>, де</w:t>
      </w:r>
      <w:r w:rsidR="008C41AF" w:rsidRPr="00B75348">
        <w:rPr>
          <w:sz w:val="28"/>
          <w:szCs w:val="28"/>
        </w:rPr>
        <w:t xml:space="preserve"> відмінності між кількісними і якісними методами </w:t>
      </w:r>
      <w:r w:rsidRPr="00B75348">
        <w:rPr>
          <w:sz w:val="28"/>
          <w:szCs w:val="28"/>
        </w:rPr>
        <w:t>сприймаються як</w:t>
      </w:r>
      <w:r w:rsidR="008C41AF" w:rsidRPr="00B75348">
        <w:rPr>
          <w:sz w:val="28"/>
          <w:szCs w:val="28"/>
        </w:rPr>
        <w:t xml:space="preserve"> несуттєв</w:t>
      </w:r>
      <w:r w:rsidRPr="00B75348">
        <w:rPr>
          <w:sz w:val="28"/>
          <w:szCs w:val="28"/>
        </w:rPr>
        <w:t>і.</w:t>
      </w:r>
    </w:p>
    <w:p w:rsidR="008C41AF" w:rsidRPr="00B75348" w:rsidRDefault="005B1EBE" w:rsidP="008C41AF">
      <w:pPr>
        <w:spacing w:line="360" w:lineRule="auto"/>
        <w:ind w:firstLine="851"/>
        <w:rPr>
          <w:sz w:val="28"/>
          <w:szCs w:val="28"/>
        </w:rPr>
      </w:pPr>
      <w:r w:rsidRPr="00B75348">
        <w:rPr>
          <w:sz w:val="28"/>
          <w:szCs w:val="28"/>
        </w:rPr>
        <w:t>Так,</w:t>
      </w:r>
      <w:r w:rsidR="008C41AF" w:rsidRPr="00B75348">
        <w:rPr>
          <w:sz w:val="28"/>
          <w:szCs w:val="28"/>
        </w:rPr>
        <w:t xml:space="preserve"> методологічна тріангуляція [</w:t>
      </w:r>
      <w:r w:rsidR="00F536D0" w:rsidRPr="00F970C7">
        <w:rPr>
          <w:bCs/>
          <w:sz w:val="28"/>
          <w:szCs w:val="28"/>
        </w:rPr>
        <w:t>J</w:t>
      </w:r>
      <w:r w:rsidR="00F536D0" w:rsidRPr="00F970C7">
        <w:rPr>
          <w:sz w:val="28"/>
          <w:szCs w:val="28"/>
        </w:rPr>
        <w:t>.</w:t>
      </w:r>
      <w:r w:rsidR="00F536D0">
        <w:rPr>
          <w:sz w:val="28"/>
          <w:szCs w:val="28"/>
        </w:rPr>
        <w:t xml:space="preserve"> </w:t>
      </w:r>
      <w:r w:rsidR="00F536D0" w:rsidRPr="00F970C7">
        <w:rPr>
          <w:bCs/>
          <w:sz w:val="28"/>
          <w:szCs w:val="28"/>
        </w:rPr>
        <w:t>Morse</w:t>
      </w:r>
      <w:r w:rsidR="008C41AF" w:rsidRPr="00B75348">
        <w:rPr>
          <w:sz w:val="28"/>
          <w:szCs w:val="28"/>
        </w:rPr>
        <w:t xml:space="preserve">] – </w:t>
      </w:r>
      <w:r w:rsidRPr="00B75348">
        <w:rPr>
          <w:sz w:val="28"/>
          <w:szCs w:val="28"/>
        </w:rPr>
        <w:t>це застосування в одному дослідженні кількісних і якісних методів. Процеси збору даних, аналізу та інтерпретації здійснюється незалежно. На стадії кінцевої інтеграції</w:t>
      </w:r>
      <w:r w:rsidR="008C41AF" w:rsidRPr="00B75348">
        <w:rPr>
          <w:sz w:val="28"/>
          <w:szCs w:val="28"/>
        </w:rPr>
        <w:t xml:space="preserve"> отриманих результатів відбувається </w:t>
      </w:r>
      <w:r w:rsidRPr="00B75348">
        <w:rPr>
          <w:sz w:val="28"/>
          <w:szCs w:val="28"/>
        </w:rPr>
        <w:t>загальна інтерпретація</w:t>
      </w:r>
      <w:r w:rsidR="008C41AF" w:rsidRPr="00B75348">
        <w:rPr>
          <w:sz w:val="28"/>
          <w:szCs w:val="28"/>
        </w:rPr>
        <w:t>.</w:t>
      </w:r>
    </w:p>
    <w:p w:rsidR="008C41AF" w:rsidRPr="00F43669" w:rsidRDefault="00B75348" w:rsidP="00E128D6">
      <w:pPr>
        <w:spacing w:line="360" w:lineRule="auto"/>
        <w:ind w:firstLine="851"/>
        <w:rPr>
          <w:sz w:val="28"/>
          <w:szCs w:val="28"/>
        </w:rPr>
      </w:pPr>
      <w:r w:rsidRPr="00F43669">
        <w:rPr>
          <w:sz w:val="28"/>
          <w:szCs w:val="28"/>
        </w:rPr>
        <w:t xml:space="preserve">Характеристики </w:t>
      </w:r>
      <w:r w:rsidR="00E128D6" w:rsidRPr="00F43669">
        <w:rPr>
          <w:sz w:val="28"/>
          <w:szCs w:val="28"/>
        </w:rPr>
        <w:t xml:space="preserve">та ознаки </w:t>
      </w:r>
      <w:r w:rsidRPr="00F43669">
        <w:rPr>
          <w:sz w:val="28"/>
          <w:szCs w:val="28"/>
        </w:rPr>
        <w:t xml:space="preserve">якісного аналізу </w:t>
      </w:r>
      <w:r w:rsidR="004E107F">
        <w:rPr>
          <w:sz w:val="28"/>
          <w:szCs w:val="28"/>
        </w:rPr>
        <w:t>майже повністю співпадають</w:t>
      </w:r>
      <w:r w:rsidR="00E128D6" w:rsidRPr="00F43669">
        <w:rPr>
          <w:sz w:val="28"/>
          <w:szCs w:val="28"/>
        </w:rPr>
        <w:t xml:space="preserve"> з характеристиками персоніфікації знань (табл. </w:t>
      </w:r>
      <w:r w:rsidR="00F536D0">
        <w:rPr>
          <w:sz w:val="28"/>
          <w:szCs w:val="28"/>
        </w:rPr>
        <w:t>2</w:t>
      </w:r>
      <w:r w:rsidR="00E128D6" w:rsidRPr="00F43669">
        <w:rPr>
          <w:sz w:val="28"/>
          <w:szCs w:val="28"/>
        </w:rPr>
        <w:t>.</w:t>
      </w:r>
      <w:r w:rsidR="00F536D0">
        <w:rPr>
          <w:sz w:val="28"/>
          <w:szCs w:val="28"/>
        </w:rPr>
        <w:t>1</w:t>
      </w:r>
      <w:r w:rsidR="00E128D6" w:rsidRPr="00F43669">
        <w:rPr>
          <w:sz w:val="28"/>
          <w:szCs w:val="28"/>
        </w:rPr>
        <w:t>.1). Зважаючи на це, п</w:t>
      </w:r>
      <w:r w:rsidRPr="00F43669">
        <w:rPr>
          <w:sz w:val="28"/>
          <w:szCs w:val="28"/>
        </w:rPr>
        <w:t xml:space="preserve">роблема репрезентативності </w:t>
      </w:r>
      <w:r w:rsidR="008C41AF" w:rsidRPr="00F43669">
        <w:rPr>
          <w:sz w:val="28"/>
          <w:szCs w:val="28"/>
        </w:rPr>
        <w:t xml:space="preserve">у якісному дослідженні </w:t>
      </w:r>
      <w:r w:rsidR="00E128D6" w:rsidRPr="00F43669">
        <w:rPr>
          <w:sz w:val="28"/>
          <w:szCs w:val="28"/>
        </w:rPr>
        <w:t>зводиться до насичення категорій, а«</w:t>
      </w:r>
      <w:r w:rsidR="008C41AF" w:rsidRPr="00F43669">
        <w:rPr>
          <w:rStyle w:val="hps"/>
          <w:sz w:val="28"/>
          <w:szCs w:val="28"/>
        </w:rPr>
        <w:t>збір</w:t>
      </w:r>
      <w:r w:rsidR="00F536D0">
        <w:rPr>
          <w:rStyle w:val="hps"/>
          <w:sz w:val="28"/>
          <w:szCs w:val="28"/>
        </w:rPr>
        <w:t xml:space="preserve"> </w:t>
      </w:r>
      <w:r w:rsidR="008C41AF" w:rsidRPr="00F43669">
        <w:rPr>
          <w:rStyle w:val="hps"/>
          <w:sz w:val="28"/>
          <w:szCs w:val="28"/>
        </w:rPr>
        <w:t>емпіричного матеріалу</w:t>
      </w:r>
      <w:r w:rsidR="00F536D0">
        <w:rPr>
          <w:rStyle w:val="hps"/>
          <w:sz w:val="28"/>
          <w:szCs w:val="28"/>
        </w:rPr>
        <w:t xml:space="preserve"> </w:t>
      </w:r>
      <w:r w:rsidR="008C41AF" w:rsidRPr="00F43669">
        <w:rPr>
          <w:rStyle w:val="hps"/>
          <w:sz w:val="28"/>
          <w:szCs w:val="28"/>
        </w:rPr>
        <w:t>ведеться до тих</w:t>
      </w:r>
      <w:r w:rsidR="00F536D0">
        <w:rPr>
          <w:rStyle w:val="hps"/>
          <w:sz w:val="28"/>
          <w:szCs w:val="28"/>
        </w:rPr>
        <w:t xml:space="preserve"> </w:t>
      </w:r>
      <w:r w:rsidR="008C41AF" w:rsidRPr="00F43669">
        <w:rPr>
          <w:rStyle w:val="hps"/>
          <w:sz w:val="28"/>
          <w:szCs w:val="28"/>
        </w:rPr>
        <w:t>пір</w:t>
      </w:r>
      <w:r w:rsidR="008C41AF" w:rsidRPr="00F43669">
        <w:rPr>
          <w:sz w:val="28"/>
          <w:szCs w:val="28"/>
        </w:rPr>
        <w:t xml:space="preserve">, </w:t>
      </w:r>
      <w:r w:rsidR="008C41AF" w:rsidRPr="00F43669">
        <w:rPr>
          <w:rStyle w:val="hps"/>
          <w:sz w:val="28"/>
          <w:szCs w:val="28"/>
        </w:rPr>
        <w:t>поки він</w:t>
      </w:r>
      <w:r w:rsidR="00F536D0">
        <w:rPr>
          <w:rStyle w:val="hps"/>
          <w:sz w:val="28"/>
          <w:szCs w:val="28"/>
        </w:rPr>
        <w:t xml:space="preserve"> </w:t>
      </w:r>
      <w:r w:rsidR="008C41AF" w:rsidRPr="00F43669">
        <w:rPr>
          <w:rStyle w:val="hps"/>
          <w:sz w:val="28"/>
          <w:szCs w:val="28"/>
        </w:rPr>
        <w:t>не перестане</w:t>
      </w:r>
      <w:r w:rsidR="00F536D0">
        <w:rPr>
          <w:rStyle w:val="hps"/>
          <w:sz w:val="28"/>
          <w:szCs w:val="28"/>
        </w:rPr>
        <w:t xml:space="preserve"> </w:t>
      </w:r>
      <w:r w:rsidR="008C41AF" w:rsidRPr="00F43669">
        <w:rPr>
          <w:rStyle w:val="hps"/>
          <w:sz w:val="28"/>
          <w:szCs w:val="28"/>
        </w:rPr>
        <w:t>сприяти виникненню</w:t>
      </w:r>
      <w:r w:rsidR="00F536D0">
        <w:rPr>
          <w:rStyle w:val="hps"/>
          <w:sz w:val="28"/>
          <w:szCs w:val="28"/>
        </w:rPr>
        <w:t xml:space="preserve"> </w:t>
      </w:r>
      <w:r w:rsidR="008C41AF" w:rsidRPr="00F43669">
        <w:rPr>
          <w:rStyle w:val="hps"/>
          <w:sz w:val="28"/>
          <w:szCs w:val="28"/>
        </w:rPr>
        <w:t>нових категорій, нових ідей</w:t>
      </w:r>
      <w:r w:rsidR="008C41AF" w:rsidRPr="00F43669">
        <w:rPr>
          <w:sz w:val="28"/>
          <w:szCs w:val="28"/>
        </w:rPr>
        <w:t xml:space="preserve">. Коли завдання насичення вирішено, фокус зміщується опис </w:t>
      </w:r>
      <w:r w:rsidR="00F536D0">
        <w:rPr>
          <w:sz w:val="28"/>
          <w:szCs w:val="28"/>
        </w:rPr>
        <w:t>категорій</w:t>
      </w:r>
      <w:r w:rsidR="00E128D6" w:rsidRPr="00F43669">
        <w:rPr>
          <w:sz w:val="28"/>
          <w:szCs w:val="28"/>
        </w:rPr>
        <w:t>. Отже, обсяг вибірки у якісному дослідженні, на відміну від кількісного, де він відомий до початку польового етапу, стає зрозумілим лише при його закінченні</w:t>
      </w:r>
      <w:r w:rsidR="00E128D6" w:rsidRPr="00F43669">
        <w:rPr>
          <w:rStyle w:val="hps"/>
          <w:sz w:val="28"/>
          <w:szCs w:val="28"/>
        </w:rPr>
        <w:t xml:space="preserve">» </w:t>
      </w:r>
      <w:r w:rsidR="00F536D0" w:rsidRPr="008C41AF">
        <w:rPr>
          <w:sz w:val="28"/>
          <w:szCs w:val="28"/>
        </w:rPr>
        <w:t>[</w:t>
      </w:r>
      <w:r w:rsidR="00BB7B73">
        <w:rPr>
          <w:sz w:val="28"/>
          <w:szCs w:val="28"/>
        </w:rPr>
        <w:t>82</w:t>
      </w:r>
      <w:r w:rsidR="00F536D0" w:rsidRPr="008C41AF">
        <w:rPr>
          <w:sz w:val="28"/>
          <w:szCs w:val="28"/>
        </w:rPr>
        <w:t>].</w:t>
      </w:r>
      <w:r w:rsidR="008C41AF" w:rsidRPr="00F43669">
        <w:rPr>
          <w:sz w:val="28"/>
          <w:szCs w:val="28"/>
        </w:rPr>
        <w:t xml:space="preserve"> </w:t>
      </w:r>
    </w:p>
    <w:p w:rsidR="008C41AF" w:rsidRPr="00FA4DE0" w:rsidRDefault="00F43669" w:rsidP="00A856FF">
      <w:pPr>
        <w:spacing w:line="360" w:lineRule="auto"/>
        <w:ind w:firstLine="851"/>
        <w:rPr>
          <w:color w:val="1F497D" w:themeColor="text2"/>
          <w:sz w:val="28"/>
          <w:szCs w:val="28"/>
        </w:rPr>
      </w:pPr>
      <w:r w:rsidRPr="00F43669">
        <w:rPr>
          <w:sz w:val="28"/>
          <w:szCs w:val="28"/>
        </w:rPr>
        <w:t>У</w:t>
      </w:r>
      <w:r w:rsidR="004E107F">
        <w:rPr>
          <w:sz w:val="28"/>
          <w:szCs w:val="28"/>
        </w:rPr>
        <w:t xml:space="preserve"> якісному дослідженні для валіді</w:t>
      </w:r>
      <w:r w:rsidRPr="00F43669">
        <w:rPr>
          <w:sz w:val="28"/>
          <w:szCs w:val="28"/>
        </w:rPr>
        <w:t>зації отриманих результатів використовується поняття «достовірності» з</w:t>
      </w:r>
      <w:r w:rsidR="00E128D6" w:rsidRPr="00F43669">
        <w:rPr>
          <w:sz w:val="28"/>
          <w:szCs w:val="28"/>
        </w:rPr>
        <w:t xml:space="preserve">гідно з підставами інтерпретивістської критеріології </w:t>
      </w:r>
      <w:r w:rsidR="008C41AF" w:rsidRPr="00F43669">
        <w:rPr>
          <w:sz w:val="28"/>
          <w:szCs w:val="28"/>
        </w:rPr>
        <w:t>І. Лінкольн</w:t>
      </w:r>
      <w:r w:rsidR="00E128D6" w:rsidRPr="00F43669">
        <w:rPr>
          <w:sz w:val="28"/>
          <w:szCs w:val="28"/>
        </w:rPr>
        <w:t>а та Е. Гьюбоя</w:t>
      </w:r>
      <w:r w:rsidRPr="00F43669">
        <w:rPr>
          <w:sz w:val="28"/>
          <w:szCs w:val="28"/>
        </w:rPr>
        <w:t xml:space="preserve">, а також його компоненти: </w:t>
      </w:r>
      <w:r w:rsidR="008C41AF" w:rsidRPr="00F43669">
        <w:rPr>
          <w:sz w:val="28"/>
          <w:szCs w:val="28"/>
        </w:rPr>
        <w:t>правдоподібність, включеність у контекст, підтверджуваність і переносимість</w:t>
      </w:r>
      <w:r w:rsidRPr="00F43669">
        <w:rPr>
          <w:sz w:val="28"/>
          <w:szCs w:val="28"/>
        </w:rPr>
        <w:t xml:space="preserve">. </w:t>
      </w:r>
      <w:r>
        <w:rPr>
          <w:sz w:val="28"/>
          <w:szCs w:val="28"/>
        </w:rPr>
        <w:t>Критерій правдоподібності збігається з характеристикою ППЗ «істин</w:t>
      </w:r>
      <w:r w:rsidR="004E107F">
        <w:rPr>
          <w:sz w:val="28"/>
          <w:szCs w:val="28"/>
        </w:rPr>
        <w:t>н</w:t>
      </w:r>
      <w:r>
        <w:rPr>
          <w:sz w:val="28"/>
          <w:szCs w:val="28"/>
        </w:rPr>
        <w:t>ість»</w:t>
      </w:r>
      <w:r w:rsidR="00F536D0">
        <w:rPr>
          <w:sz w:val="28"/>
          <w:szCs w:val="28"/>
        </w:rPr>
        <w:t>; критерій «</w:t>
      </w:r>
      <w:r w:rsidRPr="00F43669">
        <w:rPr>
          <w:sz w:val="28"/>
          <w:szCs w:val="28"/>
        </w:rPr>
        <w:t>включеність у контекст</w:t>
      </w:r>
      <w:r w:rsidR="00F536D0">
        <w:rPr>
          <w:sz w:val="28"/>
          <w:szCs w:val="28"/>
        </w:rPr>
        <w:t>»</w:t>
      </w:r>
      <w:r w:rsidR="004E107F">
        <w:rPr>
          <w:sz w:val="28"/>
          <w:szCs w:val="28"/>
        </w:rPr>
        <w:t xml:space="preserve"> повніст</w:t>
      </w:r>
      <w:r w:rsidRPr="00F43669">
        <w:rPr>
          <w:sz w:val="28"/>
          <w:szCs w:val="28"/>
        </w:rPr>
        <w:t>ю відповідає характеристиці ППЗ «контекст</w:t>
      </w:r>
      <w:r w:rsidR="00F536D0">
        <w:rPr>
          <w:sz w:val="28"/>
          <w:szCs w:val="28"/>
        </w:rPr>
        <w:t>уаль</w:t>
      </w:r>
      <w:r w:rsidRPr="00F43669">
        <w:rPr>
          <w:sz w:val="28"/>
          <w:szCs w:val="28"/>
        </w:rPr>
        <w:t>ність»</w:t>
      </w:r>
      <w:r>
        <w:rPr>
          <w:sz w:val="28"/>
          <w:szCs w:val="28"/>
        </w:rPr>
        <w:t xml:space="preserve">; </w:t>
      </w:r>
      <w:r w:rsidR="00F536D0">
        <w:rPr>
          <w:sz w:val="28"/>
          <w:szCs w:val="28"/>
        </w:rPr>
        <w:t>«</w:t>
      </w:r>
      <w:r>
        <w:rPr>
          <w:sz w:val="28"/>
          <w:szCs w:val="28"/>
        </w:rPr>
        <w:t>підтверджуваність</w:t>
      </w:r>
      <w:r w:rsidR="00F536D0">
        <w:rPr>
          <w:sz w:val="28"/>
          <w:szCs w:val="28"/>
        </w:rPr>
        <w:t>»</w:t>
      </w:r>
      <w:r>
        <w:rPr>
          <w:sz w:val="28"/>
          <w:szCs w:val="28"/>
        </w:rPr>
        <w:t xml:space="preserve"> від</w:t>
      </w:r>
      <w:r w:rsidR="004E107F">
        <w:rPr>
          <w:sz w:val="28"/>
          <w:szCs w:val="28"/>
        </w:rPr>
        <w:t>биває</w:t>
      </w:r>
      <w:r>
        <w:rPr>
          <w:sz w:val="28"/>
          <w:szCs w:val="28"/>
        </w:rPr>
        <w:t xml:space="preserve"> системні ознаки ППЗ, а переносимість – процесуальн</w:t>
      </w:r>
      <w:r w:rsidR="00F536D0">
        <w:rPr>
          <w:sz w:val="28"/>
          <w:szCs w:val="28"/>
        </w:rPr>
        <w:t>ий</w:t>
      </w:r>
      <w:r>
        <w:rPr>
          <w:sz w:val="28"/>
          <w:szCs w:val="28"/>
        </w:rPr>
        <w:t xml:space="preserve"> характеру ППЗ (теза про те, що персоніфіковане знання споча</w:t>
      </w:r>
      <w:r w:rsidR="004E107F">
        <w:rPr>
          <w:sz w:val="28"/>
          <w:szCs w:val="28"/>
        </w:rPr>
        <w:t>тку виникає на конкретному знанн</w:t>
      </w:r>
      <w:r>
        <w:rPr>
          <w:sz w:val="28"/>
          <w:szCs w:val="28"/>
        </w:rPr>
        <w:t>євому рівні, а згодом розповсюджується на всю систему особистісного знання конкретної л</w:t>
      </w:r>
      <w:r w:rsidR="00545FD1">
        <w:rPr>
          <w:sz w:val="28"/>
          <w:szCs w:val="28"/>
        </w:rPr>
        <w:t>юдини, а також на групових та суспільних рівнях</w:t>
      </w:r>
      <w:r>
        <w:rPr>
          <w:sz w:val="28"/>
          <w:szCs w:val="28"/>
        </w:rPr>
        <w:t>)</w:t>
      </w:r>
      <w:r w:rsidR="00545FD1">
        <w:rPr>
          <w:sz w:val="28"/>
          <w:szCs w:val="28"/>
        </w:rPr>
        <w:t>.</w:t>
      </w:r>
    </w:p>
    <w:p w:rsidR="008C41AF" w:rsidRPr="00085DC3" w:rsidRDefault="00085DC3" w:rsidP="008C41AF">
      <w:pPr>
        <w:shd w:val="clear" w:color="auto" w:fill="FFFFFF"/>
        <w:spacing w:line="360" w:lineRule="auto"/>
        <w:ind w:firstLine="851"/>
        <w:rPr>
          <w:iCs/>
          <w:sz w:val="28"/>
          <w:szCs w:val="28"/>
        </w:rPr>
      </w:pPr>
      <w:r w:rsidRPr="00085DC3">
        <w:rPr>
          <w:iCs/>
          <w:sz w:val="28"/>
          <w:szCs w:val="28"/>
        </w:rPr>
        <w:t>О</w:t>
      </w:r>
      <w:r w:rsidR="008C41AF" w:rsidRPr="00085DC3">
        <w:rPr>
          <w:iCs/>
          <w:sz w:val="28"/>
          <w:szCs w:val="28"/>
        </w:rPr>
        <w:t>б’єктивн</w:t>
      </w:r>
      <w:r w:rsidRPr="00085DC3">
        <w:rPr>
          <w:iCs/>
          <w:sz w:val="28"/>
          <w:szCs w:val="28"/>
        </w:rPr>
        <w:t>ість</w:t>
      </w:r>
      <w:r w:rsidR="008C41AF" w:rsidRPr="00085DC3">
        <w:rPr>
          <w:iCs/>
          <w:sz w:val="28"/>
          <w:szCs w:val="28"/>
        </w:rPr>
        <w:t xml:space="preserve"> наукового </w:t>
      </w:r>
      <w:r w:rsidRPr="00085DC3">
        <w:rPr>
          <w:iCs/>
          <w:sz w:val="28"/>
          <w:szCs w:val="28"/>
        </w:rPr>
        <w:t xml:space="preserve">якісного дослідження забезпечується принципом </w:t>
      </w:r>
      <w:r w:rsidR="008C41AF" w:rsidRPr="00085DC3">
        <w:rPr>
          <w:iCs/>
          <w:sz w:val="28"/>
          <w:szCs w:val="28"/>
        </w:rPr>
        <w:t>інтерсуб</w:t>
      </w:r>
      <w:r w:rsidR="00D845C4">
        <w:rPr>
          <w:iCs/>
          <w:sz w:val="28"/>
          <w:szCs w:val="28"/>
        </w:rPr>
        <w:t>’</w:t>
      </w:r>
      <w:r w:rsidR="008C41AF" w:rsidRPr="00085DC3">
        <w:rPr>
          <w:iCs/>
          <w:sz w:val="28"/>
          <w:szCs w:val="28"/>
        </w:rPr>
        <w:t>єктивн</w:t>
      </w:r>
      <w:r w:rsidRPr="00085DC3">
        <w:rPr>
          <w:iCs/>
          <w:sz w:val="28"/>
          <w:szCs w:val="28"/>
        </w:rPr>
        <w:t>ості</w:t>
      </w:r>
      <w:r w:rsidR="008C41AF" w:rsidRPr="00085DC3">
        <w:rPr>
          <w:iCs/>
          <w:sz w:val="28"/>
          <w:szCs w:val="28"/>
        </w:rPr>
        <w:t xml:space="preserve"> знання</w:t>
      </w:r>
      <w:r w:rsidRPr="00085DC3">
        <w:rPr>
          <w:iCs/>
          <w:sz w:val="28"/>
          <w:szCs w:val="28"/>
        </w:rPr>
        <w:t xml:space="preserve">, тобто на </w:t>
      </w:r>
      <w:r w:rsidR="008C41AF" w:rsidRPr="00085DC3">
        <w:rPr>
          <w:iCs/>
          <w:sz w:val="28"/>
          <w:szCs w:val="28"/>
        </w:rPr>
        <w:t>згод</w:t>
      </w:r>
      <w:r w:rsidRPr="00085DC3">
        <w:rPr>
          <w:iCs/>
          <w:sz w:val="28"/>
          <w:szCs w:val="28"/>
        </w:rPr>
        <w:t>і</w:t>
      </w:r>
      <w:r w:rsidR="008C41AF" w:rsidRPr="00085DC3">
        <w:rPr>
          <w:iCs/>
          <w:sz w:val="28"/>
          <w:szCs w:val="28"/>
        </w:rPr>
        <w:t xml:space="preserve">, </w:t>
      </w:r>
      <w:r w:rsidR="00994BA7">
        <w:rPr>
          <w:iCs/>
          <w:sz w:val="28"/>
          <w:szCs w:val="28"/>
        </w:rPr>
        <w:t>яка</w:t>
      </w:r>
      <w:r w:rsidR="008C41AF" w:rsidRPr="00085DC3">
        <w:rPr>
          <w:iCs/>
          <w:sz w:val="28"/>
          <w:szCs w:val="28"/>
        </w:rPr>
        <w:t xml:space="preserve"> досягнут</w:t>
      </w:r>
      <w:r w:rsidR="00994BA7">
        <w:rPr>
          <w:iCs/>
          <w:sz w:val="28"/>
          <w:szCs w:val="28"/>
        </w:rPr>
        <w:t>а «</w:t>
      </w:r>
      <w:r w:rsidR="008C41AF" w:rsidRPr="00085DC3">
        <w:rPr>
          <w:iCs/>
          <w:sz w:val="28"/>
          <w:szCs w:val="28"/>
        </w:rPr>
        <w:t xml:space="preserve">шляхом раціонального обговорення та взаємної критики серед тих, хто визначає та </w:t>
      </w:r>
      <w:r w:rsidR="008C41AF" w:rsidRPr="00085DC3">
        <w:rPr>
          <w:iCs/>
          <w:sz w:val="28"/>
          <w:szCs w:val="28"/>
        </w:rPr>
        <w:lastRenderedPageBreak/>
        <w:t xml:space="preserve">інтерпретує феномен. Зазначений процес може відбуватись </w:t>
      </w:r>
      <w:r w:rsidR="00D845C4">
        <w:rPr>
          <w:iCs/>
          <w:sz w:val="28"/>
          <w:szCs w:val="28"/>
        </w:rPr>
        <w:t>у</w:t>
      </w:r>
      <w:r w:rsidR="008C41AF" w:rsidRPr="00085DC3">
        <w:rPr>
          <w:iCs/>
          <w:sz w:val="28"/>
          <w:szCs w:val="28"/>
        </w:rPr>
        <w:t xml:space="preserve"> формі валідизації через спілкування дослідників між собою або ж дослідників із досліджуваними.</w:t>
      </w:r>
      <w:r w:rsidRPr="00085DC3">
        <w:rPr>
          <w:iCs/>
          <w:sz w:val="28"/>
          <w:szCs w:val="28"/>
        </w:rPr>
        <w:t xml:space="preserve"> </w:t>
      </w:r>
      <w:r w:rsidR="008C41AF" w:rsidRPr="00085DC3">
        <w:rPr>
          <w:iCs/>
          <w:sz w:val="28"/>
          <w:szCs w:val="28"/>
        </w:rPr>
        <w:t>Отже, важливою характеристикою якісних дослідженнях є саме комунікативна валідність, яка передбачає перевірку валідності знань в діалозі: знання виникають тоді, коли твердження які суперечать одне одному обговорюються</w:t>
      </w:r>
      <w:r w:rsidRPr="00085DC3">
        <w:rPr>
          <w:iCs/>
          <w:sz w:val="28"/>
          <w:szCs w:val="28"/>
        </w:rPr>
        <w:t xml:space="preserve">» </w:t>
      </w:r>
      <w:r w:rsidRPr="00085DC3">
        <w:rPr>
          <w:sz w:val="28"/>
          <w:szCs w:val="28"/>
        </w:rPr>
        <w:t>[</w:t>
      </w:r>
      <w:r w:rsidR="00BB7B73">
        <w:rPr>
          <w:sz w:val="28"/>
          <w:szCs w:val="28"/>
        </w:rPr>
        <w:t>82</w:t>
      </w:r>
      <w:r w:rsidRPr="00085DC3">
        <w:rPr>
          <w:sz w:val="28"/>
          <w:szCs w:val="28"/>
        </w:rPr>
        <w:t>].</w:t>
      </w:r>
    </w:p>
    <w:p w:rsidR="001B1657" w:rsidRDefault="001B1657" w:rsidP="001B1657">
      <w:pPr>
        <w:spacing w:line="360" w:lineRule="auto"/>
        <w:ind w:firstLine="708"/>
        <w:rPr>
          <w:bCs/>
          <w:spacing w:val="7"/>
          <w:sz w:val="28"/>
          <w:szCs w:val="28"/>
        </w:rPr>
      </w:pPr>
      <w:r w:rsidRPr="009F727F">
        <w:rPr>
          <w:bCs/>
          <w:spacing w:val="7"/>
          <w:sz w:val="28"/>
          <w:szCs w:val="28"/>
        </w:rPr>
        <w:t xml:space="preserve">Щоб вирішити поставлені на початку роботи завдання, </w:t>
      </w:r>
      <w:r w:rsidR="00223ABF">
        <w:rPr>
          <w:bCs/>
          <w:spacing w:val="7"/>
          <w:sz w:val="28"/>
          <w:szCs w:val="28"/>
        </w:rPr>
        <w:t xml:space="preserve">ми </w:t>
      </w:r>
      <w:r w:rsidRPr="009F727F">
        <w:rPr>
          <w:bCs/>
          <w:spacing w:val="7"/>
          <w:sz w:val="28"/>
          <w:szCs w:val="28"/>
        </w:rPr>
        <w:t>розроб</w:t>
      </w:r>
      <w:r w:rsidR="00223ABF">
        <w:rPr>
          <w:bCs/>
          <w:spacing w:val="7"/>
          <w:sz w:val="28"/>
          <w:szCs w:val="28"/>
        </w:rPr>
        <w:t>или</w:t>
      </w:r>
      <w:r w:rsidR="00085DC3">
        <w:rPr>
          <w:bCs/>
          <w:spacing w:val="7"/>
          <w:sz w:val="28"/>
          <w:szCs w:val="28"/>
        </w:rPr>
        <w:t xml:space="preserve"> </w:t>
      </w:r>
      <w:r w:rsidR="00223ABF">
        <w:rPr>
          <w:bCs/>
          <w:spacing w:val="7"/>
          <w:sz w:val="28"/>
          <w:szCs w:val="28"/>
        </w:rPr>
        <w:t>відповід</w:t>
      </w:r>
      <w:r w:rsidRPr="009F727F">
        <w:rPr>
          <w:bCs/>
          <w:spacing w:val="7"/>
          <w:sz w:val="28"/>
          <w:szCs w:val="28"/>
        </w:rPr>
        <w:t>ну програму (табл. 2.</w:t>
      </w:r>
      <w:r w:rsidR="00E800D8">
        <w:rPr>
          <w:bCs/>
          <w:spacing w:val="7"/>
          <w:sz w:val="28"/>
          <w:szCs w:val="28"/>
        </w:rPr>
        <w:t>3.</w:t>
      </w:r>
      <w:r w:rsidRPr="009F727F">
        <w:rPr>
          <w:bCs/>
          <w:spacing w:val="7"/>
          <w:sz w:val="28"/>
          <w:szCs w:val="28"/>
        </w:rPr>
        <w:t>1).</w:t>
      </w:r>
    </w:p>
    <w:p w:rsidR="00465DB0" w:rsidRDefault="00C6548F" w:rsidP="00C6548F">
      <w:pPr>
        <w:spacing w:line="360" w:lineRule="auto"/>
        <w:ind w:firstLine="708"/>
        <w:rPr>
          <w:spacing w:val="7"/>
          <w:sz w:val="28"/>
          <w:szCs w:val="28"/>
        </w:rPr>
      </w:pPr>
      <w:r w:rsidRPr="00E800D8">
        <w:rPr>
          <w:sz w:val="28"/>
          <w:szCs w:val="28"/>
        </w:rPr>
        <w:t xml:space="preserve">Підготовчий етап </w:t>
      </w:r>
      <w:r>
        <w:rPr>
          <w:sz w:val="28"/>
          <w:szCs w:val="28"/>
        </w:rPr>
        <w:t xml:space="preserve">стосувався аналізу методик </w:t>
      </w:r>
      <w:r w:rsidR="00223ABF">
        <w:rPr>
          <w:spacing w:val="7"/>
          <w:sz w:val="28"/>
          <w:szCs w:val="28"/>
        </w:rPr>
        <w:t>за</w:t>
      </w:r>
      <w:r>
        <w:rPr>
          <w:spacing w:val="7"/>
          <w:sz w:val="28"/>
          <w:szCs w:val="28"/>
        </w:rPr>
        <w:t xml:space="preserve"> критеріям</w:t>
      </w:r>
      <w:r w:rsidR="00223ABF">
        <w:rPr>
          <w:spacing w:val="7"/>
          <w:sz w:val="28"/>
          <w:szCs w:val="28"/>
        </w:rPr>
        <w:t>и</w:t>
      </w:r>
      <w:r>
        <w:rPr>
          <w:spacing w:val="7"/>
          <w:sz w:val="28"/>
          <w:szCs w:val="28"/>
        </w:rPr>
        <w:t xml:space="preserve"> ППЗ </w:t>
      </w:r>
      <w:r w:rsidRPr="00CA0B09">
        <w:rPr>
          <w:spacing w:val="7"/>
          <w:sz w:val="28"/>
          <w:szCs w:val="28"/>
        </w:rPr>
        <w:t xml:space="preserve">з метою визначення </w:t>
      </w:r>
      <w:r>
        <w:rPr>
          <w:spacing w:val="7"/>
          <w:sz w:val="28"/>
          <w:szCs w:val="28"/>
        </w:rPr>
        <w:t>провідних</w:t>
      </w:r>
      <w:r w:rsidRPr="00CA0B09">
        <w:rPr>
          <w:spacing w:val="7"/>
          <w:sz w:val="28"/>
          <w:szCs w:val="28"/>
        </w:rPr>
        <w:t xml:space="preserve"> конструктів, що пояснюють </w:t>
      </w:r>
      <w:r>
        <w:rPr>
          <w:spacing w:val="7"/>
          <w:sz w:val="28"/>
          <w:szCs w:val="28"/>
        </w:rPr>
        <w:t xml:space="preserve">феномен </w:t>
      </w:r>
      <w:r w:rsidR="00223ABF">
        <w:rPr>
          <w:spacing w:val="7"/>
          <w:sz w:val="28"/>
          <w:szCs w:val="28"/>
        </w:rPr>
        <w:t>і</w:t>
      </w:r>
      <w:r>
        <w:rPr>
          <w:spacing w:val="7"/>
          <w:sz w:val="28"/>
          <w:szCs w:val="28"/>
        </w:rPr>
        <w:t xml:space="preserve"> к</w:t>
      </w:r>
      <w:r w:rsidRPr="00CA0B09">
        <w:rPr>
          <w:spacing w:val="7"/>
          <w:sz w:val="28"/>
          <w:szCs w:val="28"/>
        </w:rPr>
        <w:t xml:space="preserve">онструювання </w:t>
      </w:r>
      <w:r>
        <w:rPr>
          <w:spacing w:val="7"/>
          <w:sz w:val="28"/>
          <w:szCs w:val="28"/>
        </w:rPr>
        <w:t>діагностичного комплексу ППЗ</w:t>
      </w:r>
      <w:r w:rsidR="001E6D5D">
        <w:rPr>
          <w:spacing w:val="7"/>
          <w:sz w:val="28"/>
          <w:szCs w:val="28"/>
        </w:rPr>
        <w:t>, виходячи зі структурної</w:t>
      </w:r>
      <w:r w:rsidR="00D845C4">
        <w:rPr>
          <w:spacing w:val="7"/>
          <w:sz w:val="28"/>
          <w:szCs w:val="28"/>
        </w:rPr>
        <w:t xml:space="preserve"> </w:t>
      </w:r>
      <w:r w:rsidR="001E6D5D">
        <w:rPr>
          <w:spacing w:val="7"/>
          <w:sz w:val="28"/>
          <w:szCs w:val="28"/>
        </w:rPr>
        <w:t>моделі персоніфікації знань, яка виглядає певним чином:</w:t>
      </w:r>
    </w:p>
    <w:p w:rsidR="00465DB0" w:rsidRPr="001E6D5D" w:rsidRDefault="00465DB0" w:rsidP="00465DB0">
      <w:pPr>
        <w:widowControl/>
        <w:autoSpaceDE/>
        <w:autoSpaceDN/>
        <w:adjustRightInd/>
        <w:spacing w:line="360" w:lineRule="auto"/>
        <w:ind w:firstLine="709"/>
        <w:textAlignment w:val="auto"/>
        <w:rPr>
          <w:rStyle w:val="postbody1"/>
          <w:sz w:val="28"/>
          <w:szCs w:val="28"/>
        </w:rPr>
      </w:pPr>
      <w:r w:rsidRPr="001E6D5D">
        <w:rPr>
          <w:rStyle w:val="postbody1"/>
          <w:sz w:val="28"/>
          <w:szCs w:val="28"/>
        </w:rPr>
        <w:t>1. «Системність» як відповідність особистісно-професійних значущих знань  соціокультурному контексту функціонування знань.</w:t>
      </w:r>
    </w:p>
    <w:p w:rsidR="00465DB0" w:rsidRPr="001E6D5D" w:rsidRDefault="00465DB0" w:rsidP="00465DB0">
      <w:pPr>
        <w:widowControl/>
        <w:autoSpaceDE/>
        <w:autoSpaceDN/>
        <w:adjustRightInd/>
        <w:spacing w:line="360" w:lineRule="auto"/>
        <w:ind w:firstLine="709"/>
        <w:textAlignment w:val="auto"/>
        <w:rPr>
          <w:rStyle w:val="postbody1"/>
          <w:sz w:val="28"/>
          <w:szCs w:val="28"/>
        </w:rPr>
      </w:pPr>
      <w:r w:rsidRPr="001E6D5D">
        <w:rPr>
          <w:rStyle w:val="postbody1"/>
          <w:sz w:val="28"/>
          <w:szCs w:val="28"/>
        </w:rPr>
        <w:t>2. «Смислоорієнтація» як відповідність професійних знань особистісним смислам життєдіяльності індивіда та ідеальному рівню і якості професійних знань.</w:t>
      </w:r>
    </w:p>
    <w:p w:rsidR="00465DB0" w:rsidRPr="001E6D5D" w:rsidRDefault="00465DB0" w:rsidP="00465DB0">
      <w:pPr>
        <w:widowControl/>
        <w:autoSpaceDE/>
        <w:autoSpaceDN/>
        <w:adjustRightInd/>
        <w:spacing w:line="360" w:lineRule="auto"/>
        <w:ind w:firstLine="709"/>
        <w:textAlignment w:val="auto"/>
        <w:rPr>
          <w:rStyle w:val="postbody1"/>
          <w:sz w:val="28"/>
          <w:szCs w:val="28"/>
        </w:rPr>
      </w:pPr>
      <w:r w:rsidRPr="001E6D5D">
        <w:rPr>
          <w:rStyle w:val="postbody1"/>
          <w:sz w:val="28"/>
          <w:szCs w:val="28"/>
        </w:rPr>
        <w:t xml:space="preserve">3. «Керування власною системою професійних знань», що виявляється в: а) усвідомленні особистісних траєкторій та стратегій здобуття та засвоєння знань, б) відповідності традиційних навчальних траєкторій індивідуальним пізнавальним стратегіям; в) здатності до ініціювання та вирішення проблем і завдань, що виникають у професійній діяльності та загалом життєдіяльності (толерування невизначеності шляхом як власної особистісної саморегуляції, так і створення «проблемно орієнтованих та профіцитарно орієнтованих груп» [62]. </w:t>
      </w:r>
    </w:p>
    <w:p w:rsidR="00465DB0" w:rsidRPr="001E6D5D" w:rsidRDefault="00465DB0" w:rsidP="00465DB0">
      <w:pPr>
        <w:spacing w:line="360" w:lineRule="auto"/>
        <w:ind w:firstLine="708"/>
        <w:rPr>
          <w:spacing w:val="7"/>
          <w:sz w:val="28"/>
          <w:szCs w:val="28"/>
        </w:rPr>
      </w:pPr>
      <w:r w:rsidRPr="001E6D5D">
        <w:rPr>
          <w:rStyle w:val="postbody1"/>
          <w:sz w:val="28"/>
          <w:szCs w:val="28"/>
        </w:rPr>
        <w:t>4. Творчий характер вирішення життєвих і професійних завдань ‒ контекстуальна реалізація здатності налагоджувати персоніфіковані фасилітуючі професійні психологічні зв</w:t>
      </w:r>
      <w:r w:rsidR="00BC5137">
        <w:rPr>
          <w:rStyle w:val="postbody1"/>
          <w:sz w:val="28"/>
          <w:szCs w:val="28"/>
        </w:rPr>
        <w:t>'</w:t>
      </w:r>
      <w:r w:rsidRPr="001E6D5D">
        <w:rPr>
          <w:rStyle w:val="postbody1"/>
          <w:sz w:val="28"/>
          <w:szCs w:val="28"/>
        </w:rPr>
        <w:t>язки, стосунки; конструювати ефективну спільну професійну діяльність на засадах суб’єкт-суб’єктних взаємодій та персоніфікованих диспозицій «я-ти», розвиток позитивної атрибуції (оптимізму) та профіцитарного екологічного мислення [62].</w:t>
      </w:r>
    </w:p>
    <w:p w:rsidR="00C6548F" w:rsidRDefault="00C6548F" w:rsidP="00C6548F">
      <w:pPr>
        <w:spacing w:line="360" w:lineRule="auto"/>
        <w:ind w:firstLine="708"/>
        <w:rPr>
          <w:spacing w:val="7"/>
          <w:sz w:val="28"/>
          <w:szCs w:val="28"/>
        </w:rPr>
      </w:pPr>
      <w:r>
        <w:rPr>
          <w:spacing w:val="7"/>
          <w:sz w:val="28"/>
          <w:szCs w:val="28"/>
        </w:rPr>
        <w:t xml:space="preserve">Результати організації </w:t>
      </w:r>
      <w:r w:rsidR="00D845C4">
        <w:rPr>
          <w:spacing w:val="7"/>
          <w:sz w:val="28"/>
          <w:szCs w:val="28"/>
        </w:rPr>
        <w:t>та</w:t>
      </w:r>
      <w:r>
        <w:rPr>
          <w:spacing w:val="7"/>
          <w:sz w:val="28"/>
          <w:szCs w:val="28"/>
        </w:rPr>
        <w:t xml:space="preserve"> проведення  персоніфікованого наукового </w:t>
      </w:r>
      <w:r w:rsidR="00223ABF">
        <w:rPr>
          <w:spacing w:val="7"/>
          <w:sz w:val="28"/>
          <w:szCs w:val="28"/>
        </w:rPr>
        <w:lastRenderedPageBreak/>
        <w:t>пошуку систематизовано у табл.</w:t>
      </w:r>
      <w:r>
        <w:rPr>
          <w:spacing w:val="7"/>
          <w:sz w:val="28"/>
          <w:szCs w:val="28"/>
        </w:rPr>
        <w:t xml:space="preserve"> 2.3.2.</w:t>
      </w:r>
    </w:p>
    <w:p w:rsidR="001C58BB" w:rsidRPr="00C6548F" w:rsidRDefault="001C58BB" w:rsidP="001C58BB">
      <w:pPr>
        <w:spacing w:line="360" w:lineRule="auto"/>
        <w:ind w:left="7080"/>
        <w:rPr>
          <w:sz w:val="28"/>
          <w:szCs w:val="28"/>
        </w:rPr>
      </w:pPr>
      <w:r w:rsidRPr="00C6548F">
        <w:rPr>
          <w:sz w:val="28"/>
          <w:szCs w:val="28"/>
        </w:rPr>
        <w:t xml:space="preserve">Таблиця 2.3.2. </w:t>
      </w:r>
    </w:p>
    <w:p w:rsidR="005370A2" w:rsidRDefault="001C58BB" w:rsidP="00ED0D5F">
      <w:pPr>
        <w:spacing w:line="240" w:lineRule="auto"/>
        <w:ind w:firstLine="709"/>
        <w:jc w:val="center"/>
        <w:rPr>
          <w:b/>
          <w:sz w:val="28"/>
          <w:szCs w:val="28"/>
        </w:rPr>
      </w:pPr>
      <w:r w:rsidRPr="00DB0B4C">
        <w:rPr>
          <w:b/>
          <w:sz w:val="28"/>
          <w:szCs w:val="28"/>
        </w:rPr>
        <w:t xml:space="preserve">Методики дослідження персоніфікації професійних знань </w:t>
      </w:r>
    </w:p>
    <w:p w:rsidR="001C58BB" w:rsidRDefault="001C58BB" w:rsidP="00ED0D5F">
      <w:pPr>
        <w:spacing w:line="240" w:lineRule="auto"/>
        <w:ind w:firstLine="709"/>
        <w:jc w:val="center"/>
        <w:rPr>
          <w:b/>
          <w:sz w:val="28"/>
          <w:szCs w:val="28"/>
        </w:rPr>
      </w:pPr>
      <w:r w:rsidRPr="00DB0B4C">
        <w:rPr>
          <w:b/>
          <w:sz w:val="28"/>
          <w:szCs w:val="28"/>
        </w:rPr>
        <w:t>студентів-психологів.</w:t>
      </w:r>
    </w:p>
    <w:p w:rsidR="00C6548F" w:rsidRDefault="00C6548F" w:rsidP="00ED0D5F">
      <w:pPr>
        <w:spacing w:line="240" w:lineRule="auto"/>
        <w:ind w:firstLine="709"/>
        <w:jc w:val="center"/>
        <w:rPr>
          <w:b/>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2835"/>
        <w:gridCol w:w="3260"/>
        <w:gridCol w:w="2268"/>
      </w:tblGrid>
      <w:tr w:rsidR="001C58BB" w:rsidRPr="005167F3" w:rsidTr="001E6D5D">
        <w:trPr>
          <w:trHeight w:val="291"/>
        </w:trPr>
        <w:tc>
          <w:tcPr>
            <w:tcW w:w="392" w:type="dxa"/>
          </w:tcPr>
          <w:p w:rsidR="001C58BB" w:rsidRPr="002F1495" w:rsidRDefault="001C58BB" w:rsidP="00F820BC">
            <w:pPr>
              <w:spacing w:line="240" w:lineRule="auto"/>
              <w:rPr>
                <w:b/>
                <w:lang w:val="ru-RU"/>
              </w:rPr>
            </w:pPr>
            <w:r w:rsidRPr="002F1495">
              <w:rPr>
                <w:b/>
                <w:lang w:val="ru-RU"/>
              </w:rPr>
              <w:t xml:space="preserve">№  </w:t>
            </w:r>
          </w:p>
        </w:tc>
        <w:tc>
          <w:tcPr>
            <w:tcW w:w="4111" w:type="dxa"/>
            <w:gridSpan w:val="2"/>
          </w:tcPr>
          <w:p w:rsidR="001C58BB" w:rsidRPr="002F1495" w:rsidRDefault="001C58BB" w:rsidP="00F820BC">
            <w:pPr>
              <w:spacing w:line="240" w:lineRule="auto"/>
              <w:jc w:val="center"/>
              <w:rPr>
                <w:b/>
              </w:rPr>
            </w:pPr>
            <w:r w:rsidRPr="002F1495">
              <w:rPr>
                <w:b/>
              </w:rPr>
              <w:t>Критерій</w:t>
            </w:r>
          </w:p>
        </w:tc>
        <w:tc>
          <w:tcPr>
            <w:tcW w:w="3260" w:type="dxa"/>
          </w:tcPr>
          <w:p w:rsidR="001C58BB" w:rsidRPr="002F1495" w:rsidRDefault="001C58BB" w:rsidP="00F820BC">
            <w:pPr>
              <w:spacing w:line="240" w:lineRule="auto"/>
              <w:rPr>
                <w:b/>
              </w:rPr>
            </w:pPr>
            <w:r w:rsidRPr="002F1495">
              <w:rPr>
                <w:b/>
              </w:rPr>
              <w:t>Показник</w:t>
            </w:r>
          </w:p>
        </w:tc>
        <w:tc>
          <w:tcPr>
            <w:tcW w:w="2268" w:type="dxa"/>
          </w:tcPr>
          <w:p w:rsidR="001C58BB" w:rsidRPr="002F1495" w:rsidRDefault="001C58BB" w:rsidP="00352610">
            <w:pPr>
              <w:spacing w:line="240" w:lineRule="auto"/>
              <w:rPr>
                <w:b/>
              </w:rPr>
            </w:pPr>
            <w:r w:rsidRPr="002F1495">
              <w:rPr>
                <w:b/>
              </w:rPr>
              <w:t>Методик</w:t>
            </w:r>
            <w:r w:rsidR="00352610">
              <w:rPr>
                <w:b/>
              </w:rPr>
              <w:t>а</w:t>
            </w:r>
          </w:p>
        </w:tc>
      </w:tr>
      <w:tr w:rsidR="001C58BB" w:rsidRPr="00DA71A0" w:rsidTr="001E6D5D">
        <w:trPr>
          <w:trHeight w:val="1144"/>
        </w:trPr>
        <w:tc>
          <w:tcPr>
            <w:tcW w:w="392" w:type="dxa"/>
            <w:vMerge w:val="restart"/>
            <w:tcBorders>
              <w:top w:val="single" w:sz="4" w:space="0" w:color="auto"/>
            </w:tcBorders>
          </w:tcPr>
          <w:p w:rsidR="001C58BB" w:rsidRPr="002F1495" w:rsidRDefault="00D0432E" w:rsidP="00F820BC">
            <w:pPr>
              <w:spacing w:line="240" w:lineRule="auto"/>
            </w:pPr>
            <w:r>
              <w:t>1</w:t>
            </w:r>
          </w:p>
        </w:tc>
        <w:tc>
          <w:tcPr>
            <w:tcW w:w="1276" w:type="dxa"/>
            <w:vMerge w:val="restart"/>
            <w:tcBorders>
              <w:top w:val="single" w:sz="4" w:space="0" w:color="auto"/>
            </w:tcBorders>
          </w:tcPr>
          <w:p w:rsidR="001C58BB" w:rsidRPr="00DA71A0" w:rsidRDefault="005912E8" w:rsidP="005912E8">
            <w:pPr>
              <w:spacing w:line="240" w:lineRule="auto"/>
            </w:pPr>
            <w:r>
              <w:rPr>
                <w:rStyle w:val="postbody1"/>
                <w:sz w:val="24"/>
                <w:szCs w:val="24"/>
              </w:rPr>
              <w:t>Здатність до к</w:t>
            </w:r>
            <w:r w:rsidR="001C58BB" w:rsidRPr="00DA71A0">
              <w:rPr>
                <w:rStyle w:val="postbody1"/>
                <w:sz w:val="24"/>
                <w:szCs w:val="24"/>
              </w:rPr>
              <w:t>еруван-ня власною систе-мою професій-них знань</w:t>
            </w:r>
          </w:p>
        </w:tc>
        <w:tc>
          <w:tcPr>
            <w:tcW w:w="2835" w:type="dxa"/>
          </w:tcPr>
          <w:p w:rsidR="001C58BB" w:rsidRPr="00DA71A0" w:rsidRDefault="001C58BB" w:rsidP="005912E8">
            <w:pPr>
              <w:spacing w:line="240" w:lineRule="auto"/>
              <w:jc w:val="left"/>
            </w:pPr>
            <w:r w:rsidRPr="00DA71A0">
              <w:t>Здатніст</w:t>
            </w:r>
            <w:r w:rsidR="00D0432E">
              <w:t>ь вирішувати і</w:t>
            </w:r>
            <w:r w:rsidR="00314CC4">
              <w:t xml:space="preserve"> толерувати неви</w:t>
            </w:r>
            <w:r w:rsidRPr="00DA71A0">
              <w:t>значе</w:t>
            </w:r>
            <w:r w:rsidR="00314CC4">
              <w:t>-</w:t>
            </w:r>
            <w:r w:rsidRPr="00DA71A0">
              <w:t xml:space="preserve">ність </w:t>
            </w:r>
            <w:r w:rsidR="00D0432E">
              <w:t>у</w:t>
            </w:r>
            <w:r w:rsidRPr="00DA71A0">
              <w:t>навчальн</w:t>
            </w:r>
            <w:r w:rsidRPr="00DA71A0">
              <w:rPr>
                <w:lang w:val="ru-RU"/>
              </w:rPr>
              <w:t>ій</w:t>
            </w:r>
            <w:r w:rsidRPr="00DA71A0">
              <w:t xml:space="preserve">  та професійній діяльності </w:t>
            </w:r>
          </w:p>
        </w:tc>
        <w:tc>
          <w:tcPr>
            <w:tcW w:w="3260" w:type="dxa"/>
          </w:tcPr>
          <w:p w:rsidR="001C58BB" w:rsidRPr="00DA71A0" w:rsidRDefault="001C58BB" w:rsidP="00F820BC">
            <w:pPr>
              <w:spacing w:line="240" w:lineRule="auto"/>
              <w:jc w:val="left"/>
            </w:pPr>
            <w:r w:rsidRPr="00DA71A0">
              <w:t>Толерантність до невизначеності</w:t>
            </w:r>
          </w:p>
        </w:tc>
        <w:tc>
          <w:tcPr>
            <w:tcW w:w="2268" w:type="dxa"/>
          </w:tcPr>
          <w:p w:rsidR="001C58BB" w:rsidRPr="00DA71A0" w:rsidRDefault="001C58BB" w:rsidP="00F820BC">
            <w:pPr>
              <w:spacing w:line="240" w:lineRule="auto"/>
              <w:rPr>
                <w:lang w:val="en-US"/>
              </w:rPr>
            </w:pPr>
            <w:r w:rsidRPr="00DA71A0">
              <w:t xml:space="preserve">Тест ТН Баднера </w:t>
            </w:r>
            <w:r w:rsidRPr="00DA71A0">
              <w:rPr>
                <w:lang w:val="en-US"/>
              </w:rPr>
              <w:t>[</w:t>
            </w:r>
            <w:r w:rsidR="00E46947">
              <w:t>95</w:t>
            </w:r>
            <w:r w:rsidRPr="00DA71A0">
              <w:rPr>
                <w:lang w:val="en-US"/>
              </w:rPr>
              <w:t>]</w:t>
            </w:r>
          </w:p>
        </w:tc>
      </w:tr>
      <w:tr w:rsidR="001C58BB" w:rsidRPr="00DA71A0" w:rsidTr="001E6D5D">
        <w:trPr>
          <w:trHeight w:val="1162"/>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tcPr>
          <w:p w:rsidR="001C58BB" w:rsidRPr="00DA71A0" w:rsidRDefault="001C58BB" w:rsidP="00D0432E">
            <w:pPr>
              <w:spacing w:line="240" w:lineRule="auto"/>
            </w:pPr>
            <w:r w:rsidRPr="00DA71A0">
              <w:rPr>
                <w:rStyle w:val="postbody1"/>
                <w:sz w:val="24"/>
                <w:szCs w:val="24"/>
              </w:rPr>
              <w:t>Усвідомлення особистісних тра</w:t>
            </w:r>
            <w:r w:rsidR="00D0432E">
              <w:rPr>
                <w:rStyle w:val="postbody1"/>
                <w:sz w:val="24"/>
                <w:szCs w:val="24"/>
              </w:rPr>
              <w:t>єкторій і стратегій набуття і</w:t>
            </w:r>
            <w:r w:rsidRPr="00DA71A0">
              <w:rPr>
                <w:rStyle w:val="postbody1"/>
                <w:sz w:val="24"/>
                <w:szCs w:val="24"/>
              </w:rPr>
              <w:t xml:space="preserve"> засвоєння знань</w:t>
            </w:r>
          </w:p>
        </w:tc>
        <w:tc>
          <w:tcPr>
            <w:tcW w:w="3260" w:type="dxa"/>
          </w:tcPr>
          <w:p w:rsidR="001C58BB" w:rsidRPr="00DA71A0" w:rsidRDefault="001C58BB" w:rsidP="00F820BC">
            <w:pPr>
              <w:spacing w:line="240" w:lineRule="auto"/>
            </w:pPr>
            <w:r w:rsidRPr="00DA71A0">
              <w:rPr>
                <w:rStyle w:val="postbody1"/>
                <w:sz w:val="24"/>
                <w:szCs w:val="24"/>
              </w:rPr>
              <w:t>Вербалізована наявніст</w:t>
            </w:r>
            <w:r w:rsidR="00D0432E">
              <w:rPr>
                <w:rStyle w:val="postbody1"/>
                <w:sz w:val="24"/>
                <w:szCs w:val="24"/>
              </w:rPr>
              <w:t>ь усвідомлення особистісних траєкторій і стратегій набуття і</w:t>
            </w:r>
            <w:r w:rsidRPr="00DA71A0">
              <w:rPr>
                <w:rStyle w:val="postbody1"/>
                <w:sz w:val="24"/>
                <w:szCs w:val="24"/>
              </w:rPr>
              <w:t xml:space="preserve"> засвоєння знань</w:t>
            </w:r>
          </w:p>
        </w:tc>
        <w:tc>
          <w:tcPr>
            <w:tcW w:w="2268" w:type="dxa"/>
          </w:tcPr>
          <w:p w:rsidR="001C58BB" w:rsidRPr="00DA71A0" w:rsidRDefault="005912E8" w:rsidP="005912E8">
            <w:pPr>
              <w:spacing w:line="240" w:lineRule="auto"/>
              <w:rPr>
                <w:lang w:val="en-US"/>
              </w:rPr>
            </w:pPr>
            <w:r>
              <w:t>Групова екофасилітаційна б</w:t>
            </w:r>
            <w:r w:rsidR="001C58BB" w:rsidRPr="00DA71A0">
              <w:t>есіда</w:t>
            </w:r>
          </w:p>
        </w:tc>
      </w:tr>
      <w:tr w:rsidR="001C58BB" w:rsidRPr="00DA71A0" w:rsidTr="001E6D5D">
        <w:trPr>
          <w:trHeight w:val="1449"/>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tcPr>
          <w:p w:rsidR="001C58BB" w:rsidRPr="00DA71A0" w:rsidRDefault="001C58BB" w:rsidP="00F820BC">
            <w:pPr>
              <w:spacing w:line="240" w:lineRule="auto"/>
            </w:pPr>
            <w:r w:rsidRPr="00DA71A0">
              <w:rPr>
                <w:rStyle w:val="postbody1"/>
                <w:sz w:val="24"/>
                <w:szCs w:val="24"/>
              </w:rPr>
              <w:t>Співвіднесення тра-диційних навчальних траєкторій з індиві-дуальними пізнаваль-ними стратегіями</w:t>
            </w:r>
          </w:p>
        </w:tc>
        <w:tc>
          <w:tcPr>
            <w:tcW w:w="3260" w:type="dxa"/>
          </w:tcPr>
          <w:p w:rsidR="001C58BB" w:rsidRPr="00DA71A0" w:rsidRDefault="001C58BB" w:rsidP="00D0432E">
            <w:pPr>
              <w:spacing w:line="240" w:lineRule="auto"/>
            </w:pPr>
            <w:r w:rsidRPr="00DA71A0">
              <w:t xml:space="preserve">Самооцінка рівня від-повідності </w:t>
            </w:r>
            <w:r w:rsidRPr="00DA71A0">
              <w:rPr>
                <w:rStyle w:val="postbody1"/>
                <w:sz w:val="24"/>
                <w:szCs w:val="24"/>
              </w:rPr>
              <w:t>традиційних навчал</w:t>
            </w:r>
            <w:r w:rsidR="00E46947">
              <w:rPr>
                <w:rStyle w:val="postbody1"/>
                <w:sz w:val="24"/>
                <w:szCs w:val="24"/>
              </w:rPr>
              <w:t xml:space="preserve">ьних траєкторій </w:t>
            </w:r>
            <w:r w:rsidR="00D0432E">
              <w:rPr>
                <w:rStyle w:val="postbody1"/>
                <w:sz w:val="24"/>
                <w:szCs w:val="24"/>
              </w:rPr>
              <w:t xml:space="preserve"> індивідуальним</w:t>
            </w:r>
            <w:r w:rsidRPr="00DA71A0">
              <w:rPr>
                <w:rStyle w:val="postbody1"/>
                <w:sz w:val="24"/>
                <w:szCs w:val="24"/>
              </w:rPr>
              <w:t xml:space="preserve"> пізнавальни</w:t>
            </w:r>
            <w:r w:rsidR="00D0432E">
              <w:rPr>
                <w:rStyle w:val="postbody1"/>
                <w:sz w:val="24"/>
                <w:szCs w:val="24"/>
              </w:rPr>
              <w:t>м</w:t>
            </w:r>
            <w:r w:rsidRPr="00DA71A0">
              <w:rPr>
                <w:rStyle w:val="postbody1"/>
                <w:sz w:val="24"/>
                <w:szCs w:val="24"/>
              </w:rPr>
              <w:t xml:space="preserve"> стратегі</w:t>
            </w:r>
            <w:r w:rsidR="00D0432E">
              <w:rPr>
                <w:rStyle w:val="postbody1"/>
                <w:sz w:val="24"/>
                <w:szCs w:val="24"/>
              </w:rPr>
              <w:t>ям</w:t>
            </w:r>
          </w:p>
        </w:tc>
        <w:tc>
          <w:tcPr>
            <w:tcW w:w="2268" w:type="dxa"/>
          </w:tcPr>
          <w:p w:rsidR="001C58BB" w:rsidRPr="00DA71A0" w:rsidRDefault="001C58BB" w:rsidP="00F820BC">
            <w:pPr>
              <w:spacing w:line="240" w:lineRule="auto"/>
              <w:rPr>
                <w:lang w:val="ru-RU"/>
              </w:rPr>
            </w:pPr>
            <w:r w:rsidRPr="00DA71A0">
              <w:t>Методика самооцінювання Дембо-Рубінштейн</w:t>
            </w:r>
            <w:r w:rsidRPr="00DA71A0">
              <w:rPr>
                <w:lang w:val="en-US"/>
              </w:rPr>
              <w:t>[</w:t>
            </w:r>
            <w:r w:rsidR="00E46947">
              <w:t>95</w:t>
            </w:r>
            <w:r w:rsidRPr="00DA71A0">
              <w:rPr>
                <w:lang w:val="en-US"/>
              </w:rPr>
              <w:t>]</w:t>
            </w:r>
          </w:p>
        </w:tc>
      </w:tr>
      <w:tr w:rsidR="001C58BB" w:rsidRPr="00DA71A0" w:rsidTr="001E6D5D">
        <w:trPr>
          <w:trHeight w:val="1449"/>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tcPr>
          <w:p w:rsidR="001C58BB" w:rsidRPr="00DA71A0" w:rsidRDefault="001C58BB" w:rsidP="00D0432E">
            <w:pPr>
              <w:spacing w:line="240" w:lineRule="auto"/>
            </w:pPr>
            <w:r w:rsidRPr="00DA71A0">
              <w:rPr>
                <w:rStyle w:val="postbody1"/>
                <w:sz w:val="24"/>
                <w:szCs w:val="24"/>
              </w:rPr>
              <w:t>Ідентифікація психо-</w:t>
            </w:r>
            <w:r w:rsidR="00D0432E">
              <w:rPr>
                <w:rStyle w:val="postbody1"/>
                <w:sz w:val="24"/>
                <w:szCs w:val="24"/>
              </w:rPr>
              <w:t>логічних запитів, ініцію-вання і вирі</w:t>
            </w:r>
            <w:r w:rsidRPr="00DA71A0">
              <w:rPr>
                <w:rStyle w:val="postbody1"/>
                <w:sz w:val="24"/>
                <w:szCs w:val="24"/>
              </w:rPr>
              <w:t>ш</w:t>
            </w:r>
            <w:r w:rsidR="00D0432E">
              <w:rPr>
                <w:rStyle w:val="postbody1"/>
                <w:sz w:val="24"/>
                <w:szCs w:val="24"/>
              </w:rPr>
              <w:t>е</w:t>
            </w:r>
            <w:r w:rsidRPr="00DA71A0">
              <w:rPr>
                <w:rStyle w:val="postbody1"/>
                <w:sz w:val="24"/>
                <w:szCs w:val="24"/>
              </w:rPr>
              <w:t>ння про</w:t>
            </w:r>
            <w:r w:rsidR="00D0432E">
              <w:rPr>
                <w:rStyle w:val="postbody1"/>
                <w:sz w:val="24"/>
                <w:szCs w:val="24"/>
              </w:rPr>
              <w:t>-</w:t>
            </w:r>
            <w:r w:rsidRPr="00DA71A0">
              <w:rPr>
                <w:rStyle w:val="postbody1"/>
                <w:sz w:val="24"/>
                <w:szCs w:val="24"/>
              </w:rPr>
              <w:t>блем та завдань профе</w:t>
            </w:r>
            <w:r w:rsidR="00D0432E">
              <w:rPr>
                <w:rStyle w:val="postbody1"/>
                <w:sz w:val="24"/>
                <w:szCs w:val="24"/>
              </w:rPr>
              <w:t>-</w:t>
            </w:r>
            <w:r w:rsidRPr="00DA71A0">
              <w:rPr>
                <w:rStyle w:val="postbody1"/>
                <w:sz w:val="24"/>
                <w:szCs w:val="24"/>
              </w:rPr>
              <w:t xml:space="preserve">сійної </w:t>
            </w:r>
            <w:r w:rsidR="00D0432E">
              <w:rPr>
                <w:rStyle w:val="postbody1"/>
                <w:sz w:val="24"/>
                <w:szCs w:val="24"/>
              </w:rPr>
              <w:t>і</w:t>
            </w:r>
            <w:r w:rsidRPr="00DA71A0">
              <w:rPr>
                <w:rStyle w:val="postbody1"/>
                <w:sz w:val="24"/>
                <w:szCs w:val="24"/>
              </w:rPr>
              <w:t xml:space="preserve"> життєдіяльності </w:t>
            </w:r>
          </w:p>
        </w:tc>
        <w:tc>
          <w:tcPr>
            <w:tcW w:w="3260" w:type="dxa"/>
          </w:tcPr>
          <w:p w:rsidR="001C58BB" w:rsidRPr="00DA71A0" w:rsidRDefault="001C58BB" w:rsidP="00F820BC">
            <w:pPr>
              <w:spacing w:line="240" w:lineRule="auto"/>
            </w:pPr>
            <w:r w:rsidRPr="00DA71A0">
              <w:t>Вербальне визначення наявності відповідного досвіду</w:t>
            </w:r>
          </w:p>
        </w:tc>
        <w:tc>
          <w:tcPr>
            <w:tcW w:w="2268" w:type="dxa"/>
          </w:tcPr>
          <w:p w:rsidR="001C58BB" w:rsidRPr="00DA71A0" w:rsidRDefault="005912E8" w:rsidP="00F820BC">
            <w:pPr>
              <w:spacing w:line="240" w:lineRule="auto"/>
              <w:rPr>
                <w:lang w:val="ru-RU"/>
              </w:rPr>
            </w:pPr>
            <w:r>
              <w:t>Групова екофасилітаційна б</w:t>
            </w:r>
            <w:r w:rsidRPr="00DA71A0">
              <w:t>есіда</w:t>
            </w:r>
          </w:p>
        </w:tc>
      </w:tr>
      <w:tr w:rsidR="001C58BB" w:rsidRPr="00DA71A0" w:rsidTr="001E6D5D">
        <w:trPr>
          <w:trHeight w:val="687"/>
        </w:trPr>
        <w:tc>
          <w:tcPr>
            <w:tcW w:w="392" w:type="dxa"/>
            <w:tcBorders>
              <w:bottom w:val="single" w:sz="4" w:space="0" w:color="auto"/>
            </w:tcBorders>
          </w:tcPr>
          <w:p w:rsidR="001C58BB" w:rsidRPr="002F1495" w:rsidRDefault="001C58BB" w:rsidP="00F820BC">
            <w:pPr>
              <w:spacing w:line="240" w:lineRule="auto"/>
            </w:pPr>
            <w:r w:rsidRPr="002F1495">
              <w:t xml:space="preserve">2. </w:t>
            </w:r>
          </w:p>
        </w:tc>
        <w:tc>
          <w:tcPr>
            <w:tcW w:w="1276" w:type="dxa"/>
            <w:tcBorders>
              <w:bottom w:val="single" w:sz="4" w:space="0" w:color="auto"/>
            </w:tcBorders>
          </w:tcPr>
          <w:p w:rsidR="001C58BB" w:rsidRPr="00DA71A0" w:rsidRDefault="001C58BB" w:rsidP="00F820BC">
            <w:pPr>
              <w:spacing w:line="240" w:lineRule="auto"/>
            </w:pPr>
            <w:r w:rsidRPr="00DA71A0">
              <w:t>Смисло орієнтція</w:t>
            </w:r>
          </w:p>
        </w:tc>
        <w:tc>
          <w:tcPr>
            <w:tcW w:w="2835" w:type="dxa"/>
            <w:tcBorders>
              <w:bottom w:val="single" w:sz="4" w:space="0" w:color="auto"/>
            </w:tcBorders>
          </w:tcPr>
          <w:p w:rsidR="001C58BB" w:rsidRPr="00DA71A0" w:rsidRDefault="001C58BB" w:rsidP="00F820BC">
            <w:pPr>
              <w:spacing w:line="240" w:lineRule="auto"/>
            </w:pPr>
            <w:r w:rsidRPr="00DA71A0">
              <w:t>Відповідність зн</w:t>
            </w:r>
            <w:r w:rsidR="00D0432E">
              <w:t>ань та смислів діяльності</w:t>
            </w:r>
          </w:p>
          <w:p w:rsidR="001C58BB" w:rsidRPr="00DA71A0" w:rsidRDefault="001C58BB" w:rsidP="00F820BC">
            <w:pPr>
              <w:spacing w:line="240" w:lineRule="auto"/>
            </w:pPr>
          </w:p>
        </w:tc>
        <w:tc>
          <w:tcPr>
            <w:tcW w:w="3260" w:type="dxa"/>
            <w:tcBorders>
              <w:top w:val="single" w:sz="4" w:space="0" w:color="auto"/>
              <w:right w:val="single" w:sz="4" w:space="0" w:color="auto"/>
            </w:tcBorders>
          </w:tcPr>
          <w:p w:rsidR="001C58BB" w:rsidRPr="00DA71A0" w:rsidRDefault="001C58BB" w:rsidP="00F820BC">
            <w:pPr>
              <w:spacing w:line="240" w:lineRule="auto"/>
            </w:pPr>
            <w:r w:rsidRPr="00DA71A0">
              <w:t>Самооцінка рівня відпо</w:t>
            </w:r>
            <w:r w:rsidR="00D0432E">
              <w:t>-</w:t>
            </w:r>
            <w:r w:rsidRPr="00DA71A0">
              <w:t xml:space="preserve">відності набутих знань зі смислами діяльності , </w:t>
            </w:r>
          </w:p>
        </w:tc>
        <w:tc>
          <w:tcPr>
            <w:tcW w:w="2268" w:type="dxa"/>
            <w:tcBorders>
              <w:top w:val="single" w:sz="4" w:space="0" w:color="auto"/>
              <w:left w:val="single" w:sz="4" w:space="0" w:color="auto"/>
            </w:tcBorders>
          </w:tcPr>
          <w:p w:rsidR="001C58BB" w:rsidRPr="00DA71A0" w:rsidRDefault="00D0432E" w:rsidP="00F820BC">
            <w:pPr>
              <w:spacing w:line="240" w:lineRule="auto"/>
            </w:pPr>
            <w:r>
              <w:t>Методика самооцінюван</w:t>
            </w:r>
            <w:r w:rsidR="001C58BB" w:rsidRPr="00DA71A0">
              <w:t>ня Дембо-Рубінштейн</w:t>
            </w:r>
          </w:p>
        </w:tc>
      </w:tr>
      <w:tr w:rsidR="001C58BB" w:rsidRPr="00DA71A0" w:rsidTr="001E6D5D">
        <w:trPr>
          <w:trHeight w:val="554"/>
        </w:trPr>
        <w:tc>
          <w:tcPr>
            <w:tcW w:w="392" w:type="dxa"/>
            <w:vMerge w:val="restart"/>
          </w:tcPr>
          <w:p w:rsidR="001C58BB" w:rsidRPr="002F1495" w:rsidRDefault="001C58BB" w:rsidP="00F820BC">
            <w:pPr>
              <w:spacing w:line="240" w:lineRule="auto"/>
            </w:pPr>
            <w:r w:rsidRPr="002F1495">
              <w:t>3.</w:t>
            </w:r>
          </w:p>
        </w:tc>
        <w:tc>
          <w:tcPr>
            <w:tcW w:w="1276" w:type="dxa"/>
            <w:vMerge w:val="restart"/>
          </w:tcPr>
          <w:p w:rsidR="001C58BB" w:rsidRPr="00DA71A0" w:rsidRDefault="001C58BB" w:rsidP="00314CC4">
            <w:pPr>
              <w:spacing w:line="240" w:lineRule="auto"/>
              <w:jc w:val="left"/>
            </w:pPr>
            <w:r w:rsidRPr="00DA71A0">
              <w:rPr>
                <w:rStyle w:val="postbody1"/>
                <w:sz w:val="24"/>
                <w:szCs w:val="24"/>
              </w:rPr>
              <w:t>Творчий характер вирішен</w:t>
            </w:r>
            <w:r w:rsidR="00314CC4">
              <w:rPr>
                <w:rStyle w:val="postbody1"/>
                <w:sz w:val="24"/>
                <w:szCs w:val="24"/>
              </w:rPr>
              <w:t>-</w:t>
            </w:r>
            <w:r w:rsidRPr="00DA71A0">
              <w:rPr>
                <w:rStyle w:val="postbody1"/>
                <w:sz w:val="24"/>
                <w:szCs w:val="24"/>
              </w:rPr>
              <w:t>ня життє</w:t>
            </w:r>
            <w:r>
              <w:rPr>
                <w:rStyle w:val="postbody1"/>
                <w:sz w:val="24"/>
                <w:szCs w:val="24"/>
              </w:rPr>
              <w:t>-</w:t>
            </w:r>
            <w:r w:rsidRPr="00DA71A0">
              <w:rPr>
                <w:rStyle w:val="postbody1"/>
                <w:sz w:val="24"/>
                <w:szCs w:val="24"/>
              </w:rPr>
              <w:t>вих та професійних завдань.</w:t>
            </w:r>
          </w:p>
        </w:tc>
        <w:tc>
          <w:tcPr>
            <w:tcW w:w="2835" w:type="dxa"/>
          </w:tcPr>
          <w:p w:rsidR="001C58BB" w:rsidRPr="00DA71A0" w:rsidRDefault="00D0432E" w:rsidP="00F820BC">
            <w:pPr>
              <w:spacing w:line="240" w:lineRule="auto"/>
            </w:pPr>
            <w:r>
              <w:t xml:space="preserve">Продуктивність </w:t>
            </w:r>
            <w:r w:rsidR="001C58BB" w:rsidRPr="00DA71A0">
              <w:t>діяльності</w:t>
            </w:r>
          </w:p>
        </w:tc>
        <w:tc>
          <w:tcPr>
            <w:tcW w:w="3260" w:type="dxa"/>
          </w:tcPr>
          <w:p w:rsidR="001C58BB" w:rsidRPr="00DA71A0" w:rsidRDefault="001C58BB" w:rsidP="00F820BC">
            <w:pPr>
              <w:spacing w:line="240" w:lineRule="auto"/>
            </w:pPr>
            <w:r w:rsidRPr="00DA71A0">
              <w:t>Продукти діяльності</w:t>
            </w:r>
          </w:p>
        </w:tc>
        <w:tc>
          <w:tcPr>
            <w:tcW w:w="2268" w:type="dxa"/>
          </w:tcPr>
          <w:p w:rsidR="001C58BB" w:rsidRPr="00DA71A0" w:rsidRDefault="00352610" w:rsidP="00F820BC">
            <w:pPr>
              <w:spacing w:line="240" w:lineRule="auto"/>
            </w:pPr>
            <w:r>
              <w:t>Бесіда, спостере-</w:t>
            </w:r>
            <w:r w:rsidR="001C58BB" w:rsidRPr="00DA71A0">
              <w:t>ження</w:t>
            </w:r>
          </w:p>
        </w:tc>
      </w:tr>
      <w:tr w:rsidR="001C58BB" w:rsidRPr="00DA71A0" w:rsidTr="001E6D5D">
        <w:trPr>
          <w:trHeight w:val="780"/>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vMerge w:val="restart"/>
            <w:tcBorders>
              <w:top w:val="single" w:sz="4" w:space="0" w:color="auto"/>
            </w:tcBorders>
          </w:tcPr>
          <w:p w:rsidR="001C58BB" w:rsidRPr="00DA71A0" w:rsidRDefault="001C58BB" w:rsidP="00F820BC">
            <w:pPr>
              <w:spacing w:line="240" w:lineRule="auto"/>
            </w:pPr>
            <w:r w:rsidRPr="00DA71A0">
              <w:t xml:space="preserve">Здатність </w:t>
            </w:r>
            <w:r w:rsidR="00D0432E">
              <w:t>налагоджу</w:t>
            </w:r>
            <w:r w:rsidRPr="00DA71A0">
              <w:t>вати персоніфіковані  профе</w:t>
            </w:r>
            <w:r w:rsidR="00D0432E">
              <w:t>-</w:t>
            </w:r>
            <w:r w:rsidRPr="00DA71A0">
              <w:t xml:space="preserve">сійні </w:t>
            </w:r>
            <w:r w:rsidR="00D0432E">
              <w:t xml:space="preserve">стосунки </w:t>
            </w:r>
            <w:r w:rsidRPr="00DA71A0">
              <w:t>(кон</w:t>
            </w:r>
            <w:r w:rsidR="00D0432E">
              <w:t>стру-</w:t>
            </w:r>
            <w:r w:rsidRPr="00DA71A0">
              <w:t>ктивністьміжособистіс</w:t>
            </w:r>
            <w:r w:rsidR="00D0432E">
              <w:t>-</w:t>
            </w:r>
            <w:r w:rsidRPr="00DA71A0">
              <w:t xml:space="preserve">них </w:t>
            </w:r>
            <w:r w:rsidR="00D0432E">
              <w:t>стосунків</w:t>
            </w:r>
            <w:r w:rsidRPr="00DA71A0">
              <w:t>, конструк</w:t>
            </w:r>
            <w:r w:rsidR="00D0432E">
              <w:t>-</w:t>
            </w:r>
            <w:r w:rsidRPr="00DA71A0">
              <w:t>тивність</w:t>
            </w:r>
            <w:r w:rsidR="00D0432E">
              <w:t xml:space="preserve"> ком</w:t>
            </w:r>
            <w:r w:rsidRPr="00DA71A0">
              <w:t>унікаційної</w:t>
            </w:r>
          </w:p>
          <w:p w:rsidR="001C58BB" w:rsidRPr="00DA71A0" w:rsidRDefault="001C58BB" w:rsidP="00D0432E">
            <w:pPr>
              <w:spacing w:line="240" w:lineRule="auto"/>
            </w:pPr>
            <w:r w:rsidRPr="00DA71A0">
              <w:t>поведінки;емоційно</w:t>
            </w:r>
            <w:r w:rsidR="00D0432E">
              <w:t xml:space="preserve">˗ </w:t>
            </w:r>
            <w:r w:rsidRPr="00DA71A0">
              <w:t xml:space="preserve">довірливеспілкування, </w:t>
            </w:r>
            <w:r w:rsidR="00D0432E">
              <w:t>(</w:t>
            </w:r>
            <w:r w:rsidRPr="00DA71A0">
              <w:t>фасиліта</w:t>
            </w:r>
            <w:r w:rsidR="00D0432E">
              <w:t>цій</w:t>
            </w:r>
            <w:r w:rsidRPr="00DA71A0">
              <w:t>на здатність)</w:t>
            </w:r>
          </w:p>
        </w:tc>
        <w:tc>
          <w:tcPr>
            <w:tcW w:w="3260" w:type="dxa"/>
            <w:tcBorders>
              <w:left w:val="single" w:sz="4" w:space="0" w:color="auto"/>
              <w:bottom w:val="single" w:sz="4" w:space="0" w:color="auto"/>
            </w:tcBorders>
          </w:tcPr>
          <w:p w:rsidR="001C58BB" w:rsidRPr="00DA71A0" w:rsidRDefault="001C58BB" w:rsidP="00F820BC">
            <w:pPr>
              <w:spacing w:line="240" w:lineRule="auto"/>
            </w:pPr>
            <w:r w:rsidRPr="00DA71A0">
              <w:t xml:space="preserve">Реалізація комунікативних здатностей </w:t>
            </w:r>
          </w:p>
        </w:tc>
        <w:tc>
          <w:tcPr>
            <w:tcW w:w="2268" w:type="dxa"/>
            <w:tcBorders>
              <w:bottom w:val="single" w:sz="4" w:space="0" w:color="auto"/>
            </w:tcBorders>
          </w:tcPr>
          <w:p w:rsidR="001C58BB" w:rsidRPr="00DA71A0" w:rsidRDefault="001C58BB" w:rsidP="00352610">
            <w:pPr>
              <w:spacing w:line="240" w:lineRule="auto"/>
            </w:pPr>
            <w:r w:rsidRPr="00DA71A0">
              <w:t>САМОАЛ</w:t>
            </w:r>
            <w:r w:rsidRPr="00DA71A0">
              <w:rPr>
                <w:lang w:val="en-US"/>
              </w:rPr>
              <w:t>[</w:t>
            </w:r>
            <w:r w:rsidR="00E46947">
              <w:t>13</w:t>
            </w:r>
            <w:r w:rsidR="00220B5B">
              <w:t>2</w:t>
            </w:r>
            <w:r w:rsidRPr="00DA71A0">
              <w:rPr>
                <w:lang w:val="en-US"/>
              </w:rPr>
              <w:t>]</w:t>
            </w:r>
            <w:r w:rsidR="00D0432E">
              <w:t xml:space="preserve">, </w:t>
            </w:r>
            <w:r w:rsidRPr="00DA71A0">
              <w:t>шкала Контактність»</w:t>
            </w:r>
          </w:p>
        </w:tc>
      </w:tr>
      <w:tr w:rsidR="001C58BB" w:rsidRPr="00DA71A0" w:rsidTr="001E6D5D">
        <w:trPr>
          <w:trHeight w:val="866"/>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vMerge/>
          </w:tcPr>
          <w:p w:rsidR="001C58BB" w:rsidRPr="00DA71A0" w:rsidRDefault="001C58BB" w:rsidP="00F820BC">
            <w:pPr>
              <w:spacing w:line="240" w:lineRule="auto"/>
            </w:pPr>
          </w:p>
        </w:tc>
        <w:tc>
          <w:tcPr>
            <w:tcW w:w="3260" w:type="dxa"/>
            <w:tcBorders>
              <w:top w:val="single" w:sz="4" w:space="0" w:color="auto"/>
              <w:left w:val="single" w:sz="4" w:space="0" w:color="auto"/>
              <w:bottom w:val="single" w:sz="4" w:space="0" w:color="auto"/>
            </w:tcBorders>
          </w:tcPr>
          <w:p w:rsidR="001C58BB" w:rsidRPr="00DA71A0" w:rsidRDefault="001C58BB" w:rsidP="00F820BC">
            <w:pPr>
              <w:spacing w:line="240" w:lineRule="auto"/>
            </w:pPr>
            <w:r w:rsidRPr="00DA71A0">
              <w:t xml:space="preserve">Гнучкість у спілкуванні </w:t>
            </w:r>
          </w:p>
        </w:tc>
        <w:tc>
          <w:tcPr>
            <w:tcW w:w="2268" w:type="dxa"/>
            <w:tcBorders>
              <w:top w:val="single" w:sz="4" w:space="0" w:color="auto"/>
              <w:bottom w:val="single" w:sz="4" w:space="0" w:color="auto"/>
            </w:tcBorders>
          </w:tcPr>
          <w:p w:rsidR="001C58BB" w:rsidRPr="00DA71A0" w:rsidRDefault="001C58BB" w:rsidP="00352610">
            <w:pPr>
              <w:spacing w:line="240" w:lineRule="auto"/>
            </w:pPr>
            <w:r w:rsidRPr="00DA71A0">
              <w:t>САМОАЛ</w:t>
            </w:r>
            <w:r w:rsidR="00352610">
              <w:t>, ш</w:t>
            </w:r>
            <w:r w:rsidRPr="00DA71A0">
              <w:t>кала «Гнучкість у спіл</w:t>
            </w:r>
            <w:r w:rsidR="00352610">
              <w:t>-</w:t>
            </w:r>
            <w:r w:rsidRPr="00DA71A0">
              <w:t>куванні»</w:t>
            </w:r>
          </w:p>
        </w:tc>
      </w:tr>
      <w:tr w:rsidR="001C58BB" w:rsidRPr="00DA71A0" w:rsidTr="001E6D5D">
        <w:trPr>
          <w:trHeight w:val="615"/>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vMerge/>
          </w:tcPr>
          <w:p w:rsidR="001C58BB" w:rsidRPr="00DA71A0" w:rsidRDefault="001C58BB" w:rsidP="00F820BC">
            <w:pPr>
              <w:spacing w:line="240" w:lineRule="auto"/>
            </w:pPr>
          </w:p>
        </w:tc>
        <w:tc>
          <w:tcPr>
            <w:tcW w:w="3260" w:type="dxa"/>
            <w:tcBorders>
              <w:top w:val="single" w:sz="4" w:space="0" w:color="auto"/>
              <w:bottom w:val="single" w:sz="4" w:space="0" w:color="auto"/>
            </w:tcBorders>
          </w:tcPr>
          <w:p w:rsidR="001C58BB" w:rsidRPr="00DA71A0" w:rsidRDefault="001C58BB" w:rsidP="00F820BC">
            <w:pPr>
              <w:spacing w:line="240" w:lineRule="auto"/>
            </w:pPr>
            <w:r w:rsidRPr="00DA71A0">
              <w:t xml:space="preserve">Реалізація здатності до співпереживання та прийняття інших  </w:t>
            </w:r>
          </w:p>
        </w:tc>
        <w:tc>
          <w:tcPr>
            <w:tcW w:w="2268" w:type="dxa"/>
            <w:tcBorders>
              <w:top w:val="single" w:sz="4" w:space="0" w:color="auto"/>
              <w:bottom w:val="single" w:sz="4" w:space="0" w:color="auto"/>
            </w:tcBorders>
          </w:tcPr>
          <w:p w:rsidR="001C58BB" w:rsidRPr="00DA71A0" w:rsidRDefault="001C58BB" w:rsidP="00352610">
            <w:pPr>
              <w:spacing w:line="240" w:lineRule="auto"/>
            </w:pPr>
            <w:r w:rsidRPr="00DA71A0">
              <w:t>САМОАЛ</w:t>
            </w:r>
            <w:r w:rsidR="00352610">
              <w:t xml:space="preserve"> ш</w:t>
            </w:r>
            <w:r w:rsidRPr="00DA71A0">
              <w:t>кала «Пог</w:t>
            </w:r>
            <w:r w:rsidR="00352610">
              <w:t xml:space="preserve">ляд </w:t>
            </w:r>
            <w:r w:rsidRPr="00DA71A0">
              <w:t>на приро</w:t>
            </w:r>
            <w:r w:rsidR="00352610">
              <w:t>-</w:t>
            </w:r>
            <w:r w:rsidRPr="00DA71A0">
              <w:t>дулюдини»</w:t>
            </w:r>
          </w:p>
        </w:tc>
      </w:tr>
      <w:tr w:rsidR="001C58BB" w:rsidRPr="00DA71A0" w:rsidTr="001E6D5D">
        <w:trPr>
          <w:trHeight w:val="582"/>
        </w:trPr>
        <w:tc>
          <w:tcPr>
            <w:tcW w:w="392" w:type="dxa"/>
            <w:vMerge/>
          </w:tcPr>
          <w:p w:rsidR="001C58BB" w:rsidRPr="002F1495" w:rsidRDefault="001C58BB" w:rsidP="00F820BC">
            <w:pPr>
              <w:spacing w:line="240" w:lineRule="auto"/>
            </w:pPr>
          </w:p>
        </w:tc>
        <w:tc>
          <w:tcPr>
            <w:tcW w:w="1276" w:type="dxa"/>
            <w:vMerge/>
          </w:tcPr>
          <w:p w:rsidR="001C58BB" w:rsidRPr="00DA71A0" w:rsidRDefault="001C58BB" w:rsidP="00F820BC">
            <w:pPr>
              <w:spacing w:line="240" w:lineRule="auto"/>
            </w:pPr>
          </w:p>
        </w:tc>
        <w:tc>
          <w:tcPr>
            <w:tcW w:w="2835" w:type="dxa"/>
            <w:vMerge/>
          </w:tcPr>
          <w:p w:rsidR="001C58BB" w:rsidRPr="00DA71A0" w:rsidRDefault="001C58BB" w:rsidP="00F820BC">
            <w:pPr>
              <w:spacing w:line="240" w:lineRule="auto"/>
            </w:pPr>
          </w:p>
        </w:tc>
        <w:tc>
          <w:tcPr>
            <w:tcW w:w="3260" w:type="dxa"/>
            <w:tcBorders>
              <w:top w:val="single" w:sz="4" w:space="0" w:color="auto"/>
              <w:bottom w:val="single" w:sz="4" w:space="0" w:color="auto"/>
            </w:tcBorders>
          </w:tcPr>
          <w:p w:rsidR="001C58BB" w:rsidRPr="00DA71A0" w:rsidRDefault="00D0432E" w:rsidP="00352610">
            <w:pPr>
              <w:spacing w:line="240" w:lineRule="auto"/>
            </w:pPr>
            <w:r>
              <w:t>Налагодж</w:t>
            </w:r>
            <w:r w:rsidR="001C58BB" w:rsidRPr="00DA71A0">
              <w:t xml:space="preserve">ення  позитивних і доброзичливих </w:t>
            </w:r>
            <w:r>
              <w:t>стосунків</w:t>
            </w:r>
            <w:r w:rsidR="001C58BB" w:rsidRPr="00DA71A0">
              <w:t xml:space="preserve"> з оточуючими;оптимізм</w:t>
            </w:r>
          </w:p>
        </w:tc>
        <w:tc>
          <w:tcPr>
            <w:tcW w:w="2268" w:type="dxa"/>
            <w:tcBorders>
              <w:top w:val="single" w:sz="4" w:space="0" w:color="auto"/>
              <w:bottom w:val="single" w:sz="4" w:space="0" w:color="auto"/>
            </w:tcBorders>
          </w:tcPr>
          <w:p w:rsidR="001C58BB" w:rsidRPr="00DA71A0" w:rsidRDefault="001C58BB" w:rsidP="00352610">
            <w:pPr>
              <w:spacing w:line="240" w:lineRule="auto"/>
            </w:pPr>
            <w:r w:rsidRPr="00DA71A0">
              <w:t>САМОАЛ</w:t>
            </w:r>
            <w:r w:rsidR="00352610">
              <w:t>, ш</w:t>
            </w:r>
            <w:r w:rsidRPr="00DA71A0">
              <w:t>кала «Цінності»</w:t>
            </w:r>
          </w:p>
        </w:tc>
      </w:tr>
      <w:tr w:rsidR="001C58BB" w:rsidRPr="00DA71A0" w:rsidTr="001E6D5D">
        <w:trPr>
          <w:trHeight w:val="833"/>
        </w:trPr>
        <w:tc>
          <w:tcPr>
            <w:tcW w:w="392" w:type="dxa"/>
          </w:tcPr>
          <w:p w:rsidR="001C58BB" w:rsidRPr="002F1495" w:rsidRDefault="001C58BB" w:rsidP="00F820BC">
            <w:pPr>
              <w:spacing w:line="240" w:lineRule="auto"/>
            </w:pPr>
            <w:r>
              <w:t>4.</w:t>
            </w:r>
          </w:p>
        </w:tc>
        <w:tc>
          <w:tcPr>
            <w:tcW w:w="1276" w:type="dxa"/>
          </w:tcPr>
          <w:p w:rsidR="001C58BB" w:rsidRPr="00DA71A0" w:rsidRDefault="001C58BB" w:rsidP="00F820BC">
            <w:pPr>
              <w:spacing w:line="240" w:lineRule="auto"/>
            </w:pPr>
            <w:r w:rsidRPr="00DA71A0">
              <w:t>Систем</w:t>
            </w:r>
            <w:r w:rsidR="00314CC4">
              <w:t>-</w:t>
            </w:r>
            <w:r w:rsidRPr="00DA71A0">
              <w:t>ність</w:t>
            </w:r>
          </w:p>
        </w:tc>
        <w:tc>
          <w:tcPr>
            <w:tcW w:w="2835" w:type="dxa"/>
          </w:tcPr>
          <w:p w:rsidR="001C58BB" w:rsidRPr="00DA71A0" w:rsidRDefault="001C58BB" w:rsidP="00F820BC">
            <w:pPr>
              <w:spacing w:line="240" w:lineRule="auto"/>
            </w:pPr>
            <w:r w:rsidRPr="00DA71A0">
              <w:t>Соціокультурні умови існування професії та реалізації навчання на психолога</w:t>
            </w:r>
          </w:p>
          <w:p w:rsidR="001C58BB" w:rsidRPr="00DA71A0" w:rsidRDefault="001C58BB" w:rsidP="00F820BC">
            <w:pPr>
              <w:spacing w:line="240" w:lineRule="auto"/>
            </w:pPr>
          </w:p>
        </w:tc>
        <w:tc>
          <w:tcPr>
            <w:tcW w:w="3260" w:type="dxa"/>
            <w:tcBorders>
              <w:top w:val="single" w:sz="4" w:space="0" w:color="auto"/>
            </w:tcBorders>
          </w:tcPr>
          <w:p w:rsidR="001C58BB" w:rsidRPr="00DA71A0" w:rsidRDefault="001C58BB" w:rsidP="00F820BC">
            <w:pPr>
              <w:spacing w:line="240" w:lineRule="auto"/>
              <w:jc w:val="left"/>
            </w:pPr>
            <w:r w:rsidRPr="00DA71A0">
              <w:t>Соціальні, економічні, організаційні умови існування професії «психолог» та освітньо-організаційні умови навчання</w:t>
            </w:r>
          </w:p>
        </w:tc>
        <w:tc>
          <w:tcPr>
            <w:tcW w:w="2268" w:type="dxa"/>
            <w:tcBorders>
              <w:top w:val="single" w:sz="4" w:space="0" w:color="auto"/>
            </w:tcBorders>
          </w:tcPr>
          <w:p w:rsidR="001C58BB" w:rsidRPr="00DA71A0" w:rsidRDefault="00C6548F" w:rsidP="00D0432E">
            <w:pPr>
              <w:spacing w:line="240" w:lineRule="auto"/>
            </w:pPr>
            <w:r>
              <w:t>С</w:t>
            </w:r>
            <w:r w:rsidR="001C58BB" w:rsidRPr="00DA71A0">
              <w:t>постереження, організаційно-про</w:t>
            </w:r>
            <w:r w:rsidR="00D0432E">
              <w:t>-</w:t>
            </w:r>
            <w:r w:rsidR="001C58BB" w:rsidRPr="00DA71A0">
              <w:t xml:space="preserve">фесійний досвід </w:t>
            </w:r>
            <w:r w:rsidR="00D0432E">
              <w:t>у</w:t>
            </w:r>
            <w:r w:rsidR="001C58BB" w:rsidRPr="00DA71A0">
              <w:t xml:space="preserve"> системах освіти та громадсько-соці</w:t>
            </w:r>
            <w:r w:rsidR="00D0432E">
              <w:t>-</w:t>
            </w:r>
            <w:r w:rsidR="001C58BB" w:rsidRPr="00DA71A0">
              <w:t xml:space="preserve">альної діяльності </w:t>
            </w:r>
          </w:p>
        </w:tc>
      </w:tr>
    </w:tbl>
    <w:p w:rsidR="00D845C4" w:rsidRDefault="00D845C4" w:rsidP="00BB7B73">
      <w:pPr>
        <w:spacing w:line="360" w:lineRule="auto"/>
        <w:ind w:firstLine="708"/>
        <w:rPr>
          <w:sz w:val="28"/>
          <w:szCs w:val="28"/>
          <w:lang w:val="ru-RU"/>
        </w:rPr>
      </w:pPr>
    </w:p>
    <w:p w:rsidR="00D845C4" w:rsidRPr="00A324B0" w:rsidRDefault="00D845C4" w:rsidP="00D845C4">
      <w:pPr>
        <w:spacing w:line="360" w:lineRule="auto"/>
        <w:ind w:firstLine="708"/>
        <w:rPr>
          <w:sz w:val="28"/>
          <w:szCs w:val="28"/>
        </w:rPr>
      </w:pPr>
      <w:r>
        <w:rPr>
          <w:sz w:val="28"/>
          <w:szCs w:val="28"/>
        </w:rPr>
        <w:lastRenderedPageBreak/>
        <w:t xml:space="preserve">Основний </w:t>
      </w:r>
      <w:r w:rsidRPr="00DA71A0">
        <w:rPr>
          <w:sz w:val="28"/>
          <w:szCs w:val="28"/>
        </w:rPr>
        <w:t>етап</w:t>
      </w:r>
      <w:r w:rsidRPr="00A324B0">
        <w:rPr>
          <w:sz w:val="28"/>
          <w:szCs w:val="28"/>
        </w:rPr>
        <w:t xml:space="preserve"> емпіричного дослідження передбачав ви</w:t>
      </w:r>
      <w:r>
        <w:rPr>
          <w:sz w:val="28"/>
          <w:szCs w:val="28"/>
        </w:rPr>
        <w:t>значення характерних особливостей прояву ППЗ та показників</w:t>
      </w:r>
      <w:r w:rsidRPr="00A324B0">
        <w:rPr>
          <w:sz w:val="28"/>
          <w:szCs w:val="28"/>
        </w:rPr>
        <w:t xml:space="preserve"> розвитку особистості студентів-психологів.</w:t>
      </w:r>
      <w:r>
        <w:rPr>
          <w:sz w:val="28"/>
          <w:szCs w:val="28"/>
        </w:rPr>
        <w:t xml:space="preserve"> За</w:t>
      </w:r>
      <w:r w:rsidRPr="00DA71A0">
        <w:rPr>
          <w:sz w:val="28"/>
          <w:szCs w:val="28"/>
        </w:rPr>
        <w:t xml:space="preserve"> перш</w:t>
      </w:r>
      <w:r>
        <w:rPr>
          <w:sz w:val="28"/>
          <w:szCs w:val="28"/>
        </w:rPr>
        <w:t>им</w:t>
      </w:r>
      <w:r w:rsidRPr="00DA71A0">
        <w:rPr>
          <w:sz w:val="28"/>
          <w:szCs w:val="28"/>
        </w:rPr>
        <w:t xml:space="preserve"> критері</w:t>
      </w:r>
      <w:r>
        <w:rPr>
          <w:sz w:val="28"/>
          <w:szCs w:val="28"/>
        </w:rPr>
        <w:t>єм</w:t>
      </w:r>
      <w:r w:rsidRPr="00DA71A0">
        <w:rPr>
          <w:sz w:val="28"/>
          <w:szCs w:val="28"/>
        </w:rPr>
        <w:t xml:space="preserve"> персоніфік</w:t>
      </w:r>
      <w:r>
        <w:rPr>
          <w:sz w:val="28"/>
          <w:szCs w:val="28"/>
        </w:rPr>
        <w:t>ації</w:t>
      </w:r>
      <w:r w:rsidRPr="00DA71A0">
        <w:rPr>
          <w:sz w:val="28"/>
          <w:szCs w:val="28"/>
        </w:rPr>
        <w:t xml:space="preserve"> професійних знань проводил</w:t>
      </w:r>
      <w:r>
        <w:rPr>
          <w:sz w:val="28"/>
          <w:szCs w:val="28"/>
        </w:rPr>
        <w:t>и</w:t>
      </w:r>
      <w:r w:rsidRPr="00DA71A0">
        <w:rPr>
          <w:sz w:val="28"/>
          <w:szCs w:val="28"/>
        </w:rPr>
        <w:t xml:space="preserve"> дослідження рівня самооцінки за</w:t>
      </w:r>
      <w:r>
        <w:rPr>
          <w:sz w:val="28"/>
          <w:szCs w:val="28"/>
        </w:rPr>
        <w:t xml:space="preserve"> допомогою</w:t>
      </w:r>
      <w:r w:rsidRPr="00DA71A0">
        <w:rPr>
          <w:sz w:val="28"/>
          <w:szCs w:val="28"/>
        </w:rPr>
        <w:t xml:space="preserve"> методи</w:t>
      </w:r>
      <w:r>
        <w:rPr>
          <w:sz w:val="28"/>
          <w:szCs w:val="28"/>
        </w:rPr>
        <w:t>ки</w:t>
      </w:r>
      <w:r w:rsidRPr="00DA71A0">
        <w:rPr>
          <w:sz w:val="28"/>
          <w:szCs w:val="28"/>
        </w:rPr>
        <w:t xml:space="preserve"> Дембо-Рубінштейн </w:t>
      </w:r>
      <w:r w:rsidRPr="008B7E32">
        <w:rPr>
          <w:sz w:val="28"/>
          <w:szCs w:val="28"/>
        </w:rPr>
        <w:t>[95]</w:t>
      </w:r>
      <w:r>
        <w:rPr>
          <w:sz w:val="28"/>
          <w:szCs w:val="28"/>
        </w:rPr>
        <w:t xml:space="preserve"> за показниками</w:t>
      </w:r>
      <w:r w:rsidRPr="00A324B0">
        <w:rPr>
          <w:sz w:val="28"/>
          <w:szCs w:val="28"/>
        </w:rPr>
        <w:t>: 1</w:t>
      </w:r>
      <w:r>
        <w:rPr>
          <w:sz w:val="28"/>
          <w:szCs w:val="28"/>
        </w:rPr>
        <w:t>) відповідності здобутих професійних знань особистісним смислам діяльності</w:t>
      </w:r>
      <w:r w:rsidRPr="00A324B0">
        <w:rPr>
          <w:sz w:val="28"/>
          <w:szCs w:val="28"/>
        </w:rPr>
        <w:t>; 2</w:t>
      </w:r>
      <w:r>
        <w:rPr>
          <w:sz w:val="28"/>
          <w:szCs w:val="28"/>
        </w:rPr>
        <w:t>) відповідності</w:t>
      </w:r>
      <w:r w:rsidRPr="0073391F">
        <w:rPr>
          <w:sz w:val="28"/>
          <w:szCs w:val="28"/>
        </w:rPr>
        <w:t xml:space="preserve"> запропонованих готових,</w:t>
      </w:r>
      <w:r>
        <w:rPr>
          <w:sz w:val="28"/>
          <w:szCs w:val="28"/>
        </w:rPr>
        <w:t xml:space="preserve"> індукованих стратегій засвоє</w:t>
      </w:r>
      <w:r w:rsidRPr="00A4064F">
        <w:rPr>
          <w:sz w:val="28"/>
          <w:szCs w:val="28"/>
        </w:rPr>
        <w:t xml:space="preserve">ння знань </w:t>
      </w:r>
      <w:r>
        <w:rPr>
          <w:sz w:val="28"/>
          <w:szCs w:val="28"/>
        </w:rPr>
        <w:t>у рамках навчальних програм  власним індивідуальним стратегіям здобуття знань</w:t>
      </w:r>
      <w:r w:rsidRPr="00A324B0">
        <w:rPr>
          <w:sz w:val="28"/>
          <w:szCs w:val="28"/>
        </w:rPr>
        <w:t>; 3</w:t>
      </w:r>
      <w:r>
        <w:rPr>
          <w:sz w:val="28"/>
          <w:szCs w:val="28"/>
        </w:rPr>
        <w:t>) відповідність ідеальному рівню професійних знань.</w:t>
      </w:r>
    </w:p>
    <w:p w:rsidR="00D845C4" w:rsidRDefault="00D845C4" w:rsidP="00D845C4">
      <w:pPr>
        <w:widowControl/>
        <w:autoSpaceDE/>
        <w:autoSpaceDN/>
        <w:adjustRightInd/>
        <w:spacing w:line="360" w:lineRule="auto"/>
        <w:ind w:firstLine="709"/>
        <w:textAlignment w:val="auto"/>
        <w:rPr>
          <w:sz w:val="28"/>
          <w:szCs w:val="28"/>
          <w:lang w:val="ru-RU"/>
        </w:rPr>
      </w:pPr>
      <w:r w:rsidRPr="00DA71A0">
        <w:rPr>
          <w:sz w:val="28"/>
          <w:szCs w:val="28"/>
        </w:rPr>
        <w:t xml:space="preserve">Ця методика </w:t>
      </w:r>
      <w:r>
        <w:rPr>
          <w:sz w:val="28"/>
          <w:szCs w:val="28"/>
        </w:rPr>
        <w:t>ґрунтується</w:t>
      </w:r>
      <w:r w:rsidRPr="00DA71A0">
        <w:rPr>
          <w:sz w:val="28"/>
          <w:szCs w:val="28"/>
        </w:rPr>
        <w:t xml:space="preserve"> на безпосередньому оцінюванні (шкал</w:t>
      </w:r>
      <w:r>
        <w:rPr>
          <w:sz w:val="28"/>
          <w:szCs w:val="28"/>
        </w:rPr>
        <w:t>ю</w:t>
      </w:r>
      <w:r w:rsidRPr="00DA71A0">
        <w:rPr>
          <w:sz w:val="28"/>
          <w:szCs w:val="28"/>
        </w:rPr>
        <w:t xml:space="preserve">ванні) досліджуваних відповідностей. Обстежуваним пропонується </w:t>
      </w:r>
      <w:r>
        <w:rPr>
          <w:sz w:val="28"/>
          <w:szCs w:val="28"/>
        </w:rPr>
        <w:t xml:space="preserve">позначити </w:t>
      </w:r>
      <w:r w:rsidRPr="00DA71A0">
        <w:rPr>
          <w:sz w:val="28"/>
          <w:szCs w:val="28"/>
        </w:rPr>
        <w:t>на вертикальних лініях певними знаками рівень відповідності. Кожному випробовуваному пропонується бланк методики, що містить інструкцію і завдання. Проведення дослідження починал</w:t>
      </w:r>
      <w:r>
        <w:rPr>
          <w:sz w:val="28"/>
          <w:szCs w:val="28"/>
        </w:rPr>
        <w:t>и</w:t>
      </w:r>
      <w:r w:rsidRPr="00DA71A0">
        <w:rPr>
          <w:sz w:val="28"/>
          <w:szCs w:val="28"/>
        </w:rPr>
        <w:t xml:space="preserve"> з </w:t>
      </w:r>
      <w:r>
        <w:rPr>
          <w:sz w:val="28"/>
          <w:szCs w:val="28"/>
        </w:rPr>
        <w:t>такої інструкції: р</w:t>
      </w:r>
      <w:r w:rsidRPr="00DA71A0">
        <w:rPr>
          <w:sz w:val="28"/>
          <w:szCs w:val="28"/>
        </w:rPr>
        <w:t xml:space="preserve">івень співвіднесення набутих знань умовно можна </w:t>
      </w:r>
      <w:r>
        <w:rPr>
          <w:sz w:val="28"/>
          <w:szCs w:val="28"/>
        </w:rPr>
        <w:t>позначи</w:t>
      </w:r>
      <w:r w:rsidRPr="00DA71A0">
        <w:rPr>
          <w:sz w:val="28"/>
          <w:szCs w:val="28"/>
        </w:rPr>
        <w:t xml:space="preserve">ти вертикальною лінією, нижня точка якої </w:t>
      </w:r>
      <w:r>
        <w:rPr>
          <w:sz w:val="28"/>
          <w:szCs w:val="28"/>
        </w:rPr>
        <w:t>означа</w:t>
      </w:r>
      <w:r w:rsidRPr="00DA71A0">
        <w:rPr>
          <w:sz w:val="28"/>
          <w:szCs w:val="28"/>
        </w:rPr>
        <w:t xml:space="preserve">тиме найнижчий рівень, а верхня </w:t>
      </w:r>
      <w:r>
        <w:rPr>
          <w:sz w:val="28"/>
          <w:szCs w:val="28"/>
        </w:rPr>
        <w:t>‒</w:t>
      </w:r>
      <w:r w:rsidRPr="00DA71A0">
        <w:rPr>
          <w:sz w:val="28"/>
          <w:szCs w:val="28"/>
        </w:rPr>
        <w:t xml:space="preserve"> найвищий.</w:t>
      </w:r>
      <w:r w:rsidRPr="00207F16">
        <w:rPr>
          <w:sz w:val="28"/>
          <w:szCs w:val="28"/>
        </w:rPr>
        <w:t>На кожній лінії межею (</w:t>
      </w:r>
      <w:r>
        <w:rPr>
          <w:sz w:val="28"/>
          <w:szCs w:val="28"/>
        </w:rPr>
        <w:t>‒</w:t>
      </w:r>
      <w:r w:rsidRPr="00207F16">
        <w:rPr>
          <w:sz w:val="28"/>
          <w:szCs w:val="28"/>
        </w:rPr>
        <w:t xml:space="preserve">) досліджуваний </w:t>
      </w:r>
      <w:r>
        <w:rPr>
          <w:sz w:val="28"/>
          <w:szCs w:val="28"/>
        </w:rPr>
        <w:t>по</w:t>
      </w:r>
      <w:r w:rsidRPr="00207F16">
        <w:rPr>
          <w:sz w:val="28"/>
          <w:szCs w:val="28"/>
        </w:rPr>
        <w:t xml:space="preserve">значає власну оцінку рівня цих </w:t>
      </w:r>
      <w:r>
        <w:rPr>
          <w:sz w:val="28"/>
          <w:szCs w:val="28"/>
        </w:rPr>
        <w:t>відповідностей»</w:t>
      </w:r>
      <w:r w:rsidRPr="00207F16">
        <w:rPr>
          <w:sz w:val="28"/>
          <w:szCs w:val="28"/>
        </w:rPr>
        <w:t xml:space="preserve">. </w:t>
      </w:r>
      <w:r w:rsidRPr="00A324B0">
        <w:rPr>
          <w:sz w:val="28"/>
          <w:szCs w:val="28"/>
          <w:lang w:val="ru-RU"/>
        </w:rPr>
        <w:t>Випробовуваному вида</w:t>
      </w:r>
      <w:r>
        <w:rPr>
          <w:sz w:val="28"/>
          <w:szCs w:val="28"/>
          <w:lang w:val="ru-RU"/>
        </w:rPr>
        <w:t>вали спеціальний</w:t>
      </w:r>
      <w:r w:rsidRPr="00A324B0">
        <w:rPr>
          <w:sz w:val="28"/>
          <w:szCs w:val="28"/>
          <w:lang w:val="ru-RU"/>
        </w:rPr>
        <w:t xml:space="preserve"> бланк</w:t>
      </w:r>
      <w:r>
        <w:rPr>
          <w:sz w:val="28"/>
          <w:szCs w:val="28"/>
          <w:lang w:val="ru-RU"/>
        </w:rPr>
        <w:t xml:space="preserve"> зі шкалами</w:t>
      </w:r>
      <w:r w:rsidRPr="00A324B0">
        <w:rPr>
          <w:sz w:val="28"/>
          <w:szCs w:val="28"/>
          <w:lang w:val="ru-RU"/>
        </w:rPr>
        <w:t xml:space="preserve">. </w:t>
      </w:r>
      <w:r>
        <w:rPr>
          <w:sz w:val="28"/>
          <w:szCs w:val="28"/>
          <w:lang w:val="ru-RU"/>
        </w:rPr>
        <w:t>Методика реалізува</w:t>
      </w:r>
      <w:r w:rsidRPr="00A324B0">
        <w:rPr>
          <w:sz w:val="28"/>
          <w:szCs w:val="28"/>
          <w:lang w:val="ru-RU"/>
        </w:rPr>
        <w:t>лася фронтально</w:t>
      </w:r>
      <w:r>
        <w:rPr>
          <w:sz w:val="28"/>
          <w:szCs w:val="28"/>
          <w:lang w:val="ru-RU"/>
        </w:rPr>
        <w:t xml:space="preserve"> й індивідуально</w:t>
      </w:r>
      <w:r w:rsidRPr="00A324B0">
        <w:rPr>
          <w:sz w:val="28"/>
          <w:szCs w:val="28"/>
          <w:lang w:val="ru-RU"/>
        </w:rPr>
        <w:t>, та за допомогою листування в Інтернеті індивідуально.</w:t>
      </w:r>
      <w:r>
        <w:rPr>
          <w:sz w:val="28"/>
          <w:szCs w:val="28"/>
          <w:lang w:val="ru-RU"/>
        </w:rPr>
        <w:t xml:space="preserve"> Час </w:t>
      </w:r>
      <w:r w:rsidRPr="00A324B0">
        <w:rPr>
          <w:sz w:val="28"/>
          <w:szCs w:val="28"/>
          <w:lang w:val="ru-RU"/>
        </w:rPr>
        <w:t xml:space="preserve">на заповнення шкали разом </w:t>
      </w:r>
      <w:r>
        <w:rPr>
          <w:sz w:val="28"/>
          <w:szCs w:val="28"/>
          <w:lang w:val="ru-RU"/>
        </w:rPr>
        <w:t>із читанням інструкції ‒</w:t>
      </w:r>
      <w:r w:rsidRPr="00A324B0">
        <w:rPr>
          <w:sz w:val="28"/>
          <w:szCs w:val="28"/>
          <w:lang w:val="ru-RU"/>
        </w:rPr>
        <w:t xml:space="preserve"> 10</w:t>
      </w:r>
      <w:r>
        <w:rPr>
          <w:sz w:val="28"/>
          <w:szCs w:val="28"/>
          <w:lang w:val="ru-RU"/>
        </w:rPr>
        <w:t xml:space="preserve"> ‒ </w:t>
      </w:r>
      <w:r w:rsidRPr="00A324B0">
        <w:rPr>
          <w:sz w:val="28"/>
          <w:szCs w:val="28"/>
          <w:lang w:val="ru-RU"/>
        </w:rPr>
        <w:t>12 хвилин. Обробка проводи</w:t>
      </w:r>
      <w:r>
        <w:rPr>
          <w:sz w:val="28"/>
          <w:szCs w:val="28"/>
          <w:lang w:val="ru-RU"/>
        </w:rPr>
        <w:t>лася за</w:t>
      </w:r>
      <w:r w:rsidRPr="00A324B0">
        <w:rPr>
          <w:sz w:val="28"/>
          <w:szCs w:val="28"/>
          <w:lang w:val="ru-RU"/>
        </w:rPr>
        <w:t xml:space="preserve"> шкала</w:t>
      </w:r>
      <w:r>
        <w:rPr>
          <w:sz w:val="28"/>
          <w:szCs w:val="28"/>
          <w:lang w:val="ru-RU"/>
        </w:rPr>
        <w:t>ми</w:t>
      </w:r>
      <w:r w:rsidRPr="00A324B0">
        <w:rPr>
          <w:sz w:val="28"/>
          <w:szCs w:val="28"/>
          <w:lang w:val="ru-RU"/>
        </w:rPr>
        <w:t>. Кожн</w:t>
      </w:r>
      <w:r>
        <w:rPr>
          <w:sz w:val="28"/>
          <w:szCs w:val="28"/>
          <w:lang w:val="ru-RU"/>
        </w:rPr>
        <w:t>у</w:t>
      </w:r>
      <w:r w:rsidRPr="00A324B0">
        <w:rPr>
          <w:sz w:val="28"/>
          <w:szCs w:val="28"/>
          <w:lang w:val="ru-RU"/>
        </w:rPr>
        <w:t xml:space="preserve"> відповідь виража</w:t>
      </w:r>
      <w:r>
        <w:rPr>
          <w:sz w:val="28"/>
          <w:szCs w:val="28"/>
          <w:lang w:val="ru-RU"/>
        </w:rPr>
        <w:t>ли</w:t>
      </w:r>
      <w:r w:rsidRPr="00A324B0">
        <w:rPr>
          <w:sz w:val="28"/>
          <w:szCs w:val="28"/>
          <w:lang w:val="ru-RU"/>
        </w:rPr>
        <w:t xml:space="preserve"> в балах. Довжина кожної шкали</w:t>
      </w:r>
      <w:r>
        <w:rPr>
          <w:sz w:val="28"/>
          <w:szCs w:val="28"/>
          <w:lang w:val="ru-RU"/>
        </w:rPr>
        <w:t xml:space="preserve"> ‒</w:t>
      </w:r>
      <w:r w:rsidRPr="00A324B0">
        <w:rPr>
          <w:sz w:val="28"/>
          <w:szCs w:val="28"/>
          <w:lang w:val="ru-RU"/>
        </w:rPr>
        <w:t>100</w:t>
      </w:r>
      <w:r>
        <w:rPr>
          <w:sz w:val="28"/>
          <w:szCs w:val="28"/>
          <w:lang w:val="ru-RU"/>
        </w:rPr>
        <w:t xml:space="preserve"> </w:t>
      </w:r>
      <w:r w:rsidRPr="00A324B0">
        <w:rPr>
          <w:sz w:val="28"/>
          <w:szCs w:val="28"/>
          <w:lang w:val="ru-RU"/>
        </w:rPr>
        <w:t xml:space="preserve">мм, відповідно до цього відповіді </w:t>
      </w:r>
      <w:r>
        <w:rPr>
          <w:sz w:val="28"/>
          <w:szCs w:val="28"/>
          <w:lang w:val="ru-RU"/>
        </w:rPr>
        <w:t>мали</w:t>
      </w:r>
      <w:r w:rsidRPr="00A324B0">
        <w:rPr>
          <w:sz w:val="28"/>
          <w:szCs w:val="28"/>
          <w:lang w:val="ru-RU"/>
        </w:rPr>
        <w:t xml:space="preserve"> кількісну х</w:t>
      </w:r>
      <w:r>
        <w:rPr>
          <w:sz w:val="28"/>
          <w:szCs w:val="28"/>
          <w:lang w:val="ru-RU"/>
        </w:rPr>
        <w:t xml:space="preserve">арактеристику (наприклад, </w:t>
      </w:r>
      <w:smartTag w:uri="urn:schemas-microsoft-com:office:smarttags" w:element="metricconverter">
        <w:smartTagPr>
          <w:attr w:name="ProductID" w:val="54 мм"/>
        </w:smartTagPr>
        <w:r>
          <w:rPr>
            <w:sz w:val="28"/>
            <w:szCs w:val="28"/>
            <w:lang w:val="ru-RU"/>
          </w:rPr>
          <w:t>54 мм</w:t>
        </w:r>
      </w:smartTag>
      <w:r>
        <w:rPr>
          <w:sz w:val="28"/>
          <w:szCs w:val="28"/>
          <w:lang w:val="ru-RU"/>
        </w:rPr>
        <w:t xml:space="preserve"> дорівнює</w:t>
      </w:r>
      <w:r w:rsidRPr="00A324B0">
        <w:rPr>
          <w:sz w:val="28"/>
          <w:szCs w:val="28"/>
          <w:lang w:val="ru-RU"/>
        </w:rPr>
        <w:t xml:space="preserve"> 54 балам). По кожній з шести шкал визнач</w:t>
      </w:r>
      <w:r>
        <w:rPr>
          <w:sz w:val="28"/>
          <w:szCs w:val="28"/>
          <w:lang w:val="ru-RU"/>
        </w:rPr>
        <w:t>али висоту</w:t>
      </w:r>
      <w:r w:rsidRPr="00A324B0">
        <w:rPr>
          <w:sz w:val="28"/>
          <w:szCs w:val="28"/>
          <w:lang w:val="ru-RU"/>
        </w:rPr>
        <w:t xml:space="preserve"> самооцін</w:t>
      </w:r>
      <w:r>
        <w:rPr>
          <w:sz w:val="28"/>
          <w:szCs w:val="28"/>
          <w:lang w:val="ru-RU"/>
        </w:rPr>
        <w:t>ювання; середню величину</w:t>
      </w:r>
      <w:r w:rsidRPr="00A324B0">
        <w:rPr>
          <w:sz w:val="28"/>
          <w:szCs w:val="28"/>
          <w:lang w:val="ru-RU"/>
        </w:rPr>
        <w:t xml:space="preserve"> кожного показника рівня самооцін</w:t>
      </w:r>
      <w:r>
        <w:rPr>
          <w:sz w:val="28"/>
          <w:szCs w:val="28"/>
          <w:lang w:val="ru-RU"/>
        </w:rPr>
        <w:t>ювання за всіма</w:t>
      </w:r>
      <w:r w:rsidRPr="00A324B0">
        <w:rPr>
          <w:sz w:val="28"/>
          <w:szCs w:val="28"/>
          <w:lang w:val="ru-RU"/>
        </w:rPr>
        <w:t xml:space="preserve"> шкала</w:t>
      </w:r>
      <w:r>
        <w:rPr>
          <w:sz w:val="28"/>
          <w:szCs w:val="28"/>
          <w:lang w:val="ru-RU"/>
        </w:rPr>
        <w:t xml:space="preserve">ми.Рівень </w:t>
      </w:r>
      <w:r w:rsidRPr="00A324B0">
        <w:rPr>
          <w:sz w:val="28"/>
          <w:szCs w:val="28"/>
          <w:lang w:val="ru-RU"/>
        </w:rPr>
        <w:t>самооц</w:t>
      </w:r>
      <w:r>
        <w:rPr>
          <w:sz w:val="28"/>
          <w:szCs w:val="28"/>
          <w:lang w:val="ru-RU"/>
        </w:rPr>
        <w:t>інювання визначали залежно від кількості</w:t>
      </w:r>
      <w:r w:rsidRPr="00A324B0">
        <w:rPr>
          <w:sz w:val="28"/>
          <w:szCs w:val="28"/>
          <w:lang w:val="ru-RU"/>
        </w:rPr>
        <w:t xml:space="preserve"> балів</w:t>
      </w:r>
      <w:r>
        <w:rPr>
          <w:sz w:val="28"/>
          <w:szCs w:val="28"/>
          <w:lang w:val="ru-RU"/>
        </w:rPr>
        <w:t>: від 45 до 74 («середній» і «високий»</w:t>
      </w:r>
      <w:r w:rsidRPr="00A324B0">
        <w:rPr>
          <w:sz w:val="28"/>
          <w:szCs w:val="28"/>
          <w:lang w:val="ru-RU"/>
        </w:rPr>
        <w:t>) засвідчують реал</w:t>
      </w:r>
      <w:r>
        <w:rPr>
          <w:sz w:val="28"/>
          <w:szCs w:val="28"/>
          <w:lang w:val="ru-RU"/>
        </w:rPr>
        <w:t>ьну</w:t>
      </w:r>
      <w:r w:rsidRPr="00A324B0">
        <w:rPr>
          <w:sz w:val="28"/>
          <w:szCs w:val="28"/>
          <w:lang w:val="ru-RU"/>
        </w:rPr>
        <w:t xml:space="preserve"> оцінку (тобто адекватну  дос</w:t>
      </w:r>
      <w:r>
        <w:rPr>
          <w:sz w:val="28"/>
          <w:szCs w:val="28"/>
          <w:lang w:val="ru-RU"/>
        </w:rPr>
        <w:t xml:space="preserve">ліджуваному контексту </w:t>
      </w:r>
      <w:r w:rsidRPr="00A324B0">
        <w:rPr>
          <w:sz w:val="28"/>
          <w:szCs w:val="28"/>
          <w:lang w:val="ru-RU"/>
        </w:rPr>
        <w:t>набуття нової професійної ідентичності). Кількість балів від 75 до 100 і вище свідчить про завищену оцінку і певні надлишкові уявлення чи прояв</w:t>
      </w:r>
      <w:r>
        <w:rPr>
          <w:sz w:val="28"/>
          <w:szCs w:val="28"/>
          <w:lang w:val="ru-RU"/>
        </w:rPr>
        <w:t>и</w:t>
      </w:r>
      <w:r w:rsidRPr="00A324B0">
        <w:rPr>
          <w:sz w:val="28"/>
          <w:szCs w:val="28"/>
          <w:lang w:val="ru-RU"/>
        </w:rPr>
        <w:t xml:space="preserve"> надситуативної активності особи</w:t>
      </w:r>
      <w:r>
        <w:rPr>
          <w:sz w:val="28"/>
          <w:szCs w:val="28"/>
          <w:lang w:val="ru-RU"/>
        </w:rPr>
        <w:t>стості</w:t>
      </w:r>
      <w:r w:rsidRPr="00A324B0">
        <w:rPr>
          <w:sz w:val="28"/>
          <w:szCs w:val="28"/>
          <w:lang w:val="ru-RU"/>
        </w:rPr>
        <w:t xml:space="preserve">. Кількість балів </w:t>
      </w:r>
      <w:r>
        <w:rPr>
          <w:sz w:val="28"/>
          <w:szCs w:val="28"/>
          <w:lang w:val="ru-RU"/>
        </w:rPr>
        <w:t>менш ніж</w:t>
      </w:r>
      <w:r w:rsidRPr="00A324B0">
        <w:rPr>
          <w:sz w:val="28"/>
          <w:szCs w:val="28"/>
          <w:lang w:val="ru-RU"/>
        </w:rPr>
        <w:t xml:space="preserve"> 45 вказує на занижену оцінку (недоо</w:t>
      </w:r>
      <w:r>
        <w:rPr>
          <w:sz w:val="28"/>
          <w:szCs w:val="28"/>
          <w:lang w:val="ru-RU"/>
        </w:rPr>
        <w:t>цінку) і прояви</w:t>
      </w:r>
      <w:r w:rsidRPr="00A324B0">
        <w:rPr>
          <w:sz w:val="28"/>
          <w:szCs w:val="28"/>
          <w:lang w:val="ru-RU"/>
        </w:rPr>
        <w:t xml:space="preserve"> критичного </w:t>
      </w:r>
      <w:r>
        <w:rPr>
          <w:sz w:val="28"/>
          <w:szCs w:val="28"/>
          <w:lang w:val="ru-RU"/>
        </w:rPr>
        <w:t>ставл</w:t>
      </w:r>
      <w:r w:rsidRPr="00A324B0">
        <w:rPr>
          <w:sz w:val="28"/>
          <w:szCs w:val="28"/>
          <w:lang w:val="ru-RU"/>
        </w:rPr>
        <w:t xml:space="preserve">ення в </w:t>
      </w:r>
      <w:r w:rsidRPr="00A324B0">
        <w:rPr>
          <w:sz w:val="28"/>
          <w:szCs w:val="28"/>
          <w:lang w:val="ru-RU"/>
        </w:rPr>
        <w:lastRenderedPageBreak/>
        <w:t xml:space="preserve">означеному контексті. За низькою оцінкою можуть </w:t>
      </w:r>
      <w:r>
        <w:rPr>
          <w:sz w:val="28"/>
          <w:szCs w:val="28"/>
          <w:lang w:val="ru-RU"/>
        </w:rPr>
        <w:t>бути при</w:t>
      </w:r>
      <w:r w:rsidRPr="00A324B0">
        <w:rPr>
          <w:sz w:val="28"/>
          <w:szCs w:val="28"/>
          <w:lang w:val="ru-RU"/>
        </w:rPr>
        <w:t>хова</w:t>
      </w:r>
      <w:r>
        <w:rPr>
          <w:sz w:val="28"/>
          <w:szCs w:val="28"/>
          <w:lang w:val="ru-RU"/>
        </w:rPr>
        <w:t>ні</w:t>
      </w:r>
      <w:r w:rsidRPr="00A324B0">
        <w:rPr>
          <w:sz w:val="28"/>
          <w:szCs w:val="28"/>
          <w:lang w:val="ru-RU"/>
        </w:rPr>
        <w:t xml:space="preserve"> два абсолютно різних психологічних явища: </w:t>
      </w:r>
      <w:r>
        <w:rPr>
          <w:sz w:val="28"/>
          <w:szCs w:val="28"/>
          <w:lang w:val="ru-RU"/>
        </w:rPr>
        <w:t>«захисна» ‒ су</w:t>
      </w:r>
      <w:r w:rsidRPr="00A324B0">
        <w:rPr>
          <w:sz w:val="28"/>
          <w:szCs w:val="28"/>
          <w:lang w:val="ru-RU"/>
        </w:rPr>
        <w:t>б</w:t>
      </w:r>
      <w:r w:rsidRPr="0001731B">
        <w:rPr>
          <w:sz w:val="28"/>
          <w:szCs w:val="28"/>
          <w:lang w:val="ru-RU"/>
        </w:rPr>
        <w:t>’</w:t>
      </w:r>
      <w:r w:rsidRPr="00A324B0">
        <w:rPr>
          <w:sz w:val="28"/>
          <w:szCs w:val="28"/>
          <w:lang w:val="ru-RU"/>
        </w:rPr>
        <w:t xml:space="preserve">єктивно оцінена невпевненість </w:t>
      </w:r>
      <w:r>
        <w:rPr>
          <w:sz w:val="28"/>
          <w:szCs w:val="28"/>
          <w:lang w:val="ru-RU"/>
        </w:rPr>
        <w:t>у</w:t>
      </w:r>
      <w:r w:rsidRPr="00A324B0">
        <w:rPr>
          <w:sz w:val="28"/>
          <w:szCs w:val="28"/>
          <w:lang w:val="ru-RU"/>
        </w:rPr>
        <w:t xml:space="preserve"> собі</w:t>
      </w:r>
      <w:r>
        <w:rPr>
          <w:sz w:val="28"/>
          <w:szCs w:val="28"/>
          <w:lang w:val="ru-RU"/>
        </w:rPr>
        <w:t xml:space="preserve"> щодо окресленого критерію і«потенц</w:t>
      </w:r>
      <w:r>
        <w:rPr>
          <w:sz w:val="28"/>
          <w:szCs w:val="28"/>
        </w:rPr>
        <w:t>ійна» ‒</w:t>
      </w:r>
      <w:r>
        <w:rPr>
          <w:sz w:val="28"/>
          <w:szCs w:val="28"/>
          <w:lang w:val="ru-RU"/>
        </w:rPr>
        <w:t xml:space="preserve"> коли декларування </w:t>
      </w:r>
      <w:r w:rsidRPr="00A324B0">
        <w:rPr>
          <w:sz w:val="28"/>
          <w:szCs w:val="28"/>
          <w:lang w:val="ru-RU"/>
        </w:rPr>
        <w:t>власного невміння, відсутність здатності тощо</w:t>
      </w:r>
      <w:r>
        <w:rPr>
          <w:sz w:val="28"/>
          <w:szCs w:val="28"/>
          <w:lang w:val="ru-RU"/>
        </w:rPr>
        <w:t xml:space="preserve"> дають змогу</w:t>
      </w:r>
      <w:r w:rsidRPr="00A324B0">
        <w:rPr>
          <w:sz w:val="28"/>
          <w:szCs w:val="28"/>
          <w:lang w:val="ru-RU"/>
        </w:rPr>
        <w:t xml:space="preserve"> конструктивно переоцінити підстави </w:t>
      </w:r>
      <w:r>
        <w:rPr>
          <w:sz w:val="28"/>
          <w:szCs w:val="28"/>
          <w:lang w:val="ru-RU"/>
        </w:rPr>
        <w:t>певної</w:t>
      </w:r>
      <w:r w:rsidRPr="00A324B0">
        <w:rPr>
          <w:sz w:val="28"/>
          <w:szCs w:val="28"/>
          <w:lang w:val="ru-RU"/>
        </w:rPr>
        <w:t xml:space="preserve"> діяльності.</w:t>
      </w:r>
    </w:p>
    <w:p w:rsidR="00D845C4" w:rsidRDefault="00D845C4" w:rsidP="00D845C4">
      <w:pPr>
        <w:spacing w:line="360" w:lineRule="auto"/>
        <w:ind w:firstLine="708"/>
        <w:rPr>
          <w:sz w:val="28"/>
          <w:szCs w:val="28"/>
        </w:rPr>
      </w:pPr>
      <w:r>
        <w:rPr>
          <w:sz w:val="28"/>
          <w:szCs w:val="28"/>
          <w:lang w:val="ru-RU"/>
        </w:rPr>
        <w:t>За</w:t>
      </w:r>
      <w:r w:rsidRPr="00A324B0">
        <w:rPr>
          <w:sz w:val="28"/>
          <w:szCs w:val="28"/>
        </w:rPr>
        <w:t xml:space="preserve"> друг</w:t>
      </w:r>
      <w:r>
        <w:rPr>
          <w:sz w:val="28"/>
          <w:szCs w:val="28"/>
        </w:rPr>
        <w:t xml:space="preserve">им критерієм застосовано </w:t>
      </w:r>
      <w:r w:rsidRPr="00A324B0">
        <w:rPr>
          <w:sz w:val="28"/>
          <w:szCs w:val="28"/>
          <w:lang w:val="ru-RU"/>
        </w:rPr>
        <w:t xml:space="preserve">методику «Толерантність до невизначеності», </w:t>
      </w:r>
      <w:r w:rsidRPr="00A324B0">
        <w:rPr>
          <w:sz w:val="28"/>
          <w:szCs w:val="28"/>
        </w:rPr>
        <w:t>розроблен</w:t>
      </w:r>
      <w:r>
        <w:rPr>
          <w:sz w:val="28"/>
          <w:szCs w:val="28"/>
        </w:rPr>
        <w:t>у</w:t>
      </w:r>
      <w:r w:rsidRPr="00A324B0">
        <w:rPr>
          <w:sz w:val="28"/>
          <w:szCs w:val="28"/>
        </w:rPr>
        <w:t xml:space="preserve"> американським психологом С. Баднером (</w:t>
      </w:r>
      <w:r w:rsidRPr="00A324B0">
        <w:rPr>
          <w:iCs/>
          <w:sz w:val="28"/>
          <w:szCs w:val="28"/>
          <w:lang w:val="en-US"/>
        </w:rPr>
        <w:t>Budner</w:t>
      </w:r>
      <w:r w:rsidRPr="00A324B0">
        <w:rPr>
          <w:iCs/>
          <w:sz w:val="28"/>
          <w:szCs w:val="28"/>
        </w:rPr>
        <w:t>, 1962</w:t>
      </w:r>
      <w:r w:rsidRPr="00A324B0">
        <w:rPr>
          <w:sz w:val="28"/>
          <w:szCs w:val="28"/>
        </w:rPr>
        <w:t>).</w:t>
      </w:r>
      <w:r>
        <w:rPr>
          <w:sz w:val="28"/>
          <w:szCs w:val="28"/>
        </w:rPr>
        <w:t xml:space="preserve"> Толерантність до невизначеності – якісний критерій, що відображає ставлення, адаптаційні можливості, здатність до самокерування в ситуаціях, які характеризуються незвичністю, екстремальністю, невизначеністю, несподіваністю і виходять за межі повсякденних та звичних. Людина, толерантна до невизначеності, сприймає такі ситуації як заклик до дії та вчинків на зовнішньому і внутрішньому рівнях засвоєння. Оцінка і сприйняття таких ситуацій часто виступають як виклик і можливість трансформації та розвитку особистості. Нестача інформації в таких малоструктурованих ситуаціях спонукає людину застосовувати (а часто і вперше відкривати самому собі) здібності  до інтуїтивного вирішення завдань, розкриття самодовіри та відповідальності. </w:t>
      </w:r>
      <w:r w:rsidRPr="00A324B0">
        <w:rPr>
          <w:sz w:val="28"/>
          <w:szCs w:val="28"/>
        </w:rPr>
        <w:t xml:space="preserve">Якщо людина інтолерантна до невизначеності, </w:t>
      </w:r>
      <w:r>
        <w:rPr>
          <w:sz w:val="28"/>
          <w:szCs w:val="28"/>
        </w:rPr>
        <w:t>це може</w:t>
      </w:r>
      <w:r w:rsidRPr="00A324B0">
        <w:rPr>
          <w:sz w:val="28"/>
          <w:szCs w:val="28"/>
        </w:rPr>
        <w:t xml:space="preserve"> означа</w:t>
      </w:r>
      <w:r>
        <w:rPr>
          <w:sz w:val="28"/>
          <w:szCs w:val="28"/>
        </w:rPr>
        <w:t>ти</w:t>
      </w:r>
      <w:r w:rsidRPr="00A324B0">
        <w:rPr>
          <w:sz w:val="28"/>
          <w:szCs w:val="28"/>
        </w:rPr>
        <w:t xml:space="preserve">, що </w:t>
      </w:r>
      <w:r>
        <w:rPr>
          <w:sz w:val="28"/>
          <w:szCs w:val="28"/>
        </w:rPr>
        <w:t xml:space="preserve">в певний період часу чи в конкретних обставинах </w:t>
      </w:r>
      <w:r w:rsidRPr="00A324B0">
        <w:rPr>
          <w:sz w:val="28"/>
          <w:szCs w:val="28"/>
        </w:rPr>
        <w:t>вона сприйма</w:t>
      </w:r>
      <w:r>
        <w:rPr>
          <w:sz w:val="28"/>
          <w:szCs w:val="28"/>
        </w:rPr>
        <w:t>є</w:t>
      </w:r>
      <w:r w:rsidRPr="00A324B0">
        <w:rPr>
          <w:sz w:val="28"/>
          <w:szCs w:val="28"/>
        </w:rPr>
        <w:t xml:space="preserve"> не</w:t>
      </w:r>
      <w:r>
        <w:rPr>
          <w:sz w:val="28"/>
          <w:szCs w:val="28"/>
        </w:rPr>
        <w:t>структуровані, складні</w:t>
      </w:r>
      <w:r w:rsidRPr="00A324B0">
        <w:rPr>
          <w:sz w:val="28"/>
          <w:szCs w:val="28"/>
        </w:rPr>
        <w:t xml:space="preserve"> си</w:t>
      </w:r>
      <w:r>
        <w:rPr>
          <w:sz w:val="28"/>
          <w:szCs w:val="28"/>
        </w:rPr>
        <w:t>туації швидше як загрозливі</w:t>
      </w:r>
      <w:r w:rsidRPr="00A324B0">
        <w:rPr>
          <w:sz w:val="28"/>
          <w:szCs w:val="28"/>
        </w:rPr>
        <w:t>.</w:t>
      </w:r>
      <w:r>
        <w:rPr>
          <w:sz w:val="28"/>
          <w:szCs w:val="28"/>
        </w:rPr>
        <w:t xml:space="preserve"> У цьому разі людина застосовує свої здібності до критичного мислення, до терпіння у ракурсі структурування простору прийняття рішень, спираючись на притаманний та звичний для неї спосіб вирішення складних ситуацій.</w:t>
      </w:r>
    </w:p>
    <w:p w:rsidR="00D845C4" w:rsidRDefault="00D845C4" w:rsidP="00D845C4">
      <w:pPr>
        <w:spacing w:line="360" w:lineRule="auto"/>
        <w:ind w:firstLine="708"/>
        <w:rPr>
          <w:sz w:val="28"/>
          <w:szCs w:val="28"/>
          <w:lang w:val="ru-RU"/>
        </w:rPr>
      </w:pPr>
      <w:r w:rsidRPr="00A324B0">
        <w:rPr>
          <w:sz w:val="28"/>
          <w:szCs w:val="28"/>
        </w:rPr>
        <w:t xml:space="preserve">Інтолерантні до невизначеності люди краще почуваються </w:t>
      </w:r>
      <w:r>
        <w:rPr>
          <w:sz w:val="28"/>
          <w:szCs w:val="28"/>
        </w:rPr>
        <w:t>у</w:t>
      </w:r>
      <w:r w:rsidRPr="00A324B0">
        <w:rPr>
          <w:sz w:val="28"/>
          <w:szCs w:val="28"/>
        </w:rPr>
        <w:t xml:space="preserve"> звичній, знайомій обстановці і віддають перевагу чітким формулюванням, ясним цілям і простим завданням</w:t>
      </w:r>
      <w:r>
        <w:rPr>
          <w:sz w:val="28"/>
          <w:szCs w:val="28"/>
        </w:rPr>
        <w:t>, тобто віддають перевагу застосуванню прямих форм контролю за ситуацією чи подіями.</w:t>
      </w:r>
      <w:r w:rsidRPr="00A324B0">
        <w:rPr>
          <w:sz w:val="28"/>
          <w:szCs w:val="28"/>
        </w:rPr>
        <w:t xml:space="preserve"> Методика дослідження толерантності до невизначеності б</w:t>
      </w:r>
      <w:r>
        <w:rPr>
          <w:sz w:val="28"/>
          <w:szCs w:val="28"/>
        </w:rPr>
        <w:t xml:space="preserve">ула переведена і адаптована Г.Солдатовою та співробітниками </w:t>
      </w:r>
      <w:r w:rsidRPr="004F18AF">
        <w:rPr>
          <w:sz w:val="28"/>
          <w:szCs w:val="28"/>
          <w:lang w:val="ru-RU"/>
        </w:rPr>
        <w:t>[</w:t>
      </w:r>
      <w:r>
        <w:rPr>
          <w:sz w:val="28"/>
          <w:szCs w:val="28"/>
          <w:lang w:val="ru-RU"/>
        </w:rPr>
        <w:t>95</w:t>
      </w:r>
      <w:r w:rsidRPr="004F18AF">
        <w:rPr>
          <w:sz w:val="28"/>
          <w:szCs w:val="28"/>
          <w:lang w:val="ru-RU"/>
        </w:rPr>
        <w:t>]</w:t>
      </w:r>
      <w:r w:rsidRPr="00A324B0">
        <w:rPr>
          <w:sz w:val="28"/>
          <w:szCs w:val="28"/>
          <w:lang w:val="ru-RU"/>
        </w:rPr>
        <w:t>. Анкет</w:t>
      </w:r>
      <w:r>
        <w:rPr>
          <w:sz w:val="28"/>
          <w:szCs w:val="28"/>
          <w:lang w:val="ru-RU"/>
        </w:rPr>
        <w:t>у і</w:t>
      </w:r>
      <w:r w:rsidRPr="00A324B0">
        <w:rPr>
          <w:sz w:val="28"/>
          <w:szCs w:val="28"/>
          <w:lang w:val="ru-RU"/>
        </w:rPr>
        <w:t xml:space="preserve">з </w:t>
      </w:r>
      <w:r>
        <w:rPr>
          <w:sz w:val="28"/>
          <w:szCs w:val="28"/>
          <w:lang w:val="ru-RU"/>
        </w:rPr>
        <w:t>за</w:t>
      </w:r>
      <w:r w:rsidRPr="00A324B0">
        <w:rPr>
          <w:sz w:val="28"/>
          <w:szCs w:val="28"/>
          <w:lang w:val="ru-RU"/>
        </w:rPr>
        <w:t>питаннями п</w:t>
      </w:r>
      <w:r>
        <w:rPr>
          <w:sz w:val="28"/>
          <w:szCs w:val="28"/>
          <w:lang w:val="ru-RU"/>
        </w:rPr>
        <w:t>одано</w:t>
      </w:r>
      <w:r w:rsidRPr="00A324B0">
        <w:rPr>
          <w:sz w:val="28"/>
          <w:szCs w:val="28"/>
          <w:lang w:val="ru-RU"/>
        </w:rPr>
        <w:t xml:space="preserve"> в додатку </w:t>
      </w:r>
      <w:r>
        <w:rPr>
          <w:sz w:val="28"/>
          <w:szCs w:val="28"/>
          <w:lang w:val="ru-RU"/>
        </w:rPr>
        <w:t>1 (а).</w:t>
      </w:r>
      <w:r w:rsidRPr="00A324B0">
        <w:rPr>
          <w:sz w:val="28"/>
          <w:szCs w:val="28"/>
          <w:lang w:val="ru-RU"/>
        </w:rPr>
        <w:t xml:space="preserve"> </w:t>
      </w:r>
    </w:p>
    <w:p w:rsidR="00D845C4" w:rsidRDefault="00D845C4" w:rsidP="00D845C4">
      <w:pPr>
        <w:spacing w:line="360" w:lineRule="auto"/>
        <w:ind w:firstLine="708"/>
        <w:rPr>
          <w:b/>
          <w:sz w:val="28"/>
          <w:szCs w:val="28"/>
        </w:rPr>
      </w:pPr>
      <w:r w:rsidRPr="00A324B0">
        <w:rPr>
          <w:sz w:val="28"/>
          <w:szCs w:val="28"/>
          <w:lang w:val="ru-RU"/>
        </w:rPr>
        <w:t>Математичн</w:t>
      </w:r>
      <w:r>
        <w:rPr>
          <w:sz w:val="28"/>
          <w:szCs w:val="28"/>
          <w:lang w:val="ru-RU"/>
        </w:rPr>
        <w:t>у</w:t>
      </w:r>
      <w:r w:rsidRPr="00A324B0">
        <w:rPr>
          <w:sz w:val="28"/>
          <w:szCs w:val="28"/>
          <w:lang w:val="ru-RU"/>
        </w:rPr>
        <w:t xml:space="preserve"> обробк</w:t>
      </w:r>
      <w:r>
        <w:rPr>
          <w:sz w:val="28"/>
          <w:szCs w:val="28"/>
          <w:lang w:val="ru-RU"/>
        </w:rPr>
        <w:t>у здійснено так</w:t>
      </w:r>
      <w:r w:rsidRPr="00A324B0">
        <w:rPr>
          <w:sz w:val="28"/>
          <w:szCs w:val="28"/>
          <w:lang w:val="ru-RU"/>
        </w:rPr>
        <w:t>: кожній відповіді на парний пункт при</w:t>
      </w:r>
      <w:r>
        <w:rPr>
          <w:sz w:val="28"/>
          <w:szCs w:val="28"/>
          <w:lang w:val="ru-RU"/>
        </w:rPr>
        <w:t>своюється</w:t>
      </w:r>
      <w:r w:rsidRPr="00A324B0">
        <w:rPr>
          <w:sz w:val="28"/>
          <w:szCs w:val="28"/>
          <w:lang w:val="ru-RU"/>
        </w:rPr>
        <w:t xml:space="preserve"> реверсивний бал («абсолютно не згоден» – 7 бал</w:t>
      </w:r>
      <w:r>
        <w:rPr>
          <w:sz w:val="28"/>
          <w:szCs w:val="28"/>
          <w:lang w:val="ru-RU"/>
        </w:rPr>
        <w:t xml:space="preserve">ів, «абсолютно </w:t>
      </w:r>
      <w:r>
        <w:rPr>
          <w:sz w:val="28"/>
          <w:szCs w:val="28"/>
          <w:lang w:val="ru-RU"/>
        </w:rPr>
        <w:lastRenderedPageBreak/>
        <w:t>згоден» – 1 бал);к</w:t>
      </w:r>
      <w:r w:rsidRPr="00A324B0">
        <w:rPr>
          <w:sz w:val="28"/>
          <w:szCs w:val="28"/>
          <w:lang w:val="ru-RU"/>
        </w:rPr>
        <w:t xml:space="preserve">ожній відповіді на непарний пункт </w:t>
      </w:r>
      <w:r>
        <w:rPr>
          <w:sz w:val="28"/>
          <w:szCs w:val="28"/>
          <w:lang w:val="ru-RU"/>
        </w:rPr>
        <w:t xml:space="preserve">‒ </w:t>
      </w:r>
      <w:r w:rsidRPr="00A324B0">
        <w:rPr>
          <w:sz w:val="28"/>
          <w:szCs w:val="28"/>
          <w:lang w:val="ru-RU"/>
        </w:rPr>
        <w:t>від 1 до 7 балів («абсолютно не згоден» – 1 бал, «абсолютно згоден» – 7 балів). Потім підрахову</w:t>
      </w:r>
      <w:r>
        <w:rPr>
          <w:sz w:val="28"/>
          <w:szCs w:val="28"/>
          <w:lang w:val="ru-RU"/>
        </w:rPr>
        <w:t>вали</w:t>
      </w:r>
      <w:r w:rsidRPr="00A324B0">
        <w:rPr>
          <w:sz w:val="28"/>
          <w:szCs w:val="28"/>
          <w:lang w:val="ru-RU"/>
        </w:rPr>
        <w:t xml:space="preserve"> загальн</w:t>
      </w:r>
      <w:r>
        <w:rPr>
          <w:sz w:val="28"/>
          <w:szCs w:val="28"/>
          <w:lang w:val="ru-RU"/>
        </w:rPr>
        <w:t>у суму</w:t>
      </w:r>
      <w:r w:rsidRPr="00A324B0">
        <w:rPr>
          <w:sz w:val="28"/>
          <w:szCs w:val="28"/>
          <w:lang w:val="ru-RU"/>
        </w:rPr>
        <w:t xml:space="preserve"> балів, набраних </w:t>
      </w:r>
      <w:r>
        <w:rPr>
          <w:sz w:val="28"/>
          <w:szCs w:val="28"/>
          <w:lang w:val="ru-RU"/>
        </w:rPr>
        <w:t>за</w:t>
      </w:r>
      <w:r w:rsidRPr="00A324B0">
        <w:rPr>
          <w:sz w:val="28"/>
          <w:szCs w:val="28"/>
          <w:lang w:val="ru-RU"/>
        </w:rPr>
        <w:t xml:space="preserve"> всі</w:t>
      </w:r>
      <w:r>
        <w:rPr>
          <w:sz w:val="28"/>
          <w:szCs w:val="28"/>
          <w:lang w:val="ru-RU"/>
        </w:rPr>
        <w:t>ма</w:t>
      </w:r>
      <w:r w:rsidRPr="00A324B0">
        <w:rPr>
          <w:sz w:val="28"/>
          <w:szCs w:val="28"/>
          <w:lang w:val="ru-RU"/>
        </w:rPr>
        <w:t xml:space="preserve"> 16 пунктам</w:t>
      </w:r>
      <w:r>
        <w:rPr>
          <w:sz w:val="28"/>
          <w:szCs w:val="28"/>
          <w:lang w:val="ru-RU"/>
        </w:rPr>
        <w:t>и</w:t>
      </w:r>
      <w:r w:rsidRPr="00A324B0">
        <w:rPr>
          <w:sz w:val="28"/>
          <w:szCs w:val="28"/>
          <w:lang w:val="ru-RU"/>
        </w:rPr>
        <w:t>. Чим вищ</w:t>
      </w:r>
      <w:r>
        <w:rPr>
          <w:sz w:val="28"/>
          <w:szCs w:val="28"/>
          <w:lang w:val="ru-RU"/>
        </w:rPr>
        <w:t>ий</w:t>
      </w:r>
      <w:r w:rsidRPr="00A324B0">
        <w:rPr>
          <w:sz w:val="28"/>
          <w:szCs w:val="28"/>
          <w:lang w:val="ru-RU"/>
        </w:rPr>
        <w:t xml:space="preserve"> цей показник, тим більше інтолерантний </w:t>
      </w:r>
      <w:r>
        <w:rPr>
          <w:sz w:val="28"/>
          <w:szCs w:val="28"/>
          <w:lang w:val="ru-RU"/>
        </w:rPr>
        <w:t>до невизначеності респондент. М</w:t>
      </w:r>
      <w:r w:rsidRPr="00A324B0">
        <w:rPr>
          <w:sz w:val="28"/>
          <w:szCs w:val="28"/>
          <w:lang w:val="ru-RU"/>
        </w:rPr>
        <w:t>етоди</w:t>
      </w:r>
      <w:r>
        <w:rPr>
          <w:sz w:val="28"/>
          <w:szCs w:val="28"/>
          <w:lang w:val="ru-RU"/>
        </w:rPr>
        <w:t>ка передбачає використання трьох шкал</w:t>
      </w:r>
      <w:r w:rsidRPr="00A324B0">
        <w:rPr>
          <w:sz w:val="28"/>
          <w:szCs w:val="28"/>
          <w:lang w:val="ru-RU"/>
        </w:rPr>
        <w:t xml:space="preserve">. </w:t>
      </w:r>
    </w:p>
    <w:p w:rsidR="001E6D5D" w:rsidRPr="009579CF" w:rsidRDefault="00BB7B73" w:rsidP="00BB7B73">
      <w:pPr>
        <w:spacing w:line="360" w:lineRule="auto"/>
        <w:ind w:firstLine="708"/>
        <w:rPr>
          <w:sz w:val="28"/>
          <w:szCs w:val="28"/>
          <w:lang w:val="ru-RU"/>
        </w:rPr>
      </w:pPr>
      <w:r w:rsidRPr="00A324B0">
        <w:rPr>
          <w:sz w:val="28"/>
          <w:szCs w:val="28"/>
          <w:lang w:val="ru-RU"/>
        </w:rPr>
        <w:t xml:space="preserve">Підрахунок суми </w:t>
      </w:r>
      <w:r w:rsidRPr="00A324B0">
        <w:rPr>
          <w:sz w:val="28"/>
          <w:szCs w:val="28"/>
        </w:rPr>
        <w:t xml:space="preserve">балів </w:t>
      </w:r>
      <w:r>
        <w:rPr>
          <w:sz w:val="28"/>
          <w:szCs w:val="28"/>
        </w:rPr>
        <w:t>за окремими</w:t>
      </w:r>
      <w:r w:rsidRPr="00A324B0">
        <w:rPr>
          <w:sz w:val="28"/>
          <w:szCs w:val="28"/>
        </w:rPr>
        <w:t xml:space="preserve"> субшкала</w:t>
      </w:r>
      <w:r>
        <w:rPr>
          <w:sz w:val="28"/>
          <w:szCs w:val="28"/>
        </w:rPr>
        <w:t>ми</w:t>
      </w:r>
      <w:r w:rsidRPr="00A324B0">
        <w:rPr>
          <w:sz w:val="28"/>
          <w:szCs w:val="28"/>
        </w:rPr>
        <w:t xml:space="preserve"> д</w:t>
      </w:r>
      <w:r>
        <w:rPr>
          <w:sz w:val="28"/>
          <w:szCs w:val="28"/>
        </w:rPr>
        <w:t>ає змогу</w:t>
      </w:r>
      <w:r w:rsidRPr="00A324B0">
        <w:rPr>
          <w:sz w:val="28"/>
          <w:szCs w:val="28"/>
        </w:rPr>
        <w:t xml:space="preserve"> виявити основне джерело інтолерантності до невизначеності: нов</w:t>
      </w:r>
      <w:r>
        <w:rPr>
          <w:sz w:val="28"/>
          <w:szCs w:val="28"/>
        </w:rPr>
        <w:t>ітність</w:t>
      </w:r>
      <w:r w:rsidRPr="00A324B0">
        <w:rPr>
          <w:sz w:val="28"/>
          <w:szCs w:val="28"/>
        </w:rPr>
        <w:t xml:space="preserve"> проблеми, </w:t>
      </w:r>
      <w:r>
        <w:rPr>
          <w:sz w:val="28"/>
          <w:szCs w:val="28"/>
        </w:rPr>
        <w:t xml:space="preserve">її </w:t>
      </w:r>
      <w:r w:rsidRPr="00A324B0">
        <w:rPr>
          <w:sz w:val="28"/>
          <w:szCs w:val="28"/>
        </w:rPr>
        <w:t>складність або неро</w:t>
      </w:r>
      <w:r>
        <w:rPr>
          <w:sz w:val="28"/>
          <w:szCs w:val="28"/>
        </w:rPr>
        <w:t>зв'язність</w:t>
      </w:r>
      <w:r w:rsidRPr="00A324B0">
        <w:rPr>
          <w:sz w:val="28"/>
          <w:szCs w:val="28"/>
        </w:rPr>
        <w:t xml:space="preserve">. </w:t>
      </w:r>
      <w:r w:rsidR="001E6D5D" w:rsidRPr="00A324B0">
        <w:rPr>
          <w:sz w:val="28"/>
          <w:szCs w:val="28"/>
        </w:rPr>
        <w:t>Назв</w:t>
      </w:r>
      <w:r w:rsidR="001E6D5D">
        <w:rPr>
          <w:sz w:val="28"/>
          <w:szCs w:val="28"/>
        </w:rPr>
        <w:t>и</w:t>
      </w:r>
      <w:r w:rsidR="001E6D5D" w:rsidRPr="00A324B0">
        <w:rPr>
          <w:sz w:val="28"/>
          <w:szCs w:val="28"/>
        </w:rPr>
        <w:t xml:space="preserve"> субшкал </w:t>
      </w:r>
      <w:r w:rsidR="001E6D5D">
        <w:rPr>
          <w:sz w:val="28"/>
          <w:szCs w:val="28"/>
        </w:rPr>
        <w:t>і номери тверджень дано в ключі</w:t>
      </w:r>
      <w:r w:rsidR="001E6D5D">
        <w:rPr>
          <w:sz w:val="28"/>
          <w:szCs w:val="28"/>
          <w:lang w:val="ru-RU"/>
        </w:rPr>
        <w:t xml:space="preserve">. </w:t>
      </w:r>
      <w:r w:rsidR="001E6D5D" w:rsidRPr="00A324B0">
        <w:rPr>
          <w:sz w:val="28"/>
          <w:szCs w:val="28"/>
          <w:lang w:val="ru-RU"/>
        </w:rPr>
        <w:t xml:space="preserve">Значення загального показника і показників </w:t>
      </w:r>
      <w:r w:rsidR="001E6D5D">
        <w:rPr>
          <w:sz w:val="28"/>
          <w:szCs w:val="28"/>
          <w:lang w:val="ru-RU"/>
        </w:rPr>
        <w:t>за</w:t>
      </w:r>
      <w:r w:rsidR="001E6D5D" w:rsidRPr="00A324B0">
        <w:rPr>
          <w:sz w:val="28"/>
          <w:szCs w:val="28"/>
          <w:lang w:val="ru-RU"/>
        </w:rPr>
        <w:t xml:space="preserve"> субшкала</w:t>
      </w:r>
      <w:r w:rsidR="001E6D5D">
        <w:rPr>
          <w:sz w:val="28"/>
          <w:szCs w:val="28"/>
          <w:lang w:val="ru-RU"/>
        </w:rPr>
        <w:t>ми</w:t>
      </w:r>
      <w:r w:rsidR="001E6D5D" w:rsidRPr="00A324B0">
        <w:rPr>
          <w:sz w:val="28"/>
          <w:szCs w:val="28"/>
          <w:lang w:val="ru-RU"/>
        </w:rPr>
        <w:t xml:space="preserve"> конкретного респондента порівню</w:t>
      </w:r>
      <w:r w:rsidR="001E6D5D">
        <w:rPr>
          <w:sz w:val="28"/>
          <w:szCs w:val="28"/>
          <w:lang w:val="ru-RU"/>
        </w:rPr>
        <w:t>вали</w:t>
      </w:r>
      <w:r w:rsidR="009B6441">
        <w:rPr>
          <w:sz w:val="28"/>
          <w:szCs w:val="28"/>
          <w:lang w:val="ru-RU"/>
        </w:rPr>
        <w:t xml:space="preserve"> </w:t>
      </w:r>
      <w:r w:rsidR="001E6D5D">
        <w:rPr>
          <w:sz w:val="28"/>
          <w:szCs w:val="28"/>
          <w:lang w:val="ru-RU"/>
        </w:rPr>
        <w:t>і</w:t>
      </w:r>
      <w:r w:rsidR="001E6D5D" w:rsidRPr="00A324B0">
        <w:rPr>
          <w:sz w:val="28"/>
          <w:szCs w:val="28"/>
          <w:lang w:val="ru-RU"/>
        </w:rPr>
        <w:t xml:space="preserve">з середніми значеннями, </w:t>
      </w:r>
      <w:r w:rsidR="001E6D5D">
        <w:rPr>
          <w:sz w:val="28"/>
          <w:szCs w:val="28"/>
          <w:lang w:val="ru-RU"/>
        </w:rPr>
        <w:t>які подано</w:t>
      </w:r>
      <w:r w:rsidR="001E6D5D" w:rsidRPr="00A324B0">
        <w:rPr>
          <w:sz w:val="28"/>
          <w:szCs w:val="28"/>
          <w:lang w:val="ru-RU"/>
        </w:rPr>
        <w:t xml:space="preserve"> в </w:t>
      </w:r>
      <w:r w:rsidR="001E6D5D">
        <w:rPr>
          <w:sz w:val="28"/>
          <w:szCs w:val="28"/>
          <w:lang w:val="ru-RU"/>
        </w:rPr>
        <w:t>додатку 1 (а)</w:t>
      </w:r>
      <w:r w:rsidR="001E6D5D" w:rsidRPr="009579CF">
        <w:rPr>
          <w:sz w:val="28"/>
          <w:szCs w:val="28"/>
          <w:lang w:val="ru-RU"/>
        </w:rPr>
        <w:t>.</w:t>
      </w:r>
    </w:p>
    <w:p w:rsidR="00BB7B73" w:rsidRDefault="00DB1BE9" w:rsidP="002C67C2">
      <w:pPr>
        <w:spacing w:line="360" w:lineRule="auto"/>
        <w:ind w:firstLine="708"/>
        <w:rPr>
          <w:sz w:val="28"/>
          <w:szCs w:val="28"/>
        </w:rPr>
      </w:pPr>
      <w:r>
        <w:rPr>
          <w:sz w:val="28"/>
          <w:szCs w:val="28"/>
        </w:rPr>
        <w:t>У</w:t>
      </w:r>
      <w:r w:rsidR="002C67C2" w:rsidRPr="00A324B0">
        <w:rPr>
          <w:sz w:val="28"/>
          <w:szCs w:val="28"/>
        </w:rPr>
        <w:t xml:space="preserve"> дослідження</w:t>
      </w:r>
      <w:r w:rsidR="002C67C2">
        <w:rPr>
          <w:sz w:val="28"/>
          <w:szCs w:val="28"/>
        </w:rPr>
        <w:t>х</w:t>
      </w:r>
      <w:r w:rsidR="002C67C2" w:rsidRPr="00A324B0">
        <w:rPr>
          <w:sz w:val="28"/>
          <w:szCs w:val="28"/>
        </w:rPr>
        <w:t xml:space="preserve"> продуктів діяльності студентів-психологів з</w:t>
      </w:r>
      <w:r w:rsidR="002C67C2">
        <w:rPr>
          <w:sz w:val="28"/>
          <w:szCs w:val="28"/>
        </w:rPr>
        <w:t xml:space="preserve">астосовували </w:t>
      </w:r>
      <w:r w:rsidR="00660868">
        <w:rPr>
          <w:sz w:val="28"/>
          <w:szCs w:val="28"/>
        </w:rPr>
        <w:t xml:space="preserve">якісні методи дослідження: </w:t>
      </w:r>
      <w:r w:rsidR="002C67C2" w:rsidRPr="00A324B0">
        <w:rPr>
          <w:sz w:val="28"/>
          <w:szCs w:val="28"/>
        </w:rPr>
        <w:t>бесід</w:t>
      </w:r>
      <w:r>
        <w:rPr>
          <w:sz w:val="28"/>
          <w:szCs w:val="28"/>
        </w:rPr>
        <w:t>у</w:t>
      </w:r>
      <w:r w:rsidR="002C67C2" w:rsidRPr="00A324B0">
        <w:rPr>
          <w:sz w:val="28"/>
          <w:szCs w:val="28"/>
        </w:rPr>
        <w:t>, спостереження, нестандартизоване інтерв</w:t>
      </w:r>
      <w:r w:rsidR="002C67C2" w:rsidRPr="00A324B0">
        <w:rPr>
          <w:sz w:val="28"/>
          <w:szCs w:val="28"/>
          <w:lang w:val="ru-RU"/>
        </w:rPr>
        <w:t>’</w:t>
      </w:r>
      <w:r w:rsidR="002C67C2" w:rsidRPr="00A324B0">
        <w:rPr>
          <w:sz w:val="28"/>
          <w:szCs w:val="28"/>
        </w:rPr>
        <w:t xml:space="preserve">ю. </w:t>
      </w:r>
      <w:r>
        <w:rPr>
          <w:sz w:val="28"/>
          <w:szCs w:val="28"/>
        </w:rPr>
        <w:t>П</w:t>
      </w:r>
      <w:r w:rsidR="002C67C2" w:rsidRPr="00A324B0">
        <w:rPr>
          <w:sz w:val="28"/>
          <w:szCs w:val="28"/>
        </w:rPr>
        <w:t>родукт</w:t>
      </w:r>
      <w:r>
        <w:rPr>
          <w:sz w:val="28"/>
          <w:szCs w:val="28"/>
        </w:rPr>
        <w:t>и</w:t>
      </w:r>
      <w:r w:rsidR="002C67C2" w:rsidRPr="00A324B0">
        <w:rPr>
          <w:sz w:val="28"/>
          <w:szCs w:val="28"/>
        </w:rPr>
        <w:t xml:space="preserve"> діяльності студентів-психологів визначал</w:t>
      </w:r>
      <w:r>
        <w:rPr>
          <w:sz w:val="28"/>
          <w:szCs w:val="28"/>
        </w:rPr>
        <w:t>и</w:t>
      </w:r>
      <w:r w:rsidR="00085DC3">
        <w:rPr>
          <w:sz w:val="28"/>
          <w:szCs w:val="28"/>
        </w:rPr>
        <w:t xml:space="preserve"> </w:t>
      </w:r>
      <w:r>
        <w:rPr>
          <w:sz w:val="28"/>
          <w:szCs w:val="28"/>
        </w:rPr>
        <w:t>за</w:t>
      </w:r>
      <w:r w:rsidR="002C67C2" w:rsidRPr="00A324B0">
        <w:rPr>
          <w:sz w:val="28"/>
          <w:szCs w:val="28"/>
        </w:rPr>
        <w:t xml:space="preserve"> напрям</w:t>
      </w:r>
      <w:r>
        <w:rPr>
          <w:sz w:val="28"/>
          <w:szCs w:val="28"/>
        </w:rPr>
        <w:t>ами</w:t>
      </w:r>
      <w:r w:rsidR="002C67C2" w:rsidRPr="00A324B0">
        <w:rPr>
          <w:sz w:val="28"/>
          <w:szCs w:val="28"/>
        </w:rPr>
        <w:t>: а) професійної та б) навчальної діяльності. Професійн</w:t>
      </w:r>
      <w:r>
        <w:rPr>
          <w:sz w:val="28"/>
          <w:szCs w:val="28"/>
        </w:rPr>
        <w:t>у</w:t>
      </w:r>
      <w:r w:rsidR="002C67C2" w:rsidRPr="00A324B0">
        <w:rPr>
          <w:sz w:val="28"/>
          <w:szCs w:val="28"/>
        </w:rPr>
        <w:t xml:space="preserve"> діяльність аналізувал</w:t>
      </w:r>
      <w:r>
        <w:rPr>
          <w:sz w:val="28"/>
          <w:szCs w:val="28"/>
        </w:rPr>
        <w:t>и</w:t>
      </w:r>
      <w:r w:rsidR="002C67C2" w:rsidRPr="00A324B0">
        <w:rPr>
          <w:sz w:val="28"/>
          <w:szCs w:val="28"/>
        </w:rPr>
        <w:t xml:space="preserve"> як діяльність </w:t>
      </w:r>
      <w:r w:rsidR="00426C75">
        <w:rPr>
          <w:sz w:val="28"/>
          <w:szCs w:val="28"/>
        </w:rPr>
        <w:t>і</w:t>
      </w:r>
      <w:r w:rsidR="002C67C2" w:rsidRPr="00A324B0">
        <w:rPr>
          <w:sz w:val="28"/>
          <w:szCs w:val="28"/>
        </w:rPr>
        <w:t xml:space="preserve"> події, які не є обов</w:t>
      </w:r>
      <w:r w:rsidR="00426C75">
        <w:rPr>
          <w:sz w:val="28"/>
          <w:szCs w:val="28"/>
        </w:rPr>
        <w:t>’</w:t>
      </w:r>
      <w:r w:rsidR="002C67C2" w:rsidRPr="00A324B0">
        <w:rPr>
          <w:sz w:val="28"/>
          <w:szCs w:val="28"/>
        </w:rPr>
        <w:t>язковими</w:t>
      </w:r>
      <w:r w:rsidR="002C67C2">
        <w:rPr>
          <w:sz w:val="28"/>
          <w:szCs w:val="28"/>
        </w:rPr>
        <w:t xml:space="preserve"> (передбаченими навчальними програмами вищого навчального закладу)</w:t>
      </w:r>
      <w:r w:rsidR="002C67C2" w:rsidRPr="00A324B0">
        <w:rPr>
          <w:sz w:val="28"/>
          <w:szCs w:val="28"/>
        </w:rPr>
        <w:t xml:space="preserve">. Це ініціювання та участь </w:t>
      </w:r>
      <w:r w:rsidR="00426C75">
        <w:rPr>
          <w:sz w:val="28"/>
          <w:szCs w:val="28"/>
        </w:rPr>
        <w:t>у</w:t>
      </w:r>
      <w:r w:rsidR="002C67C2" w:rsidRPr="00A324B0">
        <w:rPr>
          <w:sz w:val="28"/>
          <w:szCs w:val="28"/>
        </w:rPr>
        <w:t xml:space="preserve"> професійних заходах (конференціях, майстер-класах, професійних курсах, індивідуальних та групових консультаціях, волонтерській про</w:t>
      </w:r>
      <w:r w:rsidR="00BC5137">
        <w:rPr>
          <w:sz w:val="28"/>
          <w:szCs w:val="28"/>
        </w:rPr>
        <w:t>фесійній діяльності, інших ситу</w:t>
      </w:r>
      <w:r w:rsidR="002C67C2" w:rsidRPr="00A324B0">
        <w:rPr>
          <w:sz w:val="28"/>
          <w:szCs w:val="28"/>
        </w:rPr>
        <w:t>аціях професійної наукової, фасиліта</w:t>
      </w:r>
      <w:r w:rsidR="002C67C2">
        <w:rPr>
          <w:sz w:val="28"/>
          <w:szCs w:val="28"/>
        </w:rPr>
        <w:t>ційн</w:t>
      </w:r>
      <w:r w:rsidR="002C67C2" w:rsidRPr="00A324B0">
        <w:rPr>
          <w:sz w:val="28"/>
          <w:szCs w:val="28"/>
        </w:rPr>
        <w:t xml:space="preserve">ої та організаційної діяльності, подіях фактичної психологічної допомоги клієнту в ситуаціях професійної діяльності). </w:t>
      </w:r>
    </w:p>
    <w:p w:rsidR="00BB7B73" w:rsidRDefault="002C67C2" w:rsidP="002C67C2">
      <w:pPr>
        <w:spacing w:line="360" w:lineRule="auto"/>
        <w:ind w:firstLine="708"/>
        <w:rPr>
          <w:sz w:val="28"/>
          <w:szCs w:val="28"/>
        </w:rPr>
      </w:pPr>
      <w:r w:rsidRPr="00A324B0">
        <w:rPr>
          <w:sz w:val="28"/>
          <w:szCs w:val="28"/>
        </w:rPr>
        <w:t>Навчальна діяльність характеризувалась як участь та ініціювання навчальних заходів, традиційні продукти навчальної діяльності –</w:t>
      </w:r>
      <w:r>
        <w:rPr>
          <w:sz w:val="28"/>
          <w:szCs w:val="28"/>
        </w:rPr>
        <w:t xml:space="preserve"> бали </w:t>
      </w:r>
      <w:r w:rsidRPr="00A324B0">
        <w:rPr>
          <w:sz w:val="28"/>
          <w:szCs w:val="28"/>
        </w:rPr>
        <w:t xml:space="preserve">на екзаменах, оцінки за курсові та дипломні роботи; в інших заходах – </w:t>
      </w:r>
      <w:r w:rsidR="00426C75">
        <w:rPr>
          <w:sz w:val="28"/>
          <w:szCs w:val="28"/>
        </w:rPr>
        <w:t xml:space="preserve">у </w:t>
      </w:r>
      <w:r w:rsidRPr="00A324B0">
        <w:rPr>
          <w:sz w:val="28"/>
          <w:szCs w:val="28"/>
        </w:rPr>
        <w:t xml:space="preserve">тренінгових групах. </w:t>
      </w:r>
    </w:p>
    <w:p w:rsidR="00BB7B73" w:rsidRDefault="002C67C2" w:rsidP="002C67C2">
      <w:pPr>
        <w:spacing w:line="360" w:lineRule="auto"/>
        <w:ind w:firstLine="708"/>
        <w:rPr>
          <w:sz w:val="28"/>
          <w:szCs w:val="28"/>
        </w:rPr>
      </w:pPr>
      <w:r w:rsidRPr="00A324B0">
        <w:rPr>
          <w:sz w:val="28"/>
          <w:szCs w:val="28"/>
        </w:rPr>
        <w:t xml:space="preserve">Окремим критерієм, який </w:t>
      </w:r>
      <w:r w:rsidR="00426C75">
        <w:rPr>
          <w:sz w:val="28"/>
          <w:szCs w:val="28"/>
        </w:rPr>
        <w:t>стосує</w:t>
      </w:r>
      <w:r w:rsidRPr="00A324B0">
        <w:rPr>
          <w:sz w:val="28"/>
          <w:szCs w:val="28"/>
        </w:rPr>
        <w:t xml:space="preserve">ться продуктивності діяльності, виділено </w:t>
      </w:r>
      <w:r>
        <w:rPr>
          <w:sz w:val="28"/>
          <w:szCs w:val="28"/>
        </w:rPr>
        <w:t xml:space="preserve">контекст </w:t>
      </w:r>
      <w:r w:rsidR="00426C75">
        <w:rPr>
          <w:sz w:val="28"/>
          <w:szCs w:val="28"/>
        </w:rPr>
        <w:t>і</w:t>
      </w:r>
      <w:r>
        <w:rPr>
          <w:sz w:val="28"/>
          <w:szCs w:val="28"/>
        </w:rPr>
        <w:t xml:space="preserve"> форму</w:t>
      </w:r>
      <w:r w:rsidRPr="00A324B0">
        <w:rPr>
          <w:sz w:val="28"/>
          <w:szCs w:val="28"/>
        </w:rPr>
        <w:t xml:space="preserve"> реаліз</w:t>
      </w:r>
      <w:r>
        <w:rPr>
          <w:sz w:val="28"/>
          <w:szCs w:val="28"/>
        </w:rPr>
        <w:t>ації</w:t>
      </w:r>
      <w:r w:rsidR="00A66CBE">
        <w:rPr>
          <w:sz w:val="28"/>
          <w:szCs w:val="28"/>
        </w:rPr>
        <w:t xml:space="preserve"> </w:t>
      </w:r>
      <w:r w:rsidR="00426C75">
        <w:rPr>
          <w:sz w:val="28"/>
          <w:szCs w:val="28"/>
        </w:rPr>
        <w:t xml:space="preserve">професійно </w:t>
      </w:r>
      <w:r w:rsidRPr="00A324B0">
        <w:rPr>
          <w:sz w:val="28"/>
          <w:szCs w:val="28"/>
        </w:rPr>
        <w:t>важлив</w:t>
      </w:r>
      <w:r>
        <w:rPr>
          <w:sz w:val="28"/>
          <w:szCs w:val="28"/>
        </w:rPr>
        <w:t>их</w:t>
      </w:r>
      <w:r w:rsidRPr="00A324B0">
        <w:rPr>
          <w:sz w:val="28"/>
          <w:szCs w:val="28"/>
        </w:rPr>
        <w:t xml:space="preserve"> якост</w:t>
      </w:r>
      <w:r>
        <w:rPr>
          <w:sz w:val="28"/>
          <w:szCs w:val="28"/>
        </w:rPr>
        <w:t xml:space="preserve">ей, </w:t>
      </w:r>
      <w:r w:rsidR="00D539C4">
        <w:rPr>
          <w:sz w:val="28"/>
          <w:szCs w:val="28"/>
        </w:rPr>
        <w:t>зокрема</w:t>
      </w:r>
      <w:r>
        <w:rPr>
          <w:sz w:val="28"/>
          <w:szCs w:val="28"/>
        </w:rPr>
        <w:t>:</w:t>
      </w:r>
      <w:r w:rsidRPr="00A324B0">
        <w:rPr>
          <w:sz w:val="28"/>
          <w:szCs w:val="28"/>
        </w:rPr>
        <w:t xml:space="preserve"> здатн</w:t>
      </w:r>
      <w:r w:rsidR="00D539C4">
        <w:rPr>
          <w:sz w:val="28"/>
          <w:szCs w:val="28"/>
        </w:rPr>
        <w:t>о</w:t>
      </w:r>
      <w:r w:rsidRPr="00A324B0">
        <w:rPr>
          <w:sz w:val="28"/>
          <w:szCs w:val="28"/>
        </w:rPr>
        <w:t>ст</w:t>
      </w:r>
      <w:r w:rsidR="00D539C4">
        <w:rPr>
          <w:sz w:val="28"/>
          <w:szCs w:val="28"/>
        </w:rPr>
        <w:t>і</w:t>
      </w:r>
      <w:r w:rsidR="00A66CBE">
        <w:rPr>
          <w:sz w:val="28"/>
          <w:szCs w:val="28"/>
        </w:rPr>
        <w:t xml:space="preserve"> </w:t>
      </w:r>
      <w:r w:rsidR="00D539C4">
        <w:rPr>
          <w:sz w:val="28"/>
          <w:szCs w:val="28"/>
        </w:rPr>
        <w:t>налагодження</w:t>
      </w:r>
      <w:r w:rsidR="00A66CBE">
        <w:rPr>
          <w:sz w:val="28"/>
          <w:szCs w:val="28"/>
        </w:rPr>
        <w:t xml:space="preserve"> </w:t>
      </w:r>
      <w:r>
        <w:rPr>
          <w:sz w:val="28"/>
          <w:szCs w:val="28"/>
        </w:rPr>
        <w:t>персоніфікован</w:t>
      </w:r>
      <w:r w:rsidR="00D539C4">
        <w:rPr>
          <w:sz w:val="28"/>
          <w:szCs w:val="28"/>
        </w:rPr>
        <w:t>их</w:t>
      </w:r>
      <w:r>
        <w:rPr>
          <w:sz w:val="28"/>
          <w:szCs w:val="28"/>
        </w:rPr>
        <w:t xml:space="preserve"> професійн</w:t>
      </w:r>
      <w:r w:rsidR="00D539C4">
        <w:rPr>
          <w:sz w:val="28"/>
          <w:szCs w:val="28"/>
        </w:rPr>
        <w:t>их</w:t>
      </w:r>
      <w:r w:rsidR="00A66CBE">
        <w:rPr>
          <w:sz w:val="28"/>
          <w:szCs w:val="28"/>
        </w:rPr>
        <w:t xml:space="preserve"> </w:t>
      </w:r>
      <w:r>
        <w:rPr>
          <w:sz w:val="28"/>
          <w:szCs w:val="28"/>
        </w:rPr>
        <w:t>стосунк</w:t>
      </w:r>
      <w:r w:rsidR="00D539C4">
        <w:rPr>
          <w:sz w:val="28"/>
          <w:szCs w:val="28"/>
        </w:rPr>
        <w:t>ів</w:t>
      </w:r>
      <w:r w:rsidRPr="00A324B0">
        <w:rPr>
          <w:sz w:val="28"/>
          <w:szCs w:val="28"/>
        </w:rPr>
        <w:t xml:space="preserve"> (конструктивність міжособистісних </w:t>
      </w:r>
      <w:r>
        <w:rPr>
          <w:sz w:val="28"/>
          <w:szCs w:val="28"/>
        </w:rPr>
        <w:t>стосунків</w:t>
      </w:r>
      <w:r w:rsidR="00D539C4">
        <w:rPr>
          <w:sz w:val="28"/>
          <w:szCs w:val="28"/>
        </w:rPr>
        <w:t>, конструктивність ком</w:t>
      </w:r>
      <w:r w:rsidRPr="00A324B0">
        <w:rPr>
          <w:sz w:val="28"/>
          <w:szCs w:val="28"/>
        </w:rPr>
        <w:t>унікаційної поведінки; вміння включатися в емоційнодовірливе спілкування з оточуючимии, фасиліта</w:t>
      </w:r>
      <w:r w:rsidR="00D539C4">
        <w:rPr>
          <w:sz w:val="28"/>
          <w:szCs w:val="28"/>
        </w:rPr>
        <w:t>цій</w:t>
      </w:r>
      <w:r w:rsidRPr="00A324B0">
        <w:rPr>
          <w:sz w:val="28"/>
          <w:szCs w:val="28"/>
        </w:rPr>
        <w:t xml:space="preserve">на здатність). </w:t>
      </w:r>
      <w:r>
        <w:rPr>
          <w:sz w:val="28"/>
          <w:szCs w:val="28"/>
        </w:rPr>
        <w:t>Дослідж</w:t>
      </w:r>
      <w:r w:rsidR="00D539C4">
        <w:rPr>
          <w:sz w:val="28"/>
          <w:szCs w:val="28"/>
        </w:rPr>
        <w:t>ували</w:t>
      </w:r>
      <w:r>
        <w:rPr>
          <w:sz w:val="28"/>
          <w:szCs w:val="28"/>
        </w:rPr>
        <w:t xml:space="preserve"> ситуації </w:t>
      </w:r>
      <w:r w:rsidR="009B6441">
        <w:rPr>
          <w:sz w:val="28"/>
          <w:szCs w:val="28"/>
        </w:rPr>
        <w:t>та</w:t>
      </w:r>
      <w:r>
        <w:rPr>
          <w:sz w:val="28"/>
          <w:szCs w:val="28"/>
        </w:rPr>
        <w:t xml:space="preserve"> сфери діяльності, в яких </w:t>
      </w:r>
      <w:r w:rsidR="00D539C4">
        <w:rPr>
          <w:sz w:val="28"/>
          <w:szCs w:val="28"/>
        </w:rPr>
        <w:t xml:space="preserve">така здатність </w:t>
      </w:r>
      <w:r>
        <w:rPr>
          <w:sz w:val="28"/>
          <w:szCs w:val="28"/>
        </w:rPr>
        <w:lastRenderedPageBreak/>
        <w:t>реалізовується повн</w:t>
      </w:r>
      <w:r w:rsidR="00D539C4">
        <w:rPr>
          <w:sz w:val="28"/>
          <w:szCs w:val="28"/>
        </w:rPr>
        <w:t>ою</w:t>
      </w:r>
      <w:r>
        <w:rPr>
          <w:sz w:val="28"/>
          <w:szCs w:val="28"/>
        </w:rPr>
        <w:t xml:space="preserve"> мір</w:t>
      </w:r>
      <w:r w:rsidR="00D539C4">
        <w:rPr>
          <w:sz w:val="28"/>
          <w:szCs w:val="28"/>
        </w:rPr>
        <w:t>ою</w:t>
      </w:r>
      <w:r>
        <w:rPr>
          <w:sz w:val="28"/>
          <w:szCs w:val="28"/>
        </w:rPr>
        <w:t xml:space="preserve">. </w:t>
      </w:r>
      <w:r w:rsidRPr="00A324B0">
        <w:rPr>
          <w:sz w:val="28"/>
          <w:szCs w:val="28"/>
        </w:rPr>
        <w:t xml:space="preserve">Цей критерій було досліджено </w:t>
      </w:r>
      <w:r w:rsidR="00D539C4">
        <w:rPr>
          <w:sz w:val="28"/>
          <w:szCs w:val="28"/>
        </w:rPr>
        <w:t>відповідно до</w:t>
      </w:r>
      <w:r w:rsidRPr="00A324B0">
        <w:rPr>
          <w:sz w:val="28"/>
          <w:szCs w:val="28"/>
        </w:rPr>
        <w:t xml:space="preserve"> положення про соціальну </w:t>
      </w:r>
      <w:r w:rsidRPr="002C67C2">
        <w:rPr>
          <w:rStyle w:val="unknown1"/>
          <w:color w:val="auto"/>
          <w:sz w:val="28"/>
          <w:szCs w:val="28"/>
        </w:rPr>
        <w:t xml:space="preserve">фасилятивність як інтегральну, професійно важливу якість </w:t>
      </w:r>
      <w:r w:rsidRPr="002C67C2">
        <w:rPr>
          <w:sz w:val="28"/>
          <w:szCs w:val="28"/>
        </w:rPr>
        <w:t>особистості психолога. Соціальн</w:t>
      </w:r>
      <w:r w:rsidR="00D539C4">
        <w:rPr>
          <w:sz w:val="28"/>
          <w:szCs w:val="28"/>
        </w:rPr>
        <w:t>у</w:t>
      </w:r>
      <w:r w:rsidRPr="002C67C2">
        <w:rPr>
          <w:sz w:val="28"/>
          <w:szCs w:val="28"/>
        </w:rPr>
        <w:t xml:space="preserve"> фасилятивність </w:t>
      </w:r>
      <w:r w:rsidR="00D539C4">
        <w:rPr>
          <w:sz w:val="28"/>
          <w:szCs w:val="28"/>
        </w:rPr>
        <w:t xml:space="preserve">ми </w:t>
      </w:r>
      <w:r w:rsidRPr="002C67C2">
        <w:rPr>
          <w:sz w:val="28"/>
          <w:szCs w:val="28"/>
        </w:rPr>
        <w:t>визнача</w:t>
      </w:r>
      <w:r w:rsidR="00D539C4">
        <w:rPr>
          <w:sz w:val="28"/>
          <w:szCs w:val="28"/>
        </w:rPr>
        <w:t>ли</w:t>
      </w:r>
      <w:r w:rsidRPr="002C67C2">
        <w:rPr>
          <w:sz w:val="28"/>
          <w:szCs w:val="28"/>
        </w:rPr>
        <w:t xml:space="preserve"> як реалізаці</w:t>
      </w:r>
      <w:r w:rsidR="00D539C4">
        <w:rPr>
          <w:sz w:val="28"/>
          <w:szCs w:val="28"/>
        </w:rPr>
        <w:t>ю</w:t>
      </w:r>
      <w:r w:rsidRPr="002C67C2">
        <w:rPr>
          <w:sz w:val="28"/>
          <w:szCs w:val="28"/>
        </w:rPr>
        <w:t xml:space="preserve"> у відповідних контекстах здатності та </w:t>
      </w:r>
      <w:r w:rsidRPr="002C67C2">
        <w:rPr>
          <w:rStyle w:val="variant1"/>
          <w:color w:val="auto"/>
          <w:sz w:val="28"/>
          <w:szCs w:val="28"/>
        </w:rPr>
        <w:t>вміння</w:t>
      </w:r>
      <w:r w:rsidRPr="002C67C2">
        <w:rPr>
          <w:sz w:val="28"/>
          <w:szCs w:val="28"/>
        </w:rPr>
        <w:t xml:space="preserve"> конструктивно долати психологічний бар'єр у </w:t>
      </w:r>
      <w:r w:rsidRPr="002C67C2">
        <w:rPr>
          <w:rStyle w:val="variant1"/>
          <w:color w:val="auto"/>
          <w:sz w:val="28"/>
          <w:szCs w:val="28"/>
        </w:rPr>
        <w:t>процесі</w:t>
      </w:r>
      <w:r w:rsidR="00D539C4">
        <w:rPr>
          <w:sz w:val="28"/>
          <w:szCs w:val="28"/>
        </w:rPr>
        <w:t xml:space="preserve"> спілкування,</w:t>
      </w:r>
      <w:r w:rsidRPr="002C67C2">
        <w:rPr>
          <w:sz w:val="28"/>
          <w:szCs w:val="28"/>
        </w:rPr>
        <w:t xml:space="preserve"> створювати </w:t>
      </w:r>
      <w:r w:rsidRPr="002C67C2">
        <w:rPr>
          <w:rStyle w:val="unknown1"/>
          <w:color w:val="auto"/>
          <w:sz w:val="28"/>
          <w:szCs w:val="28"/>
        </w:rPr>
        <w:t xml:space="preserve">атмосферу </w:t>
      </w:r>
      <w:r w:rsidRPr="002C67C2">
        <w:rPr>
          <w:sz w:val="28"/>
          <w:szCs w:val="28"/>
        </w:rPr>
        <w:t xml:space="preserve">доброзичливості, </w:t>
      </w:r>
      <w:r w:rsidRPr="002C67C2">
        <w:rPr>
          <w:rStyle w:val="unknown1"/>
          <w:color w:val="auto"/>
          <w:sz w:val="28"/>
          <w:szCs w:val="28"/>
        </w:rPr>
        <w:t>включеності</w:t>
      </w:r>
      <w:r w:rsidRPr="002C67C2">
        <w:rPr>
          <w:sz w:val="28"/>
          <w:szCs w:val="28"/>
        </w:rPr>
        <w:t xml:space="preserve"> й довіри до співрозмовників. </w:t>
      </w:r>
    </w:p>
    <w:p w:rsidR="00BB7B73" w:rsidRDefault="002C67C2" w:rsidP="002C67C2">
      <w:pPr>
        <w:spacing w:line="360" w:lineRule="auto"/>
        <w:ind w:firstLine="708"/>
        <w:rPr>
          <w:sz w:val="28"/>
          <w:szCs w:val="28"/>
        </w:rPr>
      </w:pPr>
      <w:r w:rsidRPr="002C67C2">
        <w:rPr>
          <w:sz w:val="28"/>
          <w:szCs w:val="28"/>
        </w:rPr>
        <w:t>Ф</w:t>
      </w:r>
      <w:r w:rsidRPr="002C67C2">
        <w:rPr>
          <w:rStyle w:val="unknown1"/>
          <w:color w:val="auto"/>
          <w:sz w:val="28"/>
          <w:szCs w:val="28"/>
        </w:rPr>
        <w:t>асилятивний</w:t>
      </w:r>
      <w:r w:rsidRPr="002C67C2">
        <w:rPr>
          <w:sz w:val="28"/>
          <w:szCs w:val="28"/>
        </w:rPr>
        <w:t xml:space="preserve"> ефект оцінюється за допомогою </w:t>
      </w:r>
      <w:r w:rsidRPr="002C67C2">
        <w:rPr>
          <w:rStyle w:val="variant1"/>
          <w:color w:val="auto"/>
          <w:sz w:val="28"/>
          <w:szCs w:val="28"/>
        </w:rPr>
        <w:t>чотирьох</w:t>
      </w:r>
      <w:r w:rsidRPr="002C67C2">
        <w:rPr>
          <w:sz w:val="28"/>
          <w:szCs w:val="28"/>
        </w:rPr>
        <w:t xml:space="preserve"> біполярних</w:t>
      </w:r>
      <w:r w:rsidRPr="00A324B0">
        <w:rPr>
          <w:sz w:val="28"/>
          <w:szCs w:val="28"/>
        </w:rPr>
        <w:t xml:space="preserve"> графічних шкал: товариськість (готовність до контакту), сміливість (уміння підтримувати контакт, відкритість), тактовність (уміння </w:t>
      </w:r>
      <w:r w:rsidR="00D539C4">
        <w:rPr>
          <w:sz w:val="28"/>
          <w:szCs w:val="28"/>
        </w:rPr>
        <w:t>від</w:t>
      </w:r>
      <w:r w:rsidRPr="00A324B0">
        <w:rPr>
          <w:sz w:val="28"/>
          <w:szCs w:val="28"/>
        </w:rPr>
        <w:t xml:space="preserve">чувати контекст ситуації), інтелектуальність (уміння логічно обґрунтовувати свою аргументацію). Дослідники </w:t>
      </w:r>
      <w:r w:rsidR="00673AD8">
        <w:rPr>
          <w:sz w:val="28"/>
          <w:szCs w:val="28"/>
        </w:rPr>
        <w:t>довели, що ця властивість</w:t>
      </w:r>
      <w:r w:rsidRPr="00A324B0">
        <w:rPr>
          <w:sz w:val="28"/>
          <w:szCs w:val="28"/>
        </w:rPr>
        <w:t xml:space="preserve"> корелює з оцінкою успішності професійної діяльності в процесі психологічної до</w:t>
      </w:r>
      <w:r w:rsidR="00673AD8">
        <w:rPr>
          <w:sz w:val="28"/>
          <w:szCs w:val="28"/>
        </w:rPr>
        <w:t>помоги. Ці якості досліджували</w:t>
      </w:r>
      <w:r w:rsidRPr="00A324B0">
        <w:rPr>
          <w:sz w:val="28"/>
          <w:szCs w:val="28"/>
        </w:rPr>
        <w:t xml:space="preserve"> за допомогою методики </w:t>
      </w:r>
      <w:r>
        <w:rPr>
          <w:bCs/>
          <w:kern w:val="36"/>
          <w:sz w:val="28"/>
          <w:szCs w:val="28"/>
        </w:rPr>
        <w:t>О.</w:t>
      </w:r>
      <w:r w:rsidR="00A66CBE">
        <w:rPr>
          <w:bCs/>
          <w:kern w:val="36"/>
          <w:sz w:val="28"/>
          <w:szCs w:val="28"/>
        </w:rPr>
        <w:t xml:space="preserve"> </w:t>
      </w:r>
      <w:r>
        <w:rPr>
          <w:bCs/>
          <w:kern w:val="36"/>
          <w:sz w:val="28"/>
          <w:szCs w:val="28"/>
        </w:rPr>
        <w:t>Лазукіна в адаптації Н.</w:t>
      </w:r>
      <w:r w:rsidR="00A66CBE">
        <w:rPr>
          <w:bCs/>
          <w:kern w:val="36"/>
          <w:sz w:val="28"/>
          <w:szCs w:val="28"/>
        </w:rPr>
        <w:t xml:space="preserve"> </w:t>
      </w:r>
      <w:r w:rsidRPr="00A324B0">
        <w:rPr>
          <w:bCs/>
          <w:kern w:val="36"/>
          <w:sz w:val="28"/>
          <w:szCs w:val="28"/>
        </w:rPr>
        <w:t>Калін</w:t>
      </w:r>
      <w:r w:rsidR="00673AD8">
        <w:rPr>
          <w:bCs/>
          <w:kern w:val="36"/>
          <w:sz w:val="28"/>
          <w:szCs w:val="28"/>
        </w:rPr>
        <w:t>ої</w:t>
      </w:r>
      <w:r w:rsidR="00A66CBE">
        <w:rPr>
          <w:bCs/>
          <w:kern w:val="36"/>
          <w:sz w:val="28"/>
          <w:szCs w:val="28"/>
        </w:rPr>
        <w:t xml:space="preserve"> </w:t>
      </w:r>
      <w:r w:rsidRPr="00A324B0">
        <w:rPr>
          <w:sz w:val="28"/>
          <w:szCs w:val="28"/>
        </w:rPr>
        <w:t>«</w:t>
      </w:r>
      <w:r w:rsidRPr="00A324B0">
        <w:rPr>
          <w:bCs/>
          <w:kern w:val="36"/>
          <w:sz w:val="28"/>
          <w:szCs w:val="28"/>
        </w:rPr>
        <w:t>Діагностика самоактуалізації особис</w:t>
      </w:r>
      <w:r>
        <w:rPr>
          <w:bCs/>
          <w:kern w:val="36"/>
          <w:sz w:val="28"/>
          <w:szCs w:val="28"/>
        </w:rPr>
        <w:t>т</w:t>
      </w:r>
      <w:r w:rsidRPr="00A324B0">
        <w:rPr>
          <w:bCs/>
          <w:kern w:val="36"/>
          <w:sz w:val="28"/>
          <w:szCs w:val="28"/>
        </w:rPr>
        <w:t>ості» (САМОАЛ)</w:t>
      </w:r>
      <w:r w:rsidR="00A66CBE">
        <w:rPr>
          <w:bCs/>
          <w:kern w:val="36"/>
          <w:sz w:val="28"/>
          <w:szCs w:val="28"/>
        </w:rPr>
        <w:t xml:space="preserve"> </w:t>
      </w:r>
      <w:r w:rsidRPr="00220B5B">
        <w:rPr>
          <w:bCs/>
          <w:kern w:val="36"/>
          <w:sz w:val="28"/>
          <w:szCs w:val="28"/>
        </w:rPr>
        <w:t>[</w:t>
      </w:r>
      <w:r w:rsidR="00220B5B" w:rsidRPr="00220B5B">
        <w:rPr>
          <w:bCs/>
          <w:kern w:val="36"/>
          <w:sz w:val="28"/>
          <w:szCs w:val="28"/>
        </w:rPr>
        <w:t>132</w:t>
      </w:r>
      <w:r w:rsidRPr="00220B5B">
        <w:rPr>
          <w:bCs/>
          <w:kern w:val="36"/>
          <w:sz w:val="28"/>
          <w:szCs w:val="28"/>
        </w:rPr>
        <w:t>].</w:t>
      </w:r>
      <w:r w:rsidR="00A66CBE">
        <w:rPr>
          <w:bCs/>
          <w:kern w:val="36"/>
          <w:sz w:val="28"/>
          <w:szCs w:val="28"/>
        </w:rPr>
        <w:t xml:space="preserve"> </w:t>
      </w:r>
      <w:r w:rsidRPr="007075A5">
        <w:rPr>
          <w:sz w:val="28"/>
          <w:szCs w:val="28"/>
        </w:rPr>
        <w:t>Анкет</w:t>
      </w:r>
      <w:r w:rsidR="00673AD8">
        <w:rPr>
          <w:sz w:val="28"/>
          <w:szCs w:val="28"/>
        </w:rPr>
        <w:t>у</w:t>
      </w:r>
      <w:r w:rsidRPr="007075A5">
        <w:rPr>
          <w:sz w:val="28"/>
          <w:szCs w:val="28"/>
        </w:rPr>
        <w:t xml:space="preserve"> з питаннями п</w:t>
      </w:r>
      <w:r w:rsidR="00673AD8">
        <w:rPr>
          <w:sz w:val="28"/>
          <w:szCs w:val="28"/>
        </w:rPr>
        <w:t>одано</w:t>
      </w:r>
      <w:r w:rsidRPr="007075A5">
        <w:rPr>
          <w:sz w:val="28"/>
          <w:szCs w:val="28"/>
        </w:rPr>
        <w:t xml:space="preserve"> в додатку </w:t>
      </w:r>
      <w:r>
        <w:rPr>
          <w:sz w:val="28"/>
          <w:szCs w:val="28"/>
        </w:rPr>
        <w:t>1 (б)</w:t>
      </w:r>
      <w:r w:rsidRPr="007075A5">
        <w:rPr>
          <w:sz w:val="28"/>
          <w:szCs w:val="28"/>
        </w:rPr>
        <w:t xml:space="preserve">. </w:t>
      </w:r>
    </w:p>
    <w:p w:rsidR="002C67C2" w:rsidRDefault="002C67C2" w:rsidP="002C67C2">
      <w:pPr>
        <w:spacing w:line="360" w:lineRule="auto"/>
        <w:ind w:firstLine="708"/>
        <w:rPr>
          <w:bCs/>
          <w:kern w:val="36"/>
          <w:sz w:val="28"/>
          <w:szCs w:val="28"/>
        </w:rPr>
      </w:pPr>
      <w:r w:rsidRPr="00A324B0">
        <w:rPr>
          <w:bCs/>
          <w:kern w:val="36"/>
          <w:sz w:val="28"/>
          <w:szCs w:val="28"/>
        </w:rPr>
        <w:t>За</w:t>
      </w:r>
      <w:r w:rsidR="00673AD8">
        <w:rPr>
          <w:bCs/>
          <w:kern w:val="36"/>
          <w:sz w:val="28"/>
          <w:szCs w:val="28"/>
        </w:rPr>
        <w:t xml:space="preserve"> допомогою цієї</w:t>
      </w:r>
      <w:r w:rsidRPr="00A324B0">
        <w:rPr>
          <w:bCs/>
          <w:kern w:val="36"/>
          <w:sz w:val="28"/>
          <w:szCs w:val="28"/>
        </w:rPr>
        <w:t xml:space="preserve"> методи</w:t>
      </w:r>
      <w:r w:rsidR="00673AD8">
        <w:rPr>
          <w:bCs/>
          <w:kern w:val="36"/>
          <w:sz w:val="28"/>
          <w:szCs w:val="28"/>
        </w:rPr>
        <w:t>ки</w:t>
      </w:r>
      <w:r w:rsidRPr="00A324B0">
        <w:rPr>
          <w:bCs/>
          <w:kern w:val="36"/>
          <w:sz w:val="28"/>
          <w:szCs w:val="28"/>
        </w:rPr>
        <w:t xml:space="preserve"> визначали</w:t>
      </w:r>
      <w:r w:rsidR="00673AD8">
        <w:rPr>
          <w:bCs/>
          <w:kern w:val="36"/>
          <w:sz w:val="28"/>
          <w:szCs w:val="28"/>
        </w:rPr>
        <w:t>, що</w:t>
      </w:r>
      <w:r w:rsidRPr="00A324B0">
        <w:rPr>
          <w:bCs/>
          <w:kern w:val="36"/>
          <w:sz w:val="28"/>
          <w:szCs w:val="28"/>
        </w:rPr>
        <w:t xml:space="preserve">: </w:t>
      </w:r>
    </w:p>
    <w:p w:rsidR="002C67C2" w:rsidRDefault="002C67C2" w:rsidP="002C67C2">
      <w:pPr>
        <w:spacing w:line="360" w:lineRule="auto"/>
        <w:ind w:firstLine="708"/>
        <w:rPr>
          <w:sz w:val="28"/>
          <w:szCs w:val="28"/>
        </w:rPr>
      </w:pPr>
      <w:r w:rsidRPr="00A324B0">
        <w:rPr>
          <w:sz w:val="28"/>
          <w:szCs w:val="28"/>
        </w:rPr>
        <w:t>1) ш</w:t>
      </w:r>
      <w:r w:rsidRPr="00A324B0">
        <w:rPr>
          <w:bCs/>
          <w:sz w:val="28"/>
          <w:szCs w:val="28"/>
        </w:rPr>
        <w:t>кала ор</w:t>
      </w:r>
      <w:r w:rsidR="00673AD8">
        <w:rPr>
          <w:bCs/>
          <w:sz w:val="28"/>
          <w:szCs w:val="28"/>
        </w:rPr>
        <w:t>іє</w:t>
      </w:r>
      <w:r w:rsidRPr="00A324B0">
        <w:rPr>
          <w:bCs/>
          <w:sz w:val="28"/>
          <w:szCs w:val="28"/>
        </w:rPr>
        <w:t xml:space="preserve">нтації в часі </w:t>
      </w:r>
      <w:r w:rsidR="00673AD8">
        <w:rPr>
          <w:bCs/>
          <w:sz w:val="28"/>
          <w:szCs w:val="28"/>
        </w:rPr>
        <w:t>показ</w:t>
      </w:r>
      <w:r w:rsidRPr="00A324B0">
        <w:rPr>
          <w:bCs/>
          <w:sz w:val="28"/>
          <w:szCs w:val="28"/>
        </w:rPr>
        <w:t xml:space="preserve">ує </w:t>
      </w:r>
      <w:r>
        <w:rPr>
          <w:bCs/>
          <w:sz w:val="28"/>
          <w:szCs w:val="28"/>
        </w:rPr>
        <w:t xml:space="preserve">особливості самоорганізації особистості в часовому контексті, що має особистісне </w:t>
      </w:r>
      <w:r w:rsidR="00673AD8">
        <w:rPr>
          <w:bCs/>
          <w:sz w:val="28"/>
          <w:szCs w:val="28"/>
        </w:rPr>
        <w:t>і</w:t>
      </w:r>
      <w:r>
        <w:rPr>
          <w:bCs/>
          <w:sz w:val="28"/>
          <w:szCs w:val="28"/>
        </w:rPr>
        <w:t xml:space="preserve"> професійне значення для вирішення актуальних для людини завдань </w:t>
      </w:r>
      <w:r w:rsidR="00673AD8">
        <w:rPr>
          <w:bCs/>
          <w:sz w:val="28"/>
          <w:szCs w:val="28"/>
        </w:rPr>
        <w:t>і</w:t>
      </w:r>
      <w:r>
        <w:rPr>
          <w:bCs/>
          <w:sz w:val="28"/>
          <w:szCs w:val="28"/>
        </w:rPr>
        <w:t xml:space="preserve"> реалізації цілей, а також відображає значущ</w:t>
      </w:r>
      <w:r w:rsidR="00673AD8">
        <w:rPr>
          <w:bCs/>
          <w:sz w:val="28"/>
          <w:szCs w:val="28"/>
        </w:rPr>
        <w:t>і</w:t>
      </w:r>
      <w:r>
        <w:rPr>
          <w:bCs/>
          <w:sz w:val="28"/>
          <w:szCs w:val="28"/>
        </w:rPr>
        <w:t>сть відчуття та усвідомлення особливостей певних часових періодів</w:t>
      </w:r>
      <w:r w:rsidRPr="00A324B0">
        <w:rPr>
          <w:bCs/>
          <w:sz w:val="28"/>
          <w:szCs w:val="28"/>
        </w:rPr>
        <w:t xml:space="preserve">; </w:t>
      </w:r>
    </w:p>
    <w:p w:rsidR="002C67C2" w:rsidRDefault="002C67C2" w:rsidP="002C67C2">
      <w:pPr>
        <w:spacing w:line="360" w:lineRule="auto"/>
        <w:ind w:firstLine="708"/>
        <w:rPr>
          <w:sz w:val="28"/>
          <w:szCs w:val="28"/>
        </w:rPr>
      </w:pPr>
      <w:r w:rsidRPr="00A324B0">
        <w:rPr>
          <w:sz w:val="28"/>
          <w:szCs w:val="28"/>
        </w:rPr>
        <w:t>2) ш</w:t>
      </w:r>
      <w:r w:rsidRPr="00A324B0">
        <w:rPr>
          <w:bCs/>
          <w:sz w:val="28"/>
          <w:szCs w:val="28"/>
        </w:rPr>
        <w:t>кала цінностей</w:t>
      </w:r>
      <w:r w:rsidR="00A66CBE">
        <w:rPr>
          <w:bCs/>
          <w:sz w:val="28"/>
          <w:szCs w:val="28"/>
        </w:rPr>
        <w:t xml:space="preserve"> </w:t>
      </w:r>
      <w:r w:rsidR="00673AD8">
        <w:rPr>
          <w:sz w:val="28"/>
          <w:szCs w:val="28"/>
        </w:rPr>
        <w:t>показ</w:t>
      </w:r>
      <w:r w:rsidRPr="00A324B0">
        <w:rPr>
          <w:sz w:val="28"/>
          <w:szCs w:val="28"/>
        </w:rPr>
        <w:t>ує, наскільки людина розд</w:t>
      </w:r>
      <w:r>
        <w:rPr>
          <w:sz w:val="28"/>
          <w:szCs w:val="28"/>
        </w:rPr>
        <w:t>і</w:t>
      </w:r>
      <w:r w:rsidRPr="00A324B0">
        <w:rPr>
          <w:sz w:val="28"/>
          <w:szCs w:val="28"/>
        </w:rPr>
        <w:t>ляє цінност</w:t>
      </w:r>
      <w:r w:rsidR="00673AD8">
        <w:rPr>
          <w:sz w:val="28"/>
          <w:szCs w:val="28"/>
        </w:rPr>
        <w:t>і</w:t>
      </w:r>
      <w:r w:rsidRPr="00A324B0">
        <w:rPr>
          <w:sz w:val="28"/>
          <w:szCs w:val="28"/>
        </w:rPr>
        <w:t xml:space="preserve"> особистості, що самоактуалізується</w:t>
      </w:r>
      <w:r>
        <w:rPr>
          <w:sz w:val="28"/>
          <w:szCs w:val="28"/>
        </w:rPr>
        <w:t xml:space="preserve"> (</w:t>
      </w:r>
      <w:r w:rsidRPr="00A324B0">
        <w:rPr>
          <w:sz w:val="28"/>
          <w:szCs w:val="28"/>
        </w:rPr>
        <w:t>А. Маслоу</w:t>
      </w:r>
      <w:r>
        <w:rPr>
          <w:sz w:val="28"/>
          <w:szCs w:val="28"/>
        </w:rPr>
        <w:t xml:space="preserve">), </w:t>
      </w:r>
      <w:r w:rsidR="00673AD8">
        <w:rPr>
          <w:sz w:val="28"/>
          <w:szCs w:val="28"/>
        </w:rPr>
        <w:t>такі</w:t>
      </w:r>
      <w:r w:rsidRPr="00A324B0">
        <w:rPr>
          <w:sz w:val="28"/>
          <w:szCs w:val="28"/>
        </w:rPr>
        <w:t xml:space="preserve"> як істина, добро, краса, цілісність, життєвість, унікальність, досконалість, здійснення, справедливість, порядок, простота, легкість, гра, самодостатність; </w:t>
      </w:r>
    </w:p>
    <w:p w:rsidR="002C67C2" w:rsidRDefault="002C67C2" w:rsidP="002C67C2">
      <w:pPr>
        <w:spacing w:line="360" w:lineRule="auto"/>
        <w:ind w:firstLine="708"/>
        <w:rPr>
          <w:sz w:val="28"/>
          <w:szCs w:val="28"/>
        </w:rPr>
      </w:pPr>
      <w:r w:rsidRPr="00A324B0">
        <w:rPr>
          <w:sz w:val="28"/>
          <w:szCs w:val="28"/>
        </w:rPr>
        <w:t xml:space="preserve">3) </w:t>
      </w:r>
      <w:r w:rsidR="00673AD8">
        <w:rPr>
          <w:sz w:val="28"/>
          <w:szCs w:val="28"/>
        </w:rPr>
        <w:t>шкала «</w:t>
      </w:r>
      <w:r w:rsidRPr="00A324B0">
        <w:rPr>
          <w:sz w:val="28"/>
          <w:szCs w:val="28"/>
        </w:rPr>
        <w:t>пог</w:t>
      </w:r>
      <w:r>
        <w:rPr>
          <w:sz w:val="28"/>
          <w:szCs w:val="28"/>
        </w:rPr>
        <w:t xml:space="preserve">ляд на </w:t>
      </w:r>
      <w:r w:rsidRPr="00A324B0">
        <w:rPr>
          <w:bCs/>
          <w:sz w:val="28"/>
          <w:szCs w:val="28"/>
        </w:rPr>
        <w:t>природу</w:t>
      </w:r>
      <w:r w:rsidR="00A66CBE">
        <w:rPr>
          <w:bCs/>
          <w:sz w:val="28"/>
          <w:szCs w:val="28"/>
        </w:rPr>
        <w:t xml:space="preserve"> </w:t>
      </w:r>
      <w:r w:rsidRPr="00A324B0">
        <w:rPr>
          <w:bCs/>
          <w:sz w:val="28"/>
          <w:szCs w:val="28"/>
        </w:rPr>
        <w:t>людини</w:t>
      </w:r>
      <w:r w:rsidR="00673AD8">
        <w:rPr>
          <w:bCs/>
          <w:sz w:val="28"/>
          <w:szCs w:val="28"/>
        </w:rPr>
        <w:t>»</w:t>
      </w:r>
      <w:r w:rsidR="00A66CBE">
        <w:rPr>
          <w:bCs/>
          <w:sz w:val="28"/>
          <w:szCs w:val="28"/>
        </w:rPr>
        <w:t xml:space="preserve"> </w:t>
      </w:r>
      <w:r w:rsidRPr="00A324B0">
        <w:rPr>
          <w:sz w:val="28"/>
          <w:szCs w:val="28"/>
        </w:rPr>
        <w:t xml:space="preserve">описує </w:t>
      </w:r>
      <w:r>
        <w:rPr>
          <w:sz w:val="28"/>
          <w:szCs w:val="28"/>
        </w:rPr>
        <w:t>загальне екологічне ставлення до</w:t>
      </w:r>
      <w:r w:rsidRPr="00A324B0">
        <w:rPr>
          <w:sz w:val="28"/>
          <w:szCs w:val="28"/>
        </w:rPr>
        <w:t xml:space="preserve"> людей</w:t>
      </w:r>
      <w:r>
        <w:rPr>
          <w:sz w:val="28"/>
          <w:szCs w:val="28"/>
        </w:rPr>
        <w:t>, враховуючи природу людини в широкому сенсі</w:t>
      </w:r>
      <w:r w:rsidRPr="00A324B0">
        <w:rPr>
          <w:sz w:val="28"/>
          <w:szCs w:val="28"/>
        </w:rPr>
        <w:t>. Високий показник може інтерпретуватись як усталена підстава для щирих та гармоні</w:t>
      </w:r>
      <w:r w:rsidR="00673AD8">
        <w:rPr>
          <w:sz w:val="28"/>
          <w:szCs w:val="28"/>
        </w:rPr>
        <w:t>й</w:t>
      </w:r>
      <w:r w:rsidRPr="00A324B0">
        <w:rPr>
          <w:sz w:val="28"/>
          <w:szCs w:val="28"/>
        </w:rPr>
        <w:t>них міжособис</w:t>
      </w:r>
      <w:r w:rsidR="00BC5137">
        <w:rPr>
          <w:sz w:val="28"/>
          <w:szCs w:val="28"/>
        </w:rPr>
        <w:t>т</w:t>
      </w:r>
      <w:r w:rsidRPr="00A324B0">
        <w:rPr>
          <w:sz w:val="28"/>
          <w:szCs w:val="28"/>
        </w:rPr>
        <w:t xml:space="preserve">існих </w:t>
      </w:r>
      <w:r w:rsidR="00673AD8">
        <w:rPr>
          <w:sz w:val="28"/>
          <w:szCs w:val="28"/>
        </w:rPr>
        <w:t>стосунків, природна</w:t>
      </w:r>
      <w:r w:rsidRPr="00A324B0">
        <w:rPr>
          <w:sz w:val="28"/>
          <w:szCs w:val="28"/>
        </w:rPr>
        <w:t xml:space="preserve"> симпатія </w:t>
      </w:r>
      <w:r w:rsidR="00673AD8">
        <w:rPr>
          <w:sz w:val="28"/>
          <w:szCs w:val="28"/>
        </w:rPr>
        <w:t>і</w:t>
      </w:r>
      <w:r w:rsidRPr="00A324B0">
        <w:rPr>
          <w:sz w:val="28"/>
          <w:szCs w:val="28"/>
        </w:rPr>
        <w:t xml:space="preserve"> дов</w:t>
      </w:r>
      <w:r>
        <w:rPr>
          <w:sz w:val="28"/>
          <w:szCs w:val="28"/>
        </w:rPr>
        <w:t>і</w:t>
      </w:r>
      <w:r w:rsidR="00673AD8">
        <w:rPr>
          <w:sz w:val="28"/>
          <w:szCs w:val="28"/>
        </w:rPr>
        <w:t>ра до людей, чес</w:t>
      </w:r>
      <w:r w:rsidRPr="00A324B0">
        <w:rPr>
          <w:sz w:val="28"/>
          <w:szCs w:val="28"/>
        </w:rPr>
        <w:t>ність, не</w:t>
      </w:r>
      <w:r w:rsidR="00673AD8">
        <w:rPr>
          <w:sz w:val="28"/>
          <w:szCs w:val="28"/>
        </w:rPr>
        <w:t>упередженість</w:t>
      </w:r>
      <w:r w:rsidRPr="00A324B0">
        <w:rPr>
          <w:sz w:val="28"/>
          <w:szCs w:val="28"/>
        </w:rPr>
        <w:t xml:space="preserve">, доброзичливість; </w:t>
      </w:r>
    </w:p>
    <w:p w:rsidR="002C67C2" w:rsidRDefault="002C67C2" w:rsidP="002C67C2">
      <w:pPr>
        <w:spacing w:line="360" w:lineRule="auto"/>
        <w:ind w:firstLine="708"/>
        <w:rPr>
          <w:sz w:val="28"/>
          <w:szCs w:val="28"/>
        </w:rPr>
      </w:pPr>
      <w:r w:rsidRPr="00A324B0">
        <w:rPr>
          <w:sz w:val="28"/>
          <w:szCs w:val="28"/>
        </w:rPr>
        <w:t xml:space="preserve">4) </w:t>
      </w:r>
      <w:r w:rsidR="00673AD8">
        <w:rPr>
          <w:sz w:val="28"/>
          <w:szCs w:val="28"/>
        </w:rPr>
        <w:t>шкала «</w:t>
      </w:r>
      <w:r w:rsidRPr="00A324B0">
        <w:rPr>
          <w:sz w:val="28"/>
          <w:szCs w:val="28"/>
        </w:rPr>
        <w:t>ви</w:t>
      </w:r>
      <w:r>
        <w:rPr>
          <w:sz w:val="28"/>
          <w:szCs w:val="28"/>
        </w:rPr>
        <w:t xml:space="preserve">сока </w:t>
      </w:r>
      <w:r w:rsidRPr="00A324B0">
        <w:rPr>
          <w:bCs/>
          <w:sz w:val="28"/>
          <w:szCs w:val="28"/>
        </w:rPr>
        <w:t>потреба в пізнанні</w:t>
      </w:r>
      <w:r w:rsidR="00673AD8">
        <w:rPr>
          <w:bCs/>
          <w:sz w:val="28"/>
          <w:szCs w:val="28"/>
        </w:rPr>
        <w:t>»</w:t>
      </w:r>
      <w:r w:rsidR="00A66CBE">
        <w:rPr>
          <w:bCs/>
          <w:sz w:val="28"/>
          <w:szCs w:val="28"/>
        </w:rPr>
        <w:t xml:space="preserve"> </w:t>
      </w:r>
      <w:r w:rsidR="00673AD8">
        <w:rPr>
          <w:sz w:val="28"/>
          <w:szCs w:val="28"/>
        </w:rPr>
        <w:t>визначає</w:t>
      </w:r>
      <w:r w:rsidR="00A66CBE">
        <w:rPr>
          <w:sz w:val="28"/>
          <w:szCs w:val="28"/>
        </w:rPr>
        <w:t xml:space="preserve"> </w:t>
      </w:r>
      <w:r>
        <w:rPr>
          <w:sz w:val="28"/>
          <w:szCs w:val="28"/>
        </w:rPr>
        <w:t xml:space="preserve">спрямованість </w:t>
      </w:r>
      <w:r w:rsidR="00673AD8">
        <w:rPr>
          <w:sz w:val="28"/>
          <w:szCs w:val="28"/>
        </w:rPr>
        <w:t>на</w:t>
      </w:r>
      <w:r>
        <w:rPr>
          <w:sz w:val="28"/>
          <w:szCs w:val="28"/>
        </w:rPr>
        <w:t xml:space="preserve"> реалізаці</w:t>
      </w:r>
      <w:r w:rsidR="00673AD8">
        <w:rPr>
          <w:sz w:val="28"/>
          <w:szCs w:val="28"/>
        </w:rPr>
        <w:t>ю</w:t>
      </w:r>
      <w:r w:rsidR="00A66CBE">
        <w:rPr>
          <w:sz w:val="28"/>
          <w:szCs w:val="28"/>
        </w:rPr>
        <w:t xml:space="preserve"> </w:t>
      </w:r>
      <w:r w:rsidRPr="00A324B0">
        <w:rPr>
          <w:sz w:val="28"/>
          <w:szCs w:val="28"/>
        </w:rPr>
        <w:t>здатн</w:t>
      </w:r>
      <w:r>
        <w:rPr>
          <w:sz w:val="28"/>
          <w:szCs w:val="28"/>
        </w:rPr>
        <w:t>ості</w:t>
      </w:r>
      <w:r w:rsidRPr="00A324B0">
        <w:rPr>
          <w:sz w:val="28"/>
          <w:szCs w:val="28"/>
        </w:rPr>
        <w:t xml:space="preserve"> до буттєвого пізнання; </w:t>
      </w:r>
    </w:p>
    <w:p w:rsidR="002C67C2" w:rsidRDefault="002C67C2" w:rsidP="002C67C2">
      <w:pPr>
        <w:spacing w:line="360" w:lineRule="auto"/>
        <w:ind w:firstLine="708"/>
        <w:rPr>
          <w:sz w:val="28"/>
          <w:szCs w:val="28"/>
        </w:rPr>
      </w:pPr>
      <w:r w:rsidRPr="00A324B0">
        <w:rPr>
          <w:sz w:val="28"/>
          <w:szCs w:val="28"/>
        </w:rPr>
        <w:lastRenderedPageBreak/>
        <w:t>5)</w:t>
      </w:r>
      <w:r w:rsidR="00A66CBE">
        <w:rPr>
          <w:sz w:val="28"/>
          <w:szCs w:val="28"/>
        </w:rPr>
        <w:t xml:space="preserve"> </w:t>
      </w:r>
      <w:r w:rsidR="00673AD8">
        <w:rPr>
          <w:bCs/>
          <w:sz w:val="28"/>
          <w:szCs w:val="28"/>
        </w:rPr>
        <w:t>шкала «</w:t>
      </w:r>
      <w:r>
        <w:rPr>
          <w:bCs/>
          <w:sz w:val="28"/>
          <w:szCs w:val="28"/>
        </w:rPr>
        <w:t>прагнення до</w:t>
      </w:r>
      <w:r w:rsidRPr="00A324B0">
        <w:rPr>
          <w:bCs/>
          <w:sz w:val="28"/>
          <w:szCs w:val="28"/>
        </w:rPr>
        <w:t xml:space="preserve"> творчості </w:t>
      </w:r>
      <w:r w:rsidR="00673AD8">
        <w:rPr>
          <w:bCs/>
          <w:sz w:val="28"/>
          <w:szCs w:val="28"/>
        </w:rPr>
        <w:t>або</w:t>
      </w:r>
      <w:r w:rsidRPr="00A324B0">
        <w:rPr>
          <w:bCs/>
          <w:sz w:val="28"/>
          <w:szCs w:val="28"/>
        </w:rPr>
        <w:t xml:space="preserve"> креативність</w:t>
      </w:r>
      <w:r w:rsidR="00673AD8">
        <w:rPr>
          <w:bCs/>
          <w:sz w:val="28"/>
          <w:szCs w:val="28"/>
        </w:rPr>
        <w:t>»</w:t>
      </w:r>
      <w:r w:rsidR="009B6441">
        <w:rPr>
          <w:bCs/>
          <w:sz w:val="28"/>
          <w:szCs w:val="28"/>
        </w:rPr>
        <w:t xml:space="preserve"> </w:t>
      </w:r>
      <w:r w:rsidRPr="00A324B0">
        <w:rPr>
          <w:sz w:val="28"/>
          <w:szCs w:val="28"/>
        </w:rPr>
        <w:t xml:space="preserve">– </w:t>
      </w:r>
      <w:r w:rsidR="00673AD8">
        <w:rPr>
          <w:sz w:val="28"/>
          <w:szCs w:val="28"/>
        </w:rPr>
        <w:t xml:space="preserve">виявляє </w:t>
      </w:r>
      <w:r w:rsidRPr="00A324B0">
        <w:rPr>
          <w:sz w:val="28"/>
          <w:szCs w:val="28"/>
        </w:rPr>
        <w:t xml:space="preserve">творче </w:t>
      </w:r>
      <w:r w:rsidR="00673AD8">
        <w:rPr>
          <w:sz w:val="28"/>
          <w:szCs w:val="28"/>
        </w:rPr>
        <w:t>ставлення</w:t>
      </w:r>
      <w:r w:rsidRPr="00A324B0">
        <w:rPr>
          <w:sz w:val="28"/>
          <w:szCs w:val="28"/>
        </w:rPr>
        <w:t xml:space="preserve"> до життя</w:t>
      </w:r>
      <w:r>
        <w:rPr>
          <w:sz w:val="28"/>
          <w:szCs w:val="28"/>
        </w:rPr>
        <w:t>,</w:t>
      </w:r>
      <w:r w:rsidR="00660868">
        <w:rPr>
          <w:sz w:val="28"/>
          <w:szCs w:val="28"/>
        </w:rPr>
        <w:t xml:space="preserve"> прояви нададаптивної </w:t>
      </w:r>
      <w:r w:rsidR="009B6441">
        <w:rPr>
          <w:sz w:val="28"/>
          <w:szCs w:val="28"/>
        </w:rPr>
        <w:t>та</w:t>
      </w:r>
      <w:r w:rsidR="00660868">
        <w:rPr>
          <w:sz w:val="28"/>
          <w:szCs w:val="28"/>
        </w:rPr>
        <w:t xml:space="preserve"> надситуативної активності,</w:t>
      </w:r>
      <w:r>
        <w:rPr>
          <w:sz w:val="28"/>
          <w:szCs w:val="28"/>
        </w:rPr>
        <w:t xml:space="preserve"> спрямованість </w:t>
      </w:r>
      <w:r w:rsidR="00673AD8">
        <w:rPr>
          <w:sz w:val="28"/>
          <w:szCs w:val="28"/>
        </w:rPr>
        <w:t>на</w:t>
      </w:r>
      <w:r>
        <w:rPr>
          <w:sz w:val="28"/>
          <w:szCs w:val="28"/>
        </w:rPr>
        <w:t xml:space="preserve"> нетривіальн</w:t>
      </w:r>
      <w:r w:rsidR="00673AD8">
        <w:rPr>
          <w:sz w:val="28"/>
          <w:szCs w:val="28"/>
        </w:rPr>
        <w:t>е</w:t>
      </w:r>
      <w:r>
        <w:rPr>
          <w:sz w:val="28"/>
          <w:szCs w:val="28"/>
        </w:rPr>
        <w:t xml:space="preserve"> вирішення життєвих, професійних та особистісних питань</w:t>
      </w:r>
      <w:r w:rsidRPr="00A324B0">
        <w:rPr>
          <w:sz w:val="28"/>
          <w:szCs w:val="28"/>
        </w:rPr>
        <w:t xml:space="preserve">; </w:t>
      </w:r>
    </w:p>
    <w:p w:rsidR="002C67C2" w:rsidRDefault="002C67C2" w:rsidP="002C67C2">
      <w:pPr>
        <w:spacing w:line="360" w:lineRule="auto"/>
        <w:ind w:firstLine="708"/>
        <w:rPr>
          <w:sz w:val="28"/>
          <w:szCs w:val="28"/>
        </w:rPr>
      </w:pPr>
      <w:r w:rsidRPr="00A324B0">
        <w:rPr>
          <w:sz w:val="28"/>
          <w:szCs w:val="28"/>
        </w:rPr>
        <w:t>6)</w:t>
      </w:r>
      <w:r w:rsidR="00A66CBE">
        <w:rPr>
          <w:sz w:val="28"/>
          <w:szCs w:val="28"/>
        </w:rPr>
        <w:t xml:space="preserve"> </w:t>
      </w:r>
      <w:r w:rsidRPr="00A324B0">
        <w:rPr>
          <w:bCs/>
          <w:sz w:val="28"/>
          <w:szCs w:val="28"/>
        </w:rPr>
        <w:t>автономність</w:t>
      </w:r>
      <w:r w:rsidR="00673AD8">
        <w:rPr>
          <w:bCs/>
          <w:sz w:val="28"/>
          <w:szCs w:val="28"/>
        </w:rPr>
        <w:t xml:space="preserve">, </w:t>
      </w:r>
      <w:r w:rsidRPr="00A324B0">
        <w:rPr>
          <w:bCs/>
          <w:sz w:val="28"/>
          <w:szCs w:val="28"/>
        </w:rPr>
        <w:t>на думку більшості</w:t>
      </w:r>
      <w:r w:rsidRPr="00A324B0">
        <w:rPr>
          <w:sz w:val="28"/>
          <w:szCs w:val="28"/>
        </w:rPr>
        <w:t xml:space="preserve"> гуманістичних психологів, </w:t>
      </w:r>
      <w:r w:rsidR="00673AD8">
        <w:rPr>
          <w:sz w:val="28"/>
          <w:szCs w:val="28"/>
        </w:rPr>
        <w:t>є</w:t>
      </w:r>
      <w:r w:rsidRPr="00A324B0">
        <w:rPr>
          <w:sz w:val="28"/>
          <w:szCs w:val="28"/>
        </w:rPr>
        <w:t xml:space="preserve"> головним критерієм психічного здоров’я особис</w:t>
      </w:r>
      <w:r>
        <w:rPr>
          <w:sz w:val="28"/>
          <w:szCs w:val="28"/>
        </w:rPr>
        <w:t>т</w:t>
      </w:r>
      <w:r w:rsidRPr="00A324B0">
        <w:rPr>
          <w:sz w:val="28"/>
          <w:szCs w:val="28"/>
        </w:rPr>
        <w:t>ос</w:t>
      </w:r>
      <w:r>
        <w:rPr>
          <w:sz w:val="28"/>
          <w:szCs w:val="28"/>
        </w:rPr>
        <w:t>т</w:t>
      </w:r>
      <w:r w:rsidRPr="00A324B0">
        <w:rPr>
          <w:sz w:val="28"/>
          <w:szCs w:val="28"/>
        </w:rPr>
        <w:t>і. Це понят</w:t>
      </w:r>
      <w:r>
        <w:rPr>
          <w:sz w:val="28"/>
          <w:szCs w:val="28"/>
        </w:rPr>
        <w:t>т</w:t>
      </w:r>
      <w:r w:rsidRPr="00A324B0">
        <w:rPr>
          <w:sz w:val="28"/>
          <w:szCs w:val="28"/>
        </w:rPr>
        <w:t xml:space="preserve">я </w:t>
      </w:r>
      <w:r>
        <w:rPr>
          <w:sz w:val="28"/>
          <w:szCs w:val="28"/>
        </w:rPr>
        <w:t xml:space="preserve">асоціюється з </w:t>
      </w:r>
      <w:r w:rsidRPr="00A324B0">
        <w:rPr>
          <w:sz w:val="28"/>
          <w:szCs w:val="28"/>
        </w:rPr>
        <w:t>таки</w:t>
      </w:r>
      <w:r>
        <w:rPr>
          <w:sz w:val="28"/>
          <w:szCs w:val="28"/>
        </w:rPr>
        <w:t>ми</w:t>
      </w:r>
      <w:r w:rsidRPr="00A324B0">
        <w:rPr>
          <w:sz w:val="28"/>
          <w:szCs w:val="28"/>
        </w:rPr>
        <w:t xml:space="preserve"> особистісни</w:t>
      </w:r>
      <w:r>
        <w:rPr>
          <w:sz w:val="28"/>
          <w:szCs w:val="28"/>
        </w:rPr>
        <w:t>ми</w:t>
      </w:r>
      <w:r w:rsidRPr="00A324B0">
        <w:rPr>
          <w:sz w:val="28"/>
          <w:szCs w:val="28"/>
        </w:rPr>
        <w:t xml:space="preserve"> характеристик</w:t>
      </w:r>
      <w:r>
        <w:rPr>
          <w:sz w:val="28"/>
          <w:szCs w:val="28"/>
        </w:rPr>
        <w:t>ами</w:t>
      </w:r>
      <w:r w:rsidRPr="00A324B0">
        <w:rPr>
          <w:sz w:val="28"/>
          <w:szCs w:val="28"/>
        </w:rPr>
        <w:t xml:space="preserve">, як </w:t>
      </w:r>
      <w:r>
        <w:rPr>
          <w:sz w:val="28"/>
          <w:szCs w:val="28"/>
        </w:rPr>
        <w:t xml:space="preserve">самоорганізація, самокерування, </w:t>
      </w:r>
      <w:r w:rsidRPr="00A324B0">
        <w:rPr>
          <w:sz w:val="28"/>
          <w:szCs w:val="28"/>
        </w:rPr>
        <w:t xml:space="preserve">самопідтримка, зрілість (у К.Роджерса); </w:t>
      </w:r>
    </w:p>
    <w:p w:rsidR="002C67C2" w:rsidRDefault="002C67C2" w:rsidP="002C67C2">
      <w:pPr>
        <w:spacing w:line="360" w:lineRule="auto"/>
        <w:ind w:firstLine="708"/>
        <w:rPr>
          <w:sz w:val="28"/>
          <w:szCs w:val="28"/>
        </w:rPr>
      </w:pPr>
      <w:r w:rsidRPr="00A324B0">
        <w:rPr>
          <w:sz w:val="28"/>
          <w:szCs w:val="28"/>
        </w:rPr>
        <w:t>7) с</w:t>
      </w:r>
      <w:r w:rsidRPr="00A324B0">
        <w:rPr>
          <w:bCs/>
          <w:sz w:val="28"/>
          <w:szCs w:val="28"/>
        </w:rPr>
        <w:t>понтанність</w:t>
      </w:r>
      <w:r w:rsidR="009B6441">
        <w:rPr>
          <w:bCs/>
          <w:sz w:val="28"/>
          <w:szCs w:val="28"/>
        </w:rPr>
        <w:t xml:space="preserve"> </w:t>
      </w:r>
      <w:r w:rsidRPr="00A324B0">
        <w:rPr>
          <w:sz w:val="28"/>
          <w:szCs w:val="28"/>
        </w:rPr>
        <w:t xml:space="preserve">– це якість, що випливає </w:t>
      </w:r>
      <w:r w:rsidR="00673AD8">
        <w:rPr>
          <w:sz w:val="28"/>
          <w:szCs w:val="28"/>
        </w:rPr>
        <w:t>із</w:t>
      </w:r>
      <w:r w:rsidRPr="00A324B0">
        <w:rPr>
          <w:sz w:val="28"/>
          <w:szCs w:val="28"/>
        </w:rPr>
        <w:t xml:space="preserve"> впевненості в собі та довіри до навколишнього світу</w:t>
      </w:r>
      <w:r w:rsidR="009B6441">
        <w:rPr>
          <w:sz w:val="28"/>
          <w:szCs w:val="28"/>
        </w:rPr>
        <w:t xml:space="preserve"> </w:t>
      </w:r>
      <w:r w:rsidR="00673AD8">
        <w:rPr>
          <w:sz w:val="28"/>
          <w:szCs w:val="28"/>
        </w:rPr>
        <w:t>й</w:t>
      </w:r>
      <w:r>
        <w:rPr>
          <w:sz w:val="28"/>
          <w:szCs w:val="28"/>
        </w:rPr>
        <w:t xml:space="preserve"> асоціюється зі свободою самовираження, проявлення та несподіваними відкриттями в собі, інших людях та навколишньому середовищі</w:t>
      </w:r>
      <w:r w:rsidRPr="00A324B0">
        <w:rPr>
          <w:sz w:val="28"/>
          <w:szCs w:val="28"/>
        </w:rPr>
        <w:t xml:space="preserve">; </w:t>
      </w:r>
    </w:p>
    <w:p w:rsidR="002C67C2" w:rsidRDefault="002C67C2" w:rsidP="002C67C2">
      <w:pPr>
        <w:spacing w:line="360" w:lineRule="auto"/>
        <w:ind w:firstLine="708"/>
        <w:rPr>
          <w:sz w:val="28"/>
          <w:szCs w:val="28"/>
        </w:rPr>
      </w:pPr>
      <w:r w:rsidRPr="00A324B0">
        <w:rPr>
          <w:sz w:val="28"/>
          <w:szCs w:val="28"/>
        </w:rPr>
        <w:t>8) с</w:t>
      </w:r>
      <w:r w:rsidRPr="00A324B0">
        <w:rPr>
          <w:bCs/>
          <w:sz w:val="28"/>
          <w:szCs w:val="28"/>
        </w:rPr>
        <w:t>аморозуміння</w:t>
      </w:r>
      <w:r w:rsidRPr="00A324B0">
        <w:rPr>
          <w:sz w:val="28"/>
          <w:szCs w:val="28"/>
        </w:rPr>
        <w:t xml:space="preserve">– високі показники </w:t>
      </w:r>
      <w:r w:rsidR="00673AD8">
        <w:rPr>
          <w:sz w:val="28"/>
          <w:szCs w:val="28"/>
        </w:rPr>
        <w:t>за</w:t>
      </w:r>
      <w:r w:rsidRPr="00A324B0">
        <w:rPr>
          <w:sz w:val="28"/>
          <w:szCs w:val="28"/>
        </w:rPr>
        <w:t xml:space="preserve"> ці</w:t>
      </w:r>
      <w:r w:rsidR="00673AD8">
        <w:rPr>
          <w:sz w:val="28"/>
          <w:szCs w:val="28"/>
        </w:rPr>
        <w:t>єю</w:t>
      </w:r>
      <w:r w:rsidRPr="00A324B0">
        <w:rPr>
          <w:sz w:val="28"/>
          <w:szCs w:val="28"/>
        </w:rPr>
        <w:t xml:space="preserve"> шкал</w:t>
      </w:r>
      <w:r w:rsidR="00673AD8">
        <w:rPr>
          <w:sz w:val="28"/>
          <w:szCs w:val="28"/>
        </w:rPr>
        <w:t>ою</w:t>
      </w:r>
      <w:r w:rsidR="009B6441">
        <w:rPr>
          <w:sz w:val="28"/>
          <w:szCs w:val="28"/>
        </w:rPr>
        <w:t xml:space="preserve"> </w:t>
      </w:r>
      <w:r w:rsidR="00947261">
        <w:rPr>
          <w:sz w:val="28"/>
          <w:szCs w:val="28"/>
        </w:rPr>
        <w:t>свідчать</w:t>
      </w:r>
      <w:r w:rsidRPr="00A324B0">
        <w:rPr>
          <w:sz w:val="28"/>
          <w:szCs w:val="28"/>
        </w:rPr>
        <w:t xml:space="preserve"> про чут</w:t>
      </w:r>
      <w:r>
        <w:rPr>
          <w:sz w:val="28"/>
          <w:szCs w:val="28"/>
        </w:rPr>
        <w:t>тє</w:t>
      </w:r>
      <w:r w:rsidRPr="00A324B0">
        <w:rPr>
          <w:sz w:val="28"/>
          <w:szCs w:val="28"/>
        </w:rPr>
        <w:t>вість</w:t>
      </w:r>
      <w:r w:rsidR="00BC5137">
        <w:rPr>
          <w:sz w:val="28"/>
          <w:szCs w:val="28"/>
        </w:rPr>
        <w:t>, сенс</w:t>
      </w:r>
      <w:r w:rsidRPr="00A324B0">
        <w:rPr>
          <w:sz w:val="28"/>
          <w:szCs w:val="28"/>
        </w:rPr>
        <w:t xml:space="preserve">итивність до своїх бажань </w:t>
      </w:r>
      <w:r w:rsidR="00947261">
        <w:rPr>
          <w:sz w:val="28"/>
          <w:szCs w:val="28"/>
        </w:rPr>
        <w:t>і</w:t>
      </w:r>
      <w:r w:rsidRPr="00A324B0">
        <w:rPr>
          <w:sz w:val="28"/>
          <w:szCs w:val="28"/>
        </w:rPr>
        <w:t xml:space="preserve"> спрямованостей</w:t>
      </w:r>
      <w:r>
        <w:rPr>
          <w:sz w:val="28"/>
          <w:szCs w:val="28"/>
        </w:rPr>
        <w:t>, інтенці</w:t>
      </w:r>
      <w:r w:rsidR="00947261">
        <w:rPr>
          <w:sz w:val="28"/>
          <w:szCs w:val="28"/>
        </w:rPr>
        <w:t>ю</w:t>
      </w:r>
      <w:r>
        <w:rPr>
          <w:sz w:val="28"/>
          <w:szCs w:val="28"/>
        </w:rPr>
        <w:t xml:space="preserve"> до дослідження власних проявів </w:t>
      </w:r>
      <w:r w:rsidR="00947261">
        <w:rPr>
          <w:sz w:val="28"/>
          <w:szCs w:val="28"/>
        </w:rPr>
        <w:t>і</w:t>
      </w:r>
      <w:r>
        <w:rPr>
          <w:sz w:val="28"/>
          <w:szCs w:val="28"/>
        </w:rPr>
        <w:t xml:space="preserve"> стратегій та уважно</w:t>
      </w:r>
      <w:r w:rsidR="00947261">
        <w:rPr>
          <w:sz w:val="28"/>
          <w:szCs w:val="28"/>
        </w:rPr>
        <w:t>го</w:t>
      </w:r>
      <w:r>
        <w:rPr>
          <w:sz w:val="28"/>
          <w:szCs w:val="28"/>
        </w:rPr>
        <w:t xml:space="preserve"> ставленн</w:t>
      </w:r>
      <w:r w:rsidR="00947261">
        <w:rPr>
          <w:sz w:val="28"/>
          <w:szCs w:val="28"/>
        </w:rPr>
        <w:t>я</w:t>
      </w:r>
      <w:r>
        <w:rPr>
          <w:sz w:val="28"/>
          <w:szCs w:val="28"/>
        </w:rPr>
        <w:t xml:space="preserve"> до системних процесів </w:t>
      </w:r>
      <w:r w:rsidR="00947261">
        <w:rPr>
          <w:sz w:val="28"/>
          <w:szCs w:val="28"/>
        </w:rPr>
        <w:t>і</w:t>
      </w:r>
      <w:r>
        <w:rPr>
          <w:sz w:val="28"/>
          <w:szCs w:val="28"/>
        </w:rPr>
        <w:t xml:space="preserve"> явищ </w:t>
      </w:r>
      <w:r w:rsidR="00947261">
        <w:rPr>
          <w:sz w:val="28"/>
          <w:szCs w:val="28"/>
        </w:rPr>
        <w:t>загалом</w:t>
      </w:r>
      <w:r w:rsidRPr="00A324B0">
        <w:rPr>
          <w:sz w:val="28"/>
          <w:szCs w:val="28"/>
        </w:rPr>
        <w:t xml:space="preserve">; </w:t>
      </w:r>
    </w:p>
    <w:p w:rsidR="002C67C2" w:rsidRDefault="002C67C2" w:rsidP="002C67C2">
      <w:pPr>
        <w:spacing w:line="360" w:lineRule="auto"/>
        <w:ind w:firstLine="708"/>
        <w:rPr>
          <w:sz w:val="28"/>
          <w:szCs w:val="28"/>
        </w:rPr>
      </w:pPr>
      <w:r w:rsidRPr="00A324B0">
        <w:rPr>
          <w:sz w:val="28"/>
          <w:szCs w:val="28"/>
        </w:rPr>
        <w:t>9) а</w:t>
      </w:r>
      <w:r w:rsidRPr="00A324B0">
        <w:rPr>
          <w:bCs/>
          <w:sz w:val="28"/>
          <w:szCs w:val="28"/>
        </w:rPr>
        <w:t>утосимпатія</w:t>
      </w:r>
      <w:r w:rsidRPr="00A324B0">
        <w:rPr>
          <w:sz w:val="28"/>
          <w:szCs w:val="28"/>
        </w:rPr>
        <w:t>–</w:t>
      </w:r>
      <w:r>
        <w:rPr>
          <w:sz w:val="28"/>
          <w:szCs w:val="28"/>
        </w:rPr>
        <w:t xml:space="preserve"> це </w:t>
      </w:r>
      <w:r w:rsidRPr="00A324B0">
        <w:rPr>
          <w:sz w:val="28"/>
          <w:szCs w:val="28"/>
        </w:rPr>
        <w:t xml:space="preserve">усвідомлювана позитивна «Я-концепція»; </w:t>
      </w:r>
    </w:p>
    <w:p w:rsidR="002C67C2" w:rsidRDefault="002C67C2" w:rsidP="002C67C2">
      <w:pPr>
        <w:spacing w:line="360" w:lineRule="auto"/>
        <w:ind w:firstLine="708"/>
        <w:rPr>
          <w:sz w:val="28"/>
          <w:szCs w:val="28"/>
        </w:rPr>
      </w:pPr>
      <w:r w:rsidRPr="00A324B0">
        <w:rPr>
          <w:sz w:val="28"/>
          <w:szCs w:val="28"/>
        </w:rPr>
        <w:t>10</w:t>
      </w:r>
      <w:r>
        <w:rPr>
          <w:sz w:val="28"/>
          <w:szCs w:val="28"/>
        </w:rPr>
        <w:t xml:space="preserve">) </w:t>
      </w:r>
      <w:r w:rsidRPr="00A324B0">
        <w:rPr>
          <w:sz w:val="28"/>
          <w:szCs w:val="28"/>
        </w:rPr>
        <w:t>ш</w:t>
      </w:r>
      <w:r>
        <w:rPr>
          <w:bCs/>
          <w:sz w:val="28"/>
          <w:szCs w:val="28"/>
        </w:rPr>
        <w:t xml:space="preserve">кала </w:t>
      </w:r>
      <w:r w:rsidRPr="00A324B0">
        <w:rPr>
          <w:bCs/>
          <w:sz w:val="28"/>
          <w:szCs w:val="28"/>
        </w:rPr>
        <w:t>контактності</w:t>
      </w:r>
      <w:r w:rsidR="00A66CBE">
        <w:rPr>
          <w:bCs/>
          <w:sz w:val="28"/>
          <w:szCs w:val="28"/>
        </w:rPr>
        <w:t xml:space="preserve"> </w:t>
      </w:r>
      <w:r w:rsidRPr="00A324B0">
        <w:rPr>
          <w:sz w:val="28"/>
          <w:szCs w:val="28"/>
        </w:rPr>
        <w:t>вимірює</w:t>
      </w:r>
      <w:r>
        <w:rPr>
          <w:sz w:val="28"/>
          <w:szCs w:val="28"/>
        </w:rPr>
        <w:t xml:space="preserve"> реалізацію </w:t>
      </w:r>
      <w:r w:rsidRPr="00A324B0">
        <w:rPr>
          <w:sz w:val="28"/>
          <w:szCs w:val="28"/>
        </w:rPr>
        <w:t xml:space="preserve">здатності </w:t>
      </w:r>
      <w:r>
        <w:rPr>
          <w:sz w:val="28"/>
          <w:szCs w:val="28"/>
        </w:rPr>
        <w:t xml:space="preserve">до </w:t>
      </w:r>
      <w:r w:rsidRPr="00A324B0">
        <w:rPr>
          <w:sz w:val="28"/>
          <w:szCs w:val="28"/>
        </w:rPr>
        <w:t xml:space="preserve">спілкування, </w:t>
      </w:r>
      <w:r w:rsidR="00947261">
        <w:rPr>
          <w:sz w:val="28"/>
          <w:szCs w:val="28"/>
        </w:rPr>
        <w:t>яку</w:t>
      </w:r>
      <w:r w:rsidRPr="00A324B0">
        <w:rPr>
          <w:sz w:val="28"/>
          <w:szCs w:val="28"/>
        </w:rPr>
        <w:t xml:space="preserve"> розумі</w:t>
      </w:r>
      <w:r w:rsidR="00947261">
        <w:rPr>
          <w:sz w:val="28"/>
          <w:szCs w:val="28"/>
        </w:rPr>
        <w:t>ю</w:t>
      </w:r>
      <w:r w:rsidRPr="00A324B0">
        <w:rPr>
          <w:sz w:val="28"/>
          <w:szCs w:val="28"/>
        </w:rPr>
        <w:t>ть як загальн</w:t>
      </w:r>
      <w:r w:rsidR="00947261">
        <w:rPr>
          <w:sz w:val="28"/>
          <w:szCs w:val="28"/>
        </w:rPr>
        <w:t>у</w:t>
      </w:r>
      <w:r w:rsidRPr="00A324B0">
        <w:rPr>
          <w:sz w:val="28"/>
          <w:szCs w:val="28"/>
        </w:rPr>
        <w:t xml:space="preserve"> схильність до контактів з іншими; </w:t>
      </w:r>
    </w:p>
    <w:p w:rsidR="002C67C2" w:rsidRPr="00A324B0" w:rsidRDefault="002C67C2" w:rsidP="002C67C2">
      <w:pPr>
        <w:spacing w:line="360" w:lineRule="auto"/>
        <w:ind w:firstLine="708"/>
        <w:rPr>
          <w:sz w:val="28"/>
          <w:szCs w:val="28"/>
        </w:rPr>
      </w:pPr>
      <w:r w:rsidRPr="00A324B0">
        <w:rPr>
          <w:sz w:val="28"/>
          <w:szCs w:val="28"/>
        </w:rPr>
        <w:t>11) ш</w:t>
      </w:r>
      <w:r w:rsidRPr="00A324B0">
        <w:rPr>
          <w:bCs/>
          <w:sz w:val="28"/>
          <w:szCs w:val="28"/>
        </w:rPr>
        <w:t xml:space="preserve">кала гнучкості </w:t>
      </w:r>
      <w:r w:rsidR="00947261">
        <w:rPr>
          <w:bCs/>
          <w:sz w:val="28"/>
          <w:szCs w:val="28"/>
        </w:rPr>
        <w:t>у</w:t>
      </w:r>
      <w:r w:rsidRPr="00A324B0">
        <w:rPr>
          <w:bCs/>
          <w:sz w:val="28"/>
          <w:szCs w:val="28"/>
        </w:rPr>
        <w:t xml:space="preserve"> спілкуванні </w:t>
      </w:r>
      <w:r>
        <w:rPr>
          <w:bCs/>
          <w:sz w:val="28"/>
          <w:szCs w:val="28"/>
        </w:rPr>
        <w:t>відповідає</w:t>
      </w:r>
      <w:r w:rsidRPr="00A324B0">
        <w:rPr>
          <w:bCs/>
          <w:sz w:val="28"/>
          <w:szCs w:val="28"/>
        </w:rPr>
        <w:t xml:space="preserve"> здатн</w:t>
      </w:r>
      <w:r>
        <w:rPr>
          <w:bCs/>
          <w:sz w:val="28"/>
          <w:szCs w:val="28"/>
        </w:rPr>
        <w:t>о</w:t>
      </w:r>
      <w:r w:rsidRPr="00A324B0">
        <w:rPr>
          <w:bCs/>
          <w:sz w:val="28"/>
          <w:szCs w:val="28"/>
        </w:rPr>
        <w:t>ст</w:t>
      </w:r>
      <w:r>
        <w:rPr>
          <w:bCs/>
          <w:sz w:val="28"/>
          <w:szCs w:val="28"/>
        </w:rPr>
        <w:t>і</w:t>
      </w:r>
      <w:r w:rsidRPr="00A324B0">
        <w:rPr>
          <w:bCs/>
          <w:sz w:val="28"/>
          <w:szCs w:val="28"/>
        </w:rPr>
        <w:t xml:space="preserve"> до адекватного </w:t>
      </w:r>
      <w:r w:rsidRPr="00A324B0">
        <w:rPr>
          <w:sz w:val="28"/>
          <w:szCs w:val="28"/>
        </w:rPr>
        <w:t xml:space="preserve">самовираження </w:t>
      </w:r>
      <w:r w:rsidR="00947261">
        <w:rPr>
          <w:sz w:val="28"/>
          <w:szCs w:val="28"/>
        </w:rPr>
        <w:t>у</w:t>
      </w:r>
      <w:r w:rsidRPr="00A324B0">
        <w:rPr>
          <w:sz w:val="28"/>
          <w:szCs w:val="28"/>
        </w:rPr>
        <w:t xml:space="preserve"> спілкуванні, висока оцінка </w:t>
      </w:r>
      <w:r w:rsidR="00947261">
        <w:rPr>
          <w:sz w:val="28"/>
          <w:szCs w:val="28"/>
        </w:rPr>
        <w:t>за</w:t>
      </w:r>
      <w:r w:rsidRPr="00A324B0">
        <w:rPr>
          <w:sz w:val="28"/>
          <w:szCs w:val="28"/>
        </w:rPr>
        <w:t xml:space="preserve"> ці</w:t>
      </w:r>
      <w:r w:rsidR="00947261">
        <w:rPr>
          <w:sz w:val="28"/>
          <w:szCs w:val="28"/>
        </w:rPr>
        <w:t>єю</w:t>
      </w:r>
      <w:r w:rsidRPr="00A324B0">
        <w:rPr>
          <w:sz w:val="28"/>
          <w:szCs w:val="28"/>
        </w:rPr>
        <w:t xml:space="preserve"> шкал</w:t>
      </w:r>
      <w:r w:rsidR="00947261">
        <w:rPr>
          <w:sz w:val="28"/>
          <w:szCs w:val="28"/>
        </w:rPr>
        <w:t>ою</w:t>
      </w:r>
      <w:r w:rsidR="009B6441">
        <w:rPr>
          <w:sz w:val="28"/>
          <w:szCs w:val="28"/>
        </w:rPr>
        <w:t xml:space="preserve"> </w:t>
      </w:r>
      <w:r>
        <w:rPr>
          <w:sz w:val="28"/>
          <w:szCs w:val="28"/>
        </w:rPr>
        <w:t>в</w:t>
      </w:r>
      <w:r w:rsidR="00947261">
        <w:rPr>
          <w:sz w:val="28"/>
          <w:szCs w:val="28"/>
        </w:rPr>
        <w:t>иражає</w:t>
      </w:r>
      <w:r w:rsidR="009B6441">
        <w:rPr>
          <w:sz w:val="28"/>
          <w:szCs w:val="28"/>
        </w:rPr>
        <w:t xml:space="preserve"> </w:t>
      </w:r>
      <w:r w:rsidRPr="00A324B0">
        <w:rPr>
          <w:sz w:val="28"/>
          <w:szCs w:val="28"/>
        </w:rPr>
        <w:t>орієнт</w:t>
      </w:r>
      <w:r>
        <w:rPr>
          <w:sz w:val="28"/>
          <w:szCs w:val="28"/>
        </w:rPr>
        <w:t>ацію</w:t>
      </w:r>
      <w:r w:rsidRPr="00A324B0">
        <w:rPr>
          <w:sz w:val="28"/>
          <w:szCs w:val="28"/>
        </w:rPr>
        <w:t xml:space="preserve"> на особистісне спілкування, не змішує саморозкриття особистості</w:t>
      </w:r>
      <w:r w:rsidR="00660868">
        <w:rPr>
          <w:sz w:val="28"/>
          <w:szCs w:val="28"/>
        </w:rPr>
        <w:t xml:space="preserve"> (щирість)</w:t>
      </w:r>
      <w:r w:rsidR="00A66CBE">
        <w:rPr>
          <w:sz w:val="28"/>
          <w:szCs w:val="28"/>
        </w:rPr>
        <w:t xml:space="preserve"> </w:t>
      </w:r>
      <w:r w:rsidR="00947261">
        <w:rPr>
          <w:sz w:val="28"/>
          <w:szCs w:val="28"/>
        </w:rPr>
        <w:t>і</w:t>
      </w:r>
      <w:r w:rsidRPr="00A324B0">
        <w:rPr>
          <w:sz w:val="28"/>
          <w:szCs w:val="28"/>
        </w:rPr>
        <w:t>з самопред</w:t>
      </w:r>
      <w:r w:rsidR="00947261">
        <w:rPr>
          <w:sz w:val="28"/>
          <w:szCs w:val="28"/>
        </w:rPr>
        <w:t>ставленням</w:t>
      </w:r>
      <w:r w:rsidR="00660868">
        <w:rPr>
          <w:sz w:val="28"/>
          <w:szCs w:val="28"/>
        </w:rPr>
        <w:t xml:space="preserve"> (технологічною презентацією)</w:t>
      </w:r>
      <w:r w:rsidRPr="00A324B0">
        <w:rPr>
          <w:sz w:val="28"/>
          <w:szCs w:val="28"/>
        </w:rPr>
        <w:t xml:space="preserve">. </w:t>
      </w:r>
    </w:p>
    <w:p w:rsidR="00BB7B73" w:rsidRDefault="002C67C2" w:rsidP="00947261">
      <w:pPr>
        <w:spacing w:line="360" w:lineRule="auto"/>
        <w:rPr>
          <w:sz w:val="28"/>
          <w:szCs w:val="28"/>
        </w:rPr>
      </w:pPr>
      <w:r>
        <w:tab/>
      </w:r>
      <w:r w:rsidR="008A289C" w:rsidRPr="008A289C">
        <w:rPr>
          <w:sz w:val="28"/>
          <w:szCs w:val="28"/>
        </w:rPr>
        <w:t>На</w:t>
      </w:r>
      <w:r w:rsidR="00947261">
        <w:rPr>
          <w:sz w:val="28"/>
          <w:szCs w:val="28"/>
        </w:rPr>
        <w:t xml:space="preserve"> на</w:t>
      </w:r>
      <w:r w:rsidR="008A289C" w:rsidRPr="008A289C">
        <w:rPr>
          <w:sz w:val="28"/>
          <w:szCs w:val="28"/>
        </w:rPr>
        <w:t>ступн</w:t>
      </w:r>
      <w:r w:rsidR="00947261">
        <w:rPr>
          <w:sz w:val="28"/>
          <w:szCs w:val="28"/>
        </w:rPr>
        <w:t>ому</w:t>
      </w:r>
      <w:r w:rsidR="008A289C" w:rsidRPr="008A289C">
        <w:rPr>
          <w:sz w:val="28"/>
          <w:szCs w:val="28"/>
        </w:rPr>
        <w:t xml:space="preserve"> етап</w:t>
      </w:r>
      <w:r w:rsidR="00947261">
        <w:rPr>
          <w:sz w:val="28"/>
          <w:szCs w:val="28"/>
        </w:rPr>
        <w:t>і</w:t>
      </w:r>
      <w:r w:rsidR="008A289C" w:rsidRPr="008A289C">
        <w:rPr>
          <w:sz w:val="28"/>
          <w:szCs w:val="28"/>
        </w:rPr>
        <w:t xml:space="preserve"> дослідження</w:t>
      </w:r>
      <w:r w:rsidRPr="00A324B0">
        <w:rPr>
          <w:sz w:val="28"/>
          <w:szCs w:val="28"/>
        </w:rPr>
        <w:t xml:space="preserve"> експериментально визнач</w:t>
      </w:r>
      <w:r w:rsidR="00947261">
        <w:rPr>
          <w:sz w:val="28"/>
          <w:szCs w:val="28"/>
        </w:rPr>
        <w:t>али</w:t>
      </w:r>
      <w:r w:rsidRPr="00A324B0">
        <w:rPr>
          <w:sz w:val="28"/>
          <w:szCs w:val="28"/>
        </w:rPr>
        <w:t xml:space="preserve"> змін</w:t>
      </w:r>
      <w:r w:rsidR="00947261">
        <w:rPr>
          <w:sz w:val="28"/>
          <w:szCs w:val="28"/>
        </w:rPr>
        <w:t xml:space="preserve">и </w:t>
      </w:r>
      <w:r w:rsidR="009B6441">
        <w:rPr>
          <w:sz w:val="28"/>
          <w:szCs w:val="28"/>
        </w:rPr>
        <w:t>та</w:t>
      </w:r>
      <w:r w:rsidRPr="00A324B0">
        <w:rPr>
          <w:sz w:val="28"/>
          <w:szCs w:val="28"/>
        </w:rPr>
        <w:t xml:space="preserve"> розвит</w:t>
      </w:r>
      <w:r w:rsidR="00947261">
        <w:rPr>
          <w:sz w:val="28"/>
          <w:szCs w:val="28"/>
        </w:rPr>
        <w:t>о</w:t>
      </w:r>
      <w:r w:rsidRPr="00A324B0">
        <w:rPr>
          <w:sz w:val="28"/>
          <w:szCs w:val="28"/>
        </w:rPr>
        <w:t xml:space="preserve">к особистості студента-психолога на підставі дослідження виникнення нової ідентичності під час навчання. Для визначення ідентичності та рівнів </w:t>
      </w:r>
      <w:r w:rsidR="00947261">
        <w:rPr>
          <w:sz w:val="28"/>
          <w:szCs w:val="28"/>
        </w:rPr>
        <w:t xml:space="preserve">її </w:t>
      </w:r>
      <w:r w:rsidRPr="00A324B0">
        <w:rPr>
          <w:sz w:val="28"/>
          <w:szCs w:val="28"/>
        </w:rPr>
        <w:t xml:space="preserve">сформованості застосовували </w:t>
      </w:r>
      <w:r w:rsidRPr="00A324B0">
        <w:rPr>
          <w:i/>
          <w:sz w:val="28"/>
          <w:szCs w:val="28"/>
        </w:rPr>
        <w:t>методик</w:t>
      </w:r>
      <w:r w:rsidR="00947261">
        <w:rPr>
          <w:i/>
          <w:sz w:val="28"/>
          <w:szCs w:val="28"/>
        </w:rPr>
        <w:t>у</w:t>
      </w:r>
      <w:r w:rsidR="00947261">
        <w:rPr>
          <w:sz w:val="28"/>
          <w:szCs w:val="28"/>
        </w:rPr>
        <w:t xml:space="preserve"> тест </w:t>
      </w:r>
      <w:r w:rsidR="00660868">
        <w:rPr>
          <w:sz w:val="28"/>
          <w:szCs w:val="28"/>
        </w:rPr>
        <w:t>«</w:t>
      </w:r>
      <w:r w:rsidRPr="00823579">
        <w:rPr>
          <w:sz w:val="28"/>
          <w:szCs w:val="28"/>
        </w:rPr>
        <w:t>Двадцяти стверджень само</w:t>
      </w:r>
      <w:r w:rsidR="00947261">
        <w:rPr>
          <w:sz w:val="28"/>
          <w:szCs w:val="28"/>
        </w:rPr>
        <w:t>ставлення</w:t>
      </w:r>
      <w:r w:rsidR="00660868">
        <w:rPr>
          <w:sz w:val="28"/>
          <w:szCs w:val="28"/>
        </w:rPr>
        <w:t>»</w:t>
      </w:r>
      <w:r w:rsidRPr="00A324B0">
        <w:rPr>
          <w:sz w:val="28"/>
          <w:szCs w:val="28"/>
        </w:rPr>
        <w:t>– особистісний опитувальник, варіант нестандартизованого самозвіту, наближений до проективних методик дослідження особистості</w:t>
      </w:r>
      <w:r w:rsidRPr="00C91772">
        <w:rPr>
          <w:sz w:val="28"/>
          <w:szCs w:val="28"/>
        </w:rPr>
        <w:t>[</w:t>
      </w:r>
      <w:r w:rsidR="00220B5B">
        <w:rPr>
          <w:sz w:val="28"/>
          <w:szCs w:val="28"/>
        </w:rPr>
        <w:t>112</w:t>
      </w:r>
      <w:r w:rsidRPr="00C91772">
        <w:rPr>
          <w:sz w:val="28"/>
          <w:szCs w:val="28"/>
        </w:rPr>
        <w:t>].</w:t>
      </w:r>
    </w:p>
    <w:p w:rsidR="002C67C2" w:rsidRPr="00A324B0" w:rsidRDefault="00A66CBE" w:rsidP="00BB7B73">
      <w:pPr>
        <w:spacing w:line="360" w:lineRule="auto"/>
        <w:ind w:firstLine="708"/>
        <w:rPr>
          <w:sz w:val="28"/>
          <w:szCs w:val="28"/>
        </w:rPr>
      </w:pPr>
      <w:r>
        <w:rPr>
          <w:sz w:val="28"/>
          <w:szCs w:val="28"/>
        </w:rPr>
        <w:t xml:space="preserve"> </w:t>
      </w:r>
      <w:r w:rsidR="002C67C2" w:rsidRPr="00A324B0">
        <w:rPr>
          <w:sz w:val="28"/>
          <w:szCs w:val="28"/>
        </w:rPr>
        <w:t>Призначений для дослідження само</w:t>
      </w:r>
      <w:r w:rsidR="00947261">
        <w:rPr>
          <w:sz w:val="28"/>
          <w:szCs w:val="28"/>
        </w:rPr>
        <w:t>ставлення</w:t>
      </w:r>
      <w:r w:rsidR="002C67C2" w:rsidRPr="00A324B0">
        <w:rPr>
          <w:sz w:val="28"/>
          <w:szCs w:val="28"/>
        </w:rPr>
        <w:t xml:space="preserve">. Ця методика буда запропонована </w:t>
      </w:r>
      <w:r w:rsidR="002C67C2">
        <w:rPr>
          <w:sz w:val="28"/>
          <w:szCs w:val="28"/>
        </w:rPr>
        <w:t>М. Куном, Т.</w:t>
      </w:r>
      <w:r w:rsidR="002C67C2" w:rsidRPr="00A324B0">
        <w:rPr>
          <w:sz w:val="28"/>
          <w:szCs w:val="28"/>
        </w:rPr>
        <w:t xml:space="preserve">Макпартлендом </w:t>
      </w:r>
      <w:r w:rsidR="00947261">
        <w:rPr>
          <w:sz w:val="28"/>
          <w:szCs w:val="28"/>
        </w:rPr>
        <w:t>у</w:t>
      </w:r>
      <w:r w:rsidR="002C67C2" w:rsidRPr="00A324B0">
        <w:rPr>
          <w:sz w:val="28"/>
          <w:szCs w:val="28"/>
        </w:rPr>
        <w:t xml:space="preserve"> 1954 р. </w:t>
      </w:r>
      <w:r w:rsidR="00947261">
        <w:rPr>
          <w:sz w:val="28"/>
          <w:szCs w:val="28"/>
        </w:rPr>
        <w:t>Її т</w:t>
      </w:r>
      <w:r w:rsidR="002C67C2" w:rsidRPr="00A324B0">
        <w:rPr>
          <w:sz w:val="28"/>
          <w:szCs w:val="28"/>
        </w:rPr>
        <w:t>еоретичн</w:t>
      </w:r>
      <w:r w:rsidR="00947261">
        <w:rPr>
          <w:sz w:val="28"/>
          <w:szCs w:val="28"/>
        </w:rPr>
        <w:t>ою основою</w:t>
      </w:r>
      <w:r w:rsidR="002C67C2" w:rsidRPr="00A324B0">
        <w:rPr>
          <w:sz w:val="28"/>
          <w:szCs w:val="28"/>
        </w:rPr>
        <w:t xml:space="preserve"> є концепція М.</w:t>
      </w:r>
      <w:r w:rsidR="00947261">
        <w:rPr>
          <w:sz w:val="28"/>
          <w:szCs w:val="28"/>
        </w:rPr>
        <w:t> </w:t>
      </w:r>
      <w:r w:rsidR="002C67C2" w:rsidRPr="00A324B0">
        <w:rPr>
          <w:sz w:val="28"/>
          <w:szCs w:val="28"/>
        </w:rPr>
        <w:t>Куна, зг</w:t>
      </w:r>
      <w:r w:rsidR="00947261">
        <w:rPr>
          <w:sz w:val="28"/>
          <w:szCs w:val="28"/>
        </w:rPr>
        <w:t>ідно з основним постулатом якої</w:t>
      </w:r>
      <w:r w:rsidR="002C67C2" w:rsidRPr="00A324B0">
        <w:rPr>
          <w:sz w:val="28"/>
          <w:szCs w:val="28"/>
        </w:rPr>
        <w:t xml:space="preserve"> сутність особистості </w:t>
      </w:r>
      <w:r w:rsidR="002C67C2" w:rsidRPr="00A324B0">
        <w:rPr>
          <w:sz w:val="28"/>
          <w:szCs w:val="28"/>
        </w:rPr>
        <w:lastRenderedPageBreak/>
        <w:t>можн</w:t>
      </w:r>
      <w:r w:rsidR="00947261">
        <w:rPr>
          <w:sz w:val="28"/>
          <w:szCs w:val="28"/>
        </w:rPr>
        <w:t>а</w:t>
      </w:r>
      <w:r w:rsidR="002C67C2" w:rsidRPr="00A324B0">
        <w:rPr>
          <w:sz w:val="28"/>
          <w:szCs w:val="28"/>
        </w:rPr>
        <w:t xml:space="preserve"> визначити ч</w:t>
      </w:r>
      <w:r w:rsidR="002C67C2">
        <w:rPr>
          <w:sz w:val="28"/>
          <w:szCs w:val="28"/>
        </w:rPr>
        <w:t xml:space="preserve">ерез відповіді на </w:t>
      </w:r>
      <w:r w:rsidR="00947261">
        <w:rPr>
          <w:sz w:val="28"/>
          <w:szCs w:val="28"/>
        </w:rPr>
        <w:t>за</w:t>
      </w:r>
      <w:r w:rsidR="002C67C2">
        <w:rPr>
          <w:sz w:val="28"/>
          <w:szCs w:val="28"/>
        </w:rPr>
        <w:t xml:space="preserve">питання: «Хто </w:t>
      </w:r>
      <w:r w:rsidR="002C67C2" w:rsidRPr="00A324B0">
        <w:rPr>
          <w:sz w:val="28"/>
          <w:szCs w:val="28"/>
        </w:rPr>
        <w:t>Я?», спрямоване до самого себе. Варіант обробки нестандартизованого самоопису з наступним контент-аналізом запропонований Л.Б</w:t>
      </w:r>
      <w:r w:rsidR="002C67C2">
        <w:rPr>
          <w:sz w:val="28"/>
          <w:szCs w:val="28"/>
        </w:rPr>
        <w:t>урлачуком</w:t>
      </w:r>
      <w:r w:rsidR="002C67C2" w:rsidRPr="00A324B0">
        <w:rPr>
          <w:sz w:val="28"/>
          <w:szCs w:val="28"/>
        </w:rPr>
        <w:t>, С.Морозовим</w:t>
      </w:r>
      <w:r w:rsidR="002C67C2">
        <w:rPr>
          <w:sz w:val="28"/>
          <w:szCs w:val="28"/>
          <w:lang w:val="ru-RU"/>
        </w:rPr>
        <w:t xml:space="preserve"> у</w:t>
      </w:r>
      <w:r w:rsidR="002C67C2" w:rsidRPr="00A324B0">
        <w:rPr>
          <w:sz w:val="28"/>
          <w:szCs w:val="28"/>
        </w:rPr>
        <w:t xml:space="preserve"> довіднику </w:t>
      </w:r>
      <w:r w:rsidR="00947261">
        <w:rPr>
          <w:sz w:val="28"/>
          <w:szCs w:val="28"/>
        </w:rPr>
        <w:t>із</w:t>
      </w:r>
      <w:r w:rsidR="002C67C2" w:rsidRPr="00A324B0">
        <w:rPr>
          <w:sz w:val="28"/>
          <w:szCs w:val="28"/>
        </w:rPr>
        <w:t xml:space="preserve"> психодіагности</w:t>
      </w:r>
      <w:r w:rsidR="00947261">
        <w:rPr>
          <w:sz w:val="28"/>
          <w:szCs w:val="28"/>
        </w:rPr>
        <w:t>ки</w:t>
      </w:r>
      <w:r>
        <w:rPr>
          <w:sz w:val="28"/>
          <w:szCs w:val="28"/>
        </w:rPr>
        <w:t xml:space="preserve"> </w:t>
      </w:r>
      <w:r w:rsidR="008F3396" w:rsidRPr="00C91772">
        <w:rPr>
          <w:sz w:val="28"/>
          <w:szCs w:val="28"/>
        </w:rPr>
        <w:t>[</w:t>
      </w:r>
      <w:r w:rsidR="008F3396">
        <w:rPr>
          <w:sz w:val="28"/>
          <w:szCs w:val="28"/>
        </w:rPr>
        <w:t>112</w:t>
      </w:r>
      <w:r w:rsidR="002C67C2">
        <w:rPr>
          <w:sz w:val="28"/>
          <w:szCs w:val="28"/>
        </w:rPr>
        <w:t xml:space="preserve">, </w:t>
      </w:r>
      <w:r w:rsidR="00947261">
        <w:rPr>
          <w:sz w:val="28"/>
          <w:szCs w:val="28"/>
        </w:rPr>
        <w:t>с</w:t>
      </w:r>
      <w:r w:rsidR="002C67C2" w:rsidRPr="00A324B0">
        <w:rPr>
          <w:sz w:val="28"/>
          <w:szCs w:val="28"/>
        </w:rPr>
        <w:t>. 77-78</w:t>
      </w:r>
      <w:r w:rsidR="008F3396" w:rsidRPr="00C91772">
        <w:rPr>
          <w:sz w:val="28"/>
          <w:szCs w:val="28"/>
        </w:rPr>
        <w:t>]</w:t>
      </w:r>
      <w:r w:rsidR="002C67C2" w:rsidRPr="00A324B0">
        <w:rPr>
          <w:sz w:val="28"/>
          <w:szCs w:val="28"/>
        </w:rPr>
        <w:t>.</w:t>
      </w:r>
    </w:p>
    <w:p w:rsidR="002C67C2" w:rsidRPr="00A324B0" w:rsidRDefault="002C67C2" w:rsidP="002C67C2">
      <w:pPr>
        <w:spacing w:line="360" w:lineRule="auto"/>
        <w:ind w:firstLine="708"/>
        <w:rPr>
          <w:sz w:val="28"/>
          <w:szCs w:val="28"/>
        </w:rPr>
      </w:pPr>
      <w:r w:rsidRPr="00A324B0">
        <w:rPr>
          <w:sz w:val="28"/>
          <w:szCs w:val="28"/>
        </w:rPr>
        <w:t xml:space="preserve">Досліджуваний </w:t>
      </w:r>
      <w:r w:rsidR="00947261">
        <w:rPr>
          <w:sz w:val="28"/>
          <w:szCs w:val="28"/>
        </w:rPr>
        <w:t>має</w:t>
      </w:r>
      <w:r w:rsidRPr="00A324B0">
        <w:rPr>
          <w:sz w:val="28"/>
          <w:szCs w:val="28"/>
        </w:rPr>
        <w:t xml:space="preserve"> протя</w:t>
      </w:r>
      <w:r w:rsidR="00947261">
        <w:rPr>
          <w:sz w:val="28"/>
          <w:szCs w:val="28"/>
        </w:rPr>
        <w:t>гом 12 хвилин дати до</w:t>
      </w:r>
      <w:r w:rsidRPr="00A324B0">
        <w:rPr>
          <w:sz w:val="28"/>
          <w:szCs w:val="28"/>
        </w:rPr>
        <w:t xml:space="preserve"> двадцяти різних відповідей на </w:t>
      </w:r>
      <w:r w:rsidR="00947261">
        <w:rPr>
          <w:sz w:val="28"/>
          <w:szCs w:val="28"/>
        </w:rPr>
        <w:t>за</w:t>
      </w:r>
      <w:r w:rsidRPr="00A324B0">
        <w:rPr>
          <w:sz w:val="28"/>
          <w:szCs w:val="28"/>
        </w:rPr>
        <w:t xml:space="preserve">питання «Хто Я?». </w:t>
      </w:r>
      <w:r w:rsidR="00947261">
        <w:rPr>
          <w:sz w:val="28"/>
          <w:szCs w:val="28"/>
        </w:rPr>
        <w:t>За</w:t>
      </w:r>
      <w:r w:rsidRPr="00A324B0">
        <w:rPr>
          <w:sz w:val="28"/>
          <w:szCs w:val="28"/>
        </w:rPr>
        <w:t xml:space="preserve"> інструкці</w:t>
      </w:r>
      <w:r w:rsidR="00947261">
        <w:rPr>
          <w:sz w:val="28"/>
          <w:szCs w:val="28"/>
        </w:rPr>
        <w:t>єю</w:t>
      </w:r>
      <w:r w:rsidRPr="00A324B0">
        <w:rPr>
          <w:sz w:val="28"/>
          <w:szCs w:val="28"/>
        </w:rPr>
        <w:t xml:space="preserve"> відповіді належи</w:t>
      </w:r>
      <w:r w:rsidR="001A3E5F">
        <w:rPr>
          <w:sz w:val="28"/>
          <w:szCs w:val="28"/>
        </w:rPr>
        <w:t>ть</w:t>
      </w:r>
      <w:r w:rsidRPr="00A324B0">
        <w:rPr>
          <w:sz w:val="28"/>
          <w:szCs w:val="28"/>
        </w:rPr>
        <w:t xml:space="preserve"> давати в тій послідовності, в як</w:t>
      </w:r>
      <w:r w:rsidR="00815140">
        <w:rPr>
          <w:sz w:val="28"/>
          <w:szCs w:val="28"/>
        </w:rPr>
        <w:t>і</w:t>
      </w:r>
      <w:r w:rsidRPr="00A324B0">
        <w:rPr>
          <w:sz w:val="28"/>
          <w:szCs w:val="28"/>
        </w:rPr>
        <w:t xml:space="preserve">й вони спонтанно виникали. </w:t>
      </w:r>
    </w:p>
    <w:p w:rsidR="002C67C2" w:rsidRPr="00A324B0" w:rsidRDefault="002C67C2" w:rsidP="002C67C2">
      <w:pPr>
        <w:shd w:val="clear" w:color="auto" w:fill="FFFFFF"/>
        <w:spacing w:line="360" w:lineRule="auto"/>
        <w:ind w:firstLine="708"/>
        <w:rPr>
          <w:sz w:val="28"/>
          <w:szCs w:val="28"/>
        </w:rPr>
      </w:pPr>
      <w:r w:rsidRPr="00A324B0">
        <w:rPr>
          <w:sz w:val="28"/>
          <w:szCs w:val="28"/>
        </w:rPr>
        <w:t>А</w:t>
      </w:r>
      <w:r w:rsidRPr="00A324B0">
        <w:rPr>
          <w:bCs/>
          <w:sz w:val="28"/>
          <w:szCs w:val="28"/>
        </w:rPr>
        <w:t xml:space="preserve">наліз </w:t>
      </w:r>
      <w:r w:rsidR="00815140">
        <w:rPr>
          <w:bCs/>
          <w:sz w:val="28"/>
          <w:szCs w:val="28"/>
        </w:rPr>
        <w:t>зазнач</w:t>
      </w:r>
      <w:r w:rsidRPr="00A324B0">
        <w:rPr>
          <w:bCs/>
          <w:sz w:val="28"/>
          <w:szCs w:val="28"/>
        </w:rPr>
        <w:t xml:space="preserve">ених в ідентифікації сфер життя можна описати </w:t>
      </w:r>
      <w:r w:rsidR="00815140">
        <w:rPr>
          <w:bCs/>
          <w:sz w:val="28"/>
          <w:szCs w:val="28"/>
        </w:rPr>
        <w:t>так</w:t>
      </w:r>
      <w:r w:rsidR="00A66CBE">
        <w:rPr>
          <w:bCs/>
          <w:sz w:val="28"/>
          <w:szCs w:val="28"/>
        </w:rPr>
        <w:t xml:space="preserve"> </w:t>
      </w:r>
      <w:r w:rsidRPr="00F47457">
        <w:rPr>
          <w:bCs/>
          <w:sz w:val="28"/>
          <w:szCs w:val="28"/>
          <w:lang w:val="ru-RU"/>
        </w:rPr>
        <w:t>[</w:t>
      </w:r>
      <w:r w:rsidR="00220B5B">
        <w:rPr>
          <w:bCs/>
          <w:sz w:val="28"/>
          <w:szCs w:val="28"/>
        </w:rPr>
        <w:t>112</w:t>
      </w:r>
      <w:r w:rsidRPr="00F47457">
        <w:rPr>
          <w:bCs/>
          <w:sz w:val="28"/>
          <w:szCs w:val="28"/>
          <w:lang w:val="ru-RU"/>
        </w:rPr>
        <w:t>]</w:t>
      </w:r>
      <w:r w:rsidRPr="00A324B0">
        <w:rPr>
          <w:bCs/>
          <w:sz w:val="28"/>
          <w:szCs w:val="28"/>
        </w:rPr>
        <w:t>.</w:t>
      </w:r>
      <w:r w:rsidR="00A66CBE">
        <w:rPr>
          <w:bCs/>
          <w:sz w:val="28"/>
          <w:szCs w:val="28"/>
        </w:rPr>
        <w:t xml:space="preserve"> </w:t>
      </w:r>
      <w:r w:rsidRPr="00A324B0">
        <w:rPr>
          <w:sz w:val="28"/>
          <w:szCs w:val="28"/>
        </w:rPr>
        <w:t>Умовно виді</w:t>
      </w:r>
      <w:r w:rsidR="00815140">
        <w:rPr>
          <w:sz w:val="28"/>
          <w:szCs w:val="28"/>
        </w:rPr>
        <w:t>ля</w:t>
      </w:r>
      <w:r w:rsidRPr="00A324B0">
        <w:rPr>
          <w:sz w:val="28"/>
          <w:szCs w:val="28"/>
        </w:rPr>
        <w:t>ли основн</w:t>
      </w:r>
      <w:r w:rsidR="00104FF3">
        <w:rPr>
          <w:sz w:val="28"/>
          <w:szCs w:val="28"/>
        </w:rPr>
        <w:t>і</w:t>
      </w:r>
      <w:r w:rsidRPr="00A324B0">
        <w:rPr>
          <w:sz w:val="28"/>
          <w:szCs w:val="28"/>
        </w:rPr>
        <w:t xml:space="preserve"> сфер</w:t>
      </w:r>
      <w:r w:rsidR="00104FF3">
        <w:rPr>
          <w:sz w:val="28"/>
          <w:szCs w:val="28"/>
        </w:rPr>
        <w:t>и</w:t>
      </w:r>
      <w:r w:rsidRPr="00A324B0">
        <w:rPr>
          <w:sz w:val="28"/>
          <w:szCs w:val="28"/>
        </w:rPr>
        <w:t xml:space="preserve"> життя, які можуть бути в ідентифікаційних характеристиках: </w:t>
      </w:r>
    </w:p>
    <w:p w:rsidR="002C67C2" w:rsidRPr="00A324B0" w:rsidRDefault="002C67C2" w:rsidP="008A289C">
      <w:pPr>
        <w:shd w:val="clear" w:color="auto" w:fill="FFFFFF"/>
        <w:spacing w:line="360" w:lineRule="auto"/>
        <w:ind w:firstLine="709"/>
        <w:rPr>
          <w:sz w:val="28"/>
          <w:szCs w:val="28"/>
        </w:rPr>
      </w:pPr>
      <w:r w:rsidRPr="00A324B0">
        <w:rPr>
          <w:sz w:val="28"/>
          <w:szCs w:val="28"/>
        </w:rPr>
        <w:t xml:space="preserve">1. </w:t>
      </w:r>
      <w:r w:rsidR="001A3E5F">
        <w:rPr>
          <w:sz w:val="28"/>
          <w:szCs w:val="28"/>
        </w:rPr>
        <w:t>С</w:t>
      </w:r>
      <w:r w:rsidRPr="00A324B0">
        <w:rPr>
          <w:sz w:val="28"/>
          <w:szCs w:val="28"/>
        </w:rPr>
        <w:t>ім</w:t>
      </w:r>
      <w:r w:rsidR="00104FF3">
        <w:rPr>
          <w:sz w:val="28"/>
          <w:szCs w:val="28"/>
        </w:rPr>
        <w:t>ейна</w:t>
      </w:r>
      <w:r w:rsidRPr="00A324B0">
        <w:rPr>
          <w:sz w:val="28"/>
          <w:szCs w:val="28"/>
        </w:rPr>
        <w:t xml:space="preserve"> (ро</w:t>
      </w:r>
      <w:r w:rsidR="00104FF3">
        <w:rPr>
          <w:sz w:val="28"/>
          <w:szCs w:val="28"/>
        </w:rPr>
        <w:t xml:space="preserve">лі, які людина виконує у родинних, </w:t>
      </w:r>
      <w:r w:rsidRPr="00A324B0">
        <w:rPr>
          <w:sz w:val="28"/>
          <w:szCs w:val="28"/>
        </w:rPr>
        <w:t>дитячо-батьківськ</w:t>
      </w:r>
      <w:r w:rsidR="00104FF3">
        <w:rPr>
          <w:sz w:val="28"/>
          <w:szCs w:val="28"/>
        </w:rPr>
        <w:t>их</w:t>
      </w:r>
      <w:r w:rsidRPr="00A324B0">
        <w:rPr>
          <w:sz w:val="28"/>
          <w:szCs w:val="28"/>
        </w:rPr>
        <w:t xml:space="preserve"> і подруж</w:t>
      </w:r>
      <w:r>
        <w:rPr>
          <w:sz w:val="28"/>
          <w:szCs w:val="28"/>
        </w:rPr>
        <w:t>ні</w:t>
      </w:r>
      <w:r w:rsidR="00104FF3">
        <w:rPr>
          <w:sz w:val="28"/>
          <w:szCs w:val="28"/>
        </w:rPr>
        <w:t>х</w:t>
      </w:r>
      <w:r>
        <w:rPr>
          <w:sz w:val="28"/>
          <w:szCs w:val="28"/>
        </w:rPr>
        <w:t xml:space="preserve"> стосунк</w:t>
      </w:r>
      <w:r w:rsidR="00104FF3">
        <w:rPr>
          <w:sz w:val="28"/>
          <w:szCs w:val="28"/>
        </w:rPr>
        <w:t>ах</w:t>
      </w:r>
      <w:r w:rsidR="00815140">
        <w:rPr>
          <w:sz w:val="28"/>
          <w:szCs w:val="28"/>
        </w:rPr>
        <w:t>).</w:t>
      </w:r>
    </w:p>
    <w:p w:rsidR="002C67C2" w:rsidRPr="00A324B0" w:rsidRDefault="002C67C2" w:rsidP="008A289C">
      <w:pPr>
        <w:shd w:val="clear" w:color="auto" w:fill="FFFFFF"/>
        <w:spacing w:line="360" w:lineRule="auto"/>
        <w:ind w:firstLine="709"/>
        <w:rPr>
          <w:sz w:val="28"/>
          <w:szCs w:val="28"/>
        </w:rPr>
      </w:pPr>
      <w:r w:rsidRPr="00A324B0">
        <w:rPr>
          <w:sz w:val="28"/>
          <w:szCs w:val="28"/>
        </w:rPr>
        <w:t xml:space="preserve">2. </w:t>
      </w:r>
      <w:r w:rsidR="001A3E5F">
        <w:rPr>
          <w:sz w:val="28"/>
          <w:szCs w:val="28"/>
        </w:rPr>
        <w:t>Р</w:t>
      </w:r>
      <w:r w:rsidRPr="00A324B0">
        <w:rPr>
          <w:sz w:val="28"/>
          <w:szCs w:val="28"/>
        </w:rPr>
        <w:t>обо</w:t>
      </w:r>
      <w:r w:rsidR="00104FF3">
        <w:rPr>
          <w:sz w:val="28"/>
          <w:szCs w:val="28"/>
        </w:rPr>
        <w:t>ч</w:t>
      </w:r>
      <w:r w:rsidRPr="00A324B0">
        <w:rPr>
          <w:sz w:val="28"/>
          <w:szCs w:val="28"/>
        </w:rPr>
        <w:t>а (</w:t>
      </w:r>
      <w:r w:rsidR="00104FF3">
        <w:rPr>
          <w:sz w:val="28"/>
          <w:szCs w:val="28"/>
        </w:rPr>
        <w:t xml:space="preserve">професійна діяльність, </w:t>
      </w:r>
      <w:r>
        <w:rPr>
          <w:sz w:val="28"/>
          <w:szCs w:val="28"/>
        </w:rPr>
        <w:t>взаєм</w:t>
      </w:r>
      <w:r w:rsidR="00104FF3">
        <w:rPr>
          <w:sz w:val="28"/>
          <w:szCs w:val="28"/>
        </w:rPr>
        <w:t>одія</w:t>
      </w:r>
      <w:r>
        <w:rPr>
          <w:sz w:val="28"/>
          <w:szCs w:val="28"/>
        </w:rPr>
        <w:t xml:space="preserve">, </w:t>
      </w:r>
      <w:r w:rsidR="00104FF3">
        <w:rPr>
          <w:sz w:val="28"/>
          <w:szCs w:val="28"/>
        </w:rPr>
        <w:t>професійні функції та ролі</w:t>
      </w:r>
      <w:r w:rsidR="00815140">
        <w:rPr>
          <w:sz w:val="28"/>
          <w:szCs w:val="28"/>
        </w:rPr>
        <w:t>).</w:t>
      </w:r>
    </w:p>
    <w:p w:rsidR="002C67C2" w:rsidRPr="00A324B0" w:rsidRDefault="002C67C2" w:rsidP="008A289C">
      <w:pPr>
        <w:shd w:val="clear" w:color="auto" w:fill="FFFFFF"/>
        <w:spacing w:line="360" w:lineRule="auto"/>
        <w:ind w:firstLine="709"/>
        <w:rPr>
          <w:sz w:val="28"/>
          <w:szCs w:val="28"/>
        </w:rPr>
      </w:pPr>
      <w:r w:rsidRPr="00A324B0">
        <w:rPr>
          <w:sz w:val="28"/>
          <w:szCs w:val="28"/>
        </w:rPr>
        <w:t xml:space="preserve">3. </w:t>
      </w:r>
      <w:r w:rsidR="001A3E5F">
        <w:rPr>
          <w:sz w:val="28"/>
          <w:szCs w:val="28"/>
        </w:rPr>
        <w:t>Н</w:t>
      </w:r>
      <w:r w:rsidRPr="00A324B0">
        <w:rPr>
          <w:sz w:val="28"/>
          <w:szCs w:val="28"/>
        </w:rPr>
        <w:t>авча</w:t>
      </w:r>
      <w:r w:rsidR="00104FF3">
        <w:rPr>
          <w:sz w:val="28"/>
          <w:szCs w:val="28"/>
        </w:rPr>
        <w:t>льна</w:t>
      </w:r>
      <w:r w:rsidRPr="00A324B0">
        <w:rPr>
          <w:sz w:val="28"/>
          <w:szCs w:val="28"/>
        </w:rPr>
        <w:t xml:space="preserve"> (</w:t>
      </w:r>
      <w:r w:rsidR="00104FF3">
        <w:rPr>
          <w:sz w:val="28"/>
          <w:szCs w:val="28"/>
        </w:rPr>
        <w:t xml:space="preserve">ролі, які забезпечують реалізацію пізнавальної активності </w:t>
      </w:r>
      <w:r w:rsidR="00815140">
        <w:rPr>
          <w:sz w:val="28"/>
          <w:szCs w:val="28"/>
        </w:rPr>
        <w:t>і</w:t>
      </w:r>
      <w:r w:rsidR="009B6441">
        <w:rPr>
          <w:sz w:val="28"/>
          <w:szCs w:val="28"/>
        </w:rPr>
        <w:t xml:space="preserve"> </w:t>
      </w:r>
      <w:r>
        <w:rPr>
          <w:sz w:val="28"/>
          <w:szCs w:val="28"/>
        </w:rPr>
        <w:t>здатн</w:t>
      </w:r>
      <w:r w:rsidR="00104FF3">
        <w:rPr>
          <w:sz w:val="28"/>
          <w:szCs w:val="28"/>
        </w:rPr>
        <w:t>остей до особистісного змінювання</w:t>
      </w:r>
      <w:r>
        <w:rPr>
          <w:sz w:val="28"/>
          <w:szCs w:val="28"/>
        </w:rPr>
        <w:t>)</w:t>
      </w:r>
      <w:r w:rsidR="00815140">
        <w:rPr>
          <w:sz w:val="28"/>
          <w:szCs w:val="28"/>
        </w:rPr>
        <w:t>.</w:t>
      </w:r>
    </w:p>
    <w:p w:rsidR="002C67C2" w:rsidRPr="00A324B0" w:rsidRDefault="002C67C2" w:rsidP="008A289C">
      <w:pPr>
        <w:shd w:val="clear" w:color="auto" w:fill="FFFFFF"/>
        <w:spacing w:line="360" w:lineRule="auto"/>
        <w:ind w:firstLine="709"/>
        <w:rPr>
          <w:sz w:val="28"/>
          <w:szCs w:val="28"/>
        </w:rPr>
      </w:pPr>
      <w:r w:rsidRPr="00A324B0">
        <w:rPr>
          <w:sz w:val="28"/>
          <w:szCs w:val="28"/>
        </w:rPr>
        <w:t xml:space="preserve">4. </w:t>
      </w:r>
      <w:r w:rsidR="00104FF3">
        <w:rPr>
          <w:sz w:val="28"/>
          <w:szCs w:val="28"/>
        </w:rPr>
        <w:t>Відпочинку та відновлення</w:t>
      </w:r>
      <w:r w:rsidRPr="00A324B0">
        <w:rPr>
          <w:sz w:val="28"/>
          <w:szCs w:val="28"/>
        </w:rPr>
        <w:t xml:space="preserve"> (</w:t>
      </w:r>
      <w:r w:rsidR="00104FF3">
        <w:rPr>
          <w:sz w:val="28"/>
          <w:szCs w:val="28"/>
        </w:rPr>
        <w:t>здоров</w:t>
      </w:r>
      <w:r w:rsidR="00104FF3" w:rsidRPr="00A324B0">
        <w:rPr>
          <w:sz w:val="28"/>
          <w:szCs w:val="28"/>
        </w:rPr>
        <w:t>'</w:t>
      </w:r>
      <w:r w:rsidR="00104FF3">
        <w:rPr>
          <w:sz w:val="28"/>
          <w:szCs w:val="28"/>
        </w:rPr>
        <w:t xml:space="preserve">я, </w:t>
      </w:r>
      <w:r w:rsidRPr="00A324B0">
        <w:rPr>
          <w:sz w:val="28"/>
          <w:szCs w:val="28"/>
        </w:rPr>
        <w:t>структуризація часу, ресурси, інтереси)</w:t>
      </w:r>
      <w:r w:rsidR="00815140">
        <w:rPr>
          <w:sz w:val="28"/>
          <w:szCs w:val="28"/>
        </w:rPr>
        <w:t>.</w:t>
      </w:r>
    </w:p>
    <w:p w:rsidR="002C67C2" w:rsidRPr="00A324B0" w:rsidRDefault="001A3E5F" w:rsidP="008A289C">
      <w:pPr>
        <w:shd w:val="clear" w:color="auto" w:fill="FFFFFF"/>
        <w:spacing w:line="360" w:lineRule="auto"/>
        <w:ind w:firstLine="709"/>
        <w:rPr>
          <w:sz w:val="28"/>
          <w:szCs w:val="28"/>
        </w:rPr>
      </w:pPr>
      <w:r>
        <w:rPr>
          <w:sz w:val="28"/>
          <w:szCs w:val="28"/>
        </w:rPr>
        <w:t>5. Сфера інтимних та між</w:t>
      </w:r>
      <w:r w:rsidR="002C67C2" w:rsidRPr="00A324B0">
        <w:rPr>
          <w:sz w:val="28"/>
          <w:szCs w:val="28"/>
        </w:rPr>
        <w:t>особ</w:t>
      </w:r>
      <w:r>
        <w:rPr>
          <w:sz w:val="28"/>
          <w:szCs w:val="28"/>
        </w:rPr>
        <w:t>истісних</w:t>
      </w:r>
      <w:r w:rsidR="002C67C2" w:rsidRPr="00A324B0">
        <w:rPr>
          <w:sz w:val="28"/>
          <w:szCs w:val="28"/>
        </w:rPr>
        <w:t xml:space="preserve"> стосунк</w:t>
      </w:r>
      <w:r w:rsidR="002C67C2">
        <w:rPr>
          <w:sz w:val="28"/>
          <w:szCs w:val="28"/>
        </w:rPr>
        <w:t xml:space="preserve">ів (дружні </w:t>
      </w:r>
      <w:r w:rsidR="009B6441">
        <w:rPr>
          <w:sz w:val="28"/>
          <w:szCs w:val="28"/>
        </w:rPr>
        <w:t>та</w:t>
      </w:r>
      <w:r w:rsidR="002C67C2">
        <w:rPr>
          <w:sz w:val="28"/>
          <w:szCs w:val="28"/>
        </w:rPr>
        <w:t xml:space="preserve"> любовні </w:t>
      </w:r>
      <w:r w:rsidR="00104FF3">
        <w:rPr>
          <w:sz w:val="28"/>
          <w:szCs w:val="28"/>
        </w:rPr>
        <w:t>взаємини).</w:t>
      </w:r>
    </w:p>
    <w:p w:rsidR="002C67C2" w:rsidRPr="00A324B0" w:rsidRDefault="002C67C2" w:rsidP="002C67C2">
      <w:pPr>
        <w:spacing w:line="360" w:lineRule="auto"/>
        <w:ind w:firstLine="708"/>
        <w:rPr>
          <w:sz w:val="28"/>
          <w:szCs w:val="28"/>
        </w:rPr>
      </w:pPr>
      <w:r w:rsidRPr="00A324B0">
        <w:rPr>
          <w:sz w:val="28"/>
          <w:szCs w:val="28"/>
        </w:rPr>
        <w:t>При</w:t>
      </w:r>
      <w:r w:rsidR="00104FF3">
        <w:rPr>
          <w:sz w:val="28"/>
          <w:szCs w:val="28"/>
        </w:rPr>
        <w:t xml:space="preserve"> вико</w:t>
      </w:r>
      <w:r w:rsidR="00815140">
        <w:rPr>
          <w:sz w:val="28"/>
          <w:szCs w:val="28"/>
        </w:rPr>
        <w:t>ристанні</w:t>
      </w:r>
      <w:r w:rsidR="00104FF3">
        <w:rPr>
          <w:sz w:val="28"/>
          <w:szCs w:val="28"/>
        </w:rPr>
        <w:t xml:space="preserve"> методики ми звертали увагу на т</w:t>
      </w:r>
      <w:r w:rsidR="00815140">
        <w:rPr>
          <w:sz w:val="28"/>
          <w:szCs w:val="28"/>
        </w:rPr>
        <w:t>е</w:t>
      </w:r>
      <w:r w:rsidR="00104FF3">
        <w:rPr>
          <w:sz w:val="28"/>
          <w:szCs w:val="28"/>
        </w:rPr>
        <w:t>, що характерні види ідентичності</w:t>
      </w:r>
      <w:r w:rsidRPr="00A324B0">
        <w:rPr>
          <w:sz w:val="28"/>
          <w:szCs w:val="28"/>
        </w:rPr>
        <w:t>, які людина за</w:t>
      </w:r>
      <w:r w:rsidR="00815140">
        <w:rPr>
          <w:sz w:val="28"/>
          <w:szCs w:val="28"/>
        </w:rPr>
        <w:t>значає</w:t>
      </w:r>
      <w:r w:rsidRPr="00A324B0">
        <w:rPr>
          <w:sz w:val="28"/>
          <w:szCs w:val="28"/>
        </w:rPr>
        <w:t xml:space="preserve"> на початку свого списку, найбільш</w:t>
      </w:r>
      <w:r w:rsidR="00815140">
        <w:rPr>
          <w:sz w:val="28"/>
          <w:szCs w:val="28"/>
        </w:rPr>
        <w:t>ою</w:t>
      </w:r>
      <w:r w:rsidRPr="00A324B0">
        <w:rPr>
          <w:sz w:val="28"/>
          <w:szCs w:val="28"/>
        </w:rPr>
        <w:t xml:space="preserve"> мір</w:t>
      </w:r>
      <w:r w:rsidR="00815140">
        <w:rPr>
          <w:sz w:val="28"/>
          <w:szCs w:val="28"/>
        </w:rPr>
        <w:t>ою</w:t>
      </w:r>
      <w:r w:rsidRPr="00A324B0">
        <w:rPr>
          <w:sz w:val="28"/>
          <w:szCs w:val="28"/>
        </w:rPr>
        <w:t xml:space="preserve"> актуалізовані в </w:t>
      </w:r>
      <w:r w:rsidR="00815140">
        <w:rPr>
          <w:sz w:val="28"/>
          <w:szCs w:val="28"/>
        </w:rPr>
        <w:t>її</w:t>
      </w:r>
      <w:r w:rsidRPr="00A324B0">
        <w:rPr>
          <w:sz w:val="28"/>
          <w:szCs w:val="28"/>
        </w:rPr>
        <w:t xml:space="preserve"> свідомості, є більш усвідомлюваними</w:t>
      </w:r>
      <w:r>
        <w:rPr>
          <w:sz w:val="28"/>
          <w:szCs w:val="28"/>
        </w:rPr>
        <w:t xml:space="preserve"> або інтуїтивно</w:t>
      </w:r>
      <w:r w:rsidRPr="00A324B0">
        <w:rPr>
          <w:sz w:val="28"/>
          <w:szCs w:val="28"/>
        </w:rPr>
        <w:t xml:space="preserve"> значущими для суб'єкта. </w:t>
      </w:r>
      <w:r w:rsidR="00815140">
        <w:rPr>
          <w:sz w:val="28"/>
          <w:szCs w:val="28"/>
        </w:rPr>
        <w:t>За</w:t>
      </w:r>
      <w:r w:rsidRPr="00A324B0">
        <w:rPr>
          <w:sz w:val="28"/>
          <w:szCs w:val="28"/>
        </w:rPr>
        <w:t xml:space="preserve"> інш</w:t>
      </w:r>
      <w:r w:rsidR="00815140">
        <w:rPr>
          <w:sz w:val="28"/>
          <w:szCs w:val="28"/>
        </w:rPr>
        <w:t>ою</w:t>
      </w:r>
      <w:r w:rsidRPr="00A324B0">
        <w:rPr>
          <w:sz w:val="28"/>
          <w:szCs w:val="28"/>
        </w:rPr>
        <w:t xml:space="preserve"> систематизаці</w:t>
      </w:r>
      <w:r w:rsidR="00815140">
        <w:rPr>
          <w:sz w:val="28"/>
          <w:szCs w:val="28"/>
        </w:rPr>
        <w:t>єю</w:t>
      </w:r>
      <w:r w:rsidRPr="00A324B0">
        <w:rPr>
          <w:sz w:val="28"/>
          <w:szCs w:val="28"/>
        </w:rPr>
        <w:t xml:space="preserve"> проявів ідентичності категорії контент-аналізу, які з</w:t>
      </w:r>
      <w:r>
        <w:rPr>
          <w:sz w:val="28"/>
          <w:szCs w:val="28"/>
        </w:rPr>
        <w:t>астосовані в тесті, виділяються</w:t>
      </w:r>
      <w:r w:rsidRPr="00A324B0">
        <w:rPr>
          <w:sz w:val="28"/>
          <w:szCs w:val="28"/>
        </w:rPr>
        <w:t xml:space="preserve"> на підставі </w:t>
      </w:r>
      <w:r w:rsidR="00815140">
        <w:rPr>
          <w:sz w:val="28"/>
          <w:szCs w:val="28"/>
        </w:rPr>
        <w:t>низки</w:t>
      </w:r>
      <w:r w:rsidRPr="00A324B0">
        <w:rPr>
          <w:sz w:val="28"/>
          <w:szCs w:val="28"/>
        </w:rPr>
        <w:t xml:space="preserve"> досліджень професійної ідентичності </w:t>
      </w:r>
      <w:r w:rsidRPr="00F47457">
        <w:rPr>
          <w:sz w:val="28"/>
          <w:szCs w:val="28"/>
        </w:rPr>
        <w:t>[</w:t>
      </w:r>
      <w:r w:rsidR="00220B5B">
        <w:rPr>
          <w:sz w:val="28"/>
          <w:szCs w:val="28"/>
        </w:rPr>
        <w:t>4</w:t>
      </w:r>
      <w:r w:rsidRPr="00F47457">
        <w:rPr>
          <w:sz w:val="28"/>
          <w:szCs w:val="28"/>
        </w:rPr>
        <w:t>]</w:t>
      </w:r>
      <w:r w:rsidRPr="00A324B0">
        <w:rPr>
          <w:sz w:val="28"/>
          <w:szCs w:val="28"/>
        </w:rPr>
        <w:t xml:space="preserve">. </w:t>
      </w:r>
      <w:r w:rsidR="00815140">
        <w:rPr>
          <w:sz w:val="28"/>
          <w:szCs w:val="28"/>
        </w:rPr>
        <w:t>Такими</w:t>
      </w:r>
      <w:r w:rsidRPr="00A324B0">
        <w:rPr>
          <w:sz w:val="28"/>
          <w:szCs w:val="28"/>
        </w:rPr>
        <w:t xml:space="preserve"> категорі</w:t>
      </w:r>
      <w:r w:rsidR="00815140">
        <w:rPr>
          <w:sz w:val="28"/>
          <w:szCs w:val="28"/>
        </w:rPr>
        <w:t>ями є</w:t>
      </w:r>
      <w:r w:rsidRPr="00A324B0">
        <w:rPr>
          <w:sz w:val="28"/>
          <w:szCs w:val="28"/>
        </w:rPr>
        <w:t xml:space="preserve"> соціальні групи (національність, професія, сім</w:t>
      </w:r>
      <w:r w:rsidR="00815140">
        <w:rPr>
          <w:sz w:val="28"/>
          <w:szCs w:val="28"/>
        </w:rPr>
        <w:t>’</w:t>
      </w:r>
      <w:r w:rsidRPr="00A324B0">
        <w:rPr>
          <w:sz w:val="28"/>
          <w:szCs w:val="28"/>
        </w:rPr>
        <w:t>я); особистісні характеристики (фізичне «Я», позитивні якості «Я»); позиції світосприйн</w:t>
      </w:r>
      <w:r>
        <w:rPr>
          <w:sz w:val="28"/>
          <w:szCs w:val="28"/>
        </w:rPr>
        <w:t xml:space="preserve">яття (філософські, релігійні). </w:t>
      </w:r>
    </w:p>
    <w:p w:rsidR="002C67C2" w:rsidRPr="00A324B0" w:rsidRDefault="00815140" w:rsidP="002C67C2">
      <w:pPr>
        <w:shd w:val="clear" w:color="auto" w:fill="FFFFFF"/>
        <w:spacing w:line="360" w:lineRule="auto"/>
        <w:ind w:firstLine="708"/>
        <w:rPr>
          <w:sz w:val="28"/>
          <w:szCs w:val="28"/>
        </w:rPr>
      </w:pPr>
      <w:r>
        <w:rPr>
          <w:sz w:val="28"/>
          <w:szCs w:val="28"/>
        </w:rPr>
        <w:t>Цю</w:t>
      </w:r>
      <w:r w:rsidR="002C67C2" w:rsidRPr="00A324B0">
        <w:rPr>
          <w:sz w:val="28"/>
          <w:szCs w:val="28"/>
        </w:rPr>
        <w:t xml:space="preserve"> методику ми використовували з метою визначення видів ідентичності, що включені в структуру самосвідомості студента</w:t>
      </w:r>
      <w:r>
        <w:rPr>
          <w:sz w:val="28"/>
          <w:szCs w:val="28"/>
        </w:rPr>
        <w:t>, і</w:t>
      </w:r>
      <w:r w:rsidR="002C67C2" w:rsidRPr="00A324B0">
        <w:rPr>
          <w:sz w:val="28"/>
          <w:szCs w:val="28"/>
        </w:rPr>
        <w:t xml:space="preserve"> вияв</w:t>
      </w:r>
      <w:r w:rsidR="00A66CBE">
        <w:rPr>
          <w:sz w:val="28"/>
          <w:szCs w:val="28"/>
        </w:rPr>
        <w:t>лення</w:t>
      </w:r>
      <w:r w:rsidR="002C67C2" w:rsidRPr="00A324B0">
        <w:rPr>
          <w:sz w:val="28"/>
          <w:szCs w:val="28"/>
        </w:rPr>
        <w:t xml:space="preserve"> рів</w:t>
      </w:r>
      <w:r w:rsidR="00A66CBE">
        <w:rPr>
          <w:sz w:val="28"/>
          <w:szCs w:val="28"/>
        </w:rPr>
        <w:t>ня</w:t>
      </w:r>
      <w:r w:rsidR="002C67C2" w:rsidRPr="00A324B0">
        <w:rPr>
          <w:sz w:val="28"/>
          <w:szCs w:val="28"/>
        </w:rPr>
        <w:t xml:space="preserve"> сформованості професійної ідентичності. </w:t>
      </w:r>
      <w:r w:rsidR="00104FF3">
        <w:rPr>
          <w:sz w:val="28"/>
          <w:szCs w:val="28"/>
        </w:rPr>
        <w:t>Запитуючи у самого себе</w:t>
      </w:r>
      <w:r w:rsidR="00A66CBE">
        <w:rPr>
          <w:sz w:val="28"/>
          <w:szCs w:val="28"/>
        </w:rPr>
        <w:t xml:space="preserve"> </w:t>
      </w:r>
      <w:r w:rsidR="002C67C2" w:rsidRPr="00A324B0">
        <w:rPr>
          <w:sz w:val="28"/>
          <w:szCs w:val="28"/>
        </w:rPr>
        <w:t xml:space="preserve">«Хто </w:t>
      </w:r>
      <w:r>
        <w:rPr>
          <w:sz w:val="28"/>
          <w:szCs w:val="28"/>
        </w:rPr>
        <w:t>Я</w:t>
      </w:r>
      <w:r w:rsidR="002C67C2" w:rsidRPr="00A324B0">
        <w:rPr>
          <w:sz w:val="28"/>
          <w:szCs w:val="28"/>
        </w:rPr>
        <w:t xml:space="preserve">?» </w:t>
      </w:r>
      <w:r w:rsidR="00104FF3">
        <w:rPr>
          <w:sz w:val="28"/>
          <w:szCs w:val="28"/>
        </w:rPr>
        <w:t xml:space="preserve">людина </w:t>
      </w:r>
      <w:r w:rsidR="00BC5137">
        <w:rPr>
          <w:sz w:val="28"/>
          <w:szCs w:val="28"/>
        </w:rPr>
        <w:t>логі</w:t>
      </w:r>
      <w:r w:rsidR="002C67C2" w:rsidRPr="00A324B0">
        <w:rPr>
          <w:sz w:val="28"/>
          <w:szCs w:val="28"/>
        </w:rPr>
        <w:t xml:space="preserve">чно </w:t>
      </w:r>
      <w:r>
        <w:rPr>
          <w:sz w:val="28"/>
          <w:szCs w:val="28"/>
        </w:rPr>
        <w:t>поєднує</w:t>
      </w:r>
      <w:r w:rsidR="00104FF3">
        <w:rPr>
          <w:sz w:val="28"/>
          <w:szCs w:val="28"/>
        </w:rPr>
        <w:t xml:space="preserve"> відповідь на це </w:t>
      </w:r>
      <w:r>
        <w:rPr>
          <w:sz w:val="28"/>
          <w:szCs w:val="28"/>
        </w:rPr>
        <w:t>за</w:t>
      </w:r>
      <w:r w:rsidR="00104FF3">
        <w:rPr>
          <w:sz w:val="28"/>
          <w:szCs w:val="28"/>
        </w:rPr>
        <w:t>питання</w:t>
      </w:r>
      <w:r w:rsidR="002C67C2" w:rsidRPr="00A324B0">
        <w:rPr>
          <w:sz w:val="28"/>
          <w:szCs w:val="28"/>
        </w:rPr>
        <w:t xml:space="preserve"> з характеристиками </w:t>
      </w:r>
      <w:r w:rsidR="002C67C2" w:rsidRPr="00A324B0">
        <w:rPr>
          <w:sz w:val="28"/>
          <w:szCs w:val="28"/>
        </w:rPr>
        <w:lastRenderedPageBreak/>
        <w:t xml:space="preserve">власного </w:t>
      </w:r>
      <w:r w:rsidR="00104FF3">
        <w:rPr>
          <w:sz w:val="28"/>
          <w:szCs w:val="28"/>
        </w:rPr>
        <w:t>само</w:t>
      </w:r>
      <w:r w:rsidR="002C67C2" w:rsidRPr="00A324B0">
        <w:rPr>
          <w:sz w:val="28"/>
          <w:szCs w:val="28"/>
        </w:rPr>
        <w:t xml:space="preserve">сприйняття, тобто з образом «Я» (чи </w:t>
      </w:r>
      <w:r>
        <w:rPr>
          <w:sz w:val="28"/>
          <w:szCs w:val="28"/>
        </w:rPr>
        <w:t>«</w:t>
      </w:r>
      <w:r w:rsidR="002C67C2" w:rsidRPr="00A324B0">
        <w:rPr>
          <w:sz w:val="28"/>
          <w:szCs w:val="28"/>
        </w:rPr>
        <w:t>Я-концепцією</w:t>
      </w:r>
      <w:r>
        <w:rPr>
          <w:sz w:val="28"/>
          <w:szCs w:val="28"/>
        </w:rPr>
        <w:t>»</w:t>
      </w:r>
      <w:r w:rsidR="002C67C2" w:rsidRPr="00A324B0">
        <w:rPr>
          <w:sz w:val="28"/>
          <w:szCs w:val="28"/>
        </w:rPr>
        <w:t>)</w:t>
      </w:r>
      <w:r w:rsidR="002C67C2" w:rsidRPr="00A324B0">
        <w:rPr>
          <w:i/>
          <w:sz w:val="28"/>
          <w:szCs w:val="28"/>
        </w:rPr>
        <w:t>.</w:t>
      </w:r>
      <w:r w:rsidR="002C67C2" w:rsidRPr="00A324B0">
        <w:rPr>
          <w:sz w:val="28"/>
          <w:szCs w:val="28"/>
        </w:rPr>
        <w:t xml:space="preserve"> В</w:t>
      </w:r>
      <w:r w:rsidR="00F004B7">
        <w:rPr>
          <w:sz w:val="28"/>
          <w:szCs w:val="28"/>
        </w:rPr>
        <w:t>ирішальним при самоідентифікації стає з</w:t>
      </w:r>
      <w:r w:rsidR="009B6441">
        <w:rPr>
          <w:sz w:val="28"/>
          <w:szCs w:val="28"/>
        </w:rPr>
        <w:t>нач</w:t>
      </w:r>
      <w:r w:rsidR="00F004B7">
        <w:rPr>
          <w:sz w:val="28"/>
          <w:szCs w:val="28"/>
        </w:rPr>
        <w:t xml:space="preserve">ущість для самої людини замислення та самовідкриття, а також трансляція усвідомлення </w:t>
      </w:r>
      <w:r w:rsidR="002C67C2" w:rsidRPr="00A324B0">
        <w:rPr>
          <w:sz w:val="28"/>
          <w:szCs w:val="28"/>
        </w:rPr>
        <w:t>співвідно</w:t>
      </w:r>
      <w:r w:rsidR="00F004B7">
        <w:rPr>
          <w:sz w:val="28"/>
          <w:szCs w:val="28"/>
        </w:rPr>
        <w:t>шення зі</w:t>
      </w:r>
      <w:r w:rsidR="002C67C2" w:rsidRPr="00A324B0">
        <w:rPr>
          <w:sz w:val="28"/>
          <w:szCs w:val="28"/>
        </w:rPr>
        <w:t xml:space="preserve"> значущ</w:t>
      </w:r>
      <w:r w:rsidR="00F004B7">
        <w:rPr>
          <w:sz w:val="28"/>
          <w:szCs w:val="28"/>
        </w:rPr>
        <w:t>ими</w:t>
      </w:r>
      <w:r w:rsidR="002C67C2" w:rsidRPr="00A324B0">
        <w:rPr>
          <w:sz w:val="28"/>
          <w:szCs w:val="28"/>
        </w:rPr>
        <w:t xml:space="preserve"> для </w:t>
      </w:r>
      <w:r w:rsidR="00F004B7">
        <w:rPr>
          <w:sz w:val="28"/>
          <w:szCs w:val="28"/>
        </w:rPr>
        <w:t>себе</w:t>
      </w:r>
      <w:r w:rsidR="002C67C2" w:rsidRPr="00A324B0">
        <w:rPr>
          <w:sz w:val="28"/>
          <w:szCs w:val="28"/>
        </w:rPr>
        <w:t xml:space="preserve"> соціальн</w:t>
      </w:r>
      <w:r w:rsidR="00F004B7">
        <w:rPr>
          <w:sz w:val="28"/>
          <w:szCs w:val="28"/>
        </w:rPr>
        <w:t>ими</w:t>
      </w:r>
      <w:r w:rsidR="002C67C2" w:rsidRPr="00A324B0">
        <w:rPr>
          <w:sz w:val="28"/>
          <w:szCs w:val="28"/>
        </w:rPr>
        <w:t xml:space="preserve"> статус</w:t>
      </w:r>
      <w:r w:rsidR="00F004B7">
        <w:rPr>
          <w:sz w:val="28"/>
          <w:szCs w:val="28"/>
        </w:rPr>
        <w:t xml:space="preserve">ами, певними особистісними </w:t>
      </w:r>
      <w:r w:rsidR="002C67C2" w:rsidRPr="00A324B0">
        <w:rPr>
          <w:sz w:val="28"/>
          <w:szCs w:val="28"/>
        </w:rPr>
        <w:t>рис</w:t>
      </w:r>
      <w:r w:rsidR="00F004B7">
        <w:rPr>
          <w:sz w:val="28"/>
          <w:szCs w:val="28"/>
        </w:rPr>
        <w:t>ами</w:t>
      </w:r>
      <w:r w:rsidR="002C67C2" w:rsidRPr="00A324B0">
        <w:rPr>
          <w:sz w:val="28"/>
          <w:szCs w:val="28"/>
        </w:rPr>
        <w:t>, які</w:t>
      </w:r>
      <w:r>
        <w:rPr>
          <w:sz w:val="28"/>
          <w:szCs w:val="28"/>
        </w:rPr>
        <w:t>,</w:t>
      </w:r>
      <w:r w:rsidR="002C67C2" w:rsidRPr="00A324B0">
        <w:rPr>
          <w:sz w:val="28"/>
          <w:szCs w:val="28"/>
        </w:rPr>
        <w:t xml:space="preserve"> на </w:t>
      </w:r>
      <w:r>
        <w:rPr>
          <w:sz w:val="28"/>
          <w:szCs w:val="28"/>
        </w:rPr>
        <w:t>її</w:t>
      </w:r>
      <w:r w:rsidR="002C67C2" w:rsidRPr="00A324B0">
        <w:rPr>
          <w:sz w:val="28"/>
          <w:szCs w:val="28"/>
        </w:rPr>
        <w:t xml:space="preserve"> власну думку, </w:t>
      </w:r>
      <w:r>
        <w:rPr>
          <w:sz w:val="28"/>
          <w:szCs w:val="28"/>
        </w:rPr>
        <w:t>поєднуються з нею</w:t>
      </w:r>
      <w:r w:rsidR="002C67C2" w:rsidRPr="00A324B0">
        <w:rPr>
          <w:sz w:val="28"/>
          <w:szCs w:val="28"/>
        </w:rPr>
        <w:t xml:space="preserve">. </w:t>
      </w:r>
    </w:p>
    <w:p w:rsidR="002C67C2" w:rsidRPr="00A324B0" w:rsidRDefault="002C67C2" w:rsidP="002C67C2">
      <w:pPr>
        <w:spacing w:line="360" w:lineRule="auto"/>
        <w:ind w:firstLine="708"/>
        <w:rPr>
          <w:sz w:val="28"/>
          <w:szCs w:val="28"/>
        </w:rPr>
      </w:pPr>
      <w:r w:rsidRPr="00A324B0">
        <w:rPr>
          <w:sz w:val="28"/>
          <w:szCs w:val="28"/>
        </w:rPr>
        <w:t xml:space="preserve">Результати дослідження ідентичності систематизовано </w:t>
      </w:r>
      <w:r w:rsidR="00815140">
        <w:rPr>
          <w:sz w:val="28"/>
          <w:szCs w:val="28"/>
        </w:rPr>
        <w:t>за такими</w:t>
      </w:r>
      <w:r w:rsidRPr="00A324B0">
        <w:rPr>
          <w:sz w:val="28"/>
          <w:szCs w:val="28"/>
        </w:rPr>
        <w:t xml:space="preserve"> групам</w:t>
      </w:r>
      <w:r w:rsidR="00815140">
        <w:rPr>
          <w:sz w:val="28"/>
          <w:szCs w:val="28"/>
        </w:rPr>
        <w:t>и</w:t>
      </w:r>
      <w:r w:rsidRPr="00A324B0">
        <w:rPr>
          <w:sz w:val="28"/>
          <w:szCs w:val="28"/>
        </w:rPr>
        <w:t xml:space="preserve">: </w:t>
      </w:r>
    </w:p>
    <w:p w:rsidR="002C67C2" w:rsidRPr="0007435C" w:rsidRDefault="00815140" w:rsidP="007833B9">
      <w:pPr>
        <w:widowControl/>
        <w:numPr>
          <w:ilvl w:val="0"/>
          <w:numId w:val="3"/>
        </w:numPr>
        <w:autoSpaceDE/>
        <w:autoSpaceDN/>
        <w:adjustRightInd/>
        <w:spacing w:line="360" w:lineRule="auto"/>
        <w:ind w:left="0" w:firstLine="709"/>
        <w:textAlignment w:val="auto"/>
        <w:rPr>
          <w:sz w:val="28"/>
          <w:szCs w:val="28"/>
        </w:rPr>
      </w:pPr>
      <w:r w:rsidRPr="0007435C">
        <w:rPr>
          <w:sz w:val="28"/>
          <w:szCs w:val="28"/>
        </w:rPr>
        <w:t>д</w:t>
      </w:r>
      <w:r w:rsidR="002C67C2" w:rsidRPr="0007435C">
        <w:rPr>
          <w:sz w:val="28"/>
          <w:szCs w:val="28"/>
        </w:rPr>
        <w:t xml:space="preserve">іяльнісна: а) навчальна </w:t>
      </w:r>
      <w:r w:rsidR="0007435C" w:rsidRPr="0007435C">
        <w:rPr>
          <w:sz w:val="28"/>
          <w:szCs w:val="28"/>
        </w:rPr>
        <w:t>‒</w:t>
      </w:r>
      <w:r w:rsidR="002C67C2" w:rsidRPr="0007435C">
        <w:rPr>
          <w:sz w:val="28"/>
          <w:szCs w:val="28"/>
        </w:rPr>
        <w:t xml:space="preserve"> студент (-ка);</w:t>
      </w:r>
      <w:r w:rsidR="00A66CBE">
        <w:rPr>
          <w:sz w:val="28"/>
          <w:szCs w:val="28"/>
        </w:rPr>
        <w:t xml:space="preserve"> </w:t>
      </w:r>
      <w:r w:rsidR="002C67C2" w:rsidRPr="0007435C">
        <w:rPr>
          <w:sz w:val="28"/>
          <w:szCs w:val="28"/>
        </w:rPr>
        <w:t>б) профільно-професійна (психолог);</w:t>
      </w:r>
      <w:r w:rsidR="00A66CBE">
        <w:rPr>
          <w:sz w:val="28"/>
          <w:szCs w:val="28"/>
        </w:rPr>
        <w:t xml:space="preserve"> </w:t>
      </w:r>
      <w:r w:rsidR="002C67C2" w:rsidRPr="0007435C">
        <w:rPr>
          <w:sz w:val="28"/>
          <w:szCs w:val="28"/>
        </w:rPr>
        <w:t xml:space="preserve">в) попередньо-професійна (попередня професія </w:t>
      </w:r>
      <w:r w:rsidR="0007435C" w:rsidRPr="0007435C">
        <w:rPr>
          <w:sz w:val="28"/>
          <w:szCs w:val="28"/>
        </w:rPr>
        <w:t>або</w:t>
      </w:r>
      <w:r w:rsidR="002C67C2" w:rsidRPr="0007435C">
        <w:rPr>
          <w:sz w:val="28"/>
          <w:szCs w:val="28"/>
        </w:rPr>
        <w:t xml:space="preserve"> та сфера діяльності, в якій людина вважає себе спеціалістом чи професіоналом);</w:t>
      </w:r>
      <w:r w:rsidR="00A66CBE">
        <w:rPr>
          <w:sz w:val="28"/>
          <w:szCs w:val="28"/>
        </w:rPr>
        <w:t xml:space="preserve"> </w:t>
      </w:r>
      <w:r w:rsidR="002C67C2" w:rsidRPr="0007435C">
        <w:rPr>
          <w:sz w:val="28"/>
          <w:szCs w:val="28"/>
        </w:rPr>
        <w:t>г)</w:t>
      </w:r>
      <w:r w:rsidR="0007435C">
        <w:rPr>
          <w:sz w:val="28"/>
          <w:szCs w:val="28"/>
        </w:rPr>
        <w:t> </w:t>
      </w:r>
      <w:r w:rsidR="002C67C2" w:rsidRPr="0007435C">
        <w:rPr>
          <w:sz w:val="28"/>
          <w:szCs w:val="28"/>
        </w:rPr>
        <w:t xml:space="preserve">діяльність </w:t>
      </w:r>
      <w:r w:rsidR="0007435C" w:rsidRPr="0007435C">
        <w:rPr>
          <w:sz w:val="28"/>
          <w:szCs w:val="28"/>
        </w:rPr>
        <w:t>за</w:t>
      </w:r>
      <w:r w:rsidR="002C67C2" w:rsidRPr="0007435C">
        <w:rPr>
          <w:sz w:val="28"/>
          <w:szCs w:val="28"/>
        </w:rPr>
        <w:t xml:space="preserve"> зацікавлен</w:t>
      </w:r>
      <w:r w:rsidR="0007435C" w:rsidRPr="0007435C">
        <w:rPr>
          <w:sz w:val="28"/>
          <w:szCs w:val="28"/>
        </w:rPr>
        <w:t>істю</w:t>
      </w:r>
      <w:r w:rsidR="002C67C2" w:rsidRPr="0007435C">
        <w:rPr>
          <w:sz w:val="28"/>
          <w:szCs w:val="28"/>
        </w:rPr>
        <w:t>, повсякденна;</w:t>
      </w:r>
      <w:r w:rsidR="00A66CBE">
        <w:rPr>
          <w:sz w:val="28"/>
          <w:szCs w:val="28"/>
        </w:rPr>
        <w:t xml:space="preserve"> </w:t>
      </w:r>
      <w:r w:rsidR="002C67C2" w:rsidRPr="0007435C">
        <w:rPr>
          <w:sz w:val="28"/>
          <w:szCs w:val="28"/>
        </w:rPr>
        <w:t>д) допом</w:t>
      </w:r>
      <w:r w:rsidR="0007435C" w:rsidRPr="0007435C">
        <w:rPr>
          <w:sz w:val="28"/>
          <w:szCs w:val="28"/>
        </w:rPr>
        <w:t>іжна</w:t>
      </w:r>
      <w:r w:rsidR="0007435C">
        <w:rPr>
          <w:sz w:val="28"/>
          <w:szCs w:val="28"/>
        </w:rPr>
        <w:t>;</w:t>
      </w:r>
    </w:p>
    <w:p w:rsidR="002C67C2" w:rsidRPr="00A324B0" w:rsidRDefault="0007435C" w:rsidP="007833B9">
      <w:pPr>
        <w:widowControl/>
        <w:numPr>
          <w:ilvl w:val="0"/>
          <w:numId w:val="3"/>
        </w:numPr>
        <w:autoSpaceDE/>
        <w:autoSpaceDN/>
        <w:adjustRightInd/>
        <w:spacing w:line="360" w:lineRule="auto"/>
        <w:ind w:left="709" w:firstLine="0"/>
        <w:textAlignment w:val="auto"/>
        <w:rPr>
          <w:sz w:val="28"/>
          <w:szCs w:val="28"/>
        </w:rPr>
      </w:pPr>
      <w:r>
        <w:rPr>
          <w:sz w:val="28"/>
          <w:szCs w:val="28"/>
        </w:rPr>
        <w:t>с</w:t>
      </w:r>
      <w:r w:rsidR="002C67C2">
        <w:rPr>
          <w:sz w:val="28"/>
          <w:szCs w:val="28"/>
        </w:rPr>
        <w:t>татєво-рольова</w:t>
      </w:r>
      <w:r>
        <w:rPr>
          <w:sz w:val="28"/>
          <w:szCs w:val="28"/>
        </w:rPr>
        <w:t>;</w:t>
      </w:r>
    </w:p>
    <w:p w:rsidR="002C67C2" w:rsidRPr="00A324B0" w:rsidRDefault="0007435C" w:rsidP="007833B9">
      <w:pPr>
        <w:widowControl/>
        <w:numPr>
          <w:ilvl w:val="0"/>
          <w:numId w:val="3"/>
        </w:numPr>
        <w:autoSpaceDE/>
        <w:autoSpaceDN/>
        <w:adjustRightInd/>
        <w:spacing w:line="360" w:lineRule="auto"/>
        <w:ind w:left="709" w:firstLine="0"/>
        <w:textAlignment w:val="auto"/>
        <w:rPr>
          <w:sz w:val="28"/>
          <w:szCs w:val="28"/>
        </w:rPr>
      </w:pPr>
      <w:r>
        <w:rPr>
          <w:sz w:val="28"/>
          <w:szCs w:val="28"/>
        </w:rPr>
        <w:t>о</w:t>
      </w:r>
      <w:r w:rsidR="002C67C2">
        <w:rPr>
          <w:sz w:val="28"/>
          <w:szCs w:val="28"/>
        </w:rPr>
        <w:t>собистісно-характер</w:t>
      </w:r>
      <w:r w:rsidR="009B6441">
        <w:rPr>
          <w:sz w:val="28"/>
          <w:szCs w:val="28"/>
        </w:rPr>
        <w:t>і</w:t>
      </w:r>
      <w:r w:rsidR="002C67C2">
        <w:rPr>
          <w:sz w:val="28"/>
          <w:szCs w:val="28"/>
        </w:rPr>
        <w:t>ологічна</w:t>
      </w:r>
      <w:r>
        <w:rPr>
          <w:sz w:val="28"/>
          <w:szCs w:val="28"/>
        </w:rPr>
        <w:t>;</w:t>
      </w:r>
    </w:p>
    <w:p w:rsidR="002C67C2" w:rsidRPr="00A324B0" w:rsidRDefault="0007435C" w:rsidP="007833B9">
      <w:pPr>
        <w:widowControl/>
        <w:numPr>
          <w:ilvl w:val="0"/>
          <w:numId w:val="3"/>
        </w:numPr>
        <w:autoSpaceDE/>
        <w:autoSpaceDN/>
        <w:adjustRightInd/>
        <w:spacing w:line="360" w:lineRule="auto"/>
        <w:ind w:left="709" w:firstLine="0"/>
        <w:textAlignment w:val="auto"/>
        <w:rPr>
          <w:sz w:val="28"/>
          <w:szCs w:val="28"/>
        </w:rPr>
      </w:pPr>
      <w:r>
        <w:rPr>
          <w:sz w:val="28"/>
          <w:szCs w:val="28"/>
        </w:rPr>
        <w:t>с</w:t>
      </w:r>
      <w:r w:rsidR="002C67C2">
        <w:rPr>
          <w:sz w:val="28"/>
          <w:szCs w:val="28"/>
        </w:rPr>
        <w:t>імейна</w:t>
      </w:r>
      <w:r>
        <w:rPr>
          <w:sz w:val="28"/>
          <w:szCs w:val="28"/>
        </w:rPr>
        <w:t>;</w:t>
      </w:r>
    </w:p>
    <w:p w:rsidR="002C67C2" w:rsidRPr="00A324B0" w:rsidRDefault="0007435C" w:rsidP="007833B9">
      <w:pPr>
        <w:widowControl/>
        <w:numPr>
          <w:ilvl w:val="0"/>
          <w:numId w:val="3"/>
        </w:numPr>
        <w:autoSpaceDE/>
        <w:autoSpaceDN/>
        <w:adjustRightInd/>
        <w:spacing w:line="360" w:lineRule="auto"/>
        <w:ind w:left="709" w:firstLine="0"/>
        <w:textAlignment w:val="auto"/>
        <w:rPr>
          <w:sz w:val="28"/>
          <w:szCs w:val="28"/>
        </w:rPr>
      </w:pPr>
      <w:r>
        <w:rPr>
          <w:sz w:val="28"/>
          <w:szCs w:val="28"/>
        </w:rPr>
        <w:t>с</w:t>
      </w:r>
      <w:r w:rsidR="002C67C2" w:rsidRPr="00A324B0">
        <w:rPr>
          <w:sz w:val="28"/>
          <w:szCs w:val="28"/>
        </w:rPr>
        <w:t>оціально</w:t>
      </w:r>
      <w:r>
        <w:rPr>
          <w:sz w:val="28"/>
          <w:szCs w:val="28"/>
        </w:rPr>
        <w:t>˗</w:t>
      </w:r>
      <w:r w:rsidR="002C67C2" w:rsidRPr="00A324B0">
        <w:rPr>
          <w:sz w:val="28"/>
          <w:szCs w:val="28"/>
        </w:rPr>
        <w:t>громадянська.</w:t>
      </w:r>
    </w:p>
    <w:p w:rsidR="002C67C2" w:rsidRPr="00A324B0" w:rsidRDefault="002C67C2" w:rsidP="002C67C2">
      <w:pPr>
        <w:spacing w:line="360" w:lineRule="auto"/>
        <w:ind w:firstLine="708"/>
        <w:rPr>
          <w:sz w:val="28"/>
          <w:szCs w:val="28"/>
        </w:rPr>
      </w:pPr>
      <w:r w:rsidRPr="00A324B0">
        <w:rPr>
          <w:sz w:val="28"/>
          <w:szCs w:val="28"/>
        </w:rPr>
        <w:t>Застосовую</w:t>
      </w:r>
      <w:r w:rsidR="0007435C">
        <w:rPr>
          <w:sz w:val="28"/>
          <w:szCs w:val="28"/>
        </w:rPr>
        <w:t>чи теоретичні підстави діяльніс</w:t>
      </w:r>
      <w:r w:rsidRPr="00A324B0">
        <w:rPr>
          <w:sz w:val="28"/>
          <w:szCs w:val="28"/>
        </w:rPr>
        <w:t xml:space="preserve">ного підходу та </w:t>
      </w:r>
      <w:r>
        <w:rPr>
          <w:sz w:val="28"/>
          <w:szCs w:val="28"/>
        </w:rPr>
        <w:t>враховуючи</w:t>
      </w:r>
      <w:r w:rsidRPr="00A324B0">
        <w:rPr>
          <w:sz w:val="28"/>
          <w:szCs w:val="28"/>
        </w:rPr>
        <w:t xml:space="preserve"> контекст нашого дослідження, ми виокремили особливо діяльнісну ідентичність т</w:t>
      </w:r>
      <w:r>
        <w:rPr>
          <w:sz w:val="28"/>
          <w:szCs w:val="28"/>
        </w:rPr>
        <w:t xml:space="preserve">а її детермінанти – навчальну; </w:t>
      </w:r>
      <w:r w:rsidRPr="00A324B0">
        <w:rPr>
          <w:sz w:val="28"/>
          <w:szCs w:val="28"/>
        </w:rPr>
        <w:t xml:space="preserve">професійну (профільну </w:t>
      </w:r>
      <w:r w:rsidR="0007435C">
        <w:rPr>
          <w:sz w:val="28"/>
          <w:szCs w:val="28"/>
        </w:rPr>
        <w:t>‒</w:t>
      </w:r>
      <w:r w:rsidRPr="00A324B0">
        <w:rPr>
          <w:sz w:val="28"/>
          <w:szCs w:val="28"/>
        </w:rPr>
        <w:t xml:space="preserve"> психолог); професійну (т</w:t>
      </w:r>
      <w:r>
        <w:rPr>
          <w:sz w:val="28"/>
          <w:szCs w:val="28"/>
        </w:rPr>
        <w:t>а</w:t>
      </w:r>
      <w:r w:rsidR="0007435C">
        <w:rPr>
          <w:sz w:val="28"/>
          <w:szCs w:val="28"/>
        </w:rPr>
        <w:t>,</w:t>
      </w:r>
      <w:r>
        <w:rPr>
          <w:sz w:val="28"/>
          <w:szCs w:val="28"/>
        </w:rPr>
        <w:t xml:space="preserve"> що була раніше); повсякденну </w:t>
      </w:r>
      <w:r w:rsidRPr="00A324B0">
        <w:rPr>
          <w:sz w:val="28"/>
          <w:szCs w:val="28"/>
        </w:rPr>
        <w:t xml:space="preserve">(діяльність </w:t>
      </w:r>
      <w:r w:rsidR="0007435C">
        <w:rPr>
          <w:sz w:val="28"/>
          <w:szCs w:val="28"/>
        </w:rPr>
        <w:t>за</w:t>
      </w:r>
      <w:r w:rsidRPr="00A324B0">
        <w:rPr>
          <w:sz w:val="28"/>
          <w:szCs w:val="28"/>
        </w:rPr>
        <w:t xml:space="preserve"> зацікавлен</w:t>
      </w:r>
      <w:r w:rsidR="0007435C">
        <w:rPr>
          <w:sz w:val="28"/>
          <w:szCs w:val="28"/>
        </w:rPr>
        <w:t>істю</w:t>
      </w:r>
      <w:r w:rsidRPr="00A324B0">
        <w:rPr>
          <w:sz w:val="28"/>
          <w:szCs w:val="28"/>
        </w:rPr>
        <w:t xml:space="preserve">, рутинну, подієву і </w:t>
      </w:r>
      <w:r w:rsidR="0007435C">
        <w:rPr>
          <w:sz w:val="28"/>
          <w:szCs w:val="28"/>
        </w:rPr>
        <w:t>ін</w:t>
      </w:r>
      <w:r w:rsidRPr="00A324B0">
        <w:rPr>
          <w:sz w:val="28"/>
          <w:szCs w:val="28"/>
        </w:rPr>
        <w:t>.); допом</w:t>
      </w:r>
      <w:r w:rsidR="0007435C">
        <w:rPr>
          <w:sz w:val="28"/>
          <w:szCs w:val="28"/>
        </w:rPr>
        <w:t>іжну</w:t>
      </w:r>
      <w:r w:rsidRPr="00A324B0">
        <w:rPr>
          <w:sz w:val="28"/>
          <w:szCs w:val="28"/>
        </w:rPr>
        <w:t xml:space="preserve">. </w:t>
      </w:r>
    </w:p>
    <w:p w:rsidR="00BB7B73" w:rsidRDefault="002C67C2" w:rsidP="002C67C2">
      <w:pPr>
        <w:shd w:val="clear" w:color="auto" w:fill="FFFFFF"/>
        <w:spacing w:line="360" w:lineRule="auto"/>
        <w:ind w:firstLine="708"/>
        <w:rPr>
          <w:sz w:val="28"/>
          <w:szCs w:val="28"/>
        </w:rPr>
      </w:pPr>
      <w:r w:rsidRPr="00A324B0">
        <w:rPr>
          <w:sz w:val="28"/>
          <w:szCs w:val="28"/>
        </w:rPr>
        <w:t xml:space="preserve">Наступний контекст аналізу ідентичності та її комплексна характеристика </w:t>
      </w:r>
      <w:r w:rsidR="0007435C">
        <w:rPr>
          <w:sz w:val="28"/>
          <w:szCs w:val="28"/>
        </w:rPr>
        <w:t>за цим тестом</w:t>
      </w:r>
      <w:r w:rsidR="00A66CBE">
        <w:rPr>
          <w:sz w:val="28"/>
          <w:szCs w:val="28"/>
        </w:rPr>
        <w:t xml:space="preserve"> </w:t>
      </w:r>
      <w:r>
        <w:rPr>
          <w:sz w:val="28"/>
          <w:szCs w:val="28"/>
        </w:rPr>
        <w:t>–</w:t>
      </w:r>
      <w:r w:rsidR="00A66CBE">
        <w:rPr>
          <w:sz w:val="28"/>
          <w:szCs w:val="28"/>
        </w:rPr>
        <w:t xml:space="preserve"> </w:t>
      </w:r>
      <w:r>
        <w:rPr>
          <w:sz w:val="28"/>
          <w:szCs w:val="28"/>
        </w:rPr>
        <w:t>«</w:t>
      </w:r>
      <w:r w:rsidRPr="00823579">
        <w:rPr>
          <w:bCs/>
          <w:sz w:val="28"/>
          <w:szCs w:val="28"/>
        </w:rPr>
        <w:t>співвідношення соціальних ролей та індивідуальних характеристик</w:t>
      </w:r>
      <w:r>
        <w:rPr>
          <w:bCs/>
          <w:sz w:val="28"/>
          <w:szCs w:val="28"/>
        </w:rPr>
        <w:t>»</w:t>
      </w:r>
      <w:r w:rsidRPr="00823579">
        <w:rPr>
          <w:bCs/>
          <w:sz w:val="28"/>
          <w:szCs w:val="28"/>
        </w:rPr>
        <w:t xml:space="preserve">. </w:t>
      </w:r>
      <w:r w:rsidRPr="00B06121">
        <w:rPr>
          <w:bCs/>
          <w:sz w:val="28"/>
          <w:szCs w:val="28"/>
        </w:rPr>
        <w:t xml:space="preserve">Цей показник </w:t>
      </w:r>
      <w:r w:rsidR="002B5CA1" w:rsidRPr="00B06121">
        <w:rPr>
          <w:bCs/>
          <w:sz w:val="28"/>
          <w:szCs w:val="28"/>
        </w:rPr>
        <w:t>є проявом усвідомлення чи відчуття</w:t>
      </w:r>
      <w:r w:rsidRPr="00B06121">
        <w:rPr>
          <w:sz w:val="28"/>
          <w:szCs w:val="28"/>
        </w:rPr>
        <w:t xml:space="preserve"> св</w:t>
      </w:r>
      <w:r w:rsidR="002B5CA1" w:rsidRPr="00B06121">
        <w:rPr>
          <w:sz w:val="28"/>
          <w:szCs w:val="28"/>
        </w:rPr>
        <w:t>оєї</w:t>
      </w:r>
      <w:r w:rsidRPr="00B06121">
        <w:rPr>
          <w:sz w:val="28"/>
          <w:szCs w:val="28"/>
        </w:rPr>
        <w:t xml:space="preserve"> унікальн</w:t>
      </w:r>
      <w:r w:rsidR="002B5CA1" w:rsidRPr="00B06121">
        <w:rPr>
          <w:sz w:val="28"/>
          <w:szCs w:val="28"/>
        </w:rPr>
        <w:t>о</w:t>
      </w:r>
      <w:r w:rsidRPr="00B06121">
        <w:rPr>
          <w:sz w:val="28"/>
          <w:szCs w:val="28"/>
        </w:rPr>
        <w:t>ст</w:t>
      </w:r>
      <w:r w:rsidR="002B5CA1" w:rsidRPr="00B06121">
        <w:rPr>
          <w:sz w:val="28"/>
          <w:szCs w:val="28"/>
        </w:rPr>
        <w:t>і</w:t>
      </w:r>
      <w:r w:rsidRPr="00B06121">
        <w:rPr>
          <w:sz w:val="28"/>
          <w:szCs w:val="28"/>
        </w:rPr>
        <w:t xml:space="preserve">, </w:t>
      </w:r>
      <w:r w:rsidR="002B5CA1" w:rsidRPr="00B06121">
        <w:rPr>
          <w:sz w:val="28"/>
          <w:szCs w:val="28"/>
        </w:rPr>
        <w:t xml:space="preserve">з одного боку, </w:t>
      </w:r>
      <w:r w:rsidR="0007435C">
        <w:rPr>
          <w:sz w:val="28"/>
          <w:szCs w:val="28"/>
        </w:rPr>
        <w:t>т</w:t>
      </w:r>
      <w:r w:rsidRPr="00B06121">
        <w:rPr>
          <w:sz w:val="28"/>
          <w:szCs w:val="28"/>
        </w:rPr>
        <w:t xml:space="preserve">а </w:t>
      </w:r>
      <w:r w:rsidR="00BC5137">
        <w:rPr>
          <w:sz w:val="28"/>
          <w:szCs w:val="28"/>
        </w:rPr>
        <w:t>ступе</w:t>
      </w:r>
      <w:r w:rsidR="002B5CA1" w:rsidRPr="00B06121">
        <w:rPr>
          <w:sz w:val="28"/>
          <w:szCs w:val="28"/>
        </w:rPr>
        <w:t>н</w:t>
      </w:r>
      <w:r w:rsidR="0007435C">
        <w:rPr>
          <w:sz w:val="28"/>
          <w:szCs w:val="28"/>
        </w:rPr>
        <w:t>ем</w:t>
      </w:r>
      <w:r w:rsidR="002B5CA1" w:rsidRPr="00B06121">
        <w:rPr>
          <w:sz w:val="28"/>
          <w:szCs w:val="28"/>
        </w:rPr>
        <w:t xml:space="preserve"> значущості участі чи належності до окремих соціальних груп</w:t>
      </w:r>
      <w:r w:rsidR="0007435C">
        <w:rPr>
          <w:sz w:val="28"/>
          <w:szCs w:val="28"/>
        </w:rPr>
        <w:t xml:space="preserve"> – з другого</w:t>
      </w:r>
      <w:r w:rsidRPr="00B06121">
        <w:rPr>
          <w:sz w:val="28"/>
          <w:szCs w:val="28"/>
        </w:rPr>
        <w:t xml:space="preserve">. </w:t>
      </w:r>
    </w:p>
    <w:p w:rsidR="00AC21E7" w:rsidRDefault="002C67C2" w:rsidP="002C67C2">
      <w:pPr>
        <w:shd w:val="clear" w:color="auto" w:fill="FFFFFF"/>
        <w:spacing w:line="360" w:lineRule="auto"/>
        <w:ind w:firstLine="708"/>
        <w:rPr>
          <w:sz w:val="28"/>
          <w:szCs w:val="28"/>
        </w:rPr>
      </w:pPr>
      <w:r w:rsidRPr="00B06121">
        <w:rPr>
          <w:sz w:val="28"/>
          <w:szCs w:val="28"/>
        </w:rPr>
        <w:t>За</w:t>
      </w:r>
      <w:r w:rsidR="002B5CA1" w:rsidRPr="00B06121">
        <w:rPr>
          <w:sz w:val="28"/>
          <w:szCs w:val="28"/>
        </w:rPr>
        <w:t>гальне</w:t>
      </w:r>
      <w:r w:rsidRPr="00B06121">
        <w:rPr>
          <w:sz w:val="28"/>
          <w:szCs w:val="28"/>
        </w:rPr>
        <w:t xml:space="preserve"> співвідношення</w:t>
      </w:r>
      <w:r w:rsidR="002B5CA1" w:rsidRPr="00B06121">
        <w:rPr>
          <w:sz w:val="28"/>
          <w:szCs w:val="28"/>
        </w:rPr>
        <w:t xml:space="preserve"> цих проявів відображає</w:t>
      </w:r>
      <w:r w:rsidR="00A66CBE">
        <w:rPr>
          <w:sz w:val="28"/>
          <w:szCs w:val="28"/>
        </w:rPr>
        <w:t xml:space="preserve"> </w:t>
      </w:r>
      <w:r w:rsidR="0007435C">
        <w:rPr>
          <w:sz w:val="28"/>
          <w:szCs w:val="28"/>
        </w:rPr>
        <w:t>поєднання</w:t>
      </w:r>
      <w:r w:rsidRPr="00B06121">
        <w:rPr>
          <w:sz w:val="28"/>
          <w:szCs w:val="28"/>
        </w:rPr>
        <w:t xml:space="preserve"> соціальної та особистісної ідент</w:t>
      </w:r>
      <w:r w:rsidR="00255031" w:rsidRPr="00B06121">
        <w:rPr>
          <w:sz w:val="28"/>
          <w:szCs w:val="28"/>
        </w:rPr>
        <w:t>и</w:t>
      </w:r>
      <w:r w:rsidRPr="00B06121">
        <w:rPr>
          <w:sz w:val="28"/>
          <w:szCs w:val="28"/>
        </w:rPr>
        <w:t xml:space="preserve">чностей. </w:t>
      </w:r>
      <w:r w:rsidR="009B6441">
        <w:rPr>
          <w:sz w:val="28"/>
          <w:szCs w:val="28"/>
        </w:rPr>
        <w:t>У</w:t>
      </w:r>
      <w:r w:rsidR="002B5CA1" w:rsidRPr="00B06121">
        <w:rPr>
          <w:sz w:val="28"/>
          <w:szCs w:val="28"/>
        </w:rPr>
        <w:t xml:space="preserve"> цьому контексті</w:t>
      </w:r>
      <w:r w:rsidRPr="00B06121">
        <w:rPr>
          <w:sz w:val="28"/>
          <w:szCs w:val="28"/>
        </w:rPr>
        <w:t xml:space="preserve"> особистісна ідентичність визначається як </w:t>
      </w:r>
      <w:r w:rsidR="002B5CA1" w:rsidRPr="00B06121">
        <w:rPr>
          <w:sz w:val="28"/>
          <w:szCs w:val="28"/>
        </w:rPr>
        <w:t>системний феномен</w:t>
      </w:r>
      <w:r w:rsidRPr="00B06121">
        <w:rPr>
          <w:sz w:val="28"/>
          <w:szCs w:val="28"/>
        </w:rPr>
        <w:t xml:space="preserve">, </w:t>
      </w:r>
      <w:r w:rsidR="002B5CA1" w:rsidRPr="00B06121">
        <w:rPr>
          <w:sz w:val="28"/>
          <w:szCs w:val="28"/>
        </w:rPr>
        <w:t xml:space="preserve">який уособлює конкретні особистісні психологічні якості та феномени </w:t>
      </w:r>
      <w:r w:rsidR="009B6441">
        <w:rPr>
          <w:sz w:val="28"/>
          <w:szCs w:val="28"/>
        </w:rPr>
        <w:t>й</w:t>
      </w:r>
      <w:r w:rsidR="002B5CA1" w:rsidRPr="00B06121">
        <w:rPr>
          <w:sz w:val="28"/>
          <w:szCs w:val="28"/>
        </w:rPr>
        <w:t xml:space="preserve"> відрізняє особистість від інших</w:t>
      </w:r>
      <w:r w:rsidRPr="00B06121">
        <w:rPr>
          <w:sz w:val="28"/>
          <w:szCs w:val="28"/>
        </w:rPr>
        <w:t>;</w:t>
      </w:r>
      <w:r w:rsidR="00A66CBE">
        <w:rPr>
          <w:sz w:val="28"/>
          <w:szCs w:val="28"/>
        </w:rPr>
        <w:t xml:space="preserve"> </w:t>
      </w:r>
      <w:r w:rsidRPr="00B06121">
        <w:rPr>
          <w:sz w:val="28"/>
          <w:szCs w:val="28"/>
        </w:rPr>
        <w:t xml:space="preserve">соціальна ідентичність трактується в </w:t>
      </w:r>
      <w:r w:rsidR="0007435C">
        <w:rPr>
          <w:sz w:val="28"/>
          <w:szCs w:val="28"/>
        </w:rPr>
        <w:t xml:space="preserve">термінах групового членства, </w:t>
      </w:r>
      <w:r w:rsidRPr="00B06121">
        <w:rPr>
          <w:sz w:val="28"/>
          <w:szCs w:val="28"/>
        </w:rPr>
        <w:t>належності до більшої або меншої групи людей.</w:t>
      </w:r>
      <w:r w:rsidR="00A66CBE">
        <w:rPr>
          <w:sz w:val="28"/>
          <w:szCs w:val="28"/>
        </w:rPr>
        <w:t xml:space="preserve"> </w:t>
      </w:r>
      <w:r w:rsidR="00B06121" w:rsidRPr="00B06121">
        <w:rPr>
          <w:sz w:val="28"/>
          <w:szCs w:val="28"/>
        </w:rPr>
        <w:t xml:space="preserve">В ракурсі цієї методики мова йде про перевагу </w:t>
      </w:r>
      <w:r w:rsidR="00B06121" w:rsidRPr="00B06121">
        <w:rPr>
          <w:sz w:val="28"/>
          <w:szCs w:val="28"/>
        </w:rPr>
        <w:lastRenderedPageBreak/>
        <w:t>с</w:t>
      </w:r>
      <w:r w:rsidRPr="00B06121">
        <w:rPr>
          <w:sz w:val="28"/>
          <w:szCs w:val="28"/>
        </w:rPr>
        <w:t>оціальн</w:t>
      </w:r>
      <w:r w:rsidR="00B06121" w:rsidRPr="00B06121">
        <w:rPr>
          <w:sz w:val="28"/>
          <w:szCs w:val="28"/>
        </w:rPr>
        <w:t>ої</w:t>
      </w:r>
      <w:r w:rsidRPr="00B06121">
        <w:rPr>
          <w:sz w:val="28"/>
          <w:szCs w:val="28"/>
        </w:rPr>
        <w:t xml:space="preserve"> ідентичн</w:t>
      </w:r>
      <w:r w:rsidR="00B06121" w:rsidRPr="00B06121">
        <w:rPr>
          <w:sz w:val="28"/>
          <w:szCs w:val="28"/>
        </w:rPr>
        <w:t>ості у тому разі</w:t>
      </w:r>
      <w:r w:rsidRPr="00B06121">
        <w:rPr>
          <w:sz w:val="28"/>
          <w:szCs w:val="28"/>
        </w:rPr>
        <w:t xml:space="preserve">, </w:t>
      </w:r>
      <w:r w:rsidR="00B06121" w:rsidRPr="00B06121">
        <w:rPr>
          <w:sz w:val="28"/>
          <w:szCs w:val="28"/>
        </w:rPr>
        <w:t>«</w:t>
      </w:r>
      <w:r w:rsidRPr="00B06121">
        <w:rPr>
          <w:sz w:val="28"/>
          <w:szCs w:val="28"/>
        </w:rPr>
        <w:t>коли у людини спостерігається високий рівень визначеності схеми «ми – інші» і низький рівень визначеності схеми «я – ми». Особистісна ідентичність превалює у людей з високим рівнем визначеності схеми «я – інші» і низьким рівнем визначеності схеми «ми – інші»</w:t>
      </w:r>
      <w:r w:rsidR="00994BA7">
        <w:rPr>
          <w:sz w:val="28"/>
          <w:szCs w:val="28"/>
        </w:rPr>
        <w:t xml:space="preserve"> </w:t>
      </w:r>
      <w:r w:rsidR="00B06121" w:rsidRPr="00220B5B">
        <w:rPr>
          <w:sz w:val="28"/>
          <w:szCs w:val="28"/>
        </w:rPr>
        <w:t>[</w:t>
      </w:r>
      <w:r w:rsidR="00220B5B" w:rsidRPr="00220B5B">
        <w:rPr>
          <w:sz w:val="28"/>
          <w:szCs w:val="28"/>
        </w:rPr>
        <w:t>112</w:t>
      </w:r>
      <w:r w:rsidR="00B06121" w:rsidRPr="00220B5B">
        <w:rPr>
          <w:sz w:val="28"/>
          <w:szCs w:val="28"/>
        </w:rPr>
        <w:t>]</w:t>
      </w:r>
      <w:r w:rsidRPr="00220B5B">
        <w:rPr>
          <w:sz w:val="28"/>
          <w:szCs w:val="28"/>
        </w:rPr>
        <w:t xml:space="preserve">. </w:t>
      </w:r>
    </w:p>
    <w:p w:rsidR="00AC21E7" w:rsidRPr="00AC21E7" w:rsidRDefault="0007435C" w:rsidP="002C67C2">
      <w:pPr>
        <w:shd w:val="clear" w:color="auto" w:fill="FFFFFF"/>
        <w:spacing w:line="360" w:lineRule="auto"/>
        <w:ind w:firstLine="708"/>
        <w:rPr>
          <w:sz w:val="28"/>
          <w:szCs w:val="28"/>
        </w:rPr>
      </w:pPr>
      <w:r>
        <w:rPr>
          <w:bCs/>
          <w:sz w:val="28"/>
          <w:szCs w:val="28"/>
        </w:rPr>
        <w:t>П</w:t>
      </w:r>
      <w:r w:rsidR="00B06121" w:rsidRPr="00B06121">
        <w:rPr>
          <w:bCs/>
          <w:sz w:val="28"/>
          <w:szCs w:val="28"/>
        </w:rPr>
        <w:t>рояв</w:t>
      </w:r>
      <w:r>
        <w:rPr>
          <w:bCs/>
          <w:sz w:val="28"/>
          <w:szCs w:val="28"/>
        </w:rPr>
        <w:t>и</w:t>
      </w:r>
      <w:r w:rsidR="002C67C2" w:rsidRPr="00B06121">
        <w:rPr>
          <w:bCs/>
          <w:sz w:val="28"/>
          <w:szCs w:val="28"/>
        </w:rPr>
        <w:t xml:space="preserve"> рефлексії при </w:t>
      </w:r>
      <w:r>
        <w:rPr>
          <w:bCs/>
          <w:sz w:val="28"/>
          <w:szCs w:val="28"/>
        </w:rPr>
        <w:t>застосуванні</w:t>
      </w:r>
      <w:r w:rsidR="002C67C2" w:rsidRPr="00B06121">
        <w:rPr>
          <w:bCs/>
          <w:sz w:val="28"/>
          <w:szCs w:val="28"/>
        </w:rPr>
        <w:t xml:space="preserve"> методики «Хто Я?» </w:t>
      </w:r>
      <w:r>
        <w:rPr>
          <w:bCs/>
          <w:sz w:val="28"/>
          <w:szCs w:val="28"/>
        </w:rPr>
        <w:t>визначають за</w:t>
      </w:r>
      <w:r w:rsidR="002C67C2" w:rsidRPr="00B06121">
        <w:rPr>
          <w:bCs/>
          <w:sz w:val="28"/>
          <w:szCs w:val="28"/>
        </w:rPr>
        <w:t xml:space="preserve"> з</w:t>
      </w:r>
      <w:r w:rsidR="002C67C2" w:rsidRPr="00B06121">
        <w:rPr>
          <w:sz w:val="28"/>
          <w:szCs w:val="28"/>
        </w:rPr>
        <w:t>агальн</w:t>
      </w:r>
      <w:r>
        <w:rPr>
          <w:sz w:val="28"/>
          <w:szCs w:val="28"/>
        </w:rPr>
        <w:t>ою</w:t>
      </w:r>
      <w:r w:rsidR="002C67C2" w:rsidRPr="00B06121">
        <w:rPr>
          <w:sz w:val="28"/>
          <w:szCs w:val="28"/>
        </w:rPr>
        <w:t xml:space="preserve"> кільк</w:t>
      </w:r>
      <w:r>
        <w:rPr>
          <w:sz w:val="28"/>
          <w:szCs w:val="28"/>
        </w:rPr>
        <w:t>і</w:t>
      </w:r>
      <w:r w:rsidR="002C67C2" w:rsidRPr="00B06121">
        <w:rPr>
          <w:sz w:val="28"/>
          <w:szCs w:val="28"/>
        </w:rPr>
        <w:t>ст</w:t>
      </w:r>
      <w:r>
        <w:rPr>
          <w:sz w:val="28"/>
          <w:szCs w:val="28"/>
        </w:rPr>
        <w:t>ю</w:t>
      </w:r>
      <w:r w:rsidR="002C67C2" w:rsidRPr="00B06121">
        <w:rPr>
          <w:sz w:val="28"/>
          <w:szCs w:val="28"/>
        </w:rPr>
        <w:t xml:space="preserve"> виборів. </w:t>
      </w:r>
      <w:r w:rsidR="00B06121" w:rsidRPr="00B06121">
        <w:rPr>
          <w:sz w:val="28"/>
          <w:szCs w:val="28"/>
        </w:rPr>
        <w:t>Вважається, що л</w:t>
      </w:r>
      <w:r w:rsidR="002C67C2" w:rsidRPr="00B06121">
        <w:rPr>
          <w:sz w:val="28"/>
          <w:szCs w:val="28"/>
        </w:rPr>
        <w:t>юдина</w:t>
      </w:r>
      <w:r w:rsidR="00B06121" w:rsidRPr="00B06121">
        <w:rPr>
          <w:sz w:val="28"/>
          <w:szCs w:val="28"/>
        </w:rPr>
        <w:t>, яка здатна демонструвати</w:t>
      </w:r>
      <w:r w:rsidR="002C67C2" w:rsidRPr="00B06121">
        <w:rPr>
          <w:sz w:val="28"/>
          <w:szCs w:val="28"/>
        </w:rPr>
        <w:t xml:space="preserve"> більш </w:t>
      </w:r>
      <w:r w:rsidR="00B06121" w:rsidRPr="00B06121">
        <w:rPr>
          <w:sz w:val="28"/>
          <w:szCs w:val="28"/>
        </w:rPr>
        <w:t>високий</w:t>
      </w:r>
      <w:r w:rsidR="002C67C2" w:rsidRPr="00B06121">
        <w:rPr>
          <w:sz w:val="28"/>
          <w:szCs w:val="28"/>
        </w:rPr>
        <w:t xml:space="preserve"> рів</w:t>
      </w:r>
      <w:r w:rsidR="00BC5137">
        <w:rPr>
          <w:sz w:val="28"/>
          <w:szCs w:val="28"/>
        </w:rPr>
        <w:t>е</w:t>
      </w:r>
      <w:r w:rsidR="00B06121" w:rsidRPr="00B06121">
        <w:rPr>
          <w:sz w:val="28"/>
          <w:szCs w:val="28"/>
        </w:rPr>
        <w:t>нь</w:t>
      </w:r>
      <w:r w:rsidR="002C67C2" w:rsidRPr="00B06121">
        <w:rPr>
          <w:sz w:val="28"/>
          <w:szCs w:val="28"/>
        </w:rPr>
        <w:t xml:space="preserve"> рефлексії</w:t>
      </w:r>
      <w:r w:rsidR="00B06121" w:rsidRPr="00B06121">
        <w:rPr>
          <w:sz w:val="28"/>
          <w:szCs w:val="28"/>
        </w:rPr>
        <w:t>,</w:t>
      </w:r>
      <w:r w:rsidR="002C67C2" w:rsidRPr="00B06121">
        <w:rPr>
          <w:sz w:val="28"/>
          <w:szCs w:val="28"/>
        </w:rPr>
        <w:t xml:space="preserve"> дає більше в</w:t>
      </w:r>
      <w:r w:rsidR="00B06121" w:rsidRPr="00B06121">
        <w:rPr>
          <w:sz w:val="28"/>
          <w:szCs w:val="28"/>
        </w:rPr>
        <w:t>изначень</w:t>
      </w:r>
      <w:r w:rsidR="002C67C2" w:rsidRPr="00B06121">
        <w:rPr>
          <w:sz w:val="28"/>
          <w:szCs w:val="28"/>
        </w:rPr>
        <w:t>.</w:t>
      </w:r>
      <w:r w:rsidR="00A66CBE">
        <w:rPr>
          <w:sz w:val="28"/>
          <w:szCs w:val="28"/>
        </w:rPr>
        <w:t xml:space="preserve"> </w:t>
      </w:r>
      <w:r w:rsidRPr="0007435C">
        <w:rPr>
          <w:sz w:val="28"/>
          <w:szCs w:val="28"/>
        </w:rPr>
        <w:t>Р</w:t>
      </w:r>
      <w:r w:rsidR="002C67C2" w:rsidRPr="0007435C">
        <w:rPr>
          <w:sz w:val="28"/>
          <w:szCs w:val="28"/>
        </w:rPr>
        <w:t>івень</w:t>
      </w:r>
      <w:r w:rsidR="002C67C2" w:rsidRPr="00B06121">
        <w:rPr>
          <w:sz w:val="28"/>
          <w:szCs w:val="28"/>
        </w:rPr>
        <w:t xml:space="preserve"> рефлексії </w:t>
      </w:r>
      <w:r w:rsidR="00B06121" w:rsidRPr="00B06121">
        <w:rPr>
          <w:sz w:val="28"/>
          <w:szCs w:val="28"/>
        </w:rPr>
        <w:t xml:space="preserve">можна </w:t>
      </w:r>
      <w:r>
        <w:rPr>
          <w:sz w:val="28"/>
          <w:szCs w:val="28"/>
        </w:rPr>
        <w:t>вияви</w:t>
      </w:r>
      <w:r w:rsidR="00B06121" w:rsidRPr="00B06121">
        <w:rPr>
          <w:sz w:val="28"/>
          <w:szCs w:val="28"/>
        </w:rPr>
        <w:t>ти, зважаючи на</w:t>
      </w:r>
      <w:r w:rsidR="00A66CBE">
        <w:rPr>
          <w:sz w:val="28"/>
          <w:szCs w:val="28"/>
        </w:rPr>
        <w:t xml:space="preserve"> </w:t>
      </w:r>
      <w:r w:rsidR="00B06121" w:rsidRPr="00B06121">
        <w:rPr>
          <w:sz w:val="28"/>
          <w:szCs w:val="28"/>
        </w:rPr>
        <w:t>невимушеність чи ускладнення у</w:t>
      </w:r>
      <w:r w:rsidR="002C67C2" w:rsidRPr="00B06121">
        <w:rPr>
          <w:sz w:val="28"/>
          <w:szCs w:val="28"/>
        </w:rPr>
        <w:t xml:space="preserve"> формулюванні відповідей на ключове </w:t>
      </w:r>
      <w:r w:rsidR="00AC21E7">
        <w:rPr>
          <w:sz w:val="28"/>
          <w:szCs w:val="28"/>
        </w:rPr>
        <w:t>за</w:t>
      </w:r>
      <w:r w:rsidR="002C67C2" w:rsidRPr="00B06121">
        <w:rPr>
          <w:sz w:val="28"/>
          <w:szCs w:val="28"/>
        </w:rPr>
        <w:t xml:space="preserve">питання тесту (цей показник </w:t>
      </w:r>
      <w:r w:rsidR="00B06121" w:rsidRPr="00B06121">
        <w:rPr>
          <w:sz w:val="28"/>
          <w:szCs w:val="28"/>
        </w:rPr>
        <w:t xml:space="preserve">пропонується </w:t>
      </w:r>
      <w:r w:rsidR="002C67C2" w:rsidRPr="00B06121">
        <w:rPr>
          <w:sz w:val="28"/>
          <w:szCs w:val="28"/>
        </w:rPr>
        <w:t>суб</w:t>
      </w:r>
      <w:r w:rsidR="002C67C2" w:rsidRPr="00AC21E7">
        <w:rPr>
          <w:sz w:val="28"/>
          <w:szCs w:val="28"/>
        </w:rPr>
        <w:t>’</w:t>
      </w:r>
      <w:r w:rsidR="002C67C2" w:rsidRPr="00B06121">
        <w:rPr>
          <w:sz w:val="28"/>
          <w:szCs w:val="28"/>
        </w:rPr>
        <w:t>єктивно оцін</w:t>
      </w:r>
      <w:r w:rsidR="00B06121" w:rsidRPr="00B06121">
        <w:rPr>
          <w:sz w:val="28"/>
          <w:szCs w:val="28"/>
        </w:rPr>
        <w:t>ити</w:t>
      </w:r>
      <w:r w:rsidR="002C67C2" w:rsidRPr="00B06121">
        <w:rPr>
          <w:sz w:val="28"/>
          <w:szCs w:val="28"/>
        </w:rPr>
        <w:t xml:space="preserve"> сам</w:t>
      </w:r>
      <w:r w:rsidR="00B06121" w:rsidRPr="00B06121">
        <w:rPr>
          <w:sz w:val="28"/>
          <w:szCs w:val="28"/>
        </w:rPr>
        <w:t>им досліджуваним</w:t>
      </w:r>
      <w:r w:rsidR="002C67C2" w:rsidRPr="00B06121">
        <w:rPr>
          <w:sz w:val="28"/>
          <w:szCs w:val="28"/>
        </w:rPr>
        <w:t>).</w:t>
      </w:r>
      <w:r w:rsidR="00A66CBE">
        <w:rPr>
          <w:sz w:val="28"/>
          <w:szCs w:val="28"/>
        </w:rPr>
        <w:t xml:space="preserve"> </w:t>
      </w:r>
      <w:r w:rsidR="00B06121" w:rsidRPr="00B06121">
        <w:rPr>
          <w:sz w:val="28"/>
          <w:szCs w:val="28"/>
        </w:rPr>
        <w:t>«</w:t>
      </w:r>
      <w:r w:rsidR="002C67C2" w:rsidRPr="00B06121">
        <w:rPr>
          <w:sz w:val="28"/>
          <w:szCs w:val="28"/>
        </w:rPr>
        <w:t xml:space="preserve">Про низький рівень рефлексії можна </w:t>
      </w:r>
      <w:r w:rsidR="00AC21E7">
        <w:rPr>
          <w:sz w:val="28"/>
          <w:szCs w:val="28"/>
        </w:rPr>
        <w:t>говорити</w:t>
      </w:r>
      <w:r w:rsidR="002C67C2" w:rsidRPr="00B06121">
        <w:rPr>
          <w:sz w:val="28"/>
          <w:szCs w:val="28"/>
        </w:rPr>
        <w:t>, коли за 12 хв</w:t>
      </w:r>
      <w:r w:rsidR="00AC21E7">
        <w:rPr>
          <w:sz w:val="28"/>
          <w:szCs w:val="28"/>
        </w:rPr>
        <w:t>.</w:t>
      </w:r>
      <w:r w:rsidR="002C67C2" w:rsidRPr="00B06121">
        <w:rPr>
          <w:sz w:val="28"/>
          <w:szCs w:val="28"/>
        </w:rPr>
        <w:t xml:space="preserve"> людина може дати 2</w:t>
      </w:r>
      <w:r w:rsidR="00AC21E7">
        <w:rPr>
          <w:sz w:val="28"/>
          <w:szCs w:val="28"/>
        </w:rPr>
        <w:t xml:space="preserve"> ‒ </w:t>
      </w:r>
      <w:r w:rsidR="002C67C2" w:rsidRPr="00B06121">
        <w:rPr>
          <w:sz w:val="28"/>
          <w:szCs w:val="28"/>
        </w:rPr>
        <w:t>3 відповіді.</w:t>
      </w:r>
      <w:r w:rsidR="00A66CBE">
        <w:rPr>
          <w:sz w:val="28"/>
          <w:szCs w:val="28"/>
        </w:rPr>
        <w:t xml:space="preserve"> </w:t>
      </w:r>
      <w:r w:rsidR="002C67C2" w:rsidRPr="00B06121">
        <w:rPr>
          <w:bCs/>
          <w:sz w:val="28"/>
          <w:szCs w:val="28"/>
        </w:rPr>
        <w:t>Про досить високий рівень</w:t>
      </w:r>
      <w:r w:rsidR="002C67C2" w:rsidRPr="00B06121">
        <w:rPr>
          <w:sz w:val="28"/>
          <w:szCs w:val="28"/>
        </w:rPr>
        <w:t xml:space="preserve"> рефлексії св</w:t>
      </w:r>
      <w:r w:rsidR="00AC21E7">
        <w:rPr>
          <w:sz w:val="28"/>
          <w:szCs w:val="28"/>
        </w:rPr>
        <w:t>і</w:t>
      </w:r>
      <w:r w:rsidR="002C67C2" w:rsidRPr="00B06121">
        <w:rPr>
          <w:sz w:val="28"/>
          <w:szCs w:val="28"/>
        </w:rPr>
        <w:t xml:space="preserve">дчать 15 та більше різних відповідей на </w:t>
      </w:r>
      <w:r w:rsidR="00AC21E7">
        <w:rPr>
          <w:sz w:val="28"/>
          <w:szCs w:val="28"/>
        </w:rPr>
        <w:t>за</w:t>
      </w:r>
      <w:r w:rsidR="002C67C2" w:rsidRPr="00B06121">
        <w:rPr>
          <w:sz w:val="28"/>
          <w:szCs w:val="28"/>
        </w:rPr>
        <w:t>питання «Хто Я?»</w:t>
      </w:r>
      <w:r w:rsidR="00994BA7">
        <w:rPr>
          <w:sz w:val="28"/>
          <w:szCs w:val="28"/>
        </w:rPr>
        <w:t xml:space="preserve"> </w:t>
      </w:r>
      <w:r w:rsidR="00220B5B" w:rsidRPr="00220B5B">
        <w:rPr>
          <w:sz w:val="28"/>
          <w:szCs w:val="28"/>
        </w:rPr>
        <w:t xml:space="preserve">[112]. </w:t>
      </w:r>
    </w:p>
    <w:p w:rsidR="00BB7B73" w:rsidRDefault="002C67C2" w:rsidP="002C67C2">
      <w:pPr>
        <w:shd w:val="clear" w:color="auto" w:fill="FFFFFF"/>
        <w:spacing w:line="360" w:lineRule="auto"/>
        <w:ind w:firstLine="708"/>
        <w:rPr>
          <w:sz w:val="28"/>
          <w:szCs w:val="28"/>
        </w:rPr>
      </w:pPr>
      <w:r>
        <w:rPr>
          <w:bCs/>
          <w:sz w:val="28"/>
          <w:szCs w:val="28"/>
        </w:rPr>
        <w:t>«</w:t>
      </w:r>
      <w:r w:rsidRPr="00823579">
        <w:rPr>
          <w:bCs/>
          <w:sz w:val="28"/>
          <w:szCs w:val="28"/>
        </w:rPr>
        <w:t>Рівень диференційованості ідентичності</w:t>
      </w:r>
      <w:r>
        <w:rPr>
          <w:bCs/>
          <w:sz w:val="28"/>
          <w:szCs w:val="28"/>
        </w:rPr>
        <w:t>»</w:t>
      </w:r>
      <w:r w:rsidRPr="00A324B0">
        <w:rPr>
          <w:bCs/>
          <w:sz w:val="28"/>
          <w:szCs w:val="28"/>
        </w:rPr>
        <w:t xml:space="preserve"> визнача</w:t>
      </w:r>
      <w:r w:rsidR="00AC21E7">
        <w:rPr>
          <w:bCs/>
          <w:sz w:val="28"/>
          <w:szCs w:val="28"/>
        </w:rPr>
        <w:t>ю</w:t>
      </w:r>
      <w:r w:rsidRPr="00A324B0">
        <w:rPr>
          <w:bCs/>
          <w:sz w:val="28"/>
          <w:szCs w:val="28"/>
        </w:rPr>
        <w:t>ть при вивченні ідентичності провідного виду діяльності</w:t>
      </w:r>
      <w:r w:rsidR="00AC21E7">
        <w:rPr>
          <w:bCs/>
          <w:sz w:val="28"/>
          <w:szCs w:val="28"/>
        </w:rPr>
        <w:t>. Він</w:t>
      </w:r>
      <w:r w:rsidRPr="00A324B0">
        <w:rPr>
          <w:bCs/>
          <w:sz w:val="28"/>
          <w:szCs w:val="28"/>
        </w:rPr>
        <w:t xml:space="preserve"> може свідчити про прояв</w:t>
      </w:r>
      <w:r w:rsidR="00AC21E7">
        <w:rPr>
          <w:bCs/>
          <w:sz w:val="28"/>
          <w:szCs w:val="28"/>
        </w:rPr>
        <w:t>и</w:t>
      </w:r>
      <w:r w:rsidRPr="00A324B0">
        <w:rPr>
          <w:bCs/>
          <w:sz w:val="28"/>
          <w:szCs w:val="28"/>
        </w:rPr>
        <w:t xml:space="preserve"> стильових особливостей діяльності особистості. Якщо це стосується професійної діяльності, то цей показник може бути ознакою певного рівн</w:t>
      </w:r>
      <w:r w:rsidR="00AC21E7">
        <w:rPr>
          <w:bCs/>
          <w:sz w:val="28"/>
          <w:szCs w:val="28"/>
        </w:rPr>
        <w:t>я</w:t>
      </w:r>
      <w:r w:rsidRPr="00A324B0">
        <w:rPr>
          <w:bCs/>
          <w:sz w:val="28"/>
          <w:szCs w:val="28"/>
        </w:rPr>
        <w:t xml:space="preserve"> професіоналізму. </w:t>
      </w:r>
      <w:r w:rsidR="00AC21E7">
        <w:rPr>
          <w:sz w:val="28"/>
          <w:szCs w:val="28"/>
        </w:rPr>
        <w:t>В</w:t>
      </w:r>
      <w:r w:rsidRPr="00A324B0">
        <w:rPr>
          <w:sz w:val="28"/>
          <w:szCs w:val="28"/>
        </w:rPr>
        <w:t xml:space="preserve"> аналіз</w:t>
      </w:r>
      <w:r w:rsidR="00AC21E7">
        <w:rPr>
          <w:sz w:val="28"/>
          <w:szCs w:val="28"/>
        </w:rPr>
        <w:t>і</w:t>
      </w:r>
      <w:r w:rsidRPr="00A324B0">
        <w:rPr>
          <w:sz w:val="28"/>
          <w:szCs w:val="28"/>
        </w:rPr>
        <w:t xml:space="preserve"> загальн</w:t>
      </w:r>
      <w:r w:rsidR="00AC21E7">
        <w:rPr>
          <w:sz w:val="28"/>
          <w:szCs w:val="28"/>
        </w:rPr>
        <w:t>ої</w:t>
      </w:r>
      <w:r w:rsidRPr="00A324B0">
        <w:rPr>
          <w:sz w:val="28"/>
          <w:szCs w:val="28"/>
        </w:rPr>
        <w:t xml:space="preserve"> картин</w:t>
      </w:r>
      <w:r w:rsidR="00AC21E7">
        <w:rPr>
          <w:sz w:val="28"/>
          <w:szCs w:val="28"/>
        </w:rPr>
        <w:t>и</w:t>
      </w:r>
      <w:r w:rsidRPr="00A324B0">
        <w:rPr>
          <w:sz w:val="28"/>
          <w:szCs w:val="28"/>
        </w:rPr>
        <w:t xml:space="preserve"> проявів ідентично</w:t>
      </w:r>
      <w:r w:rsidR="00B946E0">
        <w:rPr>
          <w:sz w:val="28"/>
          <w:szCs w:val="28"/>
        </w:rPr>
        <w:t xml:space="preserve">сті цей показник виступає </w:t>
      </w:r>
      <w:r w:rsidRPr="00A324B0">
        <w:rPr>
          <w:sz w:val="28"/>
          <w:szCs w:val="28"/>
        </w:rPr>
        <w:t>як кількісн</w:t>
      </w:r>
      <w:r w:rsidR="00497C59">
        <w:rPr>
          <w:sz w:val="28"/>
          <w:szCs w:val="28"/>
        </w:rPr>
        <w:t>а</w:t>
      </w:r>
      <w:r w:rsidR="0040158A">
        <w:rPr>
          <w:sz w:val="28"/>
          <w:szCs w:val="28"/>
        </w:rPr>
        <w:t xml:space="preserve"> </w:t>
      </w:r>
      <w:r w:rsidR="00B946E0">
        <w:rPr>
          <w:sz w:val="28"/>
          <w:szCs w:val="28"/>
        </w:rPr>
        <w:t>характеристика</w:t>
      </w:r>
      <w:r w:rsidRPr="00A324B0">
        <w:rPr>
          <w:sz w:val="28"/>
          <w:szCs w:val="28"/>
        </w:rPr>
        <w:t xml:space="preserve"> рівня </w:t>
      </w:r>
      <w:r w:rsidR="00497C59">
        <w:rPr>
          <w:sz w:val="28"/>
          <w:szCs w:val="28"/>
        </w:rPr>
        <w:t xml:space="preserve">диференційованості ідентичності, тому що </w:t>
      </w:r>
      <w:r w:rsidR="00B946E0">
        <w:rPr>
          <w:sz w:val="28"/>
          <w:szCs w:val="28"/>
        </w:rPr>
        <w:t xml:space="preserve">виражається </w:t>
      </w:r>
      <w:r w:rsidRPr="00A324B0">
        <w:rPr>
          <w:sz w:val="28"/>
          <w:szCs w:val="28"/>
        </w:rPr>
        <w:t>число</w:t>
      </w:r>
      <w:r w:rsidR="00B946E0">
        <w:rPr>
          <w:sz w:val="28"/>
          <w:szCs w:val="28"/>
        </w:rPr>
        <w:t>м – оці</w:t>
      </w:r>
      <w:r w:rsidR="00C11404">
        <w:rPr>
          <w:sz w:val="28"/>
          <w:szCs w:val="28"/>
        </w:rPr>
        <w:t>н</w:t>
      </w:r>
      <w:r w:rsidR="00B946E0">
        <w:rPr>
          <w:sz w:val="28"/>
          <w:szCs w:val="28"/>
        </w:rPr>
        <w:t xml:space="preserve">кою </w:t>
      </w:r>
      <w:r w:rsidRPr="00A324B0">
        <w:rPr>
          <w:sz w:val="28"/>
          <w:szCs w:val="28"/>
        </w:rPr>
        <w:t>загальн</w:t>
      </w:r>
      <w:r w:rsidR="00B946E0">
        <w:rPr>
          <w:sz w:val="28"/>
          <w:szCs w:val="28"/>
        </w:rPr>
        <w:t>ої</w:t>
      </w:r>
      <w:r w:rsidRPr="00A324B0">
        <w:rPr>
          <w:sz w:val="28"/>
          <w:szCs w:val="28"/>
        </w:rPr>
        <w:t xml:space="preserve"> кільк</w:t>
      </w:r>
      <w:r w:rsidR="00B946E0">
        <w:rPr>
          <w:sz w:val="28"/>
          <w:szCs w:val="28"/>
        </w:rPr>
        <w:t>ості</w:t>
      </w:r>
      <w:r w:rsidRPr="00A324B0">
        <w:rPr>
          <w:sz w:val="28"/>
          <w:szCs w:val="28"/>
        </w:rPr>
        <w:t xml:space="preserve"> показників ідентичності</w:t>
      </w:r>
      <w:r w:rsidR="00B946E0">
        <w:rPr>
          <w:sz w:val="28"/>
          <w:szCs w:val="28"/>
        </w:rPr>
        <w:t xml:space="preserve"> під час </w:t>
      </w:r>
      <w:r w:rsidR="00AC21E7">
        <w:rPr>
          <w:sz w:val="28"/>
          <w:szCs w:val="28"/>
        </w:rPr>
        <w:t>використа</w:t>
      </w:r>
      <w:r w:rsidR="00B946E0">
        <w:rPr>
          <w:sz w:val="28"/>
          <w:szCs w:val="28"/>
        </w:rPr>
        <w:t>ння методики</w:t>
      </w:r>
      <w:r w:rsidRPr="00A324B0">
        <w:rPr>
          <w:sz w:val="28"/>
          <w:szCs w:val="28"/>
        </w:rPr>
        <w:t xml:space="preserve">. </w:t>
      </w:r>
    </w:p>
    <w:p w:rsidR="002C67C2" w:rsidRPr="00A324B0" w:rsidRDefault="00B946E0" w:rsidP="002C67C2">
      <w:pPr>
        <w:shd w:val="clear" w:color="auto" w:fill="FFFFFF"/>
        <w:spacing w:line="360" w:lineRule="auto"/>
        <w:ind w:firstLine="708"/>
        <w:rPr>
          <w:sz w:val="28"/>
          <w:szCs w:val="28"/>
        </w:rPr>
      </w:pPr>
      <w:r>
        <w:rPr>
          <w:sz w:val="28"/>
          <w:szCs w:val="28"/>
        </w:rPr>
        <w:t xml:space="preserve">Середні показники </w:t>
      </w:r>
      <w:r w:rsidR="00AC21E7">
        <w:rPr>
          <w:sz w:val="28"/>
          <w:szCs w:val="28"/>
        </w:rPr>
        <w:t>перебувають здебільшого</w:t>
      </w:r>
      <w:r w:rsidR="009B6441">
        <w:rPr>
          <w:sz w:val="28"/>
          <w:szCs w:val="28"/>
        </w:rPr>
        <w:t xml:space="preserve"> </w:t>
      </w:r>
      <w:r w:rsidR="002C67C2" w:rsidRPr="00A324B0">
        <w:rPr>
          <w:sz w:val="28"/>
          <w:szCs w:val="28"/>
        </w:rPr>
        <w:t xml:space="preserve">в діапазоні від 1 до 14. </w:t>
      </w:r>
      <w:r w:rsidR="00AC21E7">
        <w:rPr>
          <w:sz w:val="28"/>
          <w:szCs w:val="28"/>
        </w:rPr>
        <w:t xml:space="preserve">Від </w:t>
      </w:r>
      <w:r w:rsidRPr="00A324B0">
        <w:rPr>
          <w:sz w:val="28"/>
          <w:szCs w:val="28"/>
        </w:rPr>
        <w:t>9</w:t>
      </w:r>
      <w:r w:rsidR="00AC21E7">
        <w:rPr>
          <w:sz w:val="28"/>
          <w:szCs w:val="28"/>
        </w:rPr>
        <w:t xml:space="preserve"> до </w:t>
      </w:r>
      <w:r w:rsidRPr="00A324B0">
        <w:rPr>
          <w:sz w:val="28"/>
          <w:szCs w:val="28"/>
        </w:rPr>
        <w:t xml:space="preserve">14 показників </w:t>
      </w:r>
      <w:r w:rsidR="00AC21E7">
        <w:rPr>
          <w:sz w:val="28"/>
          <w:szCs w:val="28"/>
        </w:rPr>
        <w:t>характеризують</w:t>
      </w:r>
      <w:r>
        <w:rPr>
          <w:sz w:val="28"/>
          <w:szCs w:val="28"/>
        </w:rPr>
        <w:t xml:space="preserve"> в</w:t>
      </w:r>
      <w:r w:rsidR="002C67C2" w:rsidRPr="00A324B0">
        <w:rPr>
          <w:sz w:val="28"/>
          <w:szCs w:val="28"/>
        </w:rPr>
        <w:t>исокий рівень диференційовано</w:t>
      </w:r>
      <w:r w:rsidR="002C67C2">
        <w:rPr>
          <w:sz w:val="28"/>
          <w:szCs w:val="28"/>
        </w:rPr>
        <w:t>сті</w:t>
      </w:r>
      <w:r>
        <w:rPr>
          <w:sz w:val="28"/>
          <w:szCs w:val="28"/>
        </w:rPr>
        <w:t xml:space="preserve"> та свідчить про реалізацію </w:t>
      </w:r>
      <w:r w:rsidR="00AC21E7">
        <w:rPr>
          <w:sz w:val="28"/>
          <w:szCs w:val="28"/>
        </w:rPr>
        <w:t>й</w:t>
      </w:r>
      <w:r>
        <w:rPr>
          <w:sz w:val="28"/>
          <w:szCs w:val="28"/>
        </w:rPr>
        <w:t xml:space="preserve"> особистісне самовираження завдяки </w:t>
      </w:r>
      <w:r w:rsidR="002C67C2" w:rsidRPr="00A324B0">
        <w:rPr>
          <w:sz w:val="28"/>
          <w:szCs w:val="28"/>
        </w:rPr>
        <w:t>товариськ</w:t>
      </w:r>
      <w:r>
        <w:rPr>
          <w:sz w:val="28"/>
          <w:szCs w:val="28"/>
        </w:rPr>
        <w:t>о</w:t>
      </w:r>
      <w:r w:rsidR="002C67C2" w:rsidRPr="00A324B0">
        <w:rPr>
          <w:sz w:val="28"/>
          <w:szCs w:val="28"/>
        </w:rPr>
        <w:t>ст</w:t>
      </w:r>
      <w:r>
        <w:rPr>
          <w:sz w:val="28"/>
          <w:szCs w:val="28"/>
        </w:rPr>
        <w:t>і</w:t>
      </w:r>
      <w:r w:rsidR="002C67C2" w:rsidRPr="00A324B0">
        <w:rPr>
          <w:sz w:val="28"/>
          <w:szCs w:val="28"/>
        </w:rPr>
        <w:t xml:space="preserve">, </w:t>
      </w:r>
      <w:r>
        <w:rPr>
          <w:sz w:val="28"/>
          <w:szCs w:val="28"/>
        </w:rPr>
        <w:t>самодовірі та самов</w:t>
      </w:r>
      <w:r w:rsidR="002C67C2" w:rsidRPr="00A324B0">
        <w:rPr>
          <w:sz w:val="28"/>
          <w:szCs w:val="28"/>
        </w:rPr>
        <w:t>певнен</w:t>
      </w:r>
      <w:r>
        <w:rPr>
          <w:sz w:val="28"/>
          <w:szCs w:val="28"/>
        </w:rPr>
        <w:t>ості</w:t>
      </w:r>
      <w:r w:rsidR="002C67C2" w:rsidRPr="00A324B0">
        <w:rPr>
          <w:sz w:val="28"/>
          <w:szCs w:val="28"/>
        </w:rPr>
        <w:t xml:space="preserve">, </w:t>
      </w:r>
      <w:r>
        <w:rPr>
          <w:sz w:val="28"/>
          <w:szCs w:val="28"/>
        </w:rPr>
        <w:t xml:space="preserve">уважне </w:t>
      </w:r>
      <w:r w:rsidR="00AC21E7">
        <w:rPr>
          <w:sz w:val="28"/>
          <w:szCs w:val="28"/>
        </w:rPr>
        <w:t>й</w:t>
      </w:r>
      <w:r>
        <w:rPr>
          <w:sz w:val="28"/>
          <w:szCs w:val="28"/>
        </w:rPr>
        <w:t xml:space="preserve"> чемне самоставлення</w:t>
      </w:r>
      <w:r w:rsidR="002C67C2" w:rsidRPr="00A324B0">
        <w:rPr>
          <w:sz w:val="28"/>
          <w:szCs w:val="28"/>
        </w:rPr>
        <w:t xml:space="preserve">, високий рівень </w:t>
      </w:r>
      <w:r>
        <w:rPr>
          <w:sz w:val="28"/>
          <w:szCs w:val="28"/>
        </w:rPr>
        <w:t>саморегуляції</w:t>
      </w:r>
      <w:r w:rsidR="002C67C2" w:rsidRPr="00A324B0">
        <w:rPr>
          <w:sz w:val="28"/>
          <w:szCs w:val="28"/>
        </w:rPr>
        <w:t xml:space="preserve"> і самоконтролю. </w:t>
      </w:r>
      <w:r>
        <w:rPr>
          <w:sz w:val="28"/>
          <w:szCs w:val="28"/>
        </w:rPr>
        <w:t>При виконанні методики можливий також прояв н</w:t>
      </w:r>
      <w:r w:rsidR="002C67C2" w:rsidRPr="00A324B0">
        <w:rPr>
          <w:sz w:val="28"/>
          <w:szCs w:val="28"/>
        </w:rPr>
        <w:t>изьк</w:t>
      </w:r>
      <w:r>
        <w:rPr>
          <w:sz w:val="28"/>
          <w:szCs w:val="28"/>
        </w:rPr>
        <w:t>ого</w:t>
      </w:r>
      <w:r w:rsidR="002C67C2" w:rsidRPr="00A324B0">
        <w:rPr>
          <w:sz w:val="28"/>
          <w:szCs w:val="28"/>
        </w:rPr>
        <w:t xml:space="preserve"> рів</w:t>
      </w:r>
      <w:r>
        <w:rPr>
          <w:sz w:val="28"/>
          <w:szCs w:val="28"/>
        </w:rPr>
        <w:t>н</w:t>
      </w:r>
      <w:r w:rsidR="00AC21E7">
        <w:rPr>
          <w:sz w:val="28"/>
          <w:szCs w:val="28"/>
        </w:rPr>
        <w:t>я</w:t>
      </w:r>
      <w:r w:rsidR="002C67C2" w:rsidRPr="00A324B0">
        <w:rPr>
          <w:sz w:val="28"/>
          <w:szCs w:val="28"/>
        </w:rPr>
        <w:t xml:space="preserve"> диференційовано</w:t>
      </w:r>
      <w:r w:rsidR="002C67C2">
        <w:rPr>
          <w:sz w:val="28"/>
          <w:szCs w:val="28"/>
        </w:rPr>
        <w:t>сті</w:t>
      </w:r>
      <w:r w:rsidR="002C67C2" w:rsidRPr="00A324B0">
        <w:rPr>
          <w:sz w:val="28"/>
          <w:szCs w:val="28"/>
        </w:rPr>
        <w:t xml:space="preserve"> (1</w:t>
      </w:r>
      <w:r w:rsidR="00AC21E7">
        <w:rPr>
          <w:sz w:val="28"/>
          <w:szCs w:val="28"/>
        </w:rPr>
        <w:t xml:space="preserve"> ‒ </w:t>
      </w:r>
      <w:r w:rsidR="002C67C2" w:rsidRPr="00A324B0">
        <w:rPr>
          <w:sz w:val="28"/>
          <w:szCs w:val="28"/>
        </w:rPr>
        <w:t>3 показники)</w:t>
      </w:r>
      <w:r>
        <w:rPr>
          <w:sz w:val="28"/>
          <w:szCs w:val="28"/>
        </w:rPr>
        <w:t xml:space="preserve">. Він свідчить про перехідні процеси </w:t>
      </w:r>
      <w:r w:rsidR="00AC21E7">
        <w:rPr>
          <w:sz w:val="28"/>
          <w:szCs w:val="28"/>
        </w:rPr>
        <w:t>в</w:t>
      </w:r>
      <w:r w:rsidR="008737E4">
        <w:rPr>
          <w:sz w:val="28"/>
          <w:szCs w:val="28"/>
        </w:rPr>
        <w:t xml:space="preserve"> самоі</w:t>
      </w:r>
      <w:r>
        <w:rPr>
          <w:sz w:val="28"/>
          <w:szCs w:val="28"/>
        </w:rPr>
        <w:t xml:space="preserve">дентифікації, ситуативну чи контекстну невпевненість </w:t>
      </w:r>
      <w:r w:rsidR="00AC21E7">
        <w:rPr>
          <w:sz w:val="28"/>
          <w:szCs w:val="28"/>
        </w:rPr>
        <w:t>у</w:t>
      </w:r>
      <w:r>
        <w:rPr>
          <w:sz w:val="28"/>
          <w:szCs w:val="28"/>
        </w:rPr>
        <w:t xml:space="preserve"> собі та</w:t>
      </w:r>
      <w:r w:rsidR="009B6441">
        <w:rPr>
          <w:sz w:val="28"/>
          <w:szCs w:val="28"/>
        </w:rPr>
        <w:t xml:space="preserve"> </w:t>
      </w:r>
      <w:r w:rsidR="00A65198">
        <w:rPr>
          <w:sz w:val="28"/>
          <w:szCs w:val="28"/>
        </w:rPr>
        <w:t xml:space="preserve">певні </w:t>
      </w:r>
      <w:r w:rsidR="002C67C2" w:rsidRPr="00A324B0">
        <w:rPr>
          <w:sz w:val="28"/>
          <w:szCs w:val="28"/>
        </w:rPr>
        <w:t>труднощі саморегуляції.</w:t>
      </w:r>
    </w:p>
    <w:p w:rsidR="003D2D06" w:rsidRDefault="002C67C2" w:rsidP="002C67C2">
      <w:pPr>
        <w:shd w:val="clear" w:color="auto" w:fill="FFFFFF"/>
        <w:spacing w:line="360" w:lineRule="auto"/>
        <w:ind w:firstLine="708"/>
        <w:rPr>
          <w:sz w:val="28"/>
          <w:szCs w:val="28"/>
        </w:rPr>
      </w:pPr>
      <w:r w:rsidRPr="00A324B0">
        <w:rPr>
          <w:sz w:val="28"/>
          <w:szCs w:val="28"/>
        </w:rPr>
        <w:t xml:space="preserve">Аналіз </w:t>
      </w:r>
      <w:r w:rsidRPr="005B6596">
        <w:rPr>
          <w:sz w:val="28"/>
          <w:szCs w:val="28"/>
        </w:rPr>
        <w:t>часового</w:t>
      </w:r>
      <w:r w:rsidRPr="00A324B0">
        <w:rPr>
          <w:sz w:val="28"/>
          <w:szCs w:val="28"/>
        </w:rPr>
        <w:t xml:space="preserve"> аспекту ідентичності </w:t>
      </w:r>
      <w:r w:rsidR="003D2D06">
        <w:rPr>
          <w:sz w:val="28"/>
          <w:szCs w:val="28"/>
        </w:rPr>
        <w:t>треба</w:t>
      </w:r>
      <w:r w:rsidR="003A24EA">
        <w:rPr>
          <w:sz w:val="28"/>
          <w:szCs w:val="28"/>
        </w:rPr>
        <w:t xml:space="preserve"> проводити, виходячи з </w:t>
      </w:r>
      <w:r w:rsidR="003A24EA">
        <w:rPr>
          <w:sz w:val="28"/>
          <w:szCs w:val="28"/>
        </w:rPr>
        <w:lastRenderedPageBreak/>
        <w:t>посил</w:t>
      </w:r>
      <w:r w:rsidR="009B6441">
        <w:rPr>
          <w:sz w:val="28"/>
          <w:szCs w:val="28"/>
        </w:rPr>
        <w:t xml:space="preserve">ання </w:t>
      </w:r>
      <w:r w:rsidR="003D2D06">
        <w:rPr>
          <w:sz w:val="28"/>
          <w:szCs w:val="28"/>
        </w:rPr>
        <w:t xml:space="preserve">про те, </w:t>
      </w:r>
      <w:r w:rsidRPr="00A324B0">
        <w:rPr>
          <w:sz w:val="28"/>
          <w:szCs w:val="28"/>
        </w:rPr>
        <w:t xml:space="preserve">що успішність взаємодії людини з </w:t>
      </w:r>
      <w:r>
        <w:rPr>
          <w:sz w:val="28"/>
          <w:szCs w:val="28"/>
        </w:rPr>
        <w:t xml:space="preserve">оточуючими припускає відносну </w:t>
      </w:r>
      <w:r w:rsidRPr="00A324B0">
        <w:rPr>
          <w:sz w:val="28"/>
          <w:szCs w:val="28"/>
        </w:rPr>
        <w:t xml:space="preserve">спадкоємність </w:t>
      </w:r>
      <w:r w:rsidR="003D2D06">
        <w:rPr>
          <w:sz w:val="28"/>
          <w:szCs w:val="28"/>
        </w:rPr>
        <w:t>її</w:t>
      </w:r>
      <w:r w:rsidRPr="00A324B0">
        <w:rPr>
          <w:sz w:val="28"/>
          <w:szCs w:val="28"/>
        </w:rPr>
        <w:t xml:space="preserve"> м</w:t>
      </w:r>
      <w:r w:rsidR="003A24EA">
        <w:rPr>
          <w:sz w:val="28"/>
          <w:szCs w:val="28"/>
        </w:rPr>
        <w:t>и</w:t>
      </w:r>
      <w:r w:rsidRPr="00A324B0">
        <w:rPr>
          <w:sz w:val="28"/>
          <w:szCs w:val="28"/>
        </w:rPr>
        <w:t>нулого, теперішнього й</w:t>
      </w:r>
      <w:r>
        <w:rPr>
          <w:sz w:val="28"/>
          <w:szCs w:val="28"/>
        </w:rPr>
        <w:t xml:space="preserve"> майбутнього «Я»</w:t>
      </w:r>
      <w:r w:rsidR="00772263">
        <w:rPr>
          <w:sz w:val="28"/>
          <w:szCs w:val="28"/>
        </w:rPr>
        <w:t xml:space="preserve"> та значущість характеристик часу в самоідентифікації</w:t>
      </w:r>
      <w:r>
        <w:rPr>
          <w:sz w:val="28"/>
          <w:szCs w:val="28"/>
        </w:rPr>
        <w:t>. Тому</w:t>
      </w:r>
      <w:r w:rsidR="003D2D06">
        <w:rPr>
          <w:sz w:val="28"/>
          <w:szCs w:val="28"/>
        </w:rPr>
        <w:t xml:space="preserve">, </w:t>
      </w:r>
      <w:r w:rsidR="00772263">
        <w:rPr>
          <w:sz w:val="28"/>
          <w:szCs w:val="28"/>
        </w:rPr>
        <w:t>аналіз</w:t>
      </w:r>
      <w:r w:rsidR="003D2D06">
        <w:rPr>
          <w:sz w:val="28"/>
          <w:szCs w:val="28"/>
        </w:rPr>
        <w:t>уючи</w:t>
      </w:r>
      <w:r w:rsidR="0040158A">
        <w:rPr>
          <w:sz w:val="28"/>
          <w:szCs w:val="28"/>
        </w:rPr>
        <w:t xml:space="preserve"> </w:t>
      </w:r>
      <w:r w:rsidRPr="00A324B0">
        <w:rPr>
          <w:sz w:val="28"/>
          <w:szCs w:val="28"/>
        </w:rPr>
        <w:t>відповід</w:t>
      </w:r>
      <w:r w:rsidR="003D2D06">
        <w:rPr>
          <w:sz w:val="28"/>
          <w:szCs w:val="28"/>
        </w:rPr>
        <w:t>і</w:t>
      </w:r>
      <w:r w:rsidRPr="00A324B0">
        <w:rPr>
          <w:sz w:val="28"/>
          <w:szCs w:val="28"/>
        </w:rPr>
        <w:t xml:space="preserve"> людини на </w:t>
      </w:r>
      <w:r w:rsidR="003D2D06">
        <w:rPr>
          <w:sz w:val="28"/>
          <w:szCs w:val="28"/>
        </w:rPr>
        <w:t>за</w:t>
      </w:r>
      <w:r w:rsidRPr="00A324B0">
        <w:rPr>
          <w:sz w:val="28"/>
          <w:szCs w:val="28"/>
        </w:rPr>
        <w:t>питання «Хто Я?»</w:t>
      </w:r>
      <w:r w:rsidR="003D2D06">
        <w:rPr>
          <w:sz w:val="28"/>
          <w:szCs w:val="28"/>
        </w:rPr>
        <w:t>,</w:t>
      </w:r>
      <w:r w:rsidR="009B6441">
        <w:rPr>
          <w:sz w:val="28"/>
          <w:szCs w:val="28"/>
        </w:rPr>
        <w:t xml:space="preserve"> </w:t>
      </w:r>
      <w:r w:rsidR="00772263">
        <w:rPr>
          <w:sz w:val="28"/>
          <w:szCs w:val="28"/>
        </w:rPr>
        <w:t xml:space="preserve">ми звертали увагу на прояви належності обраних ідентичностей </w:t>
      </w:r>
      <w:r w:rsidRPr="00A324B0">
        <w:rPr>
          <w:sz w:val="28"/>
          <w:szCs w:val="28"/>
        </w:rPr>
        <w:t>до минулого, теперішнього чи</w:t>
      </w:r>
      <w:r>
        <w:rPr>
          <w:sz w:val="28"/>
          <w:szCs w:val="28"/>
        </w:rPr>
        <w:t xml:space="preserve"> майбутнього часу (на підставі </w:t>
      </w:r>
      <w:r w:rsidRPr="00A324B0">
        <w:rPr>
          <w:sz w:val="28"/>
          <w:szCs w:val="28"/>
        </w:rPr>
        <w:t xml:space="preserve">дієслівних форм). Присутність ідентифікаційних характеристик, які співвідносяться з різними часовими режимами, </w:t>
      </w:r>
      <w:r w:rsidR="003D2D06">
        <w:rPr>
          <w:sz w:val="28"/>
          <w:szCs w:val="28"/>
        </w:rPr>
        <w:t>свідчить</w:t>
      </w:r>
      <w:r w:rsidRPr="00A324B0">
        <w:rPr>
          <w:sz w:val="28"/>
          <w:szCs w:val="28"/>
        </w:rPr>
        <w:t xml:space="preserve"> про </w:t>
      </w:r>
      <w:r>
        <w:rPr>
          <w:sz w:val="28"/>
          <w:szCs w:val="28"/>
        </w:rPr>
        <w:t>«</w:t>
      </w:r>
      <w:r w:rsidRPr="00A324B0">
        <w:rPr>
          <w:sz w:val="28"/>
          <w:szCs w:val="28"/>
        </w:rPr>
        <w:t>часову інтегрованість</w:t>
      </w:r>
      <w:r>
        <w:rPr>
          <w:sz w:val="28"/>
          <w:szCs w:val="28"/>
        </w:rPr>
        <w:t>»</w:t>
      </w:r>
      <w:r w:rsidRPr="00A324B0">
        <w:rPr>
          <w:sz w:val="28"/>
          <w:szCs w:val="28"/>
        </w:rPr>
        <w:t xml:space="preserve"> особистості. </w:t>
      </w:r>
      <w:r w:rsidR="00772263">
        <w:rPr>
          <w:sz w:val="28"/>
          <w:szCs w:val="28"/>
        </w:rPr>
        <w:t>Певна</w:t>
      </w:r>
      <w:r w:rsidRPr="00A324B0">
        <w:rPr>
          <w:sz w:val="28"/>
          <w:szCs w:val="28"/>
        </w:rPr>
        <w:t xml:space="preserve"> уваг</w:t>
      </w:r>
      <w:r w:rsidR="00772263">
        <w:rPr>
          <w:sz w:val="28"/>
          <w:szCs w:val="28"/>
        </w:rPr>
        <w:t>а приділялася</w:t>
      </w:r>
      <w:r w:rsidRPr="00A324B0">
        <w:rPr>
          <w:sz w:val="28"/>
          <w:szCs w:val="28"/>
        </w:rPr>
        <w:t xml:space="preserve"> виражен</w:t>
      </w:r>
      <w:r w:rsidR="00772263">
        <w:rPr>
          <w:sz w:val="28"/>
          <w:szCs w:val="28"/>
        </w:rPr>
        <w:t>ості</w:t>
      </w:r>
      <w:r w:rsidR="0040158A">
        <w:rPr>
          <w:sz w:val="28"/>
          <w:szCs w:val="28"/>
        </w:rPr>
        <w:t xml:space="preserve"> </w:t>
      </w:r>
      <w:r w:rsidR="00772263">
        <w:rPr>
          <w:sz w:val="28"/>
          <w:szCs w:val="28"/>
        </w:rPr>
        <w:t>та присутності</w:t>
      </w:r>
      <w:r w:rsidRPr="00A324B0">
        <w:rPr>
          <w:sz w:val="28"/>
          <w:szCs w:val="28"/>
        </w:rPr>
        <w:t xml:space="preserve"> показників перспективно</w:t>
      </w:r>
      <w:r>
        <w:rPr>
          <w:sz w:val="28"/>
          <w:szCs w:val="28"/>
        </w:rPr>
        <w:t>сті</w:t>
      </w:r>
      <w:r w:rsidRPr="00A324B0">
        <w:rPr>
          <w:sz w:val="28"/>
          <w:szCs w:val="28"/>
        </w:rPr>
        <w:t xml:space="preserve"> ідентичності</w:t>
      </w:r>
      <w:r w:rsidR="000D6478">
        <w:rPr>
          <w:sz w:val="28"/>
          <w:szCs w:val="28"/>
        </w:rPr>
        <w:t xml:space="preserve"> – особистісних </w:t>
      </w:r>
      <w:r w:rsidRPr="00A324B0">
        <w:rPr>
          <w:sz w:val="28"/>
          <w:szCs w:val="28"/>
        </w:rPr>
        <w:t xml:space="preserve">характеристик, які </w:t>
      </w:r>
      <w:r w:rsidR="000D6478">
        <w:rPr>
          <w:sz w:val="28"/>
          <w:szCs w:val="28"/>
        </w:rPr>
        <w:t>окреслюють</w:t>
      </w:r>
      <w:r w:rsidRPr="00A324B0">
        <w:rPr>
          <w:sz w:val="28"/>
          <w:szCs w:val="28"/>
        </w:rPr>
        <w:t xml:space="preserve"> перспектив</w:t>
      </w:r>
      <w:r w:rsidR="000D6478">
        <w:rPr>
          <w:sz w:val="28"/>
          <w:szCs w:val="28"/>
        </w:rPr>
        <w:t>не бачення та напрямки розвитку</w:t>
      </w:r>
      <w:r w:rsidRPr="00A324B0">
        <w:rPr>
          <w:sz w:val="28"/>
          <w:szCs w:val="28"/>
        </w:rPr>
        <w:t>, намір</w:t>
      </w:r>
      <w:r w:rsidR="000D6478">
        <w:rPr>
          <w:sz w:val="28"/>
          <w:szCs w:val="28"/>
        </w:rPr>
        <w:t>ів</w:t>
      </w:r>
      <w:r w:rsidRPr="00A324B0">
        <w:rPr>
          <w:sz w:val="28"/>
          <w:szCs w:val="28"/>
        </w:rPr>
        <w:t xml:space="preserve">, </w:t>
      </w:r>
      <w:r w:rsidR="000D6478">
        <w:rPr>
          <w:sz w:val="28"/>
          <w:szCs w:val="28"/>
        </w:rPr>
        <w:t xml:space="preserve">планів та </w:t>
      </w:r>
      <w:r w:rsidRPr="00A324B0">
        <w:rPr>
          <w:sz w:val="28"/>
          <w:szCs w:val="28"/>
        </w:rPr>
        <w:t>мрі</w:t>
      </w:r>
      <w:r w:rsidR="000D6478">
        <w:rPr>
          <w:sz w:val="28"/>
          <w:szCs w:val="28"/>
        </w:rPr>
        <w:t xml:space="preserve">й </w:t>
      </w:r>
      <w:r w:rsidR="003D2D06">
        <w:rPr>
          <w:sz w:val="28"/>
          <w:szCs w:val="28"/>
        </w:rPr>
        <w:t>стосов</w:t>
      </w:r>
      <w:r w:rsidR="000D6478">
        <w:rPr>
          <w:sz w:val="28"/>
          <w:szCs w:val="28"/>
        </w:rPr>
        <w:t>но</w:t>
      </w:r>
      <w:r w:rsidRPr="00A324B0">
        <w:rPr>
          <w:sz w:val="28"/>
          <w:szCs w:val="28"/>
        </w:rPr>
        <w:t xml:space="preserve"> різних сфер життя. </w:t>
      </w:r>
    </w:p>
    <w:p w:rsidR="003D2D06" w:rsidRDefault="003D2D06">
      <w:pPr>
        <w:widowControl/>
        <w:autoSpaceDE/>
        <w:autoSpaceDN/>
        <w:adjustRightInd/>
        <w:spacing w:after="200" w:line="276" w:lineRule="auto"/>
        <w:jc w:val="left"/>
        <w:textAlignment w:val="auto"/>
        <w:rPr>
          <w:sz w:val="28"/>
          <w:szCs w:val="28"/>
        </w:rPr>
      </w:pPr>
      <w:r>
        <w:rPr>
          <w:sz w:val="28"/>
          <w:szCs w:val="28"/>
        </w:rPr>
        <w:br w:type="page"/>
      </w:r>
    </w:p>
    <w:p w:rsidR="002C67C2" w:rsidRDefault="00F11E37" w:rsidP="002C67C2">
      <w:pPr>
        <w:spacing w:line="288" w:lineRule="auto"/>
        <w:ind w:firstLine="708"/>
        <w:jc w:val="center"/>
        <w:rPr>
          <w:b/>
          <w:sz w:val="28"/>
          <w:szCs w:val="28"/>
        </w:rPr>
      </w:pPr>
      <w:r w:rsidRPr="00F11E37">
        <w:rPr>
          <w:b/>
          <w:sz w:val="28"/>
          <w:szCs w:val="28"/>
        </w:rPr>
        <w:lastRenderedPageBreak/>
        <w:t>В</w:t>
      </w:r>
      <w:r w:rsidR="005F61FC">
        <w:rPr>
          <w:b/>
          <w:sz w:val="28"/>
          <w:szCs w:val="28"/>
        </w:rPr>
        <w:t>ИСНОВКИ ДО ДРУГОГО РОЗДІЛУ</w:t>
      </w:r>
      <w:r>
        <w:rPr>
          <w:b/>
          <w:sz w:val="28"/>
          <w:szCs w:val="28"/>
        </w:rPr>
        <w:t>.</w:t>
      </w:r>
    </w:p>
    <w:p w:rsidR="005F61FC" w:rsidRDefault="005F61FC" w:rsidP="005F61FC">
      <w:pPr>
        <w:spacing w:line="240" w:lineRule="auto"/>
        <w:ind w:firstLine="540"/>
        <w:jc w:val="center"/>
        <w:rPr>
          <w:spacing w:val="7"/>
          <w:sz w:val="28"/>
          <w:szCs w:val="28"/>
        </w:rPr>
      </w:pPr>
    </w:p>
    <w:p w:rsidR="00C6548F" w:rsidRPr="009F727F" w:rsidRDefault="00C6548F" w:rsidP="005F61FC">
      <w:pPr>
        <w:spacing w:line="240" w:lineRule="auto"/>
        <w:ind w:firstLine="540"/>
        <w:jc w:val="center"/>
        <w:rPr>
          <w:spacing w:val="7"/>
          <w:sz w:val="28"/>
          <w:szCs w:val="28"/>
        </w:rPr>
      </w:pPr>
    </w:p>
    <w:p w:rsidR="005F61FC" w:rsidRPr="009F727F" w:rsidRDefault="00E11D14" w:rsidP="00E11D14">
      <w:pPr>
        <w:pStyle w:val="11"/>
        <w:tabs>
          <w:tab w:val="left" w:pos="180"/>
        </w:tabs>
        <w:spacing w:line="360" w:lineRule="auto"/>
        <w:ind w:left="0"/>
        <w:rPr>
          <w:color w:val="000000"/>
          <w:spacing w:val="7"/>
          <w:sz w:val="28"/>
          <w:szCs w:val="28"/>
        </w:rPr>
      </w:pPr>
      <w:r>
        <w:rPr>
          <w:color w:val="000000"/>
          <w:spacing w:val="7"/>
          <w:sz w:val="28"/>
          <w:szCs w:val="28"/>
        </w:rPr>
        <w:tab/>
      </w:r>
      <w:r>
        <w:rPr>
          <w:color w:val="000000"/>
          <w:spacing w:val="7"/>
          <w:sz w:val="28"/>
          <w:szCs w:val="28"/>
        </w:rPr>
        <w:tab/>
        <w:t>П</w:t>
      </w:r>
      <w:r w:rsidR="005F61FC" w:rsidRPr="009F727F">
        <w:rPr>
          <w:color w:val="000000"/>
          <w:spacing w:val="7"/>
          <w:sz w:val="28"/>
          <w:szCs w:val="28"/>
        </w:rPr>
        <w:t>рограм</w:t>
      </w:r>
      <w:r>
        <w:rPr>
          <w:color w:val="000000"/>
          <w:spacing w:val="7"/>
          <w:sz w:val="28"/>
          <w:szCs w:val="28"/>
        </w:rPr>
        <w:t>а</w:t>
      </w:r>
      <w:r w:rsidR="005F61FC" w:rsidRPr="009F727F">
        <w:rPr>
          <w:color w:val="000000"/>
          <w:spacing w:val="7"/>
          <w:sz w:val="28"/>
          <w:szCs w:val="28"/>
        </w:rPr>
        <w:t xml:space="preserve"> емпіричного дослідження</w:t>
      </w:r>
      <w:r>
        <w:rPr>
          <w:color w:val="000000"/>
          <w:spacing w:val="7"/>
          <w:sz w:val="28"/>
          <w:szCs w:val="28"/>
        </w:rPr>
        <w:t xml:space="preserve"> базувалася на структурній моделі персоніфікації знань</w:t>
      </w:r>
      <w:r w:rsidR="005F61FC" w:rsidRPr="009F727F">
        <w:rPr>
          <w:color w:val="000000"/>
          <w:spacing w:val="7"/>
          <w:sz w:val="28"/>
          <w:szCs w:val="28"/>
        </w:rPr>
        <w:t xml:space="preserve">. </w:t>
      </w:r>
      <w:r w:rsidR="005F61FC" w:rsidRPr="009F727F">
        <w:rPr>
          <w:bCs/>
          <w:spacing w:val="7"/>
          <w:sz w:val="28"/>
          <w:szCs w:val="28"/>
        </w:rPr>
        <w:t xml:space="preserve">З метою визначення структури </w:t>
      </w:r>
      <w:r w:rsidR="00EC6D07">
        <w:rPr>
          <w:bCs/>
          <w:spacing w:val="7"/>
          <w:sz w:val="28"/>
          <w:szCs w:val="28"/>
        </w:rPr>
        <w:t>психодіагностичного комплексу ППЗ</w:t>
      </w:r>
      <w:r w:rsidR="0040158A">
        <w:rPr>
          <w:bCs/>
          <w:spacing w:val="7"/>
          <w:sz w:val="28"/>
          <w:szCs w:val="28"/>
        </w:rPr>
        <w:t xml:space="preserve"> </w:t>
      </w:r>
      <w:r w:rsidR="00EC6D07">
        <w:rPr>
          <w:bCs/>
          <w:spacing w:val="7"/>
          <w:sz w:val="28"/>
          <w:szCs w:val="28"/>
        </w:rPr>
        <w:t>і</w:t>
      </w:r>
      <w:r w:rsidR="005F61FC" w:rsidRPr="009F727F">
        <w:rPr>
          <w:bCs/>
          <w:spacing w:val="7"/>
          <w:sz w:val="28"/>
          <w:szCs w:val="28"/>
        </w:rPr>
        <w:t xml:space="preserve"> самого феномен</w:t>
      </w:r>
      <w:r w:rsidR="003D2D06">
        <w:rPr>
          <w:bCs/>
          <w:spacing w:val="7"/>
          <w:sz w:val="28"/>
          <w:szCs w:val="28"/>
        </w:rPr>
        <w:t>а</w:t>
      </w:r>
      <w:r w:rsidR="005F61FC" w:rsidRPr="009F727F">
        <w:rPr>
          <w:bCs/>
          <w:spacing w:val="7"/>
          <w:sz w:val="28"/>
          <w:szCs w:val="28"/>
        </w:rPr>
        <w:t xml:space="preserve">, проаналізовано </w:t>
      </w:r>
      <w:r w:rsidR="00EC6D07">
        <w:rPr>
          <w:bCs/>
          <w:spacing w:val="7"/>
          <w:sz w:val="28"/>
          <w:szCs w:val="28"/>
        </w:rPr>
        <w:t xml:space="preserve">методики, </w:t>
      </w:r>
      <w:r w:rsidR="003D2D06">
        <w:rPr>
          <w:bCs/>
          <w:spacing w:val="7"/>
          <w:sz w:val="28"/>
          <w:szCs w:val="28"/>
        </w:rPr>
        <w:t>за допомогою яких</w:t>
      </w:r>
      <w:r w:rsidR="00EC6D07">
        <w:rPr>
          <w:bCs/>
          <w:spacing w:val="7"/>
          <w:sz w:val="28"/>
          <w:szCs w:val="28"/>
        </w:rPr>
        <w:t xml:space="preserve"> можна дослідити виділені категоріальні характеристики ППЗ за означеними критеріями.</w:t>
      </w:r>
    </w:p>
    <w:p w:rsidR="00314CC4" w:rsidRPr="00314CC4" w:rsidRDefault="00E11D14" w:rsidP="00E11D14">
      <w:pPr>
        <w:pStyle w:val="11"/>
        <w:tabs>
          <w:tab w:val="left" w:pos="180"/>
        </w:tabs>
        <w:spacing w:line="360" w:lineRule="auto"/>
        <w:ind w:left="0"/>
        <w:rPr>
          <w:color w:val="000000"/>
          <w:spacing w:val="7"/>
          <w:sz w:val="28"/>
          <w:szCs w:val="28"/>
        </w:rPr>
      </w:pPr>
      <w:r>
        <w:rPr>
          <w:color w:val="000000"/>
          <w:spacing w:val="7"/>
          <w:sz w:val="28"/>
          <w:szCs w:val="28"/>
        </w:rPr>
        <w:tab/>
      </w:r>
      <w:r>
        <w:rPr>
          <w:color w:val="000000"/>
          <w:spacing w:val="7"/>
          <w:sz w:val="28"/>
          <w:szCs w:val="28"/>
        </w:rPr>
        <w:tab/>
      </w:r>
      <w:r w:rsidR="005F61FC" w:rsidRPr="009F727F">
        <w:rPr>
          <w:color w:val="000000"/>
          <w:spacing w:val="7"/>
          <w:sz w:val="28"/>
          <w:szCs w:val="28"/>
        </w:rPr>
        <w:t xml:space="preserve">Визначено, що структура </w:t>
      </w:r>
      <w:r w:rsidR="0040158A">
        <w:rPr>
          <w:color w:val="000000"/>
          <w:spacing w:val="7"/>
          <w:sz w:val="28"/>
          <w:szCs w:val="28"/>
        </w:rPr>
        <w:t>персоніфікації професійних знань</w:t>
      </w:r>
      <w:r w:rsidR="005912E8">
        <w:rPr>
          <w:color w:val="000000"/>
          <w:spacing w:val="7"/>
          <w:sz w:val="28"/>
          <w:szCs w:val="28"/>
        </w:rPr>
        <w:t xml:space="preserve"> </w:t>
      </w:r>
      <w:r w:rsidR="003D2D06">
        <w:rPr>
          <w:color w:val="000000"/>
          <w:spacing w:val="7"/>
          <w:sz w:val="28"/>
          <w:szCs w:val="28"/>
        </w:rPr>
        <w:t>є</w:t>
      </w:r>
      <w:r w:rsidR="005912E8">
        <w:rPr>
          <w:color w:val="000000"/>
          <w:spacing w:val="7"/>
          <w:sz w:val="28"/>
          <w:szCs w:val="28"/>
        </w:rPr>
        <w:t xml:space="preserve"> сукупніст</w:t>
      </w:r>
      <w:r w:rsidR="003D2D06">
        <w:rPr>
          <w:color w:val="000000"/>
          <w:spacing w:val="7"/>
          <w:sz w:val="28"/>
          <w:szCs w:val="28"/>
        </w:rPr>
        <w:t>ю</w:t>
      </w:r>
      <w:r w:rsidR="005912E8">
        <w:rPr>
          <w:color w:val="000000"/>
          <w:spacing w:val="7"/>
          <w:sz w:val="28"/>
          <w:szCs w:val="28"/>
        </w:rPr>
        <w:t xml:space="preserve"> психологічних конструктів: </w:t>
      </w:r>
      <w:r w:rsidR="00314CC4" w:rsidRPr="00314CC4">
        <w:rPr>
          <w:rStyle w:val="postbody1"/>
          <w:sz w:val="28"/>
          <w:szCs w:val="28"/>
        </w:rPr>
        <w:t>здатн</w:t>
      </w:r>
      <w:r w:rsidR="003D2D06">
        <w:rPr>
          <w:rStyle w:val="postbody1"/>
          <w:sz w:val="28"/>
          <w:szCs w:val="28"/>
        </w:rPr>
        <w:t>о</w:t>
      </w:r>
      <w:r w:rsidR="00314CC4" w:rsidRPr="00314CC4">
        <w:rPr>
          <w:rStyle w:val="postbody1"/>
          <w:sz w:val="28"/>
          <w:szCs w:val="28"/>
        </w:rPr>
        <w:t>ст</w:t>
      </w:r>
      <w:r w:rsidR="003D2D06">
        <w:rPr>
          <w:rStyle w:val="postbody1"/>
          <w:sz w:val="28"/>
          <w:szCs w:val="28"/>
        </w:rPr>
        <w:t>і</w:t>
      </w:r>
      <w:r w:rsidR="00314CC4" w:rsidRPr="00314CC4">
        <w:rPr>
          <w:rStyle w:val="postbody1"/>
          <w:sz w:val="28"/>
          <w:szCs w:val="28"/>
        </w:rPr>
        <w:t xml:space="preserve"> до керування власною систе</w:t>
      </w:r>
      <w:r w:rsidR="000B51EC">
        <w:rPr>
          <w:rStyle w:val="postbody1"/>
          <w:sz w:val="28"/>
          <w:szCs w:val="28"/>
        </w:rPr>
        <w:t>мою професій</w:t>
      </w:r>
      <w:r w:rsidR="00314CC4" w:rsidRPr="00314CC4">
        <w:rPr>
          <w:rStyle w:val="postbody1"/>
          <w:sz w:val="28"/>
          <w:szCs w:val="28"/>
        </w:rPr>
        <w:t xml:space="preserve">них знань; </w:t>
      </w:r>
      <w:r w:rsidR="00314CC4" w:rsidRPr="00314CC4">
        <w:rPr>
          <w:sz w:val="28"/>
          <w:szCs w:val="28"/>
        </w:rPr>
        <w:t>смислоорієнт</w:t>
      </w:r>
      <w:r w:rsidR="009B6441">
        <w:rPr>
          <w:sz w:val="28"/>
          <w:szCs w:val="28"/>
        </w:rPr>
        <w:t>а</w:t>
      </w:r>
      <w:r w:rsidR="00314CC4" w:rsidRPr="00314CC4">
        <w:rPr>
          <w:sz w:val="28"/>
          <w:szCs w:val="28"/>
        </w:rPr>
        <w:t>ці</w:t>
      </w:r>
      <w:r w:rsidR="003D2D06">
        <w:rPr>
          <w:sz w:val="28"/>
          <w:szCs w:val="28"/>
        </w:rPr>
        <w:t>ї</w:t>
      </w:r>
      <w:r w:rsidR="00314CC4" w:rsidRPr="00314CC4">
        <w:rPr>
          <w:sz w:val="28"/>
          <w:szCs w:val="28"/>
        </w:rPr>
        <w:t xml:space="preserve">; </w:t>
      </w:r>
      <w:r w:rsidR="00314CC4" w:rsidRPr="00314CC4">
        <w:rPr>
          <w:rStyle w:val="postbody1"/>
          <w:sz w:val="28"/>
          <w:szCs w:val="28"/>
        </w:rPr>
        <w:t>творч</w:t>
      </w:r>
      <w:r w:rsidR="003D2D06">
        <w:rPr>
          <w:rStyle w:val="postbody1"/>
          <w:sz w:val="28"/>
          <w:szCs w:val="28"/>
        </w:rPr>
        <w:t>ого</w:t>
      </w:r>
      <w:r w:rsidR="00314CC4" w:rsidRPr="00314CC4">
        <w:rPr>
          <w:rStyle w:val="postbody1"/>
          <w:sz w:val="28"/>
          <w:szCs w:val="28"/>
        </w:rPr>
        <w:t xml:space="preserve"> характер</w:t>
      </w:r>
      <w:r w:rsidR="003D2D06">
        <w:rPr>
          <w:rStyle w:val="postbody1"/>
          <w:sz w:val="28"/>
          <w:szCs w:val="28"/>
        </w:rPr>
        <w:t>у</w:t>
      </w:r>
      <w:r w:rsidR="00314CC4" w:rsidRPr="00314CC4">
        <w:rPr>
          <w:rStyle w:val="postbody1"/>
          <w:sz w:val="28"/>
          <w:szCs w:val="28"/>
        </w:rPr>
        <w:t xml:space="preserve"> вирішення життєвих та професійних завдань; с</w:t>
      </w:r>
      <w:r w:rsidR="00314CC4" w:rsidRPr="00314CC4">
        <w:rPr>
          <w:sz w:val="28"/>
          <w:szCs w:val="28"/>
        </w:rPr>
        <w:t>истемоцентрован</w:t>
      </w:r>
      <w:r w:rsidR="003D2D06">
        <w:rPr>
          <w:sz w:val="28"/>
          <w:szCs w:val="28"/>
        </w:rPr>
        <w:t>о</w:t>
      </w:r>
      <w:r w:rsidR="00314CC4" w:rsidRPr="00314CC4">
        <w:rPr>
          <w:sz w:val="28"/>
          <w:szCs w:val="28"/>
        </w:rPr>
        <w:t>ст</w:t>
      </w:r>
      <w:r w:rsidR="003D2D06">
        <w:rPr>
          <w:sz w:val="28"/>
          <w:szCs w:val="28"/>
        </w:rPr>
        <w:t>і</w:t>
      </w:r>
      <w:r w:rsidR="00314CC4" w:rsidRPr="00314CC4">
        <w:rPr>
          <w:sz w:val="28"/>
          <w:szCs w:val="28"/>
        </w:rPr>
        <w:t>.</w:t>
      </w:r>
    </w:p>
    <w:p w:rsidR="000B51EC" w:rsidRPr="000B51EC" w:rsidRDefault="003A24EA" w:rsidP="003A24EA">
      <w:pPr>
        <w:pStyle w:val="11"/>
        <w:tabs>
          <w:tab w:val="left" w:pos="180"/>
        </w:tabs>
        <w:spacing w:line="360" w:lineRule="auto"/>
        <w:ind w:left="0"/>
        <w:rPr>
          <w:sz w:val="28"/>
          <w:szCs w:val="28"/>
        </w:rPr>
      </w:pPr>
      <w:r>
        <w:rPr>
          <w:spacing w:val="7"/>
          <w:sz w:val="28"/>
          <w:szCs w:val="28"/>
        </w:rPr>
        <w:tab/>
      </w:r>
      <w:r>
        <w:rPr>
          <w:spacing w:val="7"/>
          <w:sz w:val="28"/>
          <w:szCs w:val="28"/>
        </w:rPr>
        <w:tab/>
      </w:r>
      <w:r w:rsidR="005F61FC" w:rsidRPr="000B51EC">
        <w:rPr>
          <w:spacing w:val="7"/>
          <w:sz w:val="28"/>
          <w:szCs w:val="28"/>
        </w:rPr>
        <w:t>Сконструйован</w:t>
      </w:r>
      <w:r>
        <w:rPr>
          <w:spacing w:val="7"/>
          <w:sz w:val="28"/>
          <w:szCs w:val="28"/>
        </w:rPr>
        <w:t>ий</w:t>
      </w:r>
      <w:r w:rsidR="005F61FC" w:rsidRPr="000B51EC">
        <w:rPr>
          <w:spacing w:val="7"/>
          <w:sz w:val="28"/>
          <w:szCs w:val="28"/>
        </w:rPr>
        <w:t xml:space="preserve"> авторський </w:t>
      </w:r>
      <w:r>
        <w:rPr>
          <w:spacing w:val="7"/>
          <w:sz w:val="28"/>
          <w:szCs w:val="28"/>
        </w:rPr>
        <w:t xml:space="preserve">психодіагностичний комплекс ППЗ </w:t>
      </w:r>
      <w:r w:rsidR="000B51EC" w:rsidRPr="000B51EC">
        <w:rPr>
          <w:spacing w:val="7"/>
          <w:sz w:val="28"/>
          <w:szCs w:val="28"/>
        </w:rPr>
        <w:t>д</w:t>
      </w:r>
      <w:r w:rsidR="003D2D06">
        <w:rPr>
          <w:spacing w:val="7"/>
          <w:sz w:val="28"/>
          <w:szCs w:val="28"/>
        </w:rPr>
        <w:t>ає змогу</w:t>
      </w:r>
      <w:r w:rsidR="000B51EC" w:rsidRPr="000B51EC">
        <w:rPr>
          <w:spacing w:val="7"/>
          <w:sz w:val="28"/>
          <w:szCs w:val="28"/>
        </w:rPr>
        <w:t xml:space="preserve"> проаналізувати кількісними</w:t>
      </w:r>
      <w:r w:rsidR="000B51EC">
        <w:rPr>
          <w:spacing w:val="7"/>
          <w:sz w:val="28"/>
          <w:szCs w:val="28"/>
        </w:rPr>
        <w:t xml:space="preserve"> та якісними</w:t>
      </w:r>
      <w:r w:rsidR="000B51EC" w:rsidRPr="000B51EC">
        <w:rPr>
          <w:spacing w:val="7"/>
          <w:sz w:val="28"/>
          <w:szCs w:val="28"/>
        </w:rPr>
        <w:t xml:space="preserve"> методами цей складний феномен. </w:t>
      </w:r>
    </w:p>
    <w:p w:rsidR="0040158A" w:rsidRDefault="003A24EA" w:rsidP="003A24EA">
      <w:pPr>
        <w:pStyle w:val="11"/>
        <w:tabs>
          <w:tab w:val="left" w:pos="180"/>
        </w:tabs>
        <w:spacing w:line="360" w:lineRule="auto"/>
        <w:ind w:left="0"/>
        <w:rPr>
          <w:sz w:val="28"/>
          <w:szCs w:val="28"/>
        </w:rPr>
      </w:pPr>
      <w:r>
        <w:rPr>
          <w:sz w:val="28"/>
          <w:szCs w:val="28"/>
        </w:rPr>
        <w:tab/>
      </w:r>
      <w:r>
        <w:rPr>
          <w:sz w:val="28"/>
          <w:szCs w:val="28"/>
        </w:rPr>
        <w:tab/>
      </w:r>
      <w:r w:rsidR="00F11E37" w:rsidRPr="000B51EC">
        <w:rPr>
          <w:sz w:val="28"/>
          <w:szCs w:val="28"/>
        </w:rPr>
        <w:t xml:space="preserve">Теоретичний аналіз та моніторинг досліджень особливостей розвитку особистості студентів-психологів </w:t>
      </w:r>
      <w:r w:rsidR="003D2D06">
        <w:rPr>
          <w:sz w:val="28"/>
          <w:szCs w:val="28"/>
        </w:rPr>
        <w:t>д</w:t>
      </w:r>
      <w:r>
        <w:rPr>
          <w:sz w:val="28"/>
          <w:szCs w:val="28"/>
        </w:rPr>
        <w:t>озволив</w:t>
      </w:r>
      <w:r w:rsidR="003D2D06">
        <w:rPr>
          <w:sz w:val="28"/>
          <w:szCs w:val="28"/>
        </w:rPr>
        <w:t xml:space="preserve"> простежити</w:t>
      </w:r>
      <w:r w:rsidR="00F11E37" w:rsidRPr="000B51EC">
        <w:rPr>
          <w:sz w:val="28"/>
          <w:szCs w:val="28"/>
        </w:rPr>
        <w:t xml:space="preserve"> значну закономірність результатів, які свідчать про зміну ідентичності студентів </w:t>
      </w:r>
      <w:r w:rsidR="003D2D06">
        <w:rPr>
          <w:sz w:val="28"/>
          <w:szCs w:val="28"/>
        </w:rPr>
        <w:t>з</w:t>
      </w:r>
      <w:r w:rsidR="00A71B1F">
        <w:rPr>
          <w:sz w:val="28"/>
          <w:szCs w:val="28"/>
        </w:rPr>
        <w:t>алежно від року навчання</w:t>
      </w:r>
      <w:r w:rsidR="00F11E37" w:rsidRPr="000B51EC">
        <w:rPr>
          <w:sz w:val="28"/>
          <w:szCs w:val="28"/>
        </w:rPr>
        <w:t xml:space="preserve">, від цілей та організації освітніх програм та навчальних вимог, від особливостей студентського </w:t>
      </w:r>
      <w:r w:rsidR="003D2D06">
        <w:rPr>
          <w:sz w:val="28"/>
          <w:szCs w:val="28"/>
        </w:rPr>
        <w:t>способу</w:t>
      </w:r>
      <w:r w:rsidR="00F11E37" w:rsidRPr="000B51EC">
        <w:rPr>
          <w:sz w:val="28"/>
          <w:szCs w:val="28"/>
        </w:rPr>
        <w:t xml:space="preserve"> життя, від власних цілей та смислів жит</w:t>
      </w:r>
      <w:r w:rsidR="00A71B1F">
        <w:rPr>
          <w:sz w:val="28"/>
          <w:szCs w:val="28"/>
        </w:rPr>
        <w:t>тєдіяльності окремого студента</w:t>
      </w:r>
      <w:r w:rsidR="00F11E37" w:rsidRPr="000B51EC">
        <w:rPr>
          <w:sz w:val="28"/>
          <w:szCs w:val="28"/>
        </w:rPr>
        <w:t xml:space="preserve">. </w:t>
      </w:r>
    </w:p>
    <w:p w:rsidR="00F11E37" w:rsidRPr="000B51EC" w:rsidRDefault="0040158A" w:rsidP="003A24EA">
      <w:pPr>
        <w:pStyle w:val="11"/>
        <w:tabs>
          <w:tab w:val="left" w:pos="180"/>
        </w:tabs>
        <w:spacing w:line="360" w:lineRule="auto"/>
        <w:ind w:left="0"/>
        <w:rPr>
          <w:sz w:val="28"/>
          <w:szCs w:val="28"/>
        </w:rPr>
      </w:pPr>
      <w:r>
        <w:rPr>
          <w:sz w:val="28"/>
          <w:szCs w:val="28"/>
        </w:rPr>
        <w:tab/>
      </w:r>
      <w:r>
        <w:rPr>
          <w:sz w:val="28"/>
          <w:szCs w:val="28"/>
        </w:rPr>
        <w:tab/>
      </w:r>
      <w:r w:rsidR="00F11E37" w:rsidRPr="000B51EC">
        <w:rPr>
          <w:sz w:val="28"/>
          <w:szCs w:val="28"/>
        </w:rPr>
        <w:t>На підставі проаналізованого наукового матеріалу виявлено найбільш суттєві</w:t>
      </w:r>
      <w:r>
        <w:rPr>
          <w:sz w:val="28"/>
          <w:szCs w:val="28"/>
        </w:rPr>
        <w:t xml:space="preserve"> </w:t>
      </w:r>
      <w:r w:rsidR="00F11E37" w:rsidRPr="000B51EC">
        <w:rPr>
          <w:sz w:val="28"/>
          <w:szCs w:val="28"/>
        </w:rPr>
        <w:t>особливості розвитку особистості студ</w:t>
      </w:r>
      <w:r w:rsidR="000B51EC">
        <w:rPr>
          <w:sz w:val="28"/>
          <w:szCs w:val="28"/>
        </w:rPr>
        <w:t>ента-психолога, що визначаються</w:t>
      </w:r>
      <w:r w:rsidR="00F11E37" w:rsidRPr="000B51EC">
        <w:rPr>
          <w:sz w:val="28"/>
          <w:szCs w:val="28"/>
        </w:rPr>
        <w:t xml:space="preserve"> виникненням та інтеграц</w:t>
      </w:r>
      <w:r w:rsidR="003D2D06">
        <w:rPr>
          <w:sz w:val="28"/>
          <w:szCs w:val="28"/>
        </w:rPr>
        <w:t>і</w:t>
      </w:r>
      <w:r w:rsidR="00F11E37" w:rsidRPr="000B51EC">
        <w:rPr>
          <w:sz w:val="28"/>
          <w:szCs w:val="28"/>
        </w:rPr>
        <w:t xml:space="preserve">єю нової особистісної </w:t>
      </w:r>
      <w:r w:rsidR="006C6840">
        <w:rPr>
          <w:sz w:val="28"/>
          <w:szCs w:val="28"/>
        </w:rPr>
        <w:t>та</w:t>
      </w:r>
      <w:r w:rsidR="00F11E37" w:rsidRPr="000B51EC">
        <w:rPr>
          <w:sz w:val="28"/>
          <w:szCs w:val="28"/>
        </w:rPr>
        <w:t xml:space="preserve"> професійної ідентичності під час навчання у вищому навчальному закладі. Цей процес </w:t>
      </w:r>
      <w:r w:rsidR="003D2D06">
        <w:rPr>
          <w:sz w:val="28"/>
          <w:szCs w:val="28"/>
        </w:rPr>
        <w:t>збігається з</w:t>
      </w:r>
      <w:r w:rsidR="00F11E37" w:rsidRPr="000B51EC">
        <w:rPr>
          <w:sz w:val="28"/>
          <w:szCs w:val="28"/>
        </w:rPr>
        <w:t xml:space="preserve"> розвитком та зміною особистісних якостей студентів, які стосуються </w:t>
      </w:r>
      <w:r w:rsidR="006C6840">
        <w:rPr>
          <w:sz w:val="28"/>
          <w:szCs w:val="28"/>
        </w:rPr>
        <w:t>ї</w:t>
      </w:r>
      <w:r w:rsidR="00F11E37" w:rsidRPr="000B51EC">
        <w:rPr>
          <w:sz w:val="28"/>
          <w:szCs w:val="28"/>
        </w:rPr>
        <w:t>х</w:t>
      </w:r>
      <w:r w:rsidR="003D2D06">
        <w:rPr>
          <w:sz w:val="28"/>
          <w:szCs w:val="28"/>
        </w:rPr>
        <w:t>ньої</w:t>
      </w:r>
      <w:r w:rsidR="00F11E37" w:rsidRPr="000B51EC">
        <w:rPr>
          <w:sz w:val="28"/>
          <w:szCs w:val="28"/>
        </w:rPr>
        <w:t xml:space="preserve"> майбутньої професійної діяльності та супроводжуються перехідними процесами зміни навчальної мотивації на професійну, а також певною динамікою процесів смислоутворення під час навчання.</w:t>
      </w:r>
    </w:p>
    <w:p w:rsidR="003D2D06" w:rsidRDefault="003D2D06">
      <w:pPr>
        <w:widowControl/>
        <w:autoSpaceDE/>
        <w:autoSpaceDN/>
        <w:adjustRightInd/>
        <w:spacing w:after="200" w:line="276" w:lineRule="auto"/>
        <w:jc w:val="left"/>
        <w:textAlignment w:val="auto"/>
        <w:rPr>
          <w:b/>
        </w:rPr>
      </w:pPr>
      <w:r>
        <w:rPr>
          <w:b/>
        </w:rPr>
        <w:br w:type="page"/>
      </w:r>
    </w:p>
    <w:p w:rsidR="009E4614" w:rsidRDefault="009E4614" w:rsidP="000D6478">
      <w:pPr>
        <w:spacing w:line="360" w:lineRule="auto"/>
        <w:ind w:firstLine="709"/>
        <w:jc w:val="center"/>
        <w:rPr>
          <w:b/>
          <w:sz w:val="28"/>
          <w:szCs w:val="28"/>
        </w:rPr>
      </w:pPr>
      <w:r w:rsidRPr="009E4614">
        <w:rPr>
          <w:b/>
          <w:sz w:val="28"/>
          <w:szCs w:val="28"/>
        </w:rPr>
        <w:lastRenderedPageBreak/>
        <w:t>РОЗДІЛ 3.</w:t>
      </w:r>
    </w:p>
    <w:p w:rsidR="009E4614" w:rsidRPr="009E4614" w:rsidRDefault="009E4614" w:rsidP="000D6478">
      <w:pPr>
        <w:spacing w:line="360" w:lineRule="auto"/>
        <w:ind w:firstLine="709"/>
        <w:jc w:val="center"/>
        <w:rPr>
          <w:b/>
          <w:sz w:val="28"/>
          <w:szCs w:val="28"/>
        </w:rPr>
      </w:pPr>
    </w:p>
    <w:p w:rsidR="009E4614" w:rsidRPr="00B94A3D" w:rsidRDefault="00CA2F7D" w:rsidP="000D6478">
      <w:pPr>
        <w:spacing w:line="360" w:lineRule="auto"/>
        <w:ind w:firstLine="709"/>
        <w:jc w:val="center"/>
        <w:rPr>
          <w:rStyle w:val="CharAttribute17"/>
          <w:spacing w:val="7"/>
          <w:sz w:val="28"/>
          <w:szCs w:val="28"/>
        </w:rPr>
      </w:pPr>
      <w:r>
        <w:rPr>
          <w:rStyle w:val="CharAttribute17"/>
          <w:spacing w:val="7"/>
          <w:sz w:val="28"/>
          <w:szCs w:val="28"/>
        </w:rPr>
        <w:t>ОСОБЛИВОСТІ</w:t>
      </w:r>
      <w:r w:rsidR="009E4614" w:rsidRPr="00B94A3D">
        <w:rPr>
          <w:rStyle w:val="CharAttribute17"/>
          <w:spacing w:val="7"/>
          <w:sz w:val="28"/>
          <w:szCs w:val="28"/>
        </w:rPr>
        <w:t xml:space="preserve"> ВПЛИВУ ПЕРСОНІФІКАЦІЇ ПРОФЕСІЙНИХ ЗНАНЬ НА РОЗВИТОК</w:t>
      </w:r>
      <w:r w:rsidR="003D2D06">
        <w:rPr>
          <w:rStyle w:val="CharAttribute17"/>
          <w:spacing w:val="7"/>
          <w:sz w:val="28"/>
          <w:szCs w:val="28"/>
        </w:rPr>
        <w:t xml:space="preserve"> ОСОБИСТОСТІ СТУДЕНТА-ПСИХОЛОГА</w:t>
      </w:r>
    </w:p>
    <w:p w:rsidR="009E4614" w:rsidRDefault="009E4614" w:rsidP="000D6478">
      <w:pPr>
        <w:spacing w:line="360" w:lineRule="auto"/>
        <w:ind w:firstLine="709"/>
        <w:jc w:val="center"/>
        <w:rPr>
          <w:rStyle w:val="CharAttribute17"/>
          <w:b/>
          <w:spacing w:val="7"/>
          <w:sz w:val="28"/>
          <w:szCs w:val="28"/>
        </w:rPr>
      </w:pPr>
    </w:p>
    <w:p w:rsidR="00C6548F" w:rsidRDefault="00C6548F" w:rsidP="000D6478">
      <w:pPr>
        <w:spacing w:line="360" w:lineRule="auto"/>
        <w:ind w:firstLine="709"/>
        <w:jc w:val="center"/>
        <w:rPr>
          <w:rStyle w:val="CharAttribute17"/>
          <w:b/>
          <w:spacing w:val="7"/>
          <w:sz w:val="28"/>
          <w:szCs w:val="28"/>
        </w:rPr>
      </w:pPr>
    </w:p>
    <w:p w:rsidR="00B81350" w:rsidRPr="00E029C6" w:rsidRDefault="00B81350" w:rsidP="00E029C6">
      <w:pPr>
        <w:spacing w:line="360" w:lineRule="auto"/>
        <w:ind w:firstLine="708"/>
        <w:rPr>
          <w:sz w:val="28"/>
          <w:szCs w:val="28"/>
        </w:rPr>
      </w:pPr>
      <w:r w:rsidRPr="00E029C6">
        <w:rPr>
          <w:sz w:val="28"/>
          <w:szCs w:val="28"/>
        </w:rPr>
        <w:t xml:space="preserve">Результати теоретичного аналізу проблеми розвитку особистості студента-психолога визначили необхідність емпіричного дослідження психологічного змісту, умов та особливостей розвитку особистості у процесі навчання та опанування професії, що супроводжується персоніфікацією професійних знань студента-психолога. Дане завдання вирішувалося </w:t>
      </w:r>
      <w:r w:rsidR="00D81EE1">
        <w:rPr>
          <w:sz w:val="28"/>
          <w:szCs w:val="28"/>
        </w:rPr>
        <w:t xml:space="preserve">методами якісного та кількісного аналізу, а також </w:t>
      </w:r>
      <w:r w:rsidRPr="00E029C6">
        <w:rPr>
          <w:sz w:val="28"/>
          <w:szCs w:val="28"/>
        </w:rPr>
        <w:t xml:space="preserve">в ході констатуючого експерименту, у якому вивчалися особистісні характеристики та вплив процесу персоніфікації професійних знань на розвиток студента-психолога. </w:t>
      </w:r>
    </w:p>
    <w:p w:rsidR="00B81350" w:rsidRPr="00E029C6" w:rsidRDefault="00B81350" w:rsidP="00B81350">
      <w:pPr>
        <w:spacing w:line="360" w:lineRule="auto"/>
        <w:ind w:firstLine="708"/>
        <w:rPr>
          <w:b/>
          <w:sz w:val="28"/>
          <w:szCs w:val="28"/>
        </w:rPr>
      </w:pPr>
      <w:r w:rsidRPr="00E029C6">
        <w:rPr>
          <w:sz w:val="28"/>
          <w:szCs w:val="28"/>
        </w:rPr>
        <w:t>Узагальнені принципи побудови персоніфікованої психолого-педагогічної взаємодії в навчальному процесі, завдяки яким відбувається ефективне формування персоніфікованих професійних знань при підготовці психолога.</w:t>
      </w:r>
    </w:p>
    <w:p w:rsidR="00B81350" w:rsidRDefault="00B81350" w:rsidP="000D6478">
      <w:pPr>
        <w:spacing w:line="360" w:lineRule="auto"/>
        <w:ind w:firstLine="709"/>
        <w:jc w:val="center"/>
        <w:rPr>
          <w:rStyle w:val="CharAttribute17"/>
          <w:b/>
          <w:spacing w:val="7"/>
          <w:sz w:val="28"/>
          <w:szCs w:val="28"/>
        </w:rPr>
      </w:pPr>
    </w:p>
    <w:p w:rsidR="009E4614" w:rsidRDefault="009E4614" w:rsidP="000D6478">
      <w:pPr>
        <w:spacing w:line="360" w:lineRule="auto"/>
        <w:ind w:firstLine="709"/>
        <w:jc w:val="center"/>
        <w:rPr>
          <w:rStyle w:val="CharAttribute17"/>
          <w:b/>
          <w:spacing w:val="7"/>
          <w:sz w:val="28"/>
          <w:szCs w:val="28"/>
        </w:rPr>
      </w:pPr>
      <w:r>
        <w:rPr>
          <w:b/>
          <w:sz w:val="28"/>
          <w:szCs w:val="28"/>
        </w:rPr>
        <w:t xml:space="preserve">3.1. </w:t>
      </w:r>
      <w:r w:rsidRPr="009E4614">
        <w:rPr>
          <w:rStyle w:val="CharAttribute17"/>
          <w:b/>
          <w:spacing w:val="7"/>
          <w:sz w:val="28"/>
          <w:szCs w:val="28"/>
        </w:rPr>
        <w:t>Організація емпіричного дослідження: цілі, завдання, гіпотези та вибірка досліджуваних</w:t>
      </w:r>
    </w:p>
    <w:p w:rsidR="009E4614" w:rsidRDefault="009E4614" w:rsidP="009E4614">
      <w:pPr>
        <w:spacing w:line="288" w:lineRule="auto"/>
        <w:ind w:firstLine="708"/>
        <w:rPr>
          <w:rStyle w:val="CharAttribute17"/>
          <w:b/>
          <w:spacing w:val="7"/>
          <w:sz w:val="28"/>
          <w:szCs w:val="28"/>
        </w:rPr>
      </w:pPr>
    </w:p>
    <w:p w:rsidR="00C451EF" w:rsidRPr="0032064B" w:rsidRDefault="00451005" w:rsidP="008C0D9B">
      <w:pPr>
        <w:spacing w:line="360" w:lineRule="auto"/>
        <w:ind w:firstLine="708"/>
        <w:rPr>
          <w:rStyle w:val="postbody1"/>
          <w:sz w:val="28"/>
          <w:szCs w:val="28"/>
        </w:rPr>
      </w:pPr>
      <w:r w:rsidRPr="009F727F">
        <w:rPr>
          <w:spacing w:val="7"/>
          <w:sz w:val="28"/>
          <w:szCs w:val="28"/>
        </w:rPr>
        <w:t>Відсутність наукових досліджень пер</w:t>
      </w:r>
      <w:r>
        <w:rPr>
          <w:spacing w:val="7"/>
          <w:sz w:val="28"/>
          <w:szCs w:val="28"/>
        </w:rPr>
        <w:t xml:space="preserve">соніфікації професійних знань взагалі, а у студентів-психологів зокрема, </w:t>
      </w:r>
      <w:r w:rsidRPr="009F727F">
        <w:rPr>
          <w:spacing w:val="7"/>
          <w:sz w:val="28"/>
          <w:szCs w:val="28"/>
        </w:rPr>
        <w:t>а також важливість урахування</w:t>
      </w:r>
      <w:r>
        <w:rPr>
          <w:spacing w:val="7"/>
          <w:sz w:val="28"/>
          <w:szCs w:val="28"/>
        </w:rPr>
        <w:t xml:space="preserve"> цього феномен</w:t>
      </w:r>
      <w:r w:rsidR="003D2D06">
        <w:rPr>
          <w:spacing w:val="7"/>
          <w:sz w:val="28"/>
          <w:szCs w:val="28"/>
        </w:rPr>
        <w:t>а</w:t>
      </w:r>
      <w:r>
        <w:rPr>
          <w:spacing w:val="7"/>
          <w:sz w:val="28"/>
          <w:szCs w:val="28"/>
        </w:rPr>
        <w:t xml:space="preserve"> та процесу під час підготовки психологів</w:t>
      </w:r>
      <w:r w:rsidR="00664BE0">
        <w:rPr>
          <w:spacing w:val="7"/>
          <w:sz w:val="28"/>
          <w:szCs w:val="28"/>
        </w:rPr>
        <w:t xml:space="preserve"> </w:t>
      </w:r>
      <w:r w:rsidR="003D2D06">
        <w:rPr>
          <w:spacing w:val="7"/>
          <w:sz w:val="28"/>
          <w:szCs w:val="28"/>
        </w:rPr>
        <w:t>зу</w:t>
      </w:r>
      <w:r w:rsidRPr="009F727F">
        <w:rPr>
          <w:spacing w:val="7"/>
          <w:sz w:val="28"/>
          <w:szCs w:val="28"/>
        </w:rPr>
        <w:t>мовил</w:t>
      </w:r>
      <w:r w:rsidR="003D2D06">
        <w:rPr>
          <w:spacing w:val="7"/>
          <w:sz w:val="28"/>
          <w:szCs w:val="28"/>
        </w:rPr>
        <w:t>и</w:t>
      </w:r>
      <w:r w:rsidRPr="009F727F">
        <w:rPr>
          <w:spacing w:val="7"/>
          <w:sz w:val="28"/>
          <w:szCs w:val="28"/>
        </w:rPr>
        <w:t xml:space="preserve"> формулювання мети нашого емпіричного дослідження: визначення особливостей </w:t>
      </w:r>
      <w:r>
        <w:rPr>
          <w:spacing w:val="7"/>
          <w:sz w:val="28"/>
          <w:szCs w:val="28"/>
        </w:rPr>
        <w:t xml:space="preserve">ППЗ у студентів-психологів, які </w:t>
      </w:r>
      <w:r w:rsidR="003D2D06">
        <w:rPr>
          <w:spacing w:val="7"/>
          <w:sz w:val="28"/>
          <w:szCs w:val="28"/>
        </w:rPr>
        <w:t>здо</w:t>
      </w:r>
      <w:r>
        <w:rPr>
          <w:spacing w:val="7"/>
          <w:sz w:val="28"/>
          <w:szCs w:val="28"/>
        </w:rPr>
        <w:t>бувають професію в різних навчальних умовах.</w:t>
      </w:r>
      <w:r w:rsidR="0040158A">
        <w:rPr>
          <w:spacing w:val="7"/>
          <w:sz w:val="28"/>
          <w:szCs w:val="28"/>
        </w:rPr>
        <w:t xml:space="preserve"> </w:t>
      </w:r>
      <w:r w:rsidR="003542D0">
        <w:rPr>
          <w:rStyle w:val="postbody1"/>
          <w:sz w:val="28"/>
          <w:szCs w:val="28"/>
        </w:rPr>
        <w:t>У результаті аналізу</w:t>
      </w:r>
      <w:r w:rsidR="00C451EF" w:rsidRPr="0032064B">
        <w:rPr>
          <w:rStyle w:val="postbody1"/>
          <w:sz w:val="28"/>
          <w:szCs w:val="28"/>
        </w:rPr>
        <w:t xml:space="preserve"> джерел дослідження ідентичності з</w:t>
      </w:r>
      <w:r w:rsidR="003542D0">
        <w:rPr>
          <w:rStyle w:val="postbody1"/>
          <w:sz w:val="28"/>
          <w:szCs w:val="28"/>
        </w:rPr>
        <w:t>’</w:t>
      </w:r>
      <w:r w:rsidR="00C451EF" w:rsidRPr="0032064B">
        <w:rPr>
          <w:rStyle w:val="postbody1"/>
          <w:sz w:val="28"/>
          <w:szCs w:val="28"/>
        </w:rPr>
        <w:t>ясува</w:t>
      </w:r>
      <w:r w:rsidR="003542D0">
        <w:rPr>
          <w:rStyle w:val="postbody1"/>
          <w:sz w:val="28"/>
          <w:szCs w:val="28"/>
        </w:rPr>
        <w:t>ло</w:t>
      </w:r>
      <w:r w:rsidR="00C451EF" w:rsidRPr="0032064B">
        <w:rPr>
          <w:rStyle w:val="postbody1"/>
          <w:sz w:val="28"/>
          <w:szCs w:val="28"/>
        </w:rPr>
        <w:t xml:space="preserve">ся, що </w:t>
      </w:r>
      <w:r w:rsidR="00E029C6">
        <w:rPr>
          <w:rStyle w:val="postbody1"/>
          <w:sz w:val="28"/>
          <w:szCs w:val="28"/>
        </w:rPr>
        <w:t xml:space="preserve">також </w:t>
      </w:r>
      <w:r w:rsidR="00C451EF" w:rsidRPr="0032064B">
        <w:rPr>
          <w:rStyle w:val="postbody1"/>
          <w:sz w:val="28"/>
          <w:szCs w:val="28"/>
        </w:rPr>
        <w:t>не існує психодіагностичного інструменту, безпосередньо спрямован</w:t>
      </w:r>
      <w:r w:rsidR="003542D0">
        <w:rPr>
          <w:rStyle w:val="postbody1"/>
          <w:sz w:val="28"/>
          <w:szCs w:val="28"/>
        </w:rPr>
        <w:t>ого</w:t>
      </w:r>
      <w:r w:rsidR="00C451EF" w:rsidRPr="0032064B">
        <w:rPr>
          <w:rStyle w:val="postbody1"/>
          <w:sz w:val="28"/>
          <w:szCs w:val="28"/>
        </w:rPr>
        <w:t xml:space="preserve"> на вимірювання професійної ідентичності. </w:t>
      </w:r>
      <w:r w:rsidR="0040158A">
        <w:rPr>
          <w:rStyle w:val="postbody1"/>
          <w:sz w:val="28"/>
          <w:szCs w:val="28"/>
        </w:rPr>
        <w:t>Наприклад, в</w:t>
      </w:r>
      <w:r w:rsidR="00C451EF" w:rsidRPr="0032064B">
        <w:rPr>
          <w:rStyle w:val="postbody1"/>
          <w:sz w:val="28"/>
          <w:szCs w:val="28"/>
        </w:rPr>
        <w:t>ивчення феномен</w:t>
      </w:r>
      <w:r w:rsidR="003542D0">
        <w:rPr>
          <w:rStyle w:val="postbody1"/>
          <w:sz w:val="28"/>
          <w:szCs w:val="28"/>
        </w:rPr>
        <w:t>а</w:t>
      </w:r>
      <w:r w:rsidR="00C451EF" w:rsidRPr="0032064B">
        <w:rPr>
          <w:rStyle w:val="postbody1"/>
          <w:sz w:val="28"/>
          <w:szCs w:val="28"/>
        </w:rPr>
        <w:t xml:space="preserve"> можлив</w:t>
      </w:r>
      <w:r w:rsidR="003542D0">
        <w:rPr>
          <w:rStyle w:val="postbody1"/>
          <w:sz w:val="28"/>
          <w:szCs w:val="28"/>
        </w:rPr>
        <w:t>е</w:t>
      </w:r>
      <w:r w:rsidR="00C451EF" w:rsidRPr="0032064B">
        <w:rPr>
          <w:rStyle w:val="postbody1"/>
          <w:sz w:val="28"/>
          <w:szCs w:val="28"/>
        </w:rPr>
        <w:t xml:space="preserve"> через його компоненти: а) </w:t>
      </w:r>
      <w:r w:rsidR="00C451EF" w:rsidRPr="0032064B">
        <w:rPr>
          <w:rStyle w:val="postbody1"/>
          <w:sz w:val="28"/>
          <w:szCs w:val="28"/>
        </w:rPr>
        <w:lastRenderedPageBreak/>
        <w:t xml:space="preserve">когнітивний (професійні знання та </w:t>
      </w:r>
      <w:r w:rsidR="00C451EF" w:rsidRPr="00BF7811">
        <w:rPr>
          <w:rStyle w:val="postbody1"/>
          <w:sz w:val="28"/>
          <w:szCs w:val="28"/>
        </w:rPr>
        <w:t>переконання</w:t>
      </w:r>
      <w:r w:rsidR="00C451EF" w:rsidRPr="0032064B">
        <w:rPr>
          <w:rStyle w:val="postbody1"/>
          <w:sz w:val="28"/>
          <w:szCs w:val="28"/>
        </w:rPr>
        <w:t xml:space="preserve">, усвідомлення професійного «Я-образу»); б) емоційний (емоційно-оцінне </w:t>
      </w:r>
      <w:r w:rsidR="003542D0">
        <w:rPr>
          <w:rStyle w:val="postbody1"/>
          <w:sz w:val="28"/>
          <w:szCs w:val="28"/>
        </w:rPr>
        <w:t>ставл</w:t>
      </w:r>
      <w:r w:rsidR="008737E4">
        <w:rPr>
          <w:rStyle w:val="postbody1"/>
          <w:sz w:val="28"/>
          <w:szCs w:val="28"/>
        </w:rPr>
        <w:t>ення до власної професійної дія</w:t>
      </w:r>
      <w:r w:rsidR="00C451EF" w:rsidRPr="0032064B">
        <w:rPr>
          <w:rStyle w:val="postbody1"/>
          <w:sz w:val="28"/>
          <w:szCs w:val="28"/>
        </w:rPr>
        <w:t>льності</w:t>
      </w:r>
      <w:r w:rsidR="003542D0">
        <w:rPr>
          <w:rStyle w:val="postbody1"/>
          <w:sz w:val="28"/>
          <w:szCs w:val="28"/>
        </w:rPr>
        <w:t>,</w:t>
      </w:r>
      <w:r w:rsidR="00C451EF" w:rsidRPr="0032064B">
        <w:rPr>
          <w:rStyle w:val="postbody1"/>
          <w:sz w:val="28"/>
          <w:szCs w:val="28"/>
        </w:rPr>
        <w:t xml:space="preserve"> відповідних знань </w:t>
      </w:r>
      <w:r w:rsidR="003542D0">
        <w:rPr>
          <w:rStyle w:val="postbody1"/>
          <w:sz w:val="28"/>
          <w:szCs w:val="28"/>
        </w:rPr>
        <w:t>і</w:t>
      </w:r>
      <w:r w:rsidR="00C451EF" w:rsidRPr="0032064B">
        <w:rPr>
          <w:rStyle w:val="postbody1"/>
          <w:sz w:val="28"/>
          <w:szCs w:val="28"/>
        </w:rPr>
        <w:t xml:space="preserve"> принципів); в) поведінковий (стиль професійної діяльності та взаємодії). </w:t>
      </w:r>
    </w:p>
    <w:p w:rsidR="00C451EF" w:rsidRPr="00AC23E0" w:rsidRDefault="00C451EF" w:rsidP="00C451EF">
      <w:pPr>
        <w:spacing w:line="360" w:lineRule="auto"/>
        <w:ind w:firstLine="708"/>
        <w:rPr>
          <w:rStyle w:val="postbody1"/>
          <w:sz w:val="28"/>
          <w:szCs w:val="28"/>
        </w:rPr>
      </w:pPr>
      <w:r w:rsidRPr="0032064B">
        <w:rPr>
          <w:rStyle w:val="postbody1"/>
          <w:sz w:val="28"/>
          <w:szCs w:val="28"/>
        </w:rPr>
        <w:t>Дослідження становлення</w:t>
      </w:r>
      <w:r>
        <w:rPr>
          <w:rStyle w:val="postbody1"/>
          <w:sz w:val="28"/>
          <w:szCs w:val="28"/>
        </w:rPr>
        <w:t xml:space="preserve"> професійної ідентичності через</w:t>
      </w:r>
      <w:r w:rsidRPr="0032064B">
        <w:rPr>
          <w:rStyle w:val="postbody1"/>
          <w:sz w:val="28"/>
          <w:szCs w:val="28"/>
        </w:rPr>
        <w:t xml:space="preserve"> ППЗ д</w:t>
      </w:r>
      <w:r w:rsidR="003542D0">
        <w:rPr>
          <w:rStyle w:val="postbody1"/>
          <w:sz w:val="28"/>
          <w:szCs w:val="28"/>
        </w:rPr>
        <w:t xml:space="preserve">ає змогу </w:t>
      </w:r>
      <w:r w:rsidRPr="0032064B">
        <w:rPr>
          <w:rStyle w:val="postbody1"/>
          <w:sz w:val="28"/>
          <w:szCs w:val="28"/>
        </w:rPr>
        <w:t>визна</w:t>
      </w:r>
      <w:r>
        <w:rPr>
          <w:rStyle w:val="postbody1"/>
          <w:sz w:val="28"/>
          <w:szCs w:val="28"/>
        </w:rPr>
        <w:t>чити</w:t>
      </w:r>
      <w:r w:rsidRPr="0032064B">
        <w:rPr>
          <w:rStyle w:val="postbody1"/>
          <w:sz w:val="28"/>
          <w:szCs w:val="28"/>
        </w:rPr>
        <w:t xml:space="preserve"> певний зв</w:t>
      </w:r>
      <w:r w:rsidR="003542D0">
        <w:rPr>
          <w:rStyle w:val="postbody1"/>
          <w:sz w:val="28"/>
          <w:szCs w:val="28"/>
        </w:rPr>
        <w:t>’</w:t>
      </w:r>
      <w:r w:rsidR="008737E4">
        <w:rPr>
          <w:rStyle w:val="postbody1"/>
          <w:sz w:val="28"/>
          <w:szCs w:val="28"/>
        </w:rPr>
        <w:t>язок, який забезпе</w:t>
      </w:r>
      <w:r w:rsidRPr="0032064B">
        <w:rPr>
          <w:rStyle w:val="postbody1"/>
          <w:sz w:val="28"/>
          <w:szCs w:val="28"/>
        </w:rPr>
        <w:t>чує конструктивне розв</w:t>
      </w:r>
      <w:r w:rsidRPr="008C0C0C">
        <w:rPr>
          <w:rStyle w:val="postbody1"/>
          <w:sz w:val="28"/>
          <w:szCs w:val="28"/>
        </w:rPr>
        <w:t>’</w:t>
      </w:r>
      <w:r w:rsidRPr="0032064B">
        <w:rPr>
          <w:rStyle w:val="postbody1"/>
          <w:sz w:val="28"/>
          <w:szCs w:val="28"/>
        </w:rPr>
        <w:t xml:space="preserve">язання </w:t>
      </w:r>
      <w:r w:rsidR="003542D0">
        <w:rPr>
          <w:rStyle w:val="postbody1"/>
          <w:sz w:val="28"/>
          <w:szCs w:val="28"/>
        </w:rPr>
        <w:t>суперечності</w:t>
      </w:r>
      <w:r w:rsidRPr="0032064B">
        <w:rPr>
          <w:rStyle w:val="postbody1"/>
          <w:sz w:val="28"/>
          <w:szCs w:val="28"/>
        </w:rPr>
        <w:t xml:space="preserve"> завдяки виділеним критеріям ППЗ та багатоаспектн</w:t>
      </w:r>
      <w:r w:rsidR="003542D0">
        <w:rPr>
          <w:rStyle w:val="postbody1"/>
          <w:sz w:val="28"/>
          <w:szCs w:val="28"/>
        </w:rPr>
        <w:t>о</w:t>
      </w:r>
      <w:r w:rsidRPr="0032064B">
        <w:rPr>
          <w:rStyle w:val="postbody1"/>
          <w:sz w:val="28"/>
          <w:szCs w:val="28"/>
        </w:rPr>
        <w:t>ст</w:t>
      </w:r>
      <w:r w:rsidR="003542D0">
        <w:rPr>
          <w:rStyle w:val="postbody1"/>
          <w:sz w:val="28"/>
          <w:szCs w:val="28"/>
        </w:rPr>
        <w:t>і</w:t>
      </w:r>
      <w:r w:rsidRPr="0032064B">
        <w:rPr>
          <w:rStyle w:val="postbody1"/>
          <w:sz w:val="28"/>
          <w:szCs w:val="28"/>
        </w:rPr>
        <w:t xml:space="preserve"> цього феномен</w:t>
      </w:r>
      <w:r w:rsidR="003542D0">
        <w:rPr>
          <w:rStyle w:val="postbody1"/>
          <w:sz w:val="28"/>
          <w:szCs w:val="28"/>
        </w:rPr>
        <w:t>а</w:t>
      </w:r>
      <w:r w:rsidRPr="0032064B">
        <w:rPr>
          <w:rStyle w:val="postbody1"/>
          <w:sz w:val="28"/>
          <w:szCs w:val="28"/>
        </w:rPr>
        <w:t xml:space="preserve">, </w:t>
      </w:r>
      <w:r w:rsidR="003542D0">
        <w:rPr>
          <w:rStyle w:val="postbody1"/>
          <w:sz w:val="28"/>
          <w:szCs w:val="28"/>
        </w:rPr>
        <w:t>що</w:t>
      </w:r>
      <w:r w:rsidRPr="0032064B">
        <w:rPr>
          <w:rStyle w:val="postbody1"/>
          <w:sz w:val="28"/>
          <w:szCs w:val="28"/>
        </w:rPr>
        <w:t xml:space="preserve"> відображає не тільки зміни когнітивної сфери, а й більш цілісні особистісні </w:t>
      </w:r>
      <w:r w:rsidRPr="008C0C0C">
        <w:rPr>
          <w:rStyle w:val="postbody1"/>
          <w:sz w:val="28"/>
          <w:szCs w:val="28"/>
        </w:rPr>
        <w:t>ново</w:t>
      </w:r>
      <w:r w:rsidRPr="0032064B">
        <w:rPr>
          <w:rStyle w:val="postbody1"/>
          <w:sz w:val="28"/>
          <w:szCs w:val="28"/>
        </w:rPr>
        <w:t>утворення майбутнього професіонала</w:t>
      </w:r>
      <w:r w:rsidR="003542D0">
        <w:rPr>
          <w:rStyle w:val="postbody1"/>
          <w:sz w:val="28"/>
          <w:szCs w:val="28"/>
        </w:rPr>
        <w:t xml:space="preserve"> ‒</w:t>
      </w:r>
      <w:r w:rsidRPr="0032064B">
        <w:rPr>
          <w:rStyle w:val="postbody1"/>
          <w:sz w:val="28"/>
          <w:szCs w:val="28"/>
        </w:rPr>
        <w:t xml:space="preserve"> психолога. Це з</w:t>
      </w:r>
      <w:r w:rsidR="003542D0">
        <w:rPr>
          <w:rStyle w:val="postbody1"/>
          <w:sz w:val="28"/>
          <w:szCs w:val="28"/>
        </w:rPr>
        <w:t>умовлено</w:t>
      </w:r>
      <w:r w:rsidRPr="0032064B">
        <w:rPr>
          <w:rStyle w:val="postbody1"/>
          <w:sz w:val="28"/>
          <w:szCs w:val="28"/>
        </w:rPr>
        <w:t xml:space="preserve"> системністю дослідження феномен</w:t>
      </w:r>
      <w:r w:rsidR="003542D0">
        <w:rPr>
          <w:rStyle w:val="postbody1"/>
          <w:sz w:val="28"/>
          <w:szCs w:val="28"/>
        </w:rPr>
        <w:t>а</w:t>
      </w:r>
      <w:r w:rsidRPr="0032064B">
        <w:rPr>
          <w:rStyle w:val="postbody1"/>
          <w:sz w:val="28"/>
          <w:szCs w:val="28"/>
        </w:rPr>
        <w:t xml:space="preserve"> </w:t>
      </w:r>
      <w:r w:rsidR="0040158A">
        <w:rPr>
          <w:rStyle w:val="postbody1"/>
          <w:sz w:val="28"/>
          <w:szCs w:val="28"/>
        </w:rPr>
        <w:t>персоніфікації проф</w:t>
      </w:r>
      <w:r w:rsidR="00683563">
        <w:rPr>
          <w:rStyle w:val="postbody1"/>
          <w:sz w:val="28"/>
          <w:szCs w:val="28"/>
        </w:rPr>
        <w:t>е</w:t>
      </w:r>
      <w:r w:rsidR="0040158A">
        <w:rPr>
          <w:rStyle w:val="postbody1"/>
          <w:sz w:val="28"/>
          <w:szCs w:val="28"/>
        </w:rPr>
        <w:t>сійних знань</w:t>
      </w:r>
      <w:r w:rsidRPr="0032064B">
        <w:rPr>
          <w:rStyle w:val="postbody1"/>
          <w:sz w:val="28"/>
          <w:szCs w:val="28"/>
        </w:rPr>
        <w:t>.</w:t>
      </w:r>
      <w:r w:rsidR="0040158A">
        <w:rPr>
          <w:rStyle w:val="postbody1"/>
          <w:sz w:val="28"/>
          <w:szCs w:val="28"/>
        </w:rPr>
        <w:t xml:space="preserve"> </w:t>
      </w:r>
      <w:r w:rsidRPr="0032064B">
        <w:rPr>
          <w:rStyle w:val="postbody1"/>
          <w:sz w:val="28"/>
          <w:szCs w:val="28"/>
        </w:rPr>
        <w:t xml:space="preserve">Завдяки </w:t>
      </w:r>
      <w:r w:rsidR="003542D0">
        <w:rPr>
          <w:rStyle w:val="postbody1"/>
          <w:sz w:val="28"/>
          <w:szCs w:val="28"/>
        </w:rPr>
        <w:t>ць</w:t>
      </w:r>
      <w:r w:rsidRPr="0032064B">
        <w:rPr>
          <w:rStyle w:val="postbody1"/>
          <w:sz w:val="28"/>
          <w:szCs w:val="28"/>
        </w:rPr>
        <w:t xml:space="preserve">ому </w:t>
      </w:r>
      <w:r w:rsidR="003542D0">
        <w:rPr>
          <w:rStyle w:val="postbody1"/>
          <w:sz w:val="28"/>
          <w:szCs w:val="28"/>
        </w:rPr>
        <w:t>виникає</w:t>
      </w:r>
      <w:r w:rsidRPr="0032064B">
        <w:rPr>
          <w:rStyle w:val="postbody1"/>
          <w:sz w:val="28"/>
          <w:szCs w:val="28"/>
        </w:rPr>
        <w:t xml:space="preserve"> можливість </w:t>
      </w:r>
      <w:r w:rsidR="003542D0">
        <w:rPr>
          <w:rStyle w:val="postbody1"/>
          <w:sz w:val="28"/>
          <w:szCs w:val="28"/>
        </w:rPr>
        <w:t xml:space="preserve">для </w:t>
      </w:r>
      <w:r w:rsidRPr="0032064B">
        <w:rPr>
          <w:rStyle w:val="postbody1"/>
          <w:sz w:val="28"/>
          <w:szCs w:val="28"/>
        </w:rPr>
        <w:t>розроб</w:t>
      </w:r>
      <w:r w:rsidR="003542D0">
        <w:rPr>
          <w:rStyle w:val="postbody1"/>
          <w:sz w:val="28"/>
          <w:szCs w:val="28"/>
        </w:rPr>
        <w:t>лення</w:t>
      </w:r>
      <w:r w:rsidRPr="0032064B">
        <w:rPr>
          <w:rStyle w:val="postbody1"/>
          <w:sz w:val="28"/>
          <w:szCs w:val="28"/>
        </w:rPr>
        <w:t xml:space="preserve"> комплексного інструментарію самодіагностики та діагностики  професійної ідентичності, який включає в себе всі </w:t>
      </w:r>
      <w:r>
        <w:rPr>
          <w:rStyle w:val="postbody1"/>
          <w:sz w:val="28"/>
          <w:szCs w:val="28"/>
        </w:rPr>
        <w:t>названі</w:t>
      </w:r>
      <w:r w:rsidR="0040158A">
        <w:rPr>
          <w:rStyle w:val="postbody1"/>
          <w:sz w:val="28"/>
          <w:szCs w:val="28"/>
        </w:rPr>
        <w:t xml:space="preserve"> </w:t>
      </w:r>
      <w:r w:rsidR="003542D0" w:rsidRPr="0032064B">
        <w:rPr>
          <w:rStyle w:val="postbody1"/>
          <w:sz w:val="28"/>
          <w:szCs w:val="28"/>
        </w:rPr>
        <w:t>ви</w:t>
      </w:r>
      <w:r w:rsidR="003542D0" w:rsidRPr="008C0C0C">
        <w:rPr>
          <w:rStyle w:val="postbody1"/>
          <w:sz w:val="28"/>
          <w:szCs w:val="28"/>
        </w:rPr>
        <w:t>щ</w:t>
      </w:r>
      <w:r w:rsidR="003542D0">
        <w:rPr>
          <w:rStyle w:val="postbody1"/>
          <w:sz w:val="28"/>
          <w:szCs w:val="28"/>
        </w:rPr>
        <w:t>е</w:t>
      </w:r>
      <w:r>
        <w:rPr>
          <w:rStyle w:val="postbody1"/>
          <w:sz w:val="28"/>
          <w:szCs w:val="28"/>
        </w:rPr>
        <w:t xml:space="preserve"> компоненти дослідження. </w:t>
      </w:r>
      <w:r w:rsidR="003542D0">
        <w:rPr>
          <w:rStyle w:val="postbody1"/>
          <w:sz w:val="28"/>
          <w:szCs w:val="28"/>
        </w:rPr>
        <w:t>Можна також</w:t>
      </w:r>
      <w:r>
        <w:rPr>
          <w:rStyle w:val="postbody1"/>
          <w:sz w:val="28"/>
          <w:szCs w:val="28"/>
        </w:rPr>
        <w:t xml:space="preserve"> застосовува</w:t>
      </w:r>
      <w:r w:rsidR="003542D0">
        <w:rPr>
          <w:rStyle w:val="postbody1"/>
          <w:sz w:val="28"/>
          <w:szCs w:val="28"/>
        </w:rPr>
        <w:t>ти</w:t>
      </w:r>
      <w:r>
        <w:rPr>
          <w:rStyle w:val="postbody1"/>
          <w:sz w:val="28"/>
          <w:szCs w:val="28"/>
        </w:rPr>
        <w:t xml:space="preserve"> розроблен</w:t>
      </w:r>
      <w:r w:rsidR="003542D0">
        <w:rPr>
          <w:rStyle w:val="postbody1"/>
          <w:sz w:val="28"/>
          <w:szCs w:val="28"/>
        </w:rPr>
        <w:t>ий</w:t>
      </w:r>
      <w:r>
        <w:rPr>
          <w:rStyle w:val="postbody1"/>
          <w:sz w:val="28"/>
          <w:szCs w:val="28"/>
        </w:rPr>
        <w:t xml:space="preserve"> і</w:t>
      </w:r>
      <w:r w:rsidR="00CD7251">
        <w:rPr>
          <w:rStyle w:val="postbody1"/>
          <w:sz w:val="28"/>
          <w:szCs w:val="28"/>
        </w:rPr>
        <w:t>н</w:t>
      </w:r>
      <w:r>
        <w:rPr>
          <w:rStyle w:val="postbody1"/>
          <w:sz w:val="28"/>
          <w:szCs w:val="28"/>
        </w:rPr>
        <w:t>струментарі</w:t>
      </w:r>
      <w:r w:rsidR="003542D0">
        <w:rPr>
          <w:rStyle w:val="postbody1"/>
          <w:sz w:val="28"/>
          <w:szCs w:val="28"/>
        </w:rPr>
        <w:t>й</w:t>
      </w:r>
      <w:r>
        <w:rPr>
          <w:rStyle w:val="postbody1"/>
          <w:sz w:val="28"/>
          <w:szCs w:val="28"/>
        </w:rPr>
        <w:t xml:space="preserve"> діагностування таким чином, що воно</w:t>
      </w:r>
      <w:r w:rsidR="00AD0C39">
        <w:rPr>
          <w:rStyle w:val="postbody1"/>
          <w:sz w:val="28"/>
          <w:szCs w:val="28"/>
        </w:rPr>
        <w:t xml:space="preserve"> може відбуватися на рівня</w:t>
      </w:r>
      <w:r w:rsidRPr="0032064B">
        <w:rPr>
          <w:rStyle w:val="postbody1"/>
          <w:sz w:val="28"/>
          <w:szCs w:val="28"/>
        </w:rPr>
        <w:t>х, на яких відбувається виникнення, розвиток та інтеграція нової профе</w:t>
      </w:r>
      <w:r w:rsidR="00BC60B0">
        <w:rPr>
          <w:rStyle w:val="postbody1"/>
          <w:sz w:val="28"/>
          <w:szCs w:val="28"/>
        </w:rPr>
        <w:t>сійно-особистісної ідентичності (</w:t>
      </w:r>
      <w:r w:rsidRPr="0032064B">
        <w:rPr>
          <w:rStyle w:val="postbody1"/>
          <w:sz w:val="28"/>
          <w:szCs w:val="28"/>
        </w:rPr>
        <w:t xml:space="preserve">адаптація; діяльність; взаємодія; </w:t>
      </w:r>
      <w:r>
        <w:rPr>
          <w:rStyle w:val="postbody1"/>
          <w:sz w:val="28"/>
          <w:szCs w:val="28"/>
        </w:rPr>
        <w:t>ставлення, взаємо</w:t>
      </w:r>
      <w:r w:rsidR="00994BA7">
        <w:rPr>
          <w:rStyle w:val="postbody1"/>
          <w:sz w:val="28"/>
          <w:szCs w:val="28"/>
        </w:rPr>
        <w:t>стосунки)</w:t>
      </w:r>
      <w:r>
        <w:rPr>
          <w:rStyle w:val="postbody1"/>
          <w:sz w:val="28"/>
          <w:szCs w:val="28"/>
        </w:rPr>
        <w:t xml:space="preserve"> та асоціюватися з певним самодослідженням етапів становлення професійної ідентичності </w:t>
      </w:r>
      <w:r w:rsidR="00BC60B0">
        <w:rPr>
          <w:rStyle w:val="postbody1"/>
          <w:sz w:val="28"/>
          <w:szCs w:val="28"/>
        </w:rPr>
        <w:t>й</w:t>
      </w:r>
      <w:r>
        <w:rPr>
          <w:rStyle w:val="postbody1"/>
          <w:sz w:val="28"/>
          <w:szCs w:val="28"/>
        </w:rPr>
        <w:t xml:space="preserve"> ППЗ.</w:t>
      </w:r>
    </w:p>
    <w:p w:rsidR="00742267" w:rsidRDefault="00451005" w:rsidP="00742267">
      <w:pPr>
        <w:spacing w:line="360" w:lineRule="auto"/>
        <w:ind w:firstLine="708"/>
        <w:rPr>
          <w:sz w:val="28"/>
          <w:szCs w:val="28"/>
        </w:rPr>
      </w:pPr>
      <w:r w:rsidRPr="009F727F">
        <w:rPr>
          <w:spacing w:val="7"/>
          <w:sz w:val="28"/>
          <w:szCs w:val="28"/>
        </w:rPr>
        <w:t xml:space="preserve">Для більш ґрунтовного вивчення специфіки прояву </w:t>
      </w:r>
      <w:r>
        <w:rPr>
          <w:spacing w:val="7"/>
          <w:sz w:val="28"/>
          <w:szCs w:val="28"/>
        </w:rPr>
        <w:t>ППЗ та його вплив</w:t>
      </w:r>
      <w:r w:rsidR="00BC60B0">
        <w:rPr>
          <w:spacing w:val="7"/>
          <w:sz w:val="28"/>
          <w:szCs w:val="28"/>
        </w:rPr>
        <w:t>у</w:t>
      </w:r>
      <w:r>
        <w:rPr>
          <w:spacing w:val="7"/>
          <w:sz w:val="28"/>
          <w:szCs w:val="28"/>
        </w:rPr>
        <w:t xml:space="preserve"> на розвиток </w:t>
      </w:r>
      <w:r w:rsidR="00E029C6">
        <w:rPr>
          <w:spacing w:val="7"/>
          <w:sz w:val="28"/>
          <w:szCs w:val="28"/>
        </w:rPr>
        <w:t>особистості</w:t>
      </w:r>
      <w:r>
        <w:rPr>
          <w:spacing w:val="7"/>
          <w:sz w:val="28"/>
          <w:szCs w:val="28"/>
        </w:rPr>
        <w:t xml:space="preserve"> студентів-психологів </w:t>
      </w:r>
      <w:r w:rsidRPr="009F727F">
        <w:rPr>
          <w:spacing w:val="7"/>
          <w:sz w:val="28"/>
          <w:szCs w:val="28"/>
        </w:rPr>
        <w:t xml:space="preserve">було вирішено провести порівняльне дослідження за участю </w:t>
      </w:r>
      <w:r>
        <w:rPr>
          <w:spacing w:val="7"/>
          <w:sz w:val="28"/>
          <w:szCs w:val="28"/>
        </w:rPr>
        <w:t xml:space="preserve">осіб, які навчаються </w:t>
      </w:r>
      <w:r w:rsidR="00BC60B0">
        <w:rPr>
          <w:spacing w:val="7"/>
          <w:sz w:val="28"/>
          <w:szCs w:val="28"/>
        </w:rPr>
        <w:t>в</w:t>
      </w:r>
      <w:r>
        <w:rPr>
          <w:spacing w:val="7"/>
          <w:sz w:val="28"/>
          <w:szCs w:val="28"/>
        </w:rPr>
        <w:t xml:space="preserve"> інформальних умовах </w:t>
      </w:r>
      <w:r w:rsidR="00BC60B0">
        <w:rPr>
          <w:spacing w:val="7"/>
          <w:sz w:val="28"/>
          <w:szCs w:val="28"/>
        </w:rPr>
        <w:t>здо</w:t>
      </w:r>
      <w:r>
        <w:rPr>
          <w:spacing w:val="7"/>
          <w:sz w:val="28"/>
          <w:szCs w:val="28"/>
        </w:rPr>
        <w:t>буття професі</w:t>
      </w:r>
      <w:r w:rsidR="00BC60B0">
        <w:rPr>
          <w:spacing w:val="7"/>
          <w:sz w:val="28"/>
          <w:szCs w:val="28"/>
        </w:rPr>
        <w:t>ї</w:t>
      </w:r>
      <w:r>
        <w:rPr>
          <w:spacing w:val="7"/>
          <w:sz w:val="28"/>
          <w:szCs w:val="28"/>
        </w:rPr>
        <w:t xml:space="preserve">, а саме – </w:t>
      </w:r>
      <w:r w:rsidR="00BC60B0">
        <w:rPr>
          <w:spacing w:val="7"/>
          <w:sz w:val="28"/>
          <w:szCs w:val="28"/>
        </w:rPr>
        <w:t>у</w:t>
      </w:r>
      <w:r>
        <w:rPr>
          <w:spacing w:val="7"/>
          <w:sz w:val="28"/>
          <w:szCs w:val="28"/>
        </w:rPr>
        <w:t xml:space="preserve"> Школі екофасилітації. </w:t>
      </w:r>
      <w:r w:rsidRPr="009F727F">
        <w:rPr>
          <w:spacing w:val="7"/>
          <w:sz w:val="28"/>
          <w:szCs w:val="28"/>
        </w:rPr>
        <w:t xml:space="preserve">Вибір </w:t>
      </w:r>
      <w:r>
        <w:rPr>
          <w:spacing w:val="7"/>
          <w:sz w:val="28"/>
          <w:szCs w:val="28"/>
        </w:rPr>
        <w:t xml:space="preserve">порівняльної </w:t>
      </w:r>
      <w:r w:rsidRPr="009F727F">
        <w:rPr>
          <w:spacing w:val="7"/>
          <w:sz w:val="28"/>
          <w:szCs w:val="28"/>
        </w:rPr>
        <w:t xml:space="preserve">вибірки </w:t>
      </w:r>
      <w:r w:rsidR="00BC60B0">
        <w:rPr>
          <w:spacing w:val="7"/>
          <w:sz w:val="28"/>
          <w:szCs w:val="28"/>
        </w:rPr>
        <w:t>з</w:t>
      </w:r>
      <w:r w:rsidRPr="009F727F">
        <w:rPr>
          <w:spacing w:val="7"/>
          <w:sz w:val="28"/>
          <w:szCs w:val="28"/>
        </w:rPr>
        <w:t xml:space="preserve">умовлений кількома причинами. </w:t>
      </w:r>
      <w:r w:rsidR="00742267">
        <w:rPr>
          <w:sz w:val="28"/>
          <w:szCs w:val="28"/>
        </w:rPr>
        <w:t>Нагадаємо, що сама ідея дослідження феномен</w:t>
      </w:r>
      <w:r w:rsidR="00BC60B0">
        <w:rPr>
          <w:sz w:val="28"/>
          <w:szCs w:val="28"/>
        </w:rPr>
        <w:t>а</w:t>
      </w:r>
      <w:r w:rsidR="00742267">
        <w:rPr>
          <w:sz w:val="28"/>
          <w:szCs w:val="28"/>
        </w:rPr>
        <w:t xml:space="preserve"> персоніфікації професійних знань виникла в результаті занурення у професійне середовище завдяки </w:t>
      </w:r>
      <w:r w:rsidR="00742267" w:rsidRPr="00A324B0">
        <w:rPr>
          <w:sz w:val="28"/>
          <w:szCs w:val="28"/>
        </w:rPr>
        <w:t>екофасиліта</w:t>
      </w:r>
      <w:r w:rsidR="00742267">
        <w:rPr>
          <w:sz w:val="28"/>
          <w:szCs w:val="28"/>
        </w:rPr>
        <w:t>цій</w:t>
      </w:r>
      <w:r w:rsidR="00742267" w:rsidRPr="00A324B0">
        <w:rPr>
          <w:sz w:val="28"/>
          <w:szCs w:val="28"/>
        </w:rPr>
        <w:t>ному підход</w:t>
      </w:r>
      <w:r w:rsidR="00742267">
        <w:rPr>
          <w:sz w:val="28"/>
          <w:szCs w:val="28"/>
        </w:rPr>
        <w:t>у</w:t>
      </w:r>
      <w:r w:rsidR="00742267" w:rsidRPr="00A324B0">
        <w:rPr>
          <w:sz w:val="28"/>
          <w:szCs w:val="28"/>
        </w:rPr>
        <w:t xml:space="preserve"> до психолого-педагогічної допомоги,</w:t>
      </w:r>
      <w:r w:rsidR="00742267">
        <w:rPr>
          <w:sz w:val="28"/>
          <w:szCs w:val="28"/>
        </w:rPr>
        <w:t xml:space="preserve"> що розроблений </w:t>
      </w:r>
      <w:r w:rsidR="00BC60B0">
        <w:rPr>
          <w:sz w:val="28"/>
          <w:szCs w:val="28"/>
        </w:rPr>
        <w:t>і</w:t>
      </w:r>
      <w:r w:rsidR="00742267">
        <w:rPr>
          <w:sz w:val="28"/>
          <w:szCs w:val="28"/>
        </w:rPr>
        <w:t xml:space="preserve"> втілений </w:t>
      </w:r>
      <w:r w:rsidR="00BC60B0">
        <w:rPr>
          <w:sz w:val="28"/>
          <w:szCs w:val="28"/>
        </w:rPr>
        <w:t>у</w:t>
      </w:r>
      <w:r w:rsidR="00742267">
        <w:rPr>
          <w:sz w:val="28"/>
          <w:szCs w:val="28"/>
        </w:rPr>
        <w:t xml:space="preserve"> навчальний процес П. </w:t>
      </w:r>
      <w:r w:rsidR="00742267" w:rsidRPr="00A324B0">
        <w:rPr>
          <w:sz w:val="28"/>
          <w:szCs w:val="28"/>
        </w:rPr>
        <w:t>Лушиним. Теоретичне обгрунтування екофасиліта</w:t>
      </w:r>
      <w:r w:rsidR="00742267">
        <w:rPr>
          <w:sz w:val="28"/>
          <w:szCs w:val="28"/>
        </w:rPr>
        <w:t>цій</w:t>
      </w:r>
      <w:r w:rsidR="00742267" w:rsidRPr="00A324B0">
        <w:rPr>
          <w:sz w:val="28"/>
          <w:szCs w:val="28"/>
        </w:rPr>
        <w:t xml:space="preserve">ного підходу, </w:t>
      </w:r>
      <w:r w:rsidR="00BC60B0">
        <w:rPr>
          <w:sz w:val="28"/>
          <w:szCs w:val="28"/>
        </w:rPr>
        <w:t>що грунтується</w:t>
      </w:r>
      <w:r w:rsidR="00742267" w:rsidRPr="00A324B0">
        <w:rPr>
          <w:sz w:val="28"/>
          <w:szCs w:val="28"/>
        </w:rPr>
        <w:t xml:space="preserve"> на теорії особистісної зміни, представлене в монографії автора [</w:t>
      </w:r>
      <w:r w:rsidR="00742267" w:rsidRPr="00BC60B0">
        <w:rPr>
          <w:sz w:val="28"/>
          <w:szCs w:val="28"/>
        </w:rPr>
        <w:t>6</w:t>
      </w:r>
      <w:r w:rsidR="0040158A">
        <w:rPr>
          <w:sz w:val="28"/>
          <w:szCs w:val="28"/>
        </w:rPr>
        <w:t>3</w:t>
      </w:r>
      <w:r w:rsidR="00742267" w:rsidRPr="00A324B0">
        <w:rPr>
          <w:sz w:val="28"/>
          <w:szCs w:val="28"/>
        </w:rPr>
        <w:t xml:space="preserve">]. На відміну від традиційної, пояснювально-ілюстративної форми занять, навчання </w:t>
      </w:r>
      <w:r w:rsidR="00BC60B0">
        <w:rPr>
          <w:sz w:val="28"/>
          <w:szCs w:val="28"/>
        </w:rPr>
        <w:t>у</w:t>
      </w:r>
      <w:r w:rsidR="00742267" w:rsidRPr="00A324B0">
        <w:rPr>
          <w:sz w:val="28"/>
          <w:szCs w:val="28"/>
        </w:rPr>
        <w:t xml:space="preserve"> Школі екофасилітації відбувається у формі ро</w:t>
      </w:r>
      <w:r w:rsidR="00BC60B0">
        <w:rPr>
          <w:sz w:val="28"/>
          <w:szCs w:val="28"/>
        </w:rPr>
        <w:t>звитку логіки групового процесу</w:t>
      </w:r>
      <w:r w:rsidR="00742267" w:rsidRPr="00A324B0">
        <w:rPr>
          <w:sz w:val="28"/>
          <w:szCs w:val="28"/>
        </w:rPr>
        <w:t xml:space="preserve"> як системного явища, </w:t>
      </w:r>
      <w:r w:rsidR="00742267" w:rsidRPr="00A324B0">
        <w:rPr>
          <w:sz w:val="28"/>
          <w:szCs w:val="28"/>
        </w:rPr>
        <w:lastRenderedPageBreak/>
        <w:t>де всі учасники мають можливість</w:t>
      </w:r>
      <w:r w:rsidR="00BC60B0">
        <w:rPr>
          <w:sz w:val="28"/>
          <w:szCs w:val="28"/>
        </w:rPr>
        <w:t xml:space="preserve"> для</w:t>
      </w:r>
      <w:r w:rsidR="00742267" w:rsidRPr="00A324B0">
        <w:rPr>
          <w:sz w:val="28"/>
          <w:szCs w:val="28"/>
        </w:rPr>
        <w:t xml:space="preserve">: 1) подієвого впливу на середовище; 2) самостійної постановки проблемних пізнавальних, </w:t>
      </w:r>
      <w:r w:rsidR="00BC60B0">
        <w:rPr>
          <w:sz w:val="28"/>
          <w:szCs w:val="28"/>
        </w:rPr>
        <w:t>навчальних</w:t>
      </w:r>
      <w:r w:rsidR="00742267" w:rsidRPr="00A324B0">
        <w:rPr>
          <w:sz w:val="28"/>
          <w:szCs w:val="28"/>
        </w:rPr>
        <w:t xml:space="preserve">, професійних </w:t>
      </w:r>
      <w:r w:rsidR="00BC60B0">
        <w:rPr>
          <w:sz w:val="28"/>
          <w:szCs w:val="28"/>
        </w:rPr>
        <w:t>і</w:t>
      </w:r>
      <w:r w:rsidR="00742267" w:rsidRPr="00A324B0">
        <w:rPr>
          <w:sz w:val="28"/>
          <w:szCs w:val="28"/>
        </w:rPr>
        <w:t xml:space="preserve"> взагалі життєвих завдань; 3) вибору </w:t>
      </w:r>
      <w:r w:rsidR="00BC60B0">
        <w:rPr>
          <w:sz w:val="28"/>
          <w:szCs w:val="28"/>
        </w:rPr>
        <w:t>навчально</w:t>
      </w:r>
      <w:r w:rsidR="00742267" w:rsidRPr="00A324B0">
        <w:rPr>
          <w:sz w:val="28"/>
          <w:szCs w:val="28"/>
        </w:rPr>
        <w:t xml:space="preserve">-пізнавальних траєкторій, виходячи з особистісних переваг і сенсів; 4) самостійної оцінки з </w:t>
      </w:r>
      <w:r w:rsidR="00BC60B0">
        <w:rPr>
          <w:sz w:val="28"/>
          <w:szCs w:val="28"/>
        </w:rPr>
        <w:t>у</w:t>
      </w:r>
      <w:r w:rsidR="00AD0C39">
        <w:rPr>
          <w:sz w:val="28"/>
          <w:szCs w:val="28"/>
        </w:rPr>
        <w:t>рахуванням соціально-середов</w:t>
      </w:r>
      <w:r w:rsidR="00742267" w:rsidRPr="00A324B0">
        <w:rPr>
          <w:sz w:val="28"/>
          <w:szCs w:val="28"/>
        </w:rPr>
        <w:t xml:space="preserve">их умов </w:t>
      </w:r>
      <w:r w:rsidR="00BC60B0">
        <w:rPr>
          <w:sz w:val="28"/>
          <w:szCs w:val="28"/>
        </w:rPr>
        <w:t>здо</w:t>
      </w:r>
      <w:r w:rsidR="00742267" w:rsidRPr="00A324B0">
        <w:rPr>
          <w:sz w:val="28"/>
          <w:szCs w:val="28"/>
        </w:rPr>
        <w:t>бу</w:t>
      </w:r>
      <w:r w:rsidR="00742267">
        <w:rPr>
          <w:sz w:val="28"/>
          <w:szCs w:val="28"/>
        </w:rPr>
        <w:t>тих знань.</w:t>
      </w:r>
    </w:p>
    <w:p w:rsidR="00742267" w:rsidRDefault="00742267" w:rsidP="00F66A86">
      <w:pPr>
        <w:spacing w:line="360" w:lineRule="auto"/>
        <w:ind w:firstLine="708"/>
        <w:rPr>
          <w:sz w:val="28"/>
          <w:szCs w:val="28"/>
        </w:rPr>
      </w:pPr>
      <w:r w:rsidRPr="00A324B0">
        <w:rPr>
          <w:sz w:val="28"/>
          <w:szCs w:val="28"/>
        </w:rPr>
        <w:t xml:space="preserve">Заняття вибудовуються таким чином, що учасники безпосередньо занурені в контекст професійної діяльності, мають можливість спостерігати </w:t>
      </w:r>
      <w:r w:rsidR="00BC60B0">
        <w:rPr>
          <w:sz w:val="28"/>
          <w:szCs w:val="28"/>
        </w:rPr>
        <w:t>і</w:t>
      </w:r>
      <w:r w:rsidR="00CD7251">
        <w:rPr>
          <w:sz w:val="28"/>
          <w:szCs w:val="28"/>
        </w:rPr>
        <w:t xml:space="preserve"> </w:t>
      </w:r>
      <w:r w:rsidR="00BC60B0">
        <w:rPr>
          <w:sz w:val="28"/>
          <w:szCs w:val="28"/>
        </w:rPr>
        <w:t>бра</w:t>
      </w:r>
      <w:r w:rsidRPr="00A324B0">
        <w:rPr>
          <w:sz w:val="28"/>
          <w:szCs w:val="28"/>
        </w:rPr>
        <w:t xml:space="preserve">ти участь </w:t>
      </w:r>
      <w:r w:rsidR="00BC60B0">
        <w:rPr>
          <w:sz w:val="28"/>
          <w:szCs w:val="28"/>
        </w:rPr>
        <w:t>у</w:t>
      </w:r>
      <w:r w:rsidRPr="00A324B0">
        <w:rPr>
          <w:sz w:val="28"/>
          <w:szCs w:val="28"/>
        </w:rPr>
        <w:t xml:space="preserve"> ситуаціях ефективної професійної діяльності (а саме, успіх у допомозі клієнту та власне собі </w:t>
      </w:r>
      <w:r w:rsidR="00BC60B0">
        <w:rPr>
          <w:sz w:val="28"/>
          <w:szCs w:val="28"/>
        </w:rPr>
        <w:t>в</w:t>
      </w:r>
      <w:r w:rsidRPr="00A324B0">
        <w:rPr>
          <w:sz w:val="28"/>
          <w:szCs w:val="28"/>
        </w:rPr>
        <w:t xml:space="preserve"> досягненні спільних цілей в контексті психологічної консультації чи групової роботи), це по-перше; по друге, мають практичну можливість ознайом</w:t>
      </w:r>
      <w:r w:rsidR="00E858E6">
        <w:rPr>
          <w:sz w:val="28"/>
          <w:szCs w:val="28"/>
        </w:rPr>
        <w:t xml:space="preserve">итися з «профіцитарною моделлю» взаємодії </w:t>
      </w:r>
      <w:r w:rsidRPr="00A324B0">
        <w:rPr>
          <w:sz w:val="28"/>
          <w:szCs w:val="28"/>
        </w:rPr>
        <w:t>та застосува</w:t>
      </w:r>
      <w:r w:rsidR="00E858E6">
        <w:rPr>
          <w:sz w:val="28"/>
          <w:szCs w:val="28"/>
        </w:rPr>
        <w:t>ти її на заняттях і</w:t>
      </w:r>
      <w:r w:rsidRPr="00A324B0">
        <w:rPr>
          <w:sz w:val="28"/>
          <w:szCs w:val="28"/>
        </w:rPr>
        <w:t xml:space="preserve"> у власному</w:t>
      </w:r>
      <w:r w:rsidR="00E858E6">
        <w:rPr>
          <w:sz w:val="28"/>
          <w:szCs w:val="28"/>
        </w:rPr>
        <w:t xml:space="preserve"> реальному</w:t>
      </w:r>
      <w:r w:rsidRPr="00A324B0">
        <w:rPr>
          <w:sz w:val="28"/>
          <w:szCs w:val="28"/>
        </w:rPr>
        <w:t xml:space="preserve"> житті; по-третє, відповідальність за розвиток активності та процесів </w:t>
      </w:r>
      <w:r w:rsidR="00E858E6">
        <w:rPr>
          <w:sz w:val="28"/>
          <w:szCs w:val="28"/>
        </w:rPr>
        <w:t>у</w:t>
      </w:r>
      <w:r w:rsidRPr="00A324B0">
        <w:rPr>
          <w:sz w:val="28"/>
          <w:szCs w:val="28"/>
        </w:rPr>
        <w:t xml:space="preserve"> групі розподілена між </w:t>
      </w:r>
      <w:r w:rsidR="00E858E6">
        <w:rPr>
          <w:sz w:val="28"/>
          <w:szCs w:val="28"/>
        </w:rPr>
        <w:t>у</w:t>
      </w:r>
      <w:r w:rsidRPr="00A324B0">
        <w:rPr>
          <w:sz w:val="28"/>
          <w:szCs w:val="28"/>
        </w:rPr>
        <w:t>сіма учасниками, що сприяє розвитку саморегуляці</w:t>
      </w:r>
      <w:r>
        <w:rPr>
          <w:sz w:val="28"/>
          <w:szCs w:val="28"/>
        </w:rPr>
        <w:t>ї в ситуаціях невизначеності, під</w:t>
      </w:r>
      <w:r w:rsidRPr="00A324B0">
        <w:rPr>
          <w:sz w:val="28"/>
          <w:szCs w:val="28"/>
        </w:rPr>
        <w:t xml:space="preserve">вищує рівень довіри до себе, до власних уподобань, сенсів, стратегій, </w:t>
      </w:r>
      <w:r>
        <w:rPr>
          <w:sz w:val="28"/>
          <w:szCs w:val="28"/>
        </w:rPr>
        <w:t>за</w:t>
      </w:r>
      <w:r w:rsidRPr="00A324B0">
        <w:rPr>
          <w:sz w:val="28"/>
          <w:szCs w:val="28"/>
        </w:rPr>
        <w:t xml:space="preserve">собів контролю та відповідальності тощо; </w:t>
      </w:r>
      <w:r w:rsidR="00E858E6">
        <w:rPr>
          <w:sz w:val="28"/>
          <w:szCs w:val="28"/>
        </w:rPr>
        <w:t>по-</w:t>
      </w:r>
      <w:r w:rsidRPr="00A324B0">
        <w:rPr>
          <w:sz w:val="28"/>
          <w:szCs w:val="28"/>
        </w:rPr>
        <w:t>четверте</w:t>
      </w:r>
      <w:r w:rsidR="00E858E6">
        <w:rPr>
          <w:sz w:val="28"/>
          <w:szCs w:val="28"/>
        </w:rPr>
        <w:t>,</w:t>
      </w:r>
      <w:r w:rsidRPr="00A324B0">
        <w:rPr>
          <w:sz w:val="28"/>
          <w:szCs w:val="28"/>
        </w:rPr>
        <w:t xml:space="preserve"> це можливість визначати, довизначати та перевизначати особистісно значущі цілі (зони актуального та найближчого розвитку [</w:t>
      </w:r>
      <w:r>
        <w:rPr>
          <w:sz w:val="28"/>
          <w:szCs w:val="28"/>
        </w:rPr>
        <w:t>31</w:t>
      </w:r>
      <w:r w:rsidR="008737E4">
        <w:rPr>
          <w:sz w:val="28"/>
          <w:szCs w:val="28"/>
        </w:rPr>
        <w:t>]) як з</w:t>
      </w:r>
      <w:r w:rsidRPr="00A324B0">
        <w:rPr>
          <w:sz w:val="28"/>
          <w:szCs w:val="28"/>
        </w:rPr>
        <w:t>береження конструктивної активності [</w:t>
      </w:r>
      <w:r>
        <w:rPr>
          <w:sz w:val="28"/>
          <w:szCs w:val="28"/>
        </w:rPr>
        <w:t>64</w:t>
      </w:r>
      <w:r w:rsidRPr="00A324B0">
        <w:rPr>
          <w:sz w:val="28"/>
          <w:szCs w:val="28"/>
        </w:rPr>
        <w:t>];</w:t>
      </w:r>
      <w:r w:rsidR="00994BA7">
        <w:rPr>
          <w:sz w:val="28"/>
          <w:szCs w:val="28"/>
        </w:rPr>
        <w:t xml:space="preserve"> </w:t>
      </w:r>
      <w:r w:rsidR="00E858E6">
        <w:rPr>
          <w:sz w:val="28"/>
          <w:szCs w:val="28"/>
        </w:rPr>
        <w:t>по-п'яте,</w:t>
      </w:r>
      <w:r w:rsidR="00CD7251">
        <w:rPr>
          <w:sz w:val="28"/>
          <w:szCs w:val="28"/>
        </w:rPr>
        <w:t xml:space="preserve"> </w:t>
      </w:r>
      <w:r w:rsidR="00CE50F0">
        <w:rPr>
          <w:sz w:val="28"/>
          <w:szCs w:val="28"/>
        </w:rPr>
        <w:t>брати безпосередн</w:t>
      </w:r>
      <w:r>
        <w:rPr>
          <w:sz w:val="28"/>
          <w:szCs w:val="28"/>
        </w:rPr>
        <w:t>ю участь у створенні обстановки</w:t>
      </w:r>
      <w:r w:rsidRPr="00A324B0">
        <w:rPr>
          <w:sz w:val="28"/>
          <w:szCs w:val="28"/>
        </w:rPr>
        <w:t xml:space="preserve"> екологічного прийняття особистості, її спрямованостей та форм саморепрезентації</w:t>
      </w:r>
      <w:r w:rsidR="00F66A86">
        <w:rPr>
          <w:sz w:val="28"/>
          <w:szCs w:val="28"/>
        </w:rPr>
        <w:t>і</w:t>
      </w:r>
      <w:r w:rsidR="00CD7251">
        <w:rPr>
          <w:sz w:val="28"/>
          <w:szCs w:val="28"/>
        </w:rPr>
        <w:t xml:space="preserve"> та</w:t>
      </w:r>
      <w:r>
        <w:rPr>
          <w:sz w:val="28"/>
          <w:szCs w:val="28"/>
        </w:rPr>
        <w:t xml:space="preserve"> самопрезентації</w:t>
      </w:r>
      <w:r w:rsidRPr="00A324B0">
        <w:rPr>
          <w:sz w:val="28"/>
          <w:szCs w:val="28"/>
        </w:rPr>
        <w:t xml:space="preserve">, що загалом має взаємозбагачувальний ефект; </w:t>
      </w:r>
      <w:r w:rsidR="00F66A86">
        <w:rPr>
          <w:sz w:val="28"/>
          <w:szCs w:val="28"/>
        </w:rPr>
        <w:t>по-</w:t>
      </w:r>
      <w:r w:rsidRPr="00A324B0">
        <w:rPr>
          <w:sz w:val="28"/>
          <w:szCs w:val="28"/>
        </w:rPr>
        <w:t>шосте</w:t>
      </w:r>
      <w:r w:rsidR="00F66A86">
        <w:rPr>
          <w:sz w:val="28"/>
          <w:szCs w:val="28"/>
        </w:rPr>
        <w:t xml:space="preserve">, </w:t>
      </w:r>
      <w:r w:rsidRPr="00A324B0">
        <w:rPr>
          <w:sz w:val="28"/>
          <w:szCs w:val="28"/>
        </w:rPr>
        <w:t xml:space="preserve">зануритися </w:t>
      </w:r>
      <w:r w:rsidR="00F66A86">
        <w:rPr>
          <w:sz w:val="28"/>
          <w:szCs w:val="28"/>
        </w:rPr>
        <w:t xml:space="preserve">в </w:t>
      </w:r>
      <w:r w:rsidRPr="00A324B0">
        <w:rPr>
          <w:sz w:val="28"/>
          <w:szCs w:val="28"/>
        </w:rPr>
        <w:t>атмосферу фасилітуючих впливів</w:t>
      </w:r>
      <w:r w:rsidR="00F66A86">
        <w:rPr>
          <w:sz w:val="28"/>
          <w:szCs w:val="28"/>
        </w:rPr>
        <w:t xml:space="preserve"> та освоювати її</w:t>
      </w:r>
      <w:r w:rsidRPr="00A324B0">
        <w:rPr>
          <w:sz w:val="28"/>
          <w:szCs w:val="28"/>
        </w:rPr>
        <w:t xml:space="preserve">, виходячи з того, що викладач </w:t>
      </w:r>
      <w:r w:rsidR="00F66A86">
        <w:rPr>
          <w:sz w:val="28"/>
          <w:szCs w:val="28"/>
        </w:rPr>
        <w:t>і</w:t>
      </w:r>
      <w:r w:rsidRPr="00A324B0">
        <w:rPr>
          <w:sz w:val="28"/>
          <w:szCs w:val="28"/>
        </w:rPr>
        <w:t xml:space="preserve"> учасники здійснюють сп</w:t>
      </w:r>
      <w:r w:rsidR="00AD0C39">
        <w:rPr>
          <w:sz w:val="28"/>
          <w:szCs w:val="28"/>
        </w:rPr>
        <w:t>івдіяльнісну, сприя</w:t>
      </w:r>
      <w:r w:rsidR="00CD7251">
        <w:rPr>
          <w:sz w:val="28"/>
          <w:szCs w:val="28"/>
        </w:rPr>
        <w:t>тливу</w:t>
      </w:r>
      <w:r w:rsidR="00AD0C39">
        <w:rPr>
          <w:sz w:val="28"/>
          <w:szCs w:val="28"/>
        </w:rPr>
        <w:t xml:space="preserve"> та фасилі</w:t>
      </w:r>
      <w:r w:rsidRPr="00A324B0">
        <w:rPr>
          <w:sz w:val="28"/>
          <w:szCs w:val="28"/>
        </w:rPr>
        <w:t>туючу дію</w:t>
      </w:r>
      <w:r w:rsidR="00F66A86">
        <w:rPr>
          <w:sz w:val="28"/>
          <w:szCs w:val="28"/>
        </w:rPr>
        <w:t xml:space="preserve"> на</w:t>
      </w:r>
      <w:r w:rsidRPr="00A324B0">
        <w:rPr>
          <w:sz w:val="28"/>
          <w:szCs w:val="28"/>
        </w:rPr>
        <w:t xml:space="preserve"> процес</w:t>
      </w:r>
      <w:r w:rsidR="00F66A86">
        <w:rPr>
          <w:sz w:val="28"/>
          <w:szCs w:val="28"/>
        </w:rPr>
        <w:t>и</w:t>
      </w:r>
      <w:r w:rsidRPr="00A324B0">
        <w:rPr>
          <w:sz w:val="28"/>
          <w:szCs w:val="28"/>
        </w:rPr>
        <w:t xml:space="preserve"> особистісної </w:t>
      </w:r>
      <w:r w:rsidR="00CD7251">
        <w:rPr>
          <w:sz w:val="28"/>
          <w:szCs w:val="28"/>
        </w:rPr>
        <w:t>та</w:t>
      </w:r>
      <w:r w:rsidRPr="00A324B0">
        <w:rPr>
          <w:sz w:val="28"/>
          <w:szCs w:val="28"/>
        </w:rPr>
        <w:t xml:space="preserve"> групової самоорганізації; </w:t>
      </w:r>
      <w:r w:rsidR="00F66A86">
        <w:rPr>
          <w:sz w:val="28"/>
          <w:szCs w:val="28"/>
        </w:rPr>
        <w:t>по-</w:t>
      </w:r>
      <w:r w:rsidRPr="00A324B0">
        <w:rPr>
          <w:sz w:val="28"/>
          <w:szCs w:val="28"/>
        </w:rPr>
        <w:t>с'ьоме</w:t>
      </w:r>
      <w:r w:rsidR="00F66A86">
        <w:rPr>
          <w:sz w:val="28"/>
          <w:szCs w:val="28"/>
        </w:rPr>
        <w:t xml:space="preserve">, </w:t>
      </w:r>
      <w:r w:rsidRPr="00A324B0">
        <w:rPr>
          <w:sz w:val="28"/>
          <w:szCs w:val="28"/>
        </w:rPr>
        <w:t xml:space="preserve">застосовувати свій життєвий </w:t>
      </w:r>
      <w:r w:rsidR="00F66A86">
        <w:rPr>
          <w:sz w:val="28"/>
          <w:szCs w:val="28"/>
        </w:rPr>
        <w:t xml:space="preserve">досвід. </w:t>
      </w:r>
      <w:r w:rsidRPr="00A324B0">
        <w:rPr>
          <w:sz w:val="28"/>
          <w:szCs w:val="28"/>
        </w:rPr>
        <w:t xml:space="preserve">Це дає можливість </w:t>
      </w:r>
      <w:r w:rsidR="00F66A86">
        <w:rPr>
          <w:sz w:val="28"/>
          <w:szCs w:val="28"/>
        </w:rPr>
        <w:t>поєднувати</w:t>
      </w:r>
      <w:r w:rsidRPr="00A324B0">
        <w:rPr>
          <w:sz w:val="28"/>
          <w:szCs w:val="28"/>
        </w:rPr>
        <w:t xml:space="preserve"> репродуктивн</w:t>
      </w:r>
      <w:r w:rsidR="00F66A86">
        <w:rPr>
          <w:sz w:val="28"/>
          <w:szCs w:val="28"/>
        </w:rPr>
        <w:t>ий</w:t>
      </w:r>
      <w:r w:rsidRPr="00A324B0">
        <w:rPr>
          <w:sz w:val="28"/>
          <w:szCs w:val="28"/>
        </w:rPr>
        <w:t xml:space="preserve"> рів</w:t>
      </w:r>
      <w:r w:rsidR="00F66A86">
        <w:rPr>
          <w:sz w:val="28"/>
          <w:szCs w:val="28"/>
        </w:rPr>
        <w:t>е</w:t>
      </w:r>
      <w:r w:rsidRPr="00A324B0">
        <w:rPr>
          <w:sz w:val="28"/>
          <w:szCs w:val="28"/>
        </w:rPr>
        <w:t>н</w:t>
      </w:r>
      <w:r w:rsidR="00F66A86">
        <w:rPr>
          <w:sz w:val="28"/>
          <w:szCs w:val="28"/>
        </w:rPr>
        <w:t>ь</w:t>
      </w:r>
      <w:r w:rsidRPr="00A324B0">
        <w:rPr>
          <w:sz w:val="28"/>
          <w:szCs w:val="28"/>
        </w:rPr>
        <w:t xml:space="preserve"> практики з</w:t>
      </w:r>
      <w:r w:rsidR="00F66A86">
        <w:rPr>
          <w:sz w:val="28"/>
          <w:szCs w:val="28"/>
        </w:rPr>
        <w:t>і</w:t>
      </w:r>
      <w:r w:rsidR="00CD7251">
        <w:rPr>
          <w:sz w:val="28"/>
          <w:szCs w:val="28"/>
        </w:rPr>
        <w:t xml:space="preserve"> </w:t>
      </w:r>
      <w:r w:rsidR="00F66A86">
        <w:rPr>
          <w:sz w:val="28"/>
          <w:szCs w:val="28"/>
        </w:rPr>
        <w:t>здо</w:t>
      </w:r>
      <w:r w:rsidRPr="00A324B0">
        <w:rPr>
          <w:sz w:val="28"/>
          <w:szCs w:val="28"/>
        </w:rPr>
        <w:t>бутими з</w:t>
      </w:r>
      <w:r w:rsidR="008737E4">
        <w:rPr>
          <w:sz w:val="28"/>
          <w:szCs w:val="28"/>
        </w:rPr>
        <w:t>н</w:t>
      </w:r>
      <w:r w:rsidRPr="00A324B0">
        <w:rPr>
          <w:sz w:val="28"/>
          <w:szCs w:val="28"/>
        </w:rPr>
        <w:t>аннями і «поступовими або несподіваними переходами» [</w:t>
      </w:r>
      <w:r>
        <w:rPr>
          <w:sz w:val="28"/>
          <w:szCs w:val="28"/>
        </w:rPr>
        <w:t>6</w:t>
      </w:r>
      <w:r w:rsidR="0040158A">
        <w:rPr>
          <w:sz w:val="28"/>
          <w:szCs w:val="28"/>
        </w:rPr>
        <w:t>3</w:t>
      </w:r>
      <w:r>
        <w:rPr>
          <w:sz w:val="28"/>
          <w:szCs w:val="28"/>
        </w:rPr>
        <w:t>]</w:t>
      </w:r>
      <w:r w:rsidRPr="00A324B0">
        <w:rPr>
          <w:sz w:val="28"/>
          <w:szCs w:val="28"/>
        </w:rPr>
        <w:t xml:space="preserve"> до перетворю</w:t>
      </w:r>
      <w:r w:rsidR="00F66A86">
        <w:rPr>
          <w:sz w:val="28"/>
          <w:szCs w:val="28"/>
        </w:rPr>
        <w:t>вального</w:t>
      </w:r>
      <w:r w:rsidRPr="00A324B0">
        <w:rPr>
          <w:sz w:val="28"/>
          <w:szCs w:val="28"/>
        </w:rPr>
        <w:t xml:space="preserve"> рівня, </w:t>
      </w:r>
      <w:r w:rsidR="00F66A86">
        <w:rPr>
          <w:sz w:val="28"/>
          <w:szCs w:val="28"/>
        </w:rPr>
        <w:t>поєднан</w:t>
      </w:r>
      <w:r w:rsidR="008737E4">
        <w:rPr>
          <w:sz w:val="28"/>
          <w:szCs w:val="28"/>
        </w:rPr>
        <w:t>ого з життє</w:t>
      </w:r>
      <w:r w:rsidRPr="00A324B0">
        <w:rPr>
          <w:sz w:val="28"/>
          <w:szCs w:val="28"/>
        </w:rPr>
        <w:t xml:space="preserve">вим контекстом та «картиною світу» учасників; </w:t>
      </w:r>
      <w:r w:rsidR="00F66A86">
        <w:rPr>
          <w:sz w:val="28"/>
          <w:szCs w:val="28"/>
        </w:rPr>
        <w:t>по-</w:t>
      </w:r>
      <w:r w:rsidRPr="00A324B0">
        <w:rPr>
          <w:sz w:val="28"/>
          <w:szCs w:val="28"/>
        </w:rPr>
        <w:t>восьме</w:t>
      </w:r>
      <w:r w:rsidR="00F66A86">
        <w:rPr>
          <w:sz w:val="28"/>
          <w:szCs w:val="28"/>
        </w:rPr>
        <w:t xml:space="preserve">, </w:t>
      </w:r>
      <w:r w:rsidRPr="00A324B0">
        <w:rPr>
          <w:sz w:val="28"/>
          <w:szCs w:val="28"/>
        </w:rPr>
        <w:t xml:space="preserve">спостерігати, сприймати, переживати та рефлексувати процес особистісної зміни як подій, </w:t>
      </w:r>
      <w:r>
        <w:rPr>
          <w:sz w:val="28"/>
          <w:szCs w:val="28"/>
        </w:rPr>
        <w:t>що</w:t>
      </w:r>
      <w:r w:rsidR="00CD7251">
        <w:rPr>
          <w:sz w:val="28"/>
          <w:szCs w:val="28"/>
        </w:rPr>
        <w:t xml:space="preserve"> </w:t>
      </w:r>
      <w:r w:rsidR="00F66A86">
        <w:rPr>
          <w:sz w:val="28"/>
          <w:szCs w:val="28"/>
        </w:rPr>
        <w:t>по</w:t>
      </w:r>
      <w:r w:rsidRPr="00A324B0">
        <w:rPr>
          <w:sz w:val="28"/>
          <w:szCs w:val="28"/>
        </w:rPr>
        <w:t xml:space="preserve">в'язані з набуттям та інтеграцією </w:t>
      </w:r>
      <w:r w:rsidR="00F66A86">
        <w:rPr>
          <w:sz w:val="28"/>
          <w:szCs w:val="28"/>
        </w:rPr>
        <w:t>нової ідентичності особистості «</w:t>
      </w:r>
      <w:r w:rsidRPr="00A324B0">
        <w:rPr>
          <w:sz w:val="28"/>
          <w:szCs w:val="28"/>
        </w:rPr>
        <w:t>практичний психолог</w:t>
      </w:r>
      <w:r w:rsidR="00F66A86">
        <w:rPr>
          <w:sz w:val="28"/>
          <w:szCs w:val="28"/>
        </w:rPr>
        <w:t>»</w:t>
      </w:r>
      <w:r w:rsidRPr="00A324B0">
        <w:rPr>
          <w:sz w:val="28"/>
          <w:szCs w:val="28"/>
        </w:rPr>
        <w:t xml:space="preserve">, а також </w:t>
      </w:r>
      <w:r w:rsidRPr="00A324B0">
        <w:rPr>
          <w:sz w:val="28"/>
          <w:szCs w:val="28"/>
        </w:rPr>
        <w:lastRenderedPageBreak/>
        <w:t>процес системних групових змін.</w:t>
      </w:r>
      <w:r w:rsidR="00F66A86">
        <w:rPr>
          <w:sz w:val="28"/>
          <w:szCs w:val="28"/>
        </w:rPr>
        <w:t xml:space="preserve"> У</w:t>
      </w:r>
      <w:r>
        <w:rPr>
          <w:sz w:val="28"/>
          <w:szCs w:val="28"/>
        </w:rPr>
        <w:t xml:space="preserve"> результаті навчання </w:t>
      </w:r>
      <w:r w:rsidR="00F66A86">
        <w:rPr>
          <w:sz w:val="28"/>
          <w:szCs w:val="28"/>
        </w:rPr>
        <w:t>у</w:t>
      </w:r>
      <w:r>
        <w:rPr>
          <w:sz w:val="28"/>
          <w:szCs w:val="28"/>
        </w:rPr>
        <w:t xml:space="preserve"> Школі екофасилітації спостерігається виникнення незапланованих, неочікуваних (надлишкових), спонтанних продуктів діяльності учасників, </w:t>
      </w:r>
      <w:r w:rsidR="00F66A86">
        <w:rPr>
          <w:sz w:val="28"/>
          <w:szCs w:val="28"/>
        </w:rPr>
        <w:t>зокрема</w:t>
      </w:r>
      <w:r>
        <w:rPr>
          <w:sz w:val="28"/>
          <w:szCs w:val="28"/>
        </w:rPr>
        <w:t xml:space="preserve">: ініційовано </w:t>
      </w:r>
      <w:r w:rsidR="00F66A86">
        <w:rPr>
          <w:sz w:val="28"/>
          <w:szCs w:val="28"/>
        </w:rPr>
        <w:t>і</w:t>
      </w:r>
      <w:r>
        <w:rPr>
          <w:sz w:val="28"/>
          <w:szCs w:val="28"/>
        </w:rPr>
        <w:t xml:space="preserve"> створено професійну Всеукраїнську громадську організацію, яка об</w:t>
      </w:r>
      <w:r w:rsidRPr="001E4ABE">
        <w:rPr>
          <w:sz w:val="28"/>
          <w:szCs w:val="28"/>
        </w:rPr>
        <w:t>’</w:t>
      </w:r>
      <w:r>
        <w:rPr>
          <w:sz w:val="28"/>
          <w:szCs w:val="28"/>
        </w:rPr>
        <w:t>єднує спеціалістів допом</w:t>
      </w:r>
      <w:r w:rsidR="00F66A86">
        <w:rPr>
          <w:sz w:val="28"/>
          <w:szCs w:val="28"/>
        </w:rPr>
        <w:t>іжних</w:t>
      </w:r>
      <w:r>
        <w:rPr>
          <w:sz w:val="28"/>
          <w:szCs w:val="28"/>
        </w:rPr>
        <w:t xml:space="preserve"> спеціальностей; проведено чотири професійні форум</w:t>
      </w:r>
      <w:r w:rsidR="00F66A86">
        <w:rPr>
          <w:sz w:val="28"/>
          <w:szCs w:val="28"/>
        </w:rPr>
        <w:t>и</w:t>
      </w:r>
      <w:r>
        <w:rPr>
          <w:sz w:val="28"/>
          <w:szCs w:val="28"/>
        </w:rPr>
        <w:t>-конференції; організован</w:t>
      </w:r>
      <w:r w:rsidR="00F66A86">
        <w:rPr>
          <w:sz w:val="28"/>
          <w:szCs w:val="28"/>
        </w:rPr>
        <w:t>о</w:t>
      </w:r>
      <w:r>
        <w:rPr>
          <w:sz w:val="28"/>
          <w:szCs w:val="28"/>
        </w:rPr>
        <w:t xml:space="preserve"> служб</w:t>
      </w:r>
      <w:r w:rsidR="00F66A86">
        <w:rPr>
          <w:sz w:val="28"/>
          <w:szCs w:val="28"/>
        </w:rPr>
        <w:t>у</w:t>
      </w:r>
      <w:r>
        <w:rPr>
          <w:sz w:val="28"/>
          <w:szCs w:val="28"/>
        </w:rPr>
        <w:t xml:space="preserve"> надання індивідуальної та групової психологічної допомоги населенню; видан</w:t>
      </w:r>
      <w:r w:rsidR="00F66A86">
        <w:rPr>
          <w:sz w:val="28"/>
          <w:szCs w:val="28"/>
        </w:rPr>
        <w:t>о</w:t>
      </w:r>
      <w:r>
        <w:rPr>
          <w:sz w:val="28"/>
          <w:szCs w:val="28"/>
        </w:rPr>
        <w:t xml:space="preserve"> три навчальні посібники та два випуски електронного журналу, які висвітлюють професійні питання; створен</w:t>
      </w:r>
      <w:r w:rsidR="00F66A86">
        <w:rPr>
          <w:sz w:val="28"/>
          <w:szCs w:val="28"/>
        </w:rPr>
        <w:t>о</w:t>
      </w:r>
      <w:r>
        <w:rPr>
          <w:sz w:val="28"/>
          <w:szCs w:val="28"/>
        </w:rPr>
        <w:t xml:space="preserve"> професійні наукові спільноти в соціальних мережах, розроблено краудсорсинговий проект надання психологічної допомоги тощо.</w:t>
      </w:r>
    </w:p>
    <w:p w:rsidR="00451005" w:rsidRPr="009F727F" w:rsidRDefault="00F66A86" w:rsidP="00742267">
      <w:pPr>
        <w:spacing w:line="360" w:lineRule="auto"/>
        <w:ind w:firstLine="709"/>
        <w:rPr>
          <w:spacing w:val="7"/>
          <w:sz w:val="28"/>
          <w:szCs w:val="28"/>
        </w:rPr>
      </w:pPr>
      <w:r>
        <w:rPr>
          <w:spacing w:val="7"/>
          <w:sz w:val="28"/>
          <w:szCs w:val="28"/>
        </w:rPr>
        <w:t>Відповідно до</w:t>
      </w:r>
      <w:r w:rsidR="00451005" w:rsidRPr="009F727F">
        <w:rPr>
          <w:spacing w:val="7"/>
          <w:sz w:val="28"/>
          <w:szCs w:val="28"/>
        </w:rPr>
        <w:t xml:space="preserve"> мет</w:t>
      </w:r>
      <w:r>
        <w:rPr>
          <w:spacing w:val="7"/>
          <w:sz w:val="28"/>
          <w:szCs w:val="28"/>
        </w:rPr>
        <w:t>и</w:t>
      </w:r>
      <w:r w:rsidR="00CE50F0">
        <w:rPr>
          <w:spacing w:val="7"/>
          <w:sz w:val="28"/>
          <w:szCs w:val="28"/>
        </w:rPr>
        <w:t xml:space="preserve"> дослідження</w:t>
      </w:r>
      <w:r w:rsidR="00664BE0">
        <w:rPr>
          <w:spacing w:val="7"/>
          <w:sz w:val="28"/>
          <w:szCs w:val="28"/>
        </w:rPr>
        <w:t xml:space="preserve"> </w:t>
      </w:r>
      <w:r w:rsidRPr="009F727F">
        <w:rPr>
          <w:spacing w:val="7"/>
          <w:sz w:val="28"/>
          <w:szCs w:val="28"/>
        </w:rPr>
        <w:t xml:space="preserve">виокремлено такі </w:t>
      </w:r>
      <w:r w:rsidR="00451005" w:rsidRPr="009F727F">
        <w:rPr>
          <w:spacing w:val="7"/>
          <w:sz w:val="28"/>
          <w:szCs w:val="28"/>
        </w:rPr>
        <w:t>основні завдання:</w:t>
      </w:r>
    </w:p>
    <w:p w:rsidR="00451005" w:rsidRPr="009F727F" w:rsidRDefault="00451005" w:rsidP="007833B9">
      <w:pPr>
        <w:pStyle w:val="11"/>
        <w:numPr>
          <w:ilvl w:val="0"/>
          <w:numId w:val="9"/>
        </w:numPr>
        <w:spacing w:line="360" w:lineRule="auto"/>
        <w:ind w:left="0" w:firstLine="709"/>
        <w:rPr>
          <w:spacing w:val="7"/>
          <w:sz w:val="28"/>
          <w:szCs w:val="28"/>
        </w:rPr>
      </w:pPr>
      <w:r w:rsidRPr="009F727F">
        <w:rPr>
          <w:spacing w:val="7"/>
          <w:sz w:val="28"/>
          <w:szCs w:val="28"/>
        </w:rPr>
        <w:t xml:space="preserve">Визначити особливості </w:t>
      </w:r>
      <w:r w:rsidR="0040158A">
        <w:rPr>
          <w:spacing w:val="7"/>
          <w:sz w:val="28"/>
          <w:szCs w:val="28"/>
        </w:rPr>
        <w:t>персоніфікації професійних знань</w:t>
      </w:r>
      <w:r w:rsidR="00742267">
        <w:rPr>
          <w:spacing w:val="7"/>
          <w:sz w:val="28"/>
          <w:szCs w:val="28"/>
        </w:rPr>
        <w:t xml:space="preserve"> та розвитку особистості студентів-психологів традиційної системи навчання </w:t>
      </w:r>
      <w:r w:rsidR="00F66A86">
        <w:rPr>
          <w:spacing w:val="7"/>
          <w:sz w:val="28"/>
          <w:szCs w:val="28"/>
        </w:rPr>
        <w:t>у</w:t>
      </w:r>
      <w:r w:rsidR="00742267">
        <w:rPr>
          <w:spacing w:val="7"/>
          <w:sz w:val="28"/>
          <w:szCs w:val="28"/>
        </w:rPr>
        <w:t xml:space="preserve"> ВНЗ </w:t>
      </w:r>
      <w:r w:rsidRPr="009F727F">
        <w:rPr>
          <w:spacing w:val="7"/>
          <w:sz w:val="28"/>
          <w:szCs w:val="28"/>
        </w:rPr>
        <w:t xml:space="preserve">з різним </w:t>
      </w:r>
      <w:r w:rsidR="00742267">
        <w:rPr>
          <w:spacing w:val="7"/>
          <w:sz w:val="28"/>
          <w:szCs w:val="28"/>
        </w:rPr>
        <w:t>кваліфікаційним рівнем (бакалаври, магістри денної та заочної форми навчання)</w:t>
      </w:r>
      <w:r w:rsidRPr="009F727F">
        <w:rPr>
          <w:spacing w:val="7"/>
          <w:sz w:val="28"/>
          <w:szCs w:val="28"/>
        </w:rPr>
        <w:t>.</w:t>
      </w:r>
    </w:p>
    <w:p w:rsidR="00451005" w:rsidRDefault="00F66A86" w:rsidP="007833B9">
      <w:pPr>
        <w:pStyle w:val="11"/>
        <w:numPr>
          <w:ilvl w:val="0"/>
          <w:numId w:val="9"/>
        </w:numPr>
        <w:spacing w:line="360" w:lineRule="auto"/>
        <w:ind w:left="0" w:firstLine="709"/>
        <w:rPr>
          <w:spacing w:val="7"/>
          <w:sz w:val="28"/>
          <w:szCs w:val="28"/>
        </w:rPr>
      </w:pPr>
      <w:r>
        <w:rPr>
          <w:spacing w:val="7"/>
          <w:sz w:val="28"/>
          <w:szCs w:val="28"/>
        </w:rPr>
        <w:t>Провести</w:t>
      </w:r>
      <w:r w:rsidR="00451005" w:rsidRPr="009F727F">
        <w:rPr>
          <w:spacing w:val="7"/>
          <w:sz w:val="28"/>
          <w:szCs w:val="28"/>
        </w:rPr>
        <w:t xml:space="preserve"> порівняння </w:t>
      </w:r>
      <w:r w:rsidR="00742267">
        <w:rPr>
          <w:spacing w:val="7"/>
          <w:sz w:val="28"/>
          <w:szCs w:val="28"/>
        </w:rPr>
        <w:t xml:space="preserve">ППЗ та розвитку особистості серед студентів-психологів традиційної системи навчання </w:t>
      </w:r>
      <w:r>
        <w:rPr>
          <w:spacing w:val="7"/>
          <w:sz w:val="28"/>
          <w:szCs w:val="28"/>
        </w:rPr>
        <w:t>у</w:t>
      </w:r>
      <w:r w:rsidR="00742267">
        <w:rPr>
          <w:spacing w:val="7"/>
          <w:sz w:val="28"/>
          <w:szCs w:val="28"/>
        </w:rPr>
        <w:t xml:space="preserve"> ВНЗ </w:t>
      </w:r>
      <w:r w:rsidR="00742267" w:rsidRPr="009F727F">
        <w:rPr>
          <w:spacing w:val="7"/>
          <w:sz w:val="28"/>
          <w:szCs w:val="28"/>
        </w:rPr>
        <w:t xml:space="preserve">з різним </w:t>
      </w:r>
      <w:r w:rsidR="00742267">
        <w:rPr>
          <w:spacing w:val="7"/>
          <w:sz w:val="28"/>
          <w:szCs w:val="28"/>
        </w:rPr>
        <w:t>кваліфікаційним рівнем</w:t>
      </w:r>
      <w:r w:rsidR="00451005" w:rsidRPr="009F727F">
        <w:rPr>
          <w:spacing w:val="7"/>
          <w:sz w:val="28"/>
          <w:szCs w:val="28"/>
        </w:rPr>
        <w:t>.</w:t>
      </w:r>
    </w:p>
    <w:p w:rsidR="00742267" w:rsidRPr="009F727F" w:rsidRDefault="00742267" w:rsidP="007833B9">
      <w:pPr>
        <w:pStyle w:val="11"/>
        <w:numPr>
          <w:ilvl w:val="0"/>
          <w:numId w:val="9"/>
        </w:numPr>
        <w:spacing w:line="360" w:lineRule="auto"/>
        <w:ind w:left="0" w:firstLine="709"/>
        <w:rPr>
          <w:spacing w:val="7"/>
          <w:sz w:val="28"/>
          <w:szCs w:val="28"/>
        </w:rPr>
      </w:pPr>
      <w:r w:rsidRPr="009F727F">
        <w:rPr>
          <w:spacing w:val="7"/>
          <w:sz w:val="28"/>
          <w:szCs w:val="28"/>
        </w:rPr>
        <w:t xml:space="preserve">Визначити особливості </w:t>
      </w:r>
      <w:r>
        <w:rPr>
          <w:spacing w:val="7"/>
          <w:sz w:val="28"/>
          <w:szCs w:val="28"/>
        </w:rPr>
        <w:t>ППЗ та розвитку особистості студентів-психологів Школи екофасилітації</w:t>
      </w:r>
      <w:r w:rsidRPr="009F727F">
        <w:rPr>
          <w:spacing w:val="7"/>
          <w:sz w:val="28"/>
          <w:szCs w:val="28"/>
        </w:rPr>
        <w:t>.</w:t>
      </w:r>
    </w:p>
    <w:p w:rsidR="00742267" w:rsidRPr="009F727F" w:rsidRDefault="00670B04" w:rsidP="007833B9">
      <w:pPr>
        <w:pStyle w:val="11"/>
        <w:numPr>
          <w:ilvl w:val="0"/>
          <w:numId w:val="9"/>
        </w:numPr>
        <w:spacing w:line="360" w:lineRule="auto"/>
        <w:ind w:left="0" w:firstLine="709"/>
        <w:rPr>
          <w:spacing w:val="7"/>
          <w:sz w:val="28"/>
          <w:szCs w:val="28"/>
        </w:rPr>
      </w:pPr>
      <w:r>
        <w:rPr>
          <w:spacing w:val="7"/>
          <w:sz w:val="28"/>
          <w:szCs w:val="28"/>
        </w:rPr>
        <w:t>П</w:t>
      </w:r>
      <w:r w:rsidR="00742267" w:rsidRPr="009F727F">
        <w:rPr>
          <w:spacing w:val="7"/>
          <w:sz w:val="28"/>
          <w:szCs w:val="28"/>
        </w:rPr>
        <w:t>орівня</w:t>
      </w:r>
      <w:r>
        <w:rPr>
          <w:spacing w:val="7"/>
          <w:sz w:val="28"/>
          <w:szCs w:val="28"/>
        </w:rPr>
        <w:t>ти</w:t>
      </w:r>
      <w:r w:rsidR="0040158A">
        <w:rPr>
          <w:spacing w:val="7"/>
          <w:sz w:val="28"/>
          <w:szCs w:val="28"/>
        </w:rPr>
        <w:t xml:space="preserve"> </w:t>
      </w:r>
      <w:r>
        <w:rPr>
          <w:spacing w:val="7"/>
          <w:sz w:val="28"/>
          <w:szCs w:val="28"/>
        </w:rPr>
        <w:t>результати</w:t>
      </w:r>
      <w:r w:rsidR="00742267">
        <w:rPr>
          <w:spacing w:val="7"/>
          <w:sz w:val="28"/>
          <w:szCs w:val="28"/>
        </w:rPr>
        <w:t xml:space="preserve"> дослідження ППЗ та </w:t>
      </w:r>
      <w:r w:rsidR="00742267" w:rsidRPr="009F727F">
        <w:rPr>
          <w:spacing w:val="7"/>
          <w:sz w:val="28"/>
          <w:szCs w:val="28"/>
        </w:rPr>
        <w:t>особливост</w:t>
      </w:r>
      <w:r w:rsidR="00742267">
        <w:rPr>
          <w:spacing w:val="7"/>
          <w:sz w:val="28"/>
          <w:szCs w:val="28"/>
        </w:rPr>
        <w:t>ей</w:t>
      </w:r>
      <w:r w:rsidR="0040158A">
        <w:rPr>
          <w:spacing w:val="7"/>
          <w:sz w:val="28"/>
          <w:szCs w:val="28"/>
        </w:rPr>
        <w:t xml:space="preserve"> </w:t>
      </w:r>
      <w:r w:rsidR="00742267">
        <w:rPr>
          <w:spacing w:val="7"/>
          <w:sz w:val="28"/>
          <w:szCs w:val="28"/>
        </w:rPr>
        <w:t xml:space="preserve">розвитку особистості серед студентів-психологів традиційної системи навчання </w:t>
      </w:r>
      <w:r>
        <w:rPr>
          <w:spacing w:val="7"/>
          <w:sz w:val="28"/>
          <w:szCs w:val="28"/>
        </w:rPr>
        <w:t>у</w:t>
      </w:r>
      <w:r w:rsidR="00742267">
        <w:rPr>
          <w:spacing w:val="7"/>
          <w:sz w:val="28"/>
          <w:szCs w:val="28"/>
        </w:rPr>
        <w:t xml:space="preserve"> </w:t>
      </w:r>
      <w:r w:rsidR="0040158A">
        <w:rPr>
          <w:spacing w:val="7"/>
          <w:sz w:val="28"/>
          <w:szCs w:val="28"/>
        </w:rPr>
        <w:t>вищих навчальних закладах</w:t>
      </w:r>
      <w:r w:rsidR="00742267">
        <w:rPr>
          <w:spacing w:val="7"/>
          <w:sz w:val="28"/>
          <w:szCs w:val="28"/>
        </w:rPr>
        <w:t xml:space="preserve"> та Школ</w:t>
      </w:r>
      <w:r>
        <w:rPr>
          <w:spacing w:val="7"/>
          <w:sz w:val="28"/>
          <w:szCs w:val="28"/>
        </w:rPr>
        <w:t>і</w:t>
      </w:r>
      <w:r w:rsidR="00742267">
        <w:rPr>
          <w:spacing w:val="7"/>
          <w:sz w:val="28"/>
          <w:szCs w:val="28"/>
        </w:rPr>
        <w:t xml:space="preserve"> екофасилітації</w:t>
      </w:r>
      <w:r w:rsidR="00742267" w:rsidRPr="009F727F">
        <w:rPr>
          <w:spacing w:val="7"/>
          <w:sz w:val="28"/>
          <w:szCs w:val="28"/>
        </w:rPr>
        <w:t>.</w:t>
      </w:r>
    </w:p>
    <w:p w:rsidR="00451005" w:rsidRPr="009F727F" w:rsidRDefault="00451005" w:rsidP="007833B9">
      <w:pPr>
        <w:pStyle w:val="11"/>
        <w:numPr>
          <w:ilvl w:val="0"/>
          <w:numId w:val="9"/>
        </w:numPr>
        <w:spacing w:line="360" w:lineRule="auto"/>
        <w:ind w:left="0" w:firstLine="709"/>
        <w:rPr>
          <w:spacing w:val="7"/>
          <w:sz w:val="28"/>
          <w:szCs w:val="28"/>
        </w:rPr>
      </w:pPr>
      <w:r w:rsidRPr="009F727F">
        <w:rPr>
          <w:spacing w:val="7"/>
          <w:sz w:val="28"/>
          <w:szCs w:val="28"/>
        </w:rPr>
        <w:t xml:space="preserve">Розробити </w:t>
      </w:r>
      <w:r w:rsidR="00742267">
        <w:rPr>
          <w:spacing w:val="7"/>
          <w:sz w:val="28"/>
          <w:szCs w:val="28"/>
        </w:rPr>
        <w:t xml:space="preserve">принципи </w:t>
      </w:r>
      <w:r w:rsidR="00670B04">
        <w:rPr>
          <w:spacing w:val="7"/>
          <w:sz w:val="28"/>
          <w:szCs w:val="28"/>
        </w:rPr>
        <w:t>і</w:t>
      </w:r>
      <w:r w:rsidR="0040158A">
        <w:rPr>
          <w:spacing w:val="7"/>
          <w:sz w:val="28"/>
          <w:szCs w:val="28"/>
        </w:rPr>
        <w:t xml:space="preserve"> </w:t>
      </w:r>
      <w:r w:rsidRPr="009F727F">
        <w:rPr>
          <w:spacing w:val="7"/>
          <w:sz w:val="28"/>
          <w:szCs w:val="28"/>
        </w:rPr>
        <w:t xml:space="preserve">практичні рекомендації з </w:t>
      </w:r>
      <w:r w:rsidR="00742267">
        <w:rPr>
          <w:spacing w:val="7"/>
          <w:sz w:val="28"/>
          <w:szCs w:val="28"/>
        </w:rPr>
        <w:t>урахуванням</w:t>
      </w:r>
      <w:r w:rsidR="0040158A">
        <w:rPr>
          <w:spacing w:val="7"/>
          <w:sz w:val="28"/>
          <w:szCs w:val="28"/>
        </w:rPr>
        <w:t xml:space="preserve"> </w:t>
      </w:r>
      <w:r w:rsidR="00742267">
        <w:rPr>
          <w:spacing w:val="7"/>
          <w:sz w:val="28"/>
          <w:szCs w:val="28"/>
        </w:rPr>
        <w:t xml:space="preserve">ППЗ </w:t>
      </w:r>
      <w:r w:rsidRPr="009F727F">
        <w:rPr>
          <w:spacing w:val="7"/>
          <w:sz w:val="28"/>
          <w:szCs w:val="28"/>
        </w:rPr>
        <w:t xml:space="preserve">та супроводу </w:t>
      </w:r>
      <w:r w:rsidR="00742267">
        <w:rPr>
          <w:spacing w:val="7"/>
          <w:sz w:val="28"/>
          <w:szCs w:val="28"/>
        </w:rPr>
        <w:t>особистісного</w:t>
      </w:r>
      <w:r w:rsidRPr="009F727F">
        <w:rPr>
          <w:spacing w:val="7"/>
          <w:sz w:val="28"/>
          <w:szCs w:val="28"/>
        </w:rPr>
        <w:t xml:space="preserve"> розвитку </w:t>
      </w:r>
      <w:r w:rsidR="00742267">
        <w:rPr>
          <w:spacing w:val="7"/>
          <w:sz w:val="28"/>
          <w:szCs w:val="28"/>
        </w:rPr>
        <w:t>студентів-психологів</w:t>
      </w:r>
      <w:r w:rsidRPr="009F727F">
        <w:rPr>
          <w:spacing w:val="7"/>
          <w:sz w:val="28"/>
          <w:szCs w:val="28"/>
        </w:rPr>
        <w:t>.</w:t>
      </w:r>
    </w:p>
    <w:p w:rsidR="00451005" w:rsidRPr="009F727F" w:rsidRDefault="00670B04" w:rsidP="00451005">
      <w:pPr>
        <w:spacing w:line="360" w:lineRule="auto"/>
        <w:ind w:firstLine="708"/>
        <w:rPr>
          <w:spacing w:val="7"/>
          <w:sz w:val="28"/>
          <w:szCs w:val="28"/>
        </w:rPr>
      </w:pPr>
      <w:r>
        <w:rPr>
          <w:spacing w:val="7"/>
          <w:sz w:val="28"/>
          <w:szCs w:val="28"/>
        </w:rPr>
        <w:t>Пропонуються такі дослідницькі гіпотези</w:t>
      </w:r>
      <w:r w:rsidR="00451005" w:rsidRPr="009F727F">
        <w:rPr>
          <w:spacing w:val="7"/>
          <w:sz w:val="28"/>
          <w:szCs w:val="28"/>
        </w:rPr>
        <w:t>:</w:t>
      </w:r>
    </w:p>
    <w:p w:rsidR="00447377" w:rsidRPr="00447377" w:rsidRDefault="00447377" w:rsidP="00447377">
      <w:pPr>
        <w:spacing w:line="360" w:lineRule="auto"/>
        <w:ind w:firstLine="709"/>
        <w:rPr>
          <w:spacing w:val="7"/>
          <w:sz w:val="28"/>
          <w:szCs w:val="28"/>
        </w:rPr>
      </w:pPr>
      <w:r w:rsidRPr="00447377">
        <w:rPr>
          <w:spacing w:val="7"/>
          <w:sz w:val="28"/>
          <w:szCs w:val="28"/>
        </w:rPr>
        <w:t>1. Персоніфікація професійних знань є детермінант</w:t>
      </w:r>
      <w:r w:rsidR="0040158A">
        <w:rPr>
          <w:spacing w:val="7"/>
          <w:sz w:val="28"/>
          <w:szCs w:val="28"/>
        </w:rPr>
        <w:t>ою</w:t>
      </w:r>
      <w:r w:rsidRPr="00447377">
        <w:rPr>
          <w:spacing w:val="7"/>
          <w:sz w:val="28"/>
          <w:szCs w:val="28"/>
        </w:rPr>
        <w:t xml:space="preserve"> розвитку особистості студента-психолога, що забезпечує становлення спеціаліста. </w:t>
      </w:r>
    </w:p>
    <w:p w:rsidR="00447377" w:rsidRPr="00447377" w:rsidRDefault="00447377" w:rsidP="00447377">
      <w:pPr>
        <w:spacing w:line="360" w:lineRule="auto"/>
        <w:ind w:firstLine="709"/>
        <w:rPr>
          <w:spacing w:val="7"/>
          <w:sz w:val="28"/>
          <w:szCs w:val="28"/>
        </w:rPr>
      </w:pPr>
      <w:r w:rsidRPr="00447377">
        <w:rPr>
          <w:spacing w:val="7"/>
          <w:sz w:val="28"/>
          <w:szCs w:val="28"/>
        </w:rPr>
        <w:t>2. Взаємозв</w:t>
      </w:r>
      <w:r w:rsidR="00AD0C39">
        <w:rPr>
          <w:spacing w:val="7"/>
          <w:sz w:val="28"/>
          <w:szCs w:val="28"/>
        </w:rPr>
        <w:t>'</w:t>
      </w:r>
      <w:r w:rsidRPr="00447377">
        <w:rPr>
          <w:spacing w:val="7"/>
          <w:sz w:val="28"/>
          <w:szCs w:val="28"/>
        </w:rPr>
        <w:t>язок між персоніфікацією професійних знань та розвитком особистості  студента-психолога відбувається за активної участі смислової та діяльнісної сфери особистості, особист</w:t>
      </w:r>
      <w:r w:rsidR="0040158A">
        <w:rPr>
          <w:spacing w:val="7"/>
          <w:sz w:val="28"/>
          <w:szCs w:val="28"/>
        </w:rPr>
        <w:t>існ</w:t>
      </w:r>
      <w:r w:rsidRPr="00447377">
        <w:rPr>
          <w:spacing w:val="7"/>
          <w:sz w:val="28"/>
          <w:szCs w:val="28"/>
        </w:rPr>
        <w:t xml:space="preserve">их стратегій </w:t>
      </w:r>
      <w:r w:rsidRPr="00447377">
        <w:rPr>
          <w:spacing w:val="7"/>
          <w:sz w:val="28"/>
          <w:szCs w:val="28"/>
        </w:rPr>
        <w:lastRenderedPageBreak/>
        <w:t>засвоєння професійних знань, умов, змісту та сутності н</w:t>
      </w:r>
      <w:r w:rsidR="00670B04">
        <w:rPr>
          <w:spacing w:val="7"/>
          <w:sz w:val="28"/>
          <w:szCs w:val="28"/>
        </w:rPr>
        <w:t xml:space="preserve">авчальної діяльності, соціально </w:t>
      </w:r>
      <w:r w:rsidRPr="00447377">
        <w:rPr>
          <w:spacing w:val="7"/>
          <w:sz w:val="28"/>
          <w:szCs w:val="28"/>
        </w:rPr>
        <w:t xml:space="preserve">опосередкованої суспільної діяльності та культурно-історичних умов професійної діяльності. </w:t>
      </w:r>
    </w:p>
    <w:p w:rsidR="00447377" w:rsidRPr="00447377" w:rsidRDefault="00447377" w:rsidP="00447377">
      <w:pPr>
        <w:spacing w:line="360" w:lineRule="auto"/>
        <w:ind w:firstLine="709"/>
        <w:rPr>
          <w:spacing w:val="7"/>
          <w:sz w:val="28"/>
          <w:szCs w:val="28"/>
        </w:rPr>
      </w:pPr>
      <w:r w:rsidRPr="00447377">
        <w:rPr>
          <w:bCs/>
          <w:spacing w:val="7"/>
          <w:sz w:val="28"/>
          <w:szCs w:val="28"/>
        </w:rPr>
        <w:t>Теоретико-методологічну основу</w:t>
      </w:r>
      <w:r w:rsidRPr="00447377">
        <w:rPr>
          <w:spacing w:val="7"/>
          <w:sz w:val="28"/>
          <w:szCs w:val="28"/>
        </w:rPr>
        <w:t xml:space="preserve"> дослідження с</w:t>
      </w:r>
      <w:r w:rsidR="00670B04">
        <w:rPr>
          <w:spacing w:val="7"/>
          <w:sz w:val="28"/>
          <w:szCs w:val="28"/>
        </w:rPr>
        <w:t>тановлять</w:t>
      </w:r>
      <w:r w:rsidRPr="00447377">
        <w:rPr>
          <w:spacing w:val="7"/>
          <w:sz w:val="28"/>
          <w:szCs w:val="28"/>
        </w:rPr>
        <w:t>: теорія особистісного змінювання та екофасилітаційний підхід до надання психол</w:t>
      </w:r>
      <w:r w:rsidR="00670B04">
        <w:rPr>
          <w:spacing w:val="7"/>
          <w:sz w:val="28"/>
          <w:szCs w:val="28"/>
        </w:rPr>
        <w:t>ого-педагогічної допомоги  П.</w:t>
      </w:r>
      <w:r w:rsidRPr="00447377">
        <w:rPr>
          <w:spacing w:val="7"/>
          <w:sz w:val="28"/>
          <w:szCs w:val="28"/>
        </w:rPr>
        <w:t xml:space="preserve"> Лушина</w:t>
      </w:r>
      <w:r w:rsidR="00670B04">
        <w:rPr>
          <w:spacing w:val="7"/>
          <w:sz w:val="28"/>
          <w:szCs w:val="28"/>
        </w:rPr>
        <w:t>;</w:t>
      </w:r>
      <w:r w:rsidRPr="00447377">
        <w:rPr>
          <w:spacing w:val="7"/>
          <w:sz w:val="28"/>
          <w:szCs w:val="28"/>
        </w:rPr>
        <w:t xml:space="preserve"> системний підхід д</w:t>
      </w:r>
      <w:r w:rsidR="00670B04">
        <w:rPr>
          <w:spacing w:val="7"/>
          <w:sz w:val="28"/>
          <w:szCs w:val="28"/>
        </w:rPr>
        <w:t>о вивчення психічних явищ (Л. Виготський, В. Калін, Б. Ломов, О. </w:t>
      </w:r>
      <w:r w:rsidRPr="00447377">
        <w:rPr>
          <w:spacing w:val="7"/>
          <w:sz w:val="28"/>
          <w:szCs w:val="28"/>
        </w:rPr>
        <w:t>Петровський)</w:t>
      </w:r>
      <w:r w:rsidR="00670B04">
        <w:rPr>
          <w:spacing w:val="7"/>
          <w:sz w:val="28"/>
          <w:szCs w:val="28"/>
        </w:rPr>
        <w:t>;</w:t>
      </w:r>
      <w:r w:rsidRPr="00447377">
        <w:rPr>
          <w:spacing w:val="7"/>
          <w:sz w:val="28"/>
          <w:szCs w:val="28"/>
        </w:rPr>
        <w:t xml:space="preserve"> уявлення пр</w:t>
      </w:r>
      <w:r w:rsidR="00670B04">
        <w:rPr>
          <w:spacing w:val="7"/>
          <w:sz w:val="28"/>
          <w:szCs w:val="28"/>
        </w:rPr>
        <w:t xml:space="preserve">о генетико-моделюючий метод (Л. Виготський, Г. Костюк, С. </w:t>
      </w:r>
      <w:r w:rsidRPr="00447377">
        <w:rPr>
          <w:spacing w:val="7"/>
          <w:sz w:val="28"/>
          <w:szCs w:val="28"/>
        </w:rPr>
        <w:t>Максименко)</w:t>
      </w:r>
      <w:r w:rsidR="00670B04">
        <w:rPr>
          <w:spacing w:val="7"/>
          <w:sz w:val="28"/>
          <w:szCs w:val="28"/>
        </w:rPr>
        <w:t>;</w:t>
      </w:r>
      <w:r w:rsidRPr="00447377">
        <w:rPr>
          <w:spacing w:val="7"/>
          <w:sz w:val="28"/>
          <w:szCs w:val="28"/>
        </w:rPr>
        <w:t xml:space="preserve"> ді</w:t>
      </w:r>
      <w:r w:rsidR="00670B04">
        <w:rPr>
          <w:spacing w:val="7"/>
          <w:sz w:val="28"/>
          <w:szCs w:val="28"/>
        </w:rPr>
        <w:t>яльнісно-смисловий підхід (Б. Братусь, Д. Леонтьєв, О.</w:t>
      </w:r>
      <w:r w:rsidRPr="00447377">
        <w:rPr>
          <w:spacing w:val="7"/>
          <w:sz w:val="28"/>
          <w:szCs w:val="28"/>
        </w:rPr>
        <w:t xml:space="preserve"> Леонтьєв). </w:t>
      </w:r>
    </w:p>
    <w:p w:rsidR="0002799C" w:rsidRDefault="00670B04" w:rsidP="005A1B0A">
      <w:pPr>
        <w:shd w:val="clear" w:color="auto" w:fill="FFFFFF"/>
        <w:spacing w:line="360" w:lineRule="auto"/>
        <w:ind w:firstLine="708"/>
        <w:rPr>
          <w:sz w:val="28"/>
          <w:szCs w:val="28"/>
        </w:rPr>
      </w:pPr>
      <w:r>
        <w:rPr>
          <w:sz w:val="28"/>
          <w:szCs w:val="28"/>
        </w:rPr>
        <w:t>На п</w:t>
      </w:r>
      <w:r w:rsidR="000D6478">
        <w:rPr>
          <w:sz w:val="28"/>
          <w:szCs w:val="28"/>
        </w:rPr>
        <w:t>ерш</w:t>
      </w:r>
      <w:r>
        <w:rPr>
          <w:sz w:val="28"/>
          <w:szCs w:val="28"/>
        </w:rPr>
        <w:t>ому</w:t>
      </w:r>
      <w:r w:rsidR="0040158A">
        <w:rPr>
          <w:sz w:val="28"/>
          <w:szCs w:val="28"/>
        </w:rPr>
        <w:t xml:space="preserve"> </w:t>
      </w:r>
      <w:r w:rsidR="00E3116D" w:rsidRPr="00E3116D">
        <w:rPr>
          <w:sz w:val="28"/>
          <w:szCs w:val="28"/>
        </w:rPr>
        <w:t>етап</w:t>
      </w:r>
      <w:r>
        <w:rPr>
          <w:sz w:val="28"/>
          <w:szCs w:val="28"/>
        </w:rPr>
        <w:t>і</w:t>
      </w:r>
      <w:r w:rsidR="005A1B0A" w:rsidRPr="00A324B0">
        <w:rPr>
          <w:sz w:val="28"/>
          <w:szCs w:val="28"/>
        </w:rPr>
        <w:t xml:space="preserve"> емпіричного дослідження </w:t>
      </w:r>
      <w:r>
        <w:rPr>
          <w:sz w:val="28"/>
          <w:szCs w:val="28"/>
        </w:rPr>
        <w:t xml:space="preserve">визначали </w:t>
      </w:r>
      <w:r w:rsidR="005A1B0A" w:rsidRPr="00A324B0">
        <w:rPr>
          <w:sz w:val="28"/>
          <w:szCs w:val="28"/>
        </w:rPr>
        <w:t>рівні персоніфік</w:t>
      </w:r>
      <w:r w:rsidR="005A1B0A">
        <w:rPr>
          <w:sz w:val="28"/>
          <w:szCs w:val="28"/>
        </w:rPr>
        <w:t>ації</w:t>
      </w:r>
      <w:r w:rsidR="005A1B0A" w:rsidRPr="00A324B0">
        <w:rPr>
          <w:sz w:val="28"/>
          <w:szCs w:val="28"/>
        </w:rPr>
        <w:t xml:space="preserve"> професійного знання</w:t>
      </w:r>
      <w:r w:rsidR="005A1B0A">
        <w:rPr>
          <w:sz w:val="28"/>
          <w:szCs w:val="28"/>
        </w:rPr>
        <w:t xml:space="preserve"> (ППЗ) та конструюва</w:t>
      </w:r>
      <w:r>
        <w:rPr>
          <w:sz w:val="28"/>
          <w:szCs w:val="28"/>
        </w:rPr>
        <w:t>ли</w:t>
      </w:r>
      <w:r w:rsidR="00CE50F0">
        <w:rPr>
          <w:sz w:val="28"/>
          <w:szCs w:val="28"/>
        </w:rPr>
        <w:t xml:space="preserve"> змістов</w:t>
      </w:r>
      <w:r>
        <w:rPr>
          <w:sz w:val="28"/>
          <w:szCs w:val="28"/>
        </w:rPr>
        <w:t>у</w:t>
      </w:r>
      <w:r w:rsidR="005A1B0A">
        <w:rPr>
          <w:sz w:val="28"/>
          <w:szCs w:val="28"/>
        </w:rPr>
        <w:t xml:space="preserve"> модел</w:t>
      </w:r>
      <w:r>
        <w:rPr>
          <w:sz w:val="28"/>
          <w:szCs w:val="28"/>
        </w:rPr>
        <w:t>ь</w:t>
      </w:r>
      <w:r w:rsidR="005A1B0A">
        <w:rPr>
          <w:sz w:val="28"/>
          <w:szCs w:val="28"/>
        </w:rPr>
        <w:t xml:space="preserve"> цього феномен</w:t>
      </w:r>
      <w:r>
        <w:rPr>
          <w:sz w:val="28"/>
          <w:szCs w:val="28"/>
        </w:rPr>
        <w:t>а</w:t>
      </w:r>
      <w:r w:rsidR="005A1B0A">
        <w:rPr>
          <w:sz w:val="28"/>
          <w:szCs w:val="28"/>
        </w:rPr>
        <w:t xml:space="preserve"> за</w:t>
      </w:r>
      <w:r>
        <w:rPr>
          <w:sz w:val="28"/>
          <w:szCs w:val="28"/>
        </w:rPr>
        <w:t xml:space="preserve"> даними</w:t>
      </w:r>
      <w:r w:rsidR="005A1B0A">
        <w:rPr>
          <w:sz w:val="28"/>
          <w:szCs w:val="28"/>
        </w:rPr>
        <w:t xml:space="preserve"> дослідженн</w:t>
      </w:r>
      <w:r>
        <w:rPr>
          <w:sz w:val="28"/>
          <w:szCs w:val="28"/>
        </w:rPr>
        <w:t>я ви</w:t>
      </w:r>
      <w:r w:rsidR="005A1B0A">
        <w:rPr>
          <w:sz w:val="28"/>
          <w:szCs w:val="28"/>
        </w:rPr>
        <w:t xml:space="preserve">явленості </w:t>
      </w:r>
      <w:r>
        <w:rPr>
          <w:sz w:val="28"/>
          <w:szCs w:val="28"/>
        </w:rPr>
        <w:t>за</w:t>
      </w:r>
      <w:r w:rsidR="005A1B0A">
        <w:rPr>
          <w:sz w:val="28"/>
          <w:szCs w:val="28"/>
        </w:rPr>
        <w:t xml:space="preserve"> виділеним</w:t>
      </w:r>
      <w:r>
        <w:rPr>
          <w:sz w:val="28"/>
          <w:szCs w:val="28"/>
        </w:rPr>
        <w:t>и</w:t>
      </w:r>
      <w:r w:rsidR="005A1B0A">
        <w:rPr>
          <w:sz w:val="28"/>
          <w:szCs w:val="28"/>
        </w:rPr>
        <w:t xml:space="preserve"> раніше критеріям</w:t>
      </w:r>
      <w:r>
        <w:rPr>
          <w:sz w:val="28"/>
          <w:szCs w:val="28"/>
        </w:rPr>
        <w:t>и</w:t>
      </w:r>
      <w:r w:rsidR="005A1B0A">
        <w:rPr>
          <w:sz w:val="28"/>
          <w:szCs w:val="28"/>
        </w:rPr>
        <w:t xml:space="preserve"> ППЗ</w:t>
      </w:r>
      <w:r w:rsidR="005A1B0A" w:rsidRPr="00A324B0">
        <w:rPr>
          <w:sz w:val="28"/>
          <w:szCs w:val="28"/>
        </w:rPr>
        <w:t>.</w:t>
      </w:r>
    </w:p>
    <w:p w:rsidR="0002799C" w:rsidRDefault="0002799C" w:rsidP="0002799C">
      <w:pPr>
        <w:spacing w:line="360" w:lineRule="auto"/>
        <w:ind w:firstLine="851"/>
        <w:rPr>
          <w:color w:val="1F497D" w:themeColor="text2"/>
          <w:sz w:val="28"/>
          <w:szCs w:val="28"/>
        </w:rPr>
      </w:pPr>
      <w:r w:rsidRPr="007D2156">
        <w:rPr>
          <w:sz w:val="28"/>
          <w:szCs w:val="28"/>
        </w:rPr>
        <w:t>Згідно з підставами якісного підходу у дослідженні багатоаспектних феноменів, ми акцентували увагу на створен</w:t>
      </w:r>
      <w:r w:rsidR="00A934C1">
        <w:rPr>
          <w:sz w:val="28"/>
          <w:szCs w:val="28"/>
        </w:rPr>
        <w:t>н</w:t>
      </w:r>
      <w:r w:rsidRPr="007D2156">
        <w:rPr>
          <w:sz w:val="28"/>
          <w:szCs w:val="28"/>
        </w:rPr>
        <w:t xml:space="preserve">і теоретичної вибірки. </w:t>
      </w:r>
      <w:r w:rsidRPr="007D2156">
        <w:rPr>
          <w:rStyle w:val="hps"/>
          <w:sz w:val="28"/>
          <w:szCs w:val="28"/>
        </w:rPr>
        <w:t>В основу якісного дослідження покладено</w:t>
      </w:r>
      <w:r w:rsidR="0040158A">
        <w:rPr>
          <w:rStyle w:val="hps"/>
          <w:sz w:val="28"/>
          <w:szCs w:val="28"/>
        </w:rPr>
        <w:t xml:space="preserve"> </w:t>
      </w:r>
      <w:r w:rsidRPr="007D2156">
        <w:rPr>
          <w:rStyle w:val="hps"/>
          <w:sz w:val="28"/>
          <w:szCs w:val="28"/>
        </w:rPr>
        <w:t>вибірку</w:t>
      </w:r>
      <w:r w:rsidRPr="007D2156">
        <w:rPr>
          <w:sz w:val="28"/>
          <w:szCs w:val="28"/>
        </w:rPr>
        <w:t xml:space="preserve">, </w:t>
      </w:r>
      <w:r w:rsidRPr="007D2156">
        <w:rPr>
          <w:rStyle w:val="hps"/>
          <w:sz w:val="28"/>
          <w:szCs w:val="28"/>
        </w:rPr>
        <w:t xml:space="preserve">в якій </w:t>
      </w:r>
      <w:r w:rsidR="00407EC0">
        <w:rPr>
          <w:sz w:val="28"/>
          <w:szCs w:val="28"/>
        </w:rPr>
        <w:t xml:space="preserve">одиницею відбору виступає </w:t>
      </w:r>
      <w:r w:rsidRPr="007D2156">
        <w:rPr>
          <w:sz w:val="28"/>
          <w:szCs w:val="28"/>
        </w:rPr>
        <w:t xml:space="preserve">ситуація. </w:t>
      </w:r>
      <w:r w:rsidR="007D2156" w:rsidRPr="007D2156">
        <w:rPr>
          <w:sz w:val="28"/>
          <w:szCs w:val="28"/>
        </w:rPr>
        <w:t>Теоретична вибірка характеризується формуванням у процесі роботи</w:t>
      </w:r>
      <w:r w:rsidR="00A934C1">
        <w:rPr>
          <w:sz w:val="28"/>
          <w:szCs w:val="28"/>
        </w:rPr>
        <w:t>,</w:t>
      </w:r>
      <w:r w:rsidR="00407EC0">
        <w:rPr>
          <w:sz w:val="28"/>
          <w:szCs w:val="28"/>
        </w:rPr>
        <w:t xml:space="preserve"> </w:t>
      </w:r>
      <w:r w:rsidRPr="007D2156">
        <w:rPr>
          <w:sz w:val="28"/>
          <w:szCs w:val="28"/>
        </w:rPr>
        <w:t>«ос</w:t>
      </w:r>
      <w:r w:rsidR="00A934C1">
        <w:rPr>
          <w:sz w:val="28"/>
          <w:szCs w:val="28"/>
        </w:rPr>
        <w:t>кільки метою її використання є</w:t>
      </w:r>
      <w:r w:rsidRPr="007D2156">
        <w:rPr>
          <w:sz w:val="28"/>
          <w:szCs w:val="28"/>
        </w:rPr>
        <w:t xml:space="preserve"> сприяння виникненню нових ідей, розвиток теорії</w:t>
      </w:r>
      <w:r w:rsidR="007D2156" w:rsidRPr="007D2156">
        <w:rPr>
          <w:sz w:val="28"/>
          <w:szCs w:val="28"/>
        </w:rPr>
        <w:t xml:space="preserve">. </w:t>
      </w:r>
      <w:r w:rsidRPr="007D2156">
        <w:rPr>
          <w:sz w:val="28"/>
          <w:szCs w:val="28"/>
        </w:rPr>
        <w:t>Теоретична вибірка базується на теоретичному уявленні про феномен, який вивчається, і на його варіативності. Кожен індивід в такій вибірці відбирається виходячи із загального теоретичного бачення феномену і являє собою певний аспект такого розгляду.Кінцевою метою якісного дослідження виступає виявлення та опис основних категорій та субкатегорій, перелік яких формується під час його проведення, що відрізняється від кількісного дослідження, де категорії відомі до початку</w:t>
      </w:r>
      <w:r w:rsidR="007D2156" w:rsidRPr="0040158A">
        <w:rPr>
          <w:sz w:val="28"/>
          <w:szCs w:val="28"/>
        </w:rPr>
        <w:t>»</w:t>
      </w:r>
      <w:r w:rsidR="00047672">
        <w:rPr>
          <w:sz w:val="28"/>
          <w:szCs w:val="28"/>
        </w:rPr>
        <w:t xml:space="preserve"> </w:t>
      </w:r>
      <w:r w:rsidR="0040158A" w:rsidRPr="0040158A">
        <w:rPr>
          <w:sz w:val="28"/>
          <w:szCs w:val="28"/>
        </w:rPr>
        <w:t>[</w:t>
      </w:r>
      <w:r w:rsidR="00BB7B73">
        <w:rPr>
          <w:sz w:val="28"/>
          <w:szCs w:val="28"/>
        </w:rPr>
        <w:t>82</w:t>
      </w:r>
      <w:r w:rsidR="0040158A" w:rsidRPr="0040158A">
        <w:rPr>
          <w:sz w:val="28"/>
          <w:szCs w:val="28"/>
        </w:rPr>
        <w:t>].</w:t>
      </w:r>
    </w:p>
    <w:p w:rsidR="00BF7D27" w:rsidRPr="007A2A8D" w:rsidRDefault="00BF7D27" w:rsidP="00BF7D27">
      <w:pPr>
        <w:spacing w:line="360" w:lineRule="auto"/>
        <w:ind w:firstLine="851"/>
        <w:rPr>
          <w:rStyle w:val="hps"/>
          <w:sz w:val="28"/>
          <w:szCs w:val="28"/>
        </w:rPr>
      </w:pPr>
      <w:r w:rsidRPr="00B02947">
        <w:rPr>
          <w:sz w:val="28"/>
          <w:szCs w:val="28"/>
        </w:rPr>
        <w:t>Ми вже використовували посилання на ретельн</w:t>
      </w:r>
      <w:r w:rsidR="00B02947" w:rsidRPr="00B02947">
        <w:rPr>
          <w:sz w:val="28"/>
          <w:szCs w:val="28"/>
        </w:rPr>
        <w:t>е дослідження якісних підходів до</w:t>
      </w:r>
      <w:r w:rsidRPr="00B02947">
        <w:rPr>
          <w:sz w:val="28"/>
          <w:szCs w:val="28"/>
        </w:rPr>
        <w:t xml:space="preserve"> конструювання об'єктивного наукового знання</w:t>
      </w:r>
      <w:r w:rsidR="00B02947" w:rsidRPr="00B02947">
        <w:rPr>
          <w:sz w:val="28"/>
          <w:szCs w:val="28"/>
        </w:rPr>
        <w:t xml:space="preserve"> Ю. Павлік</w:t>
      </w:r>
      <w:r w:rsidR="00E44610">
        <w:rPr>
          <w:sz w:val="28"/>
          <w:szCs w:val="28"/>
        </w:rPr>
        <w:t>. Розроблену цією авторкою</w:t>
      </w:r>
      <w:r w:rsidR="00B02947">
        <w:rPr>
          <w:sz w:val="28"/>
          <w:szCs w:val="28"/>
        </w:rPr>
        <w:t xml:space="preserve"> стратегію</w:t>
      </w:r>
      <w:r w:rsidR="00E44610">
        <w:rPr>
          <w:sz w:val="28"/>
          <w:szCs w:val="28"/>
        </w:rPr>
        <w:t xml:space="preserve"> якісного підходу до</w:t>
      </w:r>
      <w:r w:rsidR="00B02947">
        <w:rPr>
          <w:sz w:val="28"/>
          <w:szCs w:val="28"/>
        </w:rPr>
        <w:t xml:space="preserve"> наукового </w:t>
      </w:r>
      <w:r w:rsidR="00E44610">
        <w:rPr>
          <w:sz w:val="28"/>
          <w:szCs w:val="28"/>
        </w:rPr>
        <w:t>дослідження</w:t>
      </w:r>
      <w:r w:rsidR="00B02947">
        <w:rPr>
          <w:sz w:val="28"/>
          <w:szCs w:val="28"/>
        </w:rPr>
        <w:t xml:space="preserve"> складних психологічних конструктів ми вважаємо найбільш придатною до застосування для виявлення рівнів персоніфікації професійних </w:t>
      </w:r>
      <w:r w:rsidR="00B02947">
        <w:rPr>
          <w:sz w:val="28"/>
          <w:szCs w:val="28"/>
        </w:rPr>
        <w:lastRenderedPageBreak/>
        <w:t>знань. Тому використаємо її у такій формі</w:t>
      </w:r>
      <w:r w:rsidR="007A2A8D">
        <w:rPr>
          <w:sz w:val="28"/>
          <w:szCs w:val="28"/>
        </w:rPr>
        <w:t>, яка адаптована до особливостей досліджува</w:t>
      </w:r>
      <w:r w:rsidR="00363047">
        <w:rPr>
          <w:sz w:val="28"/>
          <w:szCs w:val="28"/>
        </w:rPr>
        <w:t xml:space="preserve">ного феномена ППЗ, а </w:t>
      </w:r>
      <w:r w:rsidR="007A2A8D">
        <w:rPr>
          <w:sz w:val="28"/>
          <w:szCs w:val="28"/>
        </w:rPr>
        <w:t>саме</w:t>
      </w:r>
      <w:r w:rsidR="007A2A8D" w:rsidRPr="007A2A8D">
        <w:rPr>
          <w:sz w:val="28"/>
          <w:szCs w:val="28"/>
        </w:rPr>
        <w:t>: а) т</w:t>
      </w:r>
      <w:r w:rsidRPr="007A2A8D">
        <w:rPr>
          <w:sz w:val="28"/>
          <w:szCs w:val="28"/>
        </w:rPr>
        <w:t>ріангуляція даних та тріангуляція методів;</w:t>
      </w:r>
      <w:r w:rsidR="007A2A8D" w:rsidRPr="007A2A8D">
        <w:rPr>
          <w:sz w:val="28"/>
          <w:szCs w:val="28"/>
        </w:rPr>
        <w:t xml:space="preserve"> б) п</w:t>
      </w:r>
      <w:r w:rsidRPr="007A2A8D">
        <w:rPr>
          <w:sz w:val="28"/>
          <w:szCs w:val="28"/>
        </w:rPr>
        <w:t>овторний огляд даних як пролонгована включеність в дослідницький процес;</w:t>
      </w:r>
      <w:r w:rsidR="007A2A8D" w:rsidRPr="007A2A8D">
        <w:rPr>
          <w:sz w:val="28"/>
          <w:szCs w:val="28"/>
        </w:rPr>
        <w:t xml:space="preserve"> в) о</w:t>
      </w:r>
      <w:r w:rsidRPr="007A2A8D">
        <w:rPr>
          <w:sz w:val="28"/>
          <w:szCs w:val="28"/>
        </w:rPr>
        <w:t xml:space="preserve">бґрунтування рішень щодо збору та аналізу даних; </w:t>
      </w:r>
      <w:r w:rsidR="007A2A8D" w:rsidRPr="007A2A8D">
        <w:rPr>
          <w:sz w:val="28"/>
          <w:szCs w:val="28"/>
        </w:rPr>
        <w:t>г) р</w:t>
      </w:r>
      <w:r w:rsidRPr="007A2A8D">
        <w:rPr>
          <w:sz w:val="28"/>
          <w:szCs w:val="28"/>
        </w:rPr>
        <w:t>оз’яснення впливу особистості дослідника на аналіз і інтерпретацію результатів;</w:t>
      </w:r>
      <w:r w:rsidR="007A2A8D" w:rsidRPr="007A2A8D">
        <w:rPr>
          <w:sz w:val="28"/>
          <w:szCs w:val="28"/>
        </w:rPr>
        <w:t xml:space="preserve"> д) а</w:t>
      </w:r>
      <w:r w:rsidRPr="007A2A8D">
        <w:rPr>
          <w:sz w:val="28"/>
          <w:szCs w:val="28"/>
        </w:rPr>
        <w:t>наліз негативних випадків: представлення заперечуваль</w:t>
      </w:r>
      <w:r w:rsidR="007A2A8D" w:rsidRPr="007A2A8D">
        <w:rPr>
          <w:sz w:val="28"/>
          <w:szCs w:val="28"/>
        </w:rPr>
        <w:t>ної або суперечливої інформації</w:t>
      </w:r>
      <w:r w:rsidRPr="007A2A8D">
        <w:rPr>
          <w:sz w:val="28"/>
          <w:szCs w:val="28"/>
        </w:rPr>
        <w:t>;</w:t>
      </w:r>
      <w:r w:rsidR="007A2A8D" w:rsidRPr="007A2A8D">
        <w:rPr>
          <w:sz w:val="28"/>
          <w:szCs w:val="28"/>
        </w:rPr>
        <w:t xml:space="preserve"> є) к</w:t>
      </w:r>
      <w:r w:rsidRPr="007A2A8D">
        <w:rPr>
          <w:sz w:val="28"/>
          <w:szCs w:val="28"/>
        </w:rPr>
        <w:t>омунікативна валідизація отримуваних результатів (що здійснювалася як процес постійної комунікації з опитуваними на різних етапах кодування);</w:t>
      </w:r>
      <w:r w:rsidR="00407EC0">
        <w:rPr>
          <w:sz w:val="28"/>
          <w:szCs w:val="28"/>
        </w:rPr>
        <w:t xml:space="preserve"> </w:t>
      </w:r>
      <w:r w:rsidR="007A2A8D" w:rsidRPr="007A2A8D">
        <w:rPr>
          <w:sz w:val="28"/>
          <w:szCs w:val="28"/>
        </w:rPr>
        <w:t>е) з</w:t>
      </w:r>
      <w:r w:rsidRPr="007A2A8D">
        <w:rPr>
          <w:sz w:val="28"/>
          <w:szCs w:val="28"/>
        </w:rPr>
        <w:t>астосування на різних етапах дослідження різних процедур формування теоретичної вибірки, що зрештою сприяло її максимальній насиченості</w:t>
      </w:r>
      <w:r w:rsidR="00363047">
        <w:rPr>
          <w:sz w:val="28"/>
          <w:szCs w:val="28"/>
        </w:rPr>
        <w:t xml:space="preserve">. </w:t>
      </w:r>
      <w:r w:rsidR="00363047" w:rsidRPr="0040158A">
        <w:rPr>
          <w:sz w:val="28"/>
          <w:szCs w:val="28"/>
        </w:rPr>
        <w:t>[</w:t>
      </w:r>
      <w:r w:rsidR="00BB7B73">
        <w:rPr>
          <w:sz w:val="28"/>
          <w:szCs w:val="28"/>
        </w:rPr>
        <w:t>82</w:t>
      </w:r>
      <w:r w:rsidR="00363047" w:rsidRPr="0040158A">
        <w:rPr>
          <w:sz w:val="28"/>
          <w:szCs w:val="28"/>
        </w:rPr>
        <w:t>].</w:t>
      </w:r>
      <w:r w:rsidR="00363047">
        <w:rPr>
          <w:sz w:val="28"/>
          <w:szCs w:val="28"/>
        </w:rPr>
        <w:t xml:space="preserve"> </w:t>
      </w:r>
      <w:r w:rsidR="007A2A8D" w:rsidRPr="007A2A8D">
        <w:rPr>
          <w:rStyle w:val="hps"/>
          <w:sz w:val="28"/>
          <w:szCs w:val="28"/>
        </w:rPr>
        <w:t>Використ</w:t>
      </w:r>
      <w:r w:rsidR="00293862">
        <w:rPr>
          <w:rStyle w:val="hps"/>
          <w:sz w:val="28"/>
          <w:szCs w:val="28"/>
        </w:rPr>
        <w:t>о</w:t>
      </w:r>
      <w:r w:rsidR="007A2A8D" w:rsidRPr="007A2A8D">
        <w:rPr>
          <w:rStyle w:val="hps"/>
          <w:sz w:val="28"/>
          <w:szCs w:val="28"/>
        </w:rPr>
        <w:t>вувались</w:t>
      </w:r>
      <w:r w:rsidR="00363047">
        <w:rPr>
          <w:rStyle w:val="hps"/>
          <w:sz w:val="28"/>
          <w:szCs w:val="28"/>
        </w:rPr>
        <w:t xml:space="preserve"> </w:t>
      </w:r>
      <w:r w:rsidR="007A2A8D" w:rsidRPr="007A2A8D">
        <w:rPr>
          <w:sz w:val="28"/>
          <w:szCs w:val="28"/>
        </w:rPr>
        <w:t xml:space="preserve">техніки </w:t>
      </w:r>
      <w:r w:rsidR="007A2A8D" w:rsidRPr="007A2A8D">
        <w:rPr>
          <w:rStyle w:val="hps"/>
          <w:sz w:val="28"/>
          <w:szCs w:val="28"/>
        </w:rPr>
        <w:t>комплексної</w:t>
      </w:r>
      <w:r w:rsidR="00363047">
        <w:rPr>
          <w:rStyle w:val="hps"/>
          <w:sz w:val="28"/>
          <w:szCs w:val="28"/>
        </w:rPr>
        <w:t xml:space="preserve"> </w:t>
      </w:r>
      <w:r w:rsidRPr="007A2A8D">
        <w:rPr>
          <w:rStyle w:val="hps"/>
          <w:sz w:val="28"/>
          <w:szCs w:val="28"/>
        </w:rPr>
        <w:t>обробк</w:t>
      </w:r>
      <w:r w:rsidR="007A2A8D" w:rsidRPr="007A2A8D">
        <w:rPr>
          <w:rStyle w:val="hps"/>
          <w:sz w:val="28"/>
          <w:szCs w:val="28"/>
        </w:rPr>
        <w:t>и</w:t>
      </w:r>
      <w:r w:rsidR="00363047">
        <w:rPr>
          <w:rStyle w:val="hps"/>
          <w:sz w:val="28"/>
          <w:szCs w:val="28"/>
        </w:rPr>
        <w:t xml:space="preserve"> </w:t>
      </w:r>
      <w:r w:rsidRPr="007A2A8D">
        <w:rPr>
          <w:rStyle w:val="hps"/>
          <w:sz w:val="28"/>
          <w:szCs w:val="28"/>
        </w:rPr>
        <w:t>даних</w:t>
      </w:r>
      <w:r w:rsidR="007A2A8D" w:rsidRPr="007A2A8D">
        <w:rPr>
          <w:sz w:val="28"/>
          <w:szCs w:val="28"/>
        </w:rPr>
        <w:t xml:space="preserve"> та </w:t>
      </w:r>
      <w:r w:rsidRPr="007A2A8D">
        <w:rPr>
          <w:rStyle w:val="hps"/>
          <w:sz w:val="28"/>
          <w:szCs w:val="28"/>
        </w:rPr>
        <w:t>аналіз</w:t>
      </w:r>
      <w:r w:rsidR="007A2A8D" w:rsidRPr="007A2A8D">
        <w:rPr>
          <w:rStyle w:val="hps"/>
          <w:sz w:val="28"/>
          <w:szCs w:val="28"/>
        </w:rPr>
        <w:t>у</w:t>
      </w:r>
      <w:r w:rsidRPr="007A2A8D">
        <w:rPr>
          <w:sz w:val="28"/>
          <w:szCs w:val="28"/>
        </w:rPr>
        <w:t xml:space="preserve"> відхильних (або негативних) </w:t>
      </w:r>
      <w:r w:rsidRPr="007A2A8D">
        <w:rPr>
          <w:rStyle w:val="hps"/>
          <w:sz w:val="28"/>
          <w:szCs w:val="28"/>
        </w:rPr>
        <w:t>випадків</w:t>
      </w:r>
      <w:r w:rsidR="007A2A8D" w:rsidRPr="007A2A8D">
        <w:rPr>
          <w:rStyle w:val="hps"/>
          <w:sz w:val="28"/>
          <w:szCs w:val="28"/>
        </w:rPr>
        <w:t xml:space="preserve"> для всебічного та повного аналізу.</w:t>
      </w:r>
    </w:p>
    <w:p w:rsidR="00BF7D27" w:rsidRPr="007A2A8D" w:rsidRDefault="007A2A8D" w:rsidP="00BF7D27">
      <w:pPr>
        <w:spacing w:line="360" w:lineRule="auto"/>
        <w:ind w:firstLine="851"/>
        <w:rPr>
          <w:sz w:val="28"/>
          <w:szCs w:val="28"/>
        </w:rPr>
      </w:pPr>
      <w:r w:rsidRPr="007A2A8D">
        <w:rPr>
          <w:sz w:val="28"/>
          <w:szCs w:val="28"/>
        </w:rPr>
        <w:t>Про</w:t>
      </w:r>
      <w:r w:rsidR="00BF7D27" w:rsidRPr="007A2A8D">
        <w:rPr>
          <w:sz w:val="28"/>
          <w:szCs w:val="28"/>
        </w:rPr>
        <w:t xml:space="preserve">цедура збору інформації здійснювалась в </w:t>
      </w:r>
      <w:r w:rsidRPr="007A2A8D">
        <w:rPr>
          <w:sz w:val="28"/>
          <w:szCs w:val="28"/>
        </w:rPr>
        <w:t>робочих та навчальних</w:t>
      </w:r>
      <w:r w:rsidR="00BF7D27" w:rsidRPr="007A2A8D">
        <w:rPr>
          <w:sz w:val="28"/>
          <w:szCs w:val="28"/>
        </w:rPr>
        <w:t xml:space="preserve"> умовах</w:t>
      </w:r>
      <w:r w:rsidRPr="007A2A8D">
        <w:rPr>
          <w:sz w:val="28"/>
          <w:szCs w:val="28"/>
        </w:rPr>
        <w:t xml:space="preserve"> буденної повсякденної реальності, а також при переживанні подій, які зв'язані з навчальною і професійною діяльністю. </w:t>
      </w:r>
      <w:r w:rsidR="00586100">
        <w:rPr>
          <w:sz w:val="28"/>
          <w:szCs w:val="28"/>
        </w:rPr>
        <w:t>Це відбувалося на заняттях зі студентами ВНЗ, Школи екофасилітації, на робочих та загальних зборах ВГО АЕД, при здійсненні індивідуальних послуг по наданню психологічної допомоги (загалом близько 10000 академічних годин).</w:t>
      </w:r>
    </w:p>
    <w:p w:rsidR="00790B33" w:rsidRPr="00790B33" w:rsidRDefault="00790B33" w:rsidP="00790B33">
      <w:pPr>
        <w:spacing w:line="360" w:lineRule="auto"/>
        <w:ind w:firstLine="851"/>
        <w:rPr>
          <w:sz w:val="28"/>
          <w:szCs w:val="28"/>
        </w:rPr>
      </w:pPr>
      <w:r w:rsidRPr="00790B33">
        <w:rPr>
          <w:rStyle w:val="hps"/>
          <w:sz w:val="28"/>
          <w:szCs w:val="28"/>
        </w:rPr>
        <w:t>Критерієм репрезентативності виступало створення теоретичної</w:t>
      </w:r>
      <w:r w:rsidR="00363047">
        <w:rPr>
          <w:rStyle w:val="hps"/>
          <w:sz w:val="28"/>
          <w:szCs w:val="28"/>
        </w:rPr>
        <w:t xml:space="preserve"> </w:t>
      </w:r>
      <w:r w:rsidRPr="00790B33">
        <w:rPr>
          <w:rStyle w:val="hps"/>
          <w:sz w:val="28"/>
          <w:szCs w:val="28"/>
        </w:rPr>
        <w:t xml:space="preserve">вибірки. Ю. Павлік зазначає, що </w:t>
      </w:r>
      <w:r w:rsidR="00BF7D27" w:rsidRPr="00790B33">
        <w:rPr>
          <w:sz w:val="28"/>
          <w:szCs w:val="28"/>
        </w:rPr>
        <w:t xml:space="preserve">на початкових стадіях дослідження вибірка повинна бути такою, щоб давати найбільшу кількість варіацій феномена, який цікавить, і потім вже логіка її формування підпорядковується меті насичення категорій. У таких випадках способом вирішення проблеми репрезентативності є процедура насичення теоретичної вибірки, що забезпечується використанням стратегій її формування. </w:t>
      </w:r>
    </w:p>
    <w:p w:rsidR="005A1B0A" w:rsidRDefault="00790B33" w:rsidP="005A1B0A">
      <w:pPr>
        <w:shd w:val="clear" w:color="auto" w:fill="FFFFFF"/>
        <w:spacing w:line="360" w:lineRule="auto"/>
        <w:ind w:firstLine="708"/>
        <w:rPr>
          <w:sz w:val="28"/>
          <w:szCs w:val="28"/>
        </w:rPr>
      </w:pPr>
      <w:r>
        <w:rPr>
          <w:sz w:val="28"/>
          <w:szCs w:val="28"/>
        </w:rPr>
        <w:t>Отже, у</w:t>
      </w:r>
      <w:r w:rsidR="005A1B0A">
        <w:rPr>
          <w:sz w:val="28"/>
          <w:szCs w:val="28"/>
        </w:rPr>
        <w:t xml:space="preserve"> результаті теоретичного дослідження ППЗ та л</w:t>
      </w:r>
      <w:r w:rsidR="00670B04">
        <w:rPr>
          <w:sz w:val="28"/>
          <w:szCs w:val="28"/>
        </w:rPr>
        <w:t>о</w:t>
      </w:r>
      <w:r w:rsidR="0002799C">
        <w:rPr>
          <w:sz w:val="28"/>
          <w:szCs w:val="28"/>
        </w:rPr>
        <w:t>нгі</w:t>
      </w:r>
      <w:r w:rsidR="005A1B0A">
        <w:rPr>
          <w:sz w:val="28"/>
          <w:szCs w:val="28"/>
        </w:rPr>
        <w:t>тюдного професійного психолого-</w:t>
      </w:r>
      <w:r w:rsidR="00670B04">
        <w:rPr>
          <w:sz w:val="28"/>
          <w:szCs w:val="28"/>
        </w:rPr>
        <w:t>педагогічного спостереження (</w:t>
      </w:r>
      <w:r w:rsidR="005A1B0A">
        <w:rPr>
          <w:sz w:val="28"/>
          <w:szCs w:val="28"/>
        </w:rPr>
        <w:t>протя</w:t>
      </w:r>
      <w:r w:rsidR="00670B04">
        <w:rPr>
          <w:sz w:val="28"/>
          <w:szCs w:val="28"/>
        </w:rPr>
        <w:t>гом</w:t>
      </w:r>
      <w:r w:rsidR="005A1B0A">
        <w:rPr>
          <w:sz w:val="28"/>
          <w:szCs w:val="28"/>
        </w:rPr>
        <w:t xml:space="preserve"> 4 років), </w:t>
      </w:r>
      <w:r w:rsidR="00670B04">
        <w:rPr>
          <w:sz w:val="28"/>
          <w:szCs w:val="28"/>
        </w:rPr>
        <w:t>у</w:t>
      </w:r>
      <w:r w:rsidR="005A1B0A">
        <w:rPr>
          <w:sz w:val="28"/>
          <w:szCs w:val="28"/>
        </w:rPr>
        <w:t xml:space="preserve"> якому </w:t>
      </w:r>
      <w:r w:rsidR="00670B04">
        <w:rPr>
          <w:sz w:val="28"/>
          <w:szCs w:val="28"/>
        </w:rPr>
        <w:t>вз</w:t>
      </w:r>
      <w:r w:rsidR="005A1B0A">
        <w:rPr>
          <w:sz w:val="28"/>
          <w:szCs w:val="28"/>
        </w:rPr>
        <w:t xml:space="preserve">яли участь близько 300 осіб, нами було виділено </w:t>
      </w:r>
      <w:r w:rsidR="00670B04">
        <w:rPr>
          <w:sz w:val="28"/>
          <w:szCs w:val="28"/>
        </w:rPr>
        <w:t>так</w:t>
      </w:r>
      <w:r w:rsidR="005A1B0A">
        <w:rPr>
          <w:sz w:val="28"/>
          <w:szCs w:val="28"/>
        </w:rPr>
        <w:t>і умовні рівні ППЗ</w:t>
      </w:r>
      <w:r w:rsidR="00670B04">
        <w:rPr>
          <w:sz w:val="28"/>
          <w:szCs w:val="28"/>
        </w:rPr>
        <w:t xml:space="preserve"> (рис. 3.1.1):</w:t>
      </w:r>
    </w:p>
    <w:p w:rsidR="005A1B0A" w:rsidRDefault="00670B04" w:rsidP="005A1B0A">
      <w:pPr>
        <w:shd w:val="clear" w:color="auto" w:fill="FFFFFF"/>
        <w:spacing w:line="360" w:lineRule="auto"/>
        <w:ind w:firstLine="708"/>
        <w:rPr>
          <w:sz w:val="28"/>
          <w:szCs w:val="28"/>
        </w:rPr>
      </w:pPr>
      <w:r>
        <w:rPr>
          <w:sz w:val="28"/>
          <w:szCs w:val="28"/>
        </w:rPr>
        <w:t xml:space="preserve">1) </w:t>
      </w:r>
      <w:r w:rsidR="00400982">
        <w:rPr>
          <w:sz w:val="28"/>
          <w:szCs w:val="28"/>
        </w:rPr>
        <w:t xml:space="preserve">інтуїтивний – </w:t>
      </w:r>
      <w:r>
        <w:rPr>
          <w:sz w:val="28"/>
          <w:szCs w:val="28"/>
        </w:rPr>
        <w:t>п</w:t>
      </w:r>
      <w:r w:rsidR="005A1B0A">
        <w:rPr>
          <w:sz w:val="28"/>
          <w:szCs w:val="28"/>
        </w:rPr>
        <w:t>очатковий</w:t>
      </w:r>
      <w:r w:rsidR="00400982">
        <w:rPr>
          <w:sz w:val="28"/>
          <w:szCs w:val="28"/>
        </w:rPr>
        <w:t xml:space="preserve">, </w:t>
      </w:r>
      <w:r w:rsidR="00293862">
        <w:rPr>
          <w:sz w:val="28"/>
          <w:szCs w:val="28"/>
        </w:rPr>
        <w:t>рівень сприйняття</w:t>
      </w:r>
      <w:r w:rsidR="005A1B0A">
        <w:rPr>
          <w:sz w:val="28"/>
          <w:szCs w:val="28"/>
        </w:rPr>
        <w:t xml:space="preserve">; </w:t>
      </w:r>
    </w:p>
    <w:p w:rsidR="005A1B0A" w:rsidRDefault="00670B04" w:rsidP="005A1B0A">
      <w:pPr>
        <w:shd w:val="clear" w:color="auto" w:fill="FFFFFF"/>
        <w:spacing w:line="360" w:lineRule="auto"/>
        <w:ind w:firstLine="708"/>
        <w:rPr>
          <w:sz w:val="28"/>
          <w:szCs w:val="28"/>
        </w:rPr>
      </w:pPr>
      <w:r>
        <w:rPr>
          <w:sz w:val="28"/>
          <w:szCs w:val="28"/>
        </w:rPr>
        <w:lastRenderedPageBreak/>
        <w:t xml:space="preserve">2) </w:t>
      </w:r>
      <w:r w:rsidR="005A1B0A">
        <w:rPr>
          <w:sz w:val="28"/>
          <w:szCs w:val="28"/>
        </w:rPr>
        <w:t>репродуктивний</w:t>
      </w:r>
      <w:r w:rsidR="00400982">
        <w:rPr>
          <w:sz w:val="28"/>
          <w:szCs w:val="28"/>
        </w:rPr>
        <w:t xml:space="preserve"> ‒ рівень засвоєння</w:t>
      </w:r>
      <w:r w:rsidR="005A1B0A">
        <w:rPr>
          <w:sz w:val="28"/>
          <w:szCs w:val="28"/>
        </w:rPr>
        <w:t xml:space="preserve">; </w:t>
      </w:r>
    </w:p>
    <w:p w:rsidR="005A1B0A" w:rsidRDefault="00670B04" w:rsidP="005A1B0A">
      <w:pPr>
        <w:shd w:val="clear" w:color="auto" w:fill="FFFFFF"/>
        <w:spacing w:line="360" w:lineRule="auto"/>
        <w:ind w:firstLine="708"/>
        <w:rPr>
          <w:sz w:val="28"/>
          <w:szCs w:val="28"/>
        </w:rPr>
      </w:pPr>
      <w:r>
        <w:rPr>
          <w:sz w:val="28"/>
          <w:szCs w:val="28"/>
        </w:rPr>
        <w:t xml:space="preserve">3) </w:t>
      </w:r>
      <w:r w:rsidR="00400982">
        <w:rPr>
          <w:sz w:val="28"/>
          <w:szCs w:val="28"/>
        </w:rPr>
        <w:t xml:space="preserve">продуктивний ‒ </w:t>
      </w:r>
      <w:r w:rsidR="005A1B0A">
        <w:rPr>
          <w:sz w:val="28"/>
          <w:szCs w:val="28"/>
        </w:rPr>
        <w:t xml:space="preserve">творчий, рівень </w:t>
      </w:r>
      <w:r>
        <w:rPr>
          <w:sz w:val="28"/>
          <w:szCs w:val="28"/>
        </w:rPr>
        <w:t>«</w:t>
      </w:r>
      <w:r w:rsidR="005A1B0A">
        <w:rPr>
          <w:sz w:val="28"/>
          <w:szCs w:val="28"/>
        </w:rPr>
        <w:t>висвоєння</w:t>
      </w:r>
      <w:r>
        <w:rPr>
          <w:sz w:val="28"/>
          <w:szCs w:val="28"/>
        </w:rPr>
        <w:t>» (за Виготським)</w:t>
      </w:r>
      <w:r w:rsidR="005A1B0A">
        <w:rPr>
          <w:sz w:val="28"/>
          <w:szCs w:val="28"/>
        </w:rPr>
        <w:t xml:space="preserve">. </w:t>
      </w:r>
    </w:p>
    <w:p w:rsidR="000D6478" w:rsidRPr="009D0BF3" w:rsidRDefault="000D6478" w:rsidP="000D6478">
      <w:pPr>
        <w:shd w:val="clear" w:color="auto" w:fill="FFFFFF"/>
        <w:spacing w:line="360" w:lineRule="auto"/>
        <w:ind w:firstLine="708"/>
        <w:rPr>
          <w:sz w:val="28"/>
          <w:szCs w:val="28"/>
        </w:rPr>
      </w:pPr>
      <w:r w:rsidRPr="00477F67">
        <w:rPr>
          <w:sz w:val="28"/>
          <w:szCs w:val="28"/>
        </w:rPr>
        <w:t xml:space="preserve">Перший рівень супроводжується виникненням інтуїтивного </w:t>
      </w:r>
      <w:r>
        <w:rPr>
          <w:sz w:val="28"/>
          <w:szCs w:val="28"/>
        </w:rPr>
        <w:t xml:space="preserve">пізнавального </w:t>
      </w:r>
      <w:r w:rsidRPr="00477F67">
        <w:rPr>
          <w:sz w:val="28"/>
          <w:szCs w:val="28"/>
        </w:rPr>
        <w:t xml:space="preserve">інтересу до обраного виду діяльності та сфери знань, </w:t>
      </w:r>
      <w:r>
        <w:rPr>
          <w:sz w:val="28"/>
          <w:szCs w:val="28"/>
        </w:rPr>
        <w:t>намір</w:t>
      </w:r>
      <w:r w:rsidR="00670B04">
        <w:rPr>
          <w:sz w:val="28"/>
          <w:szCs w:val="28"/>
        </w:rPr>
        <w:t>у</w:t>
      </w:r>
      <w:r w:rsidRPr="00477F67">
        <w:rPr>
          <w:sz w:val="28"/>
          <w:szCs w:val="28"/>
        </w:rPr>
        <w:t xml:space="preserve"> участі</w:t>
      </w:r>
      <w:r>
        <w:rPr>
          <w:sz w:val="28"/>
          <w:szCs w:val="28"/>
        </w:rPr>
        <w:t>, а</w:t>
      </w:r>
      <w:r w:rsidRPr="00477F67">
        <w:rPr>
          <w:sz w:val="28"/>
          <w:szCs w:val="28"/>
        </w:rPr>
        <w:t xml:space="preserve"> та</w:t>
      </w:r>
      <w:r>
        <w:rPr>
          <w:sz w:val="28"/>
          <w:szCs w:val="28"/>
        </w:rPr>
        <w:t>кож</w:t>
      </w:r>
      <w:r w:rsidRPr="00477F67">
        <w:rPr>
          <w:sz w:val="28"/>
          <w:szCs w:val="28"/>
        </w:rPr>
        <w:t xml:space="preserve"> інш</w:t>
      </w:r>
      <w:r w:rsidR="00670B04">
        <w:rPr>
          <w:sz w:val="28"/>
          <w:szCs w:val="28"/>
        </w:rPr>
        <w:t>их</w:t>
      </w:r>
      <w:r w:rsidRPr="00477F67">
        <w:rPr>
          <w:sz w:val="28"/>
          <w:szCs w:val="28"/>
        </w:rPr>
        <w:t xml:space="preserve"> і</w:t>
      </w:r>
      <w:r>
        <w:rPr>
          <w:sz w:val="28"/>
          <w:szCs w:val="28"/>
        </w:rPr>
        <w:t>н</w:t>
      </w:r>
      <w:r w:rsidRPr="00477F67">
        <w:rPr>
          <w:sz w:val="28"/>
          <w:szCs w:val="28"/>
        </w:rPr>
        <w:t>тенці</w:t>
      </w:r>
      <w:r w:rsidR="00670B04">
        <w:rPr>
          <w:sz w:val="28"/>
          <w:szCs w:val="28"/>
        </w:rPr>
        <w:t>й</w:t>
      </w:r>
      <w:r w:rsidRPr="00477F67">
        <w:rPr>
          <w:sz w:val="28"/>
          <w:szCs w:val="28"/>
        </w:rPr>
        <w:t xml:space="preserve">, які не </w:t>
      </w:r>
      <w:r>
        <w:rPr>
          <w:sz w:val="28"/>
          <w:szCs w:val="28"/>
        </w:rPr>
        <w:t xml:space="preserve">усвідомлюються </w:t>
      </w:r>
      <w:r w:rsidR="006E5AF5">
        <w:rPr>
          <w:sz w:val="28"/>
          <w:szCs w:val="28"/>
        </w:rPr>
        <w:t>і</w:t>
      </w:r>
      <w:r>
        <w:rPr>
          <w:sz w:val="28"/>
          <w:szCs w:val="28"/>
        </w:rPr>
        <w:t xml:space="preserve"> мають </w:t>
      </w:r>
      <w:r w:rsidR="00670B04">
        <w:rPr>
          <w:sz w:val="28"/>
          <w:szCs w:val="28"/>
        </w:rPr>
        <w:t xml:space="preserve">характер </w:t>
      </w:r>
      <w:r>
        <w:rPr>
          <w:sz w:val="28"/>
          <w:szCs w:val="28"/>
        </w:rPr>
        <w:t>емоційн</w:t>
      </w:r>
      <w:r w:rsidR="00670B04">
        <w:rPr>
          <w:sz w:val="28"/>
          <w:szCs w:val="28"/>
        </w:rPr>
        <w:t>ого</w:t>
      </w:r>
      <w:r>
        <w:rPr>
          <w:sz w:val="28"/>
          <w:szCs w:val="28"/>
        </w:rPr>
        <w:t xml:space="preserve"> прийняття рішень, супроводжуються діями «</w:t>
      </w:r>
      <w:r w:rsidR="006E5AF5">
        <w:rPr>
          <w:sz w:val="28"/>
          <w:szCs w:val="28"/>
        </w:rPr>
        <w:t>за</w:t>
      </w:r>
      <w:r>
        <w:rPr>
          <w:sz w:val="28"/>
          <w:szCs w:val="28"/>
        </w:rPr>
        <w:t xml:space="preserve"> відчутт</w:t>
      </w:r>
      <w:r w:rsidR="006E5AF5">
        <w:rPr>
          <w:sz w:val="28"/>
          <w:szCs w:val="28"/>
        </w:rPr>
        <w:t>ям»</w:t>
      </w:r>
      <w:r>
        <w:rPr>
          <w:sz w:val="28"/>
          <w:szCs w:val="28"/>
        </w:rPr>
        <w:t xml:space="preserve"> та «відчуттям правильності» </w:t>
      </w:r>
      <w:r w:rsidRPr="00B23238">
        <w:rPr>
          <w:sz w:val="28"/>
          <w:szCs w:val="28"/>
        </w:rPr>
        <w:t>[</w:t>
      </w:r>
      <w:r w:rsidR="00220B5B">
        <w:rPr>
          <w:sz w:val="28"/>
          <w:szCs w:val="28"/>
        </w:rPr>
        <w:t>6</w:t>
      </w:r>
      <w:r w:rsidRPr="00E21331">
        <w:rPr>
          <w:sz w:val="28"/>
          <w:szCs w:val="28"/>
        </w:rPr>
        <w:t>4</w:t>
      </w:r>
      <w:r w:rsidRPr="00B23238">
        <w:rPr>
          <w:sz w:val="28"/>
          <w:szCs w:val="28"/>
        </w:rPr>
        <w:t>]</w:t>
      </w:r>
      <w:r w:rsidR="00BB7B73">
        <w:rPr>
          <w:sz w:val="28"/>
          <w:szCs w:val="28"/>
        </w:rPr>
        <w:t xml:space="preserve"> </w:t>
      </w:r>
      <w:r w:rsidR="006E5AF5">
        <w:rPr>
          <w:sz w:val="28"/>
          <w:szCs w:val="28"/>
        </w:rPr>
        <w:t>у</w:t>
      </w:r>
      <w:r>
        <w:rPr>
          <w:sz w:val="28"/>
          <w:szCs w:val="28"/>
        </w:rPr>
        <w:t xml:space="preserve"> напрямку формування знайомства та обізнаності </w:t>
      </w:r>
      <w:r w:rsidR="006E5AF5">
        <w:rPr>
          <w:sz w:val="28"/>
          <w:szCs w:val="28"/>
        </w:rPr>
        <w:t>щодо</w:t>
      </w:r>
      <w:r>
        <w:rPr>
          <w:sz w:val="28"/>
          <w:szCs w:val="28"/>
        </w:rPr>
        <w:t xml:space="preserve"> предмет</w:t>
      </w:r>
      <w:r w:rsidR="006E5AF5">
        <w:rPr>
          <w:sz w:val="28"/>
          <w:szCs w:val="28"/>
        </w:rPr>
        <w:t>а</w:t>
      </w:r>
      <w:r>
        <w:rPr>
          <w:sz w:val="28"/>
          <w:szCs w:val="28"/>
        </w:rPr>
        <w:t xml:space="preserve"> пізнавального інтересу. На цьому рівні с</w:t>
      </w:r>
      <w:r w:rsidRPr="009D0BF3">
        <w:rPr>
          <w:sz w:val="28"/>
          <w:szCs w:val="28"/>
        </w:rPr>
        <w:t>постеріга</w:t>
      </w:r>
      <w:r w:rsidR="006E5AF5">
        <w:rPr>
          <w:sz w:val="28"/>
          <w:szCs w:val="28"/>
        </w:rPr>
        <w:t>ю</w:t>
      </w:r>
      <w:r w:rsidRPr="009D0BF3">
        <w:rPr>
          <w:sz w:val="28"/>
          <w:szCs w:val="28"/>
        </w:rPr>
        <w:t>ться виникнення та збереження інтересу до сфери професій</w:t>
      </w:r>
      <w:r w:rsidR="007D2156">
        <w:rPr>
          <w:sz w:val="28"/>
          <w:szCs w:val="28"/>
        </w:rPr>
        <w:t>н</w:t>
      </w:r>
      <w:r w:rsidRPr="009D0BF3">
        <w:rPr>
          <w:sz w:val="28"/>
          <w:szCs w:val="28"/>
        </w:rPr>
        <w:t xml:space="preserve">их психологічних знань </w:t>
      </w:r>
      <w:r w:rsidR="006E5AF5">
        <w:rPr>
          <w:sz w:val="28"/>
          <w:szCs w:val="28"/>
        </w:rPr>
        <w:t>‒</w:t>
      </w:r>
      <w:r w:rsidRPr="009D0BF3">
        <w:rPr>
          <w:sz w:val="28"/>
          <w:szCs w:val="28"/>
        </w:rPr>
        <w:t xml:space="preserve"> предмет</w:t>
      </w:r>
      <w:r w:rsidR="006E5AF5">
        <w:rPr>
          <w:sz w:val="28"/>
          <w:szCs w:val="28"/>
        </w:rPr>
        <w:t>а</w:t>
      </w:r>
      <w:r w:rsidRPr="009D0BF3">
        <w:rPr>
          <w:sz w:val="28"/>
          <w:szCs w:val="28"/>
        </w:rPr>
        <w:t>, сутності та орг</w:t>
      </w:r>
      <w:r>
        <w:rPr>
          <w:sz w:val="28"/>
          <w:szCs w:val="28"/>
        </w:rPr>
        <w:t>анізації професійної діяльності.</w:t>
      </w:r>
    </w:p>
    <w:p w:rsidR="00D914B8" w:rsidRDefault="00D914B8" w:rsidP="00C451EF">
      <w:pPr>
        <w:shd w:val="clear" w:color="auto" w:fill="FFFFFF"/>
        <w:spacing w:line="360" w:lineRule="auto"/>
        <w:ind w:firstLine="708"/>
        <w:rPr>
          <w:sz w:val="28"/>
          <w:szCs w:val="28"/>
        </w:rPr>
      </w:pPr>
      <w:r>
        <w:rPr>
          <w:noProof/>
          <w:sz w:val="28"/>
          <w:szCs w:val="28"/>
          <w:lang w:val="ru-RU"/>
        </w:rPr>
        <w:drawing>
          <wp:inline distT="0" distB="0" distL="0" distR="0">
            <wp:extent cx="5388428" cy="3171009"/>
            <wp:effectExtent l="0" t="38100" r="0" b="29391"/>
            <wp:docPr id="11"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914B8" w:rsidRDefault="00D914B8" w:rsidP="00C451EF">
      <w:pPr>
        <w:shd w:val="clear" w:color="auto" w:fill="FFFFFF"/>
        <w:spacing w:line="360" w:lineRule="auto"/>
        <w:ind w:firstLine="708"/>
        <w:rPr>
          <w:sz w:val="28"/>
          <w:szCs w:val="28"/>
        </w:rPr>
      </w:pPr>
    </w:p>
    <w:p w:rsidR="00D914B8" w:rsidRPr="00E21331" w:rsidRDefault="00D914B8" w:rsidP="00D914B8">
      <w:pPr>
        <w:shd w:val="clear" w:color="auto" w:fill="FFFFFF"/>
        <w:spacing w:line="360" w:lineRule="auto"/>
        <w:ind w:left="708" w:firstLine="708"/>
        <w:rPr>
          <w:i/>
          <w:sz w:val="28"/>
          <w:szCs w:val="28"/>
        </w:rPr>
      </w:pPr>
      <w:r w:rsidRPr="00E21331">
        <w:rPr>
          <w:i/>
          <w:sz w:val="28"/>
          <w:szCs w:val="28"/>
        </w:rPr>
        <w:t>Рис.</w:t>
      </w:r>
      <w:r>
        <w:rPr>
          <w:i/>
          <w:sz w:val="28"/>
          <w:szCs w:val="28"/>
        </w:rPr>
        <w:t xml:space="preserve"> 3.1.1 Умовні рівні ППЗ</w:t>
      </w:r>
    </w:p>
    <w:p w:rsidR="00D914B8" w:rsidRDefault="00D914B8" w:rsidP="00C451EF">
      <w:pPr>
        <w:shd w:val="clear" w:color="auto" w:fill="FFFFFF"/>
        <w:spacing w:line="360" w:lineRule="auto"/>
        <w:ind w:firstLine="708"/>
        <w:rPr>
          <w:sz w:val="28"/>
          <w:szCs w:val="28"/>
        </w:rPr>
      </w:pPr>
    </w:p>
    <w:p w:rsidR="00C451EF" w:rsidRPr="00BC6016" w:rsidRDefault="00C451EF" w:rsidP="00C451EF">
      <w:pPr>
        <w:shd w:val="clear" w:color="auto" w:fill="FFFFFF"/>
        <w:spacing w:line="360" w:lineRule="auto"/>
        <w:ind w:firstLine="708"/>
        <w:rPr>
          <w:sz w:val="28"/>
          <w:szCs w:val="28"/>
        </w:rPr>
      </w:pPr>
      <w:r w:rsidRPr="00A61DC8">
        <w:rPr>
          <w:sz w:val="28"/>
          <w:szCs w:val="28"/>
        </w:rPr>
        <w:t xml:space="preserve">Другий </w:t>
      </w:r>
      <w:r w:rsidR="006E5AF5">
        <w:rPr>
          <w:sz w:val="28"/>
          <w:szCs w:val="28"/>
        </w:rPr>
        <w:t xml:space="preserve">рівень </w:t>
      </w:r>
      <w:r>
        <w:rPr>
          <w:sz w:val="28"/>
          <w:szCs w:val="28"/>
        </w:rPr>
        <w:t xml:space="preserve">характеризується накопиченням теоретичних знань, хаотичним </w:t>
      </w:r>
      <w:r w:rsidR="006E5AF5">
        <w:rPr>
          <w:sz w:val="28"/>
          <w:szCs w:val="28"/>
        </w:rPr>
        <w:t>і</w:t>
      </w:r>
      <w:r>
        <w:rPr>
          <w:sz w:val="28"/>
          <w:szCs w:val="28"/>
        </w:rPr>
        <w:t xml:space="preserve"> певною мірою випадковим залученням </w:t>
      </w:r>
      <w:r w:rsidR="006E5AF5">
        <w:rPr>
          <w:sz w:val="28"/>
          <w:szCs w:val="28"/>
        </w:rPr>
        <w:t>у</w:t>
      </w:r>
      <w:r>
        <w:rPr>
          <w:sz w:val="28"/>
          <w:szCs w:val="28"/>
        </w:rPr>
        <w:t xml:space="preserve"> ситуації професійної діяльності, створен</w:t>
      </w:r>
      <w:r w:rsidR="006E5AF5">
        <w:rPr>
          <w:sz w:val="28"/>
          <w:szCs w:val="28"/>
        </w:rPr>
        <w:t>н</w:t>
      </w:r>
      <w:r>
        <w:rPr>
          <w:sz w:val="28"/>
          <w:szCs w:val="28"/>
        </w:rPr>
        <w:t>ям надлишкового потенційного, кількісного «багажу»</w:t>
      </w:r>
      <w:r w:rsidR="006E5AF5">
        <w:rPr>
          <w:sz w:val="28"/>
          <w:szCs w:val="28"/>
        </w:rPr>
        <w:t xml:space="preserve"> знань</w:t>
      </w:r>
      <w:r>
        <w:rPr>
          <w:sz w:val="28"/>
          <w:szCs w:val="28"/>
        </w:rPr>
        <w:t>, який забезпечує певне поле можливостей для подальшого  конструювання, застосування чи використання знання. На цьому рівні с</w:t>
      </w:r>
      <w:r w:rsidRPr="00BC6016">
        <w:rPr>
          <w:sz w:val="28"/>
          <w:szCs w:val="28"/>
        </w:rPr>
        <w:t>постеріга</w:t>
      </w:r>
      <w:r w:rsidR="006E5AF5">
        <w:rPr>
          <w:sz w:val="28"/>
          <w:szCs w:val="28"/>
        </w:rPr>
        <w:t>ю</w:t>
      </w:r>
      <w:r w:rsidRPr="00BC6016">
        <w:rPr>
          <w:sz w:val="28"/>
          <w:szCs w:val="28"/>
        </w:rPr>
        <w:t xml:space="preserve">ться середній </w:t>
      </w:r>
      <w:r w:rsidR="006E5AF5">
        <w:rPr>
          <w:sz w:val="28"/>
          <w:szCs w:val="28"/>
        </w:rPr>
        <w:t>і</w:t>
      </w:r>
      <w:r w:rsidRPr="00BC6016">
        <w:rPr>
          <w:sz w:val="28"/>
          <w:szCs w:val="28"/>
        </w:rPr>
        <w:t xml:space="preserve"> високий рів</w:t>
      </w:r>
      <w:r w:rsidR="006E5AF5">
        <w:rPr>
          <w:sz w:val="28"/>
          <w:szCs w:val="28"/>
        </w:rPr>
        <w:t>ні</w:t>
      </w:r>
      <w:r w:rsidRPr="00BC6016">
        <w:rPr>
          <w:sz w:val="28"/>
          <w:szCs w:val="28"/>
        </w:rPr>
        <w:t xml:space="preserve"> академічної успішності в навчанні</w:t>
      </w:r>
      <w:r>
        <w:rPr>
          <w:sz w:val="28"/>
          <w:szCs w:val="28"/>
        </w:rPr>
        <w:t>.</w:t>
      </w:r>
    </w:p>
    <w:p w:rsidR="00C451EF" w:rsidRPr="00BC6016" w:rsidRDefault="006E5AF5" w:rsidP="00C451EF">
      <w:pPr>
        <w:shd w:val="clear" w:color="auto" w:fill="FFFFFF"/>
        <w:spacing w:line="360" w:lineRule="auto"/>
        <w:ind w:firstLine="708"/>
        <w:rPr>
          <w:sz w:val="28"/>
          <w:szCs w:val="28"/>
        </w:rPr>
      </w:pPr>
      <w:r>
        <w:rPr>
          <w:sz w:val="28"/>
          <w:szCs w:val="28"/>
        </w:rPr>
        <w:t>Третій рівень</w:t>
      </w:r>
      <w:r w:rsidR="00C451EF">
        <w:rPr>
          <w:sz w:val="28"/>
          <w:szCs w:val="28"/>
        </w:rPr>
        <w:t xml:space="preserve"> характеризується безпосереднім застосуванням знань </w:t>
      </w:r>
      <w:r>
        <w:rPr>
          <w:sz w:val="28"/>
          <w:szCs w:val="28"/>
        </w:rPr>
        <w:t>у</w:t>
      </w:r>
      <w:r w:rsidR="00407EC0">
        <w:rPr>
          <w:sz w:val="28"/>
          <w:szCs w:val="28"/>
        </w:rPr>
        <w:t xml:space="preserve"> </w:t>
      </w:r>
      <w:r w:rsidR="00C451EF">
        <w:rPr>
          <w:sz w:val="28"/>
          <w:szCs w:val="28"/>
        </w:rPr>
        <w:lastRenderedPageBreak/>
        <w:t>актуальній практичній діяльності, над</w:t>
      </w:r>
      <w:r w:rsidR="00A72CCF">
        <w:rPr>
          <w:sz w:val="28"/>
          <w:szCs w:val="28"/>
        </w:rPr>
        <w:t>лишковими уявленнями про сутніс</w:t>
      </w:r>
      <w:r w:rsidR="00C451EF">
        <w:rPr>
          <w:sz w:val="28"/>
          <w:szCs w:val="28"/>
        </w:rPr>
        <w:t xml:space="preserve">ні аспекти цієї </w:t>
      </w:r>
      <w:r>
        <w:rPr>
          <w:sz w:val="28"/>
          <w:szCs w:val="28"/>
        </w:rPr>
        <w:t>галуз</w:t>
      </w:r>
      <w:r w:rsidR="00C451EF">
        <w:rPr>
          <w:sz w:val="28"/>
          <w:szCs w:val="28"/>
        </w:rPr>
        <w:t>і знань, продукування</w:t>
      </w:r>
      <w:r>
        <w:rPr>
          <w:sz w:val="28"/>
          <w:szCs w:val="28"/>
        </w:rPr>
        <w:t>м</w:t>
      </w:r>
      <w:r w:rsidR="00C451EF">
        <w:rPr>
          <w:sz w:val="28"/>
          <w:szCs w:val="28"/>
        </w:rPr>
        <w:t xml:space="preserve"> нових ідей, винаходів, творчих спонтанних проявів, профіцитарним уявленням та самоусвідомленням </w:t>
      </w:r>
      <w:r>
        <w:rPr>
          <w:sz w:val="28"/>
          <w:szCs w:val="28"/>
        </w:rPr>
        <w:t>у</w:t>
      </w:r>
      <w:r w:rsidR="00C451EF">
        <w:rPr>
          <w:sz w:val="28"/>
          <w:szCs w:val="28"/>
        </w:rPr>
        <w:t xml:space="preserve"> різноманітних ситуаціях професійної діяльності. На цьому рівні с</w:t>
      </w:r>
      <w:r w:rsidR="00C451EF" w:rsidRPr="00BC6016">
        <w:rPr>
          <w:sz w:val="28"/>
          <w:szCs w:val="28"/>
        </w:rPr>
        <w:t>постеріга</w:t>
      </w:r>
      <w:r>
        <w:rPr>
          <w:sz w:val="28"/>
          <w:szCs w:val="28"/>
        </w:rPr>
        <w:t>ю</w:t>
      </w:r>
      <w:r w:rsidR="00C451EF" w:rsidRPr="00BC6016">
        <w:rPr>
          <w:sz w:val="28"/>
          <w:szCs w:val="28"/>
        </w:rPr>
        <w:t>ться активна участь у професійній спільноті та зворотн</w:t>
      </w:r>
      <w:r>
        <w:rPr>
          <w:sz w:val="28"/>
          <w:szCs w:val="28"/>
        </w:rPr>
        <w:t>и</w:t>
      </w:r>
      <w:r w:rsidR="00C451EF" w:rsidRPr="00BC6016">
        <w:rPr>
          <w:sz w:val="28"/>
          <w:szCs w:val="28"/>
        </w:rPr>
        <w:t>й зв</w:t>
      </w:r>
      <w:r w:rsidR="00C451EF" w:rsidRPr="00BC6016">
        <w:rPr>
          <w:sz w:val="28"/>
          <w:szCs w:val="28"/>
          <w:lang w:val="ru-RU"/>
        </w:rPr>
        <w:t>’</w:t>
      </w:r>
      <w:r w:rsidR="00C451EF" w:rsidRPr="00BC6016">
        <w:rPr>
          <w:sz w:val="28"/>
          <w:szCs w:val="28"/>
        </w:rPr>
        <w:t>язок – затребуваність від середовища студента-психолога як спеціаліста – представника професії</w:t>
      </w:r>
      <w:r w:rsidR="00C451EF">
        <w:rPr>
          <w:sz w:val="28"/>
          <w:szCs w:val="28"/>
        </w:rPr>
        <w:t>.</w:t>
      </w:r>
    </w:p>
    <w:p w:rsidR="00CE50F0" w:rsidRDefault="005A1B0A" w:rsidP="000A354E">
      <w:pPr>
        <w:spacing w:line="360" w:lineRule="auto"/>
        <w:ind w:firstLine="708"/>
        <w:rPr>
          <w:sz w:val="28"/>
          <w:szCs w:val="28"/>
        </w:rPr>
      </w:pPr>
      <w:r>
        <w:rPr>
          <w:sz w:val="28"/>
          <w:szCs w:val="28"/>
        </w:rPr>
        <w:t>Розподіл</w:t>
      </w:r>
      <w:r w:rsidR="006E5AF5">
        <w:rPr>
          <w:sz w:val="28"/>
          <w:szCs w:val="28"/>
        </w:rPr>
        <w:t>яли</w:t>
      </w:r>
      <w:r>
        <w:rPr>
          <w:sz w:val="28"/>
          <w:szCs w:val="28"/>
        </w:rPr>
        <w:t xml:space="preserve"> досліджуваних </w:t>
      </w:r>
      <w:r w:rsidR="006E5AF5">
        <w:rPr>
          <w:sz w:val="28"/>
          <w:szCs w:val="28"/>
        </w:rPr>
        <w:t>за</w:t>
      </w:r>
      <w:r>
        <w:rPr>
          <w:sz w:val="28"/>
          <w:szCs w:val="28"/>
        </w:rPr>
        <w:t xml:space="preserve"> відповідн</w:t>
      </w:r>
      <w:r w:rsidR="006E5AF5">
        <w:rPr>
          <w:sz w:val="28"/>
          <w:szCs w:val="28"/>
        </w:rPr>
        <w:t>ими</w:t>
      </w:r>
      <w:r>
        <w:rPr>
          <w:sz w:val="28"/>
          <w:szCs w:val="28"/>
        </w:rPr>
        <w:t xml:space="preserve"> рівням</w:t>
      </w:r>
      <w:r w:rsidR="006E5AF5">
        <w:rPr>
          <w:sz w:val="28"/>
          <w:szCs w:val="28"/>
        </w:rPr>
        <w:t>и</w:t>
      </w:r>
      <w:r>
        <w:rPr>
          <w:sz w:val="28"/>
          <w:szCs w:val="28"/>
        </w:rPr>
        <w:t xml:space="preserve"> ППЗ на </w:t>
      </w:r>
      <w:r w:rsidR="006E5AF5">
        <w:rPr>
          <w:sz w:val="28"/>
          <w:szCs w:val="28"/>
        </w:rPr>
        <w:t>основі</w:t>
      </w:r>
      <w:r>
        <w:rPr>
          <w:sz w:val="28"/>
          <w:szCs w:val="28"/>
        </w:rPr>
        <w:t xml:space="preserve"> спостережень та психолого-педагогічного експеримент</w:t>
      </w:r>
      <w:r w:rsidR="00A72CCF" w:rsidRPr="00A72CCF">
        <w:rPr>
          <w:sz w:val="28"/>
          <w:szCs w:val="28"/>
        </w:rPr>
        <w:t>у</w:t>
      </w:r>
      <w:r>
        <w:rPr>
          <w:sz w:val="28"/>
          <w:szCs w:val="28"/>
        </w:rPr>
        <w:t xml:space="preserve"> </w:t>
      </w:r>
      <w:r w:rsidR="006E5AF5">
        <w:rPr>
          <w:sz w:val="28"/>
          <w:szCs w:val="28"/>
        </w:rPr>
        <w:t>у</w:t>
      </w:r>
      <w:r>
        <w:rPr>
          <w:sz w:val="28"/>
          <w:szCs w:val="28"/>
        </w:rPr>
        <w:t xml:space="preserve"> формі спеціальних </w:t>
      </w:r>
      <w:r w:rsidR="00827BD6">
        <w:rPr>
          <w:sz w:val="28"/>
          <w:szCs w:val="28"/>
        </w:rPr>
        <w:t>екофасил</w:t>
      </w:r>
      <w:r w:rsidR="006E5AF5">
        <w:rPr>
          <w:sz w:val="28"/>
          <w:szCs w:val="28"/>
        </w:rPr>
        <w:t>і</w:t>
      </w:r>
      <w:r w:rsidR="00827BD6">
        <w:rPr>
          <w:sz w:val="28"/>
          <w:szCs w:val="28"/>
        </w:rPr>
        <w:t xml:space="preserve">таційних </w:t>
      </w:r>
      <w:r>
        <w:rPr>
          <w:sz w:val="28"/>
          <w:szCs w:val="28"/>
        </w:rPr>
        <w:t>бесід та групових обговоре</w:t>
      </w:r>
      <w:r w:rsidR="006E5AF5">
        <w:rPr>
          <w:sz w:val="28"/>
          <w:szCs w:val="28"/>
        </w:rPr>
        <w:t>нь</w:t>
      </w:r>
      <w:r>
        <w:rPr>
          <w:sz w:val="28"/>
          <w:szCs w:val="28"/>
        </w:rPr>
        <w:t xml:space="preserve"> і характеристик</w:t>
      </w:r>
      <w:r w:rsidR="006E5AF5">
        <w:rPr>
          <w:sz w:val="28"/>
          <w:szCs w:val="28"/>
        </w:rPr>
        <w:t>и</w:t>
      </w:r>
      <w:r w:rsidRPr="00BC6016">
        <w:rPr>
          <w:sz w:val="28"/>
          <w:szCs w:val="28"/>
        </w:rPr>
        <w:t xml:space="preserve"> ППЗ «висвоєнн</w:t>
      </w:r>
      <w:r w:rsidR="006E5AF5">
        <w:rPr>
          <w:sz w:val="28"/>
          <w:szCs w:val="28"/>
        </w:rPr>
        <w:t>я</w:t>
      </w:r>
      <w:r w:rsidRPr="00BC6016">
        <w:rPr>
          <w:sz w:val="28"/>
          <w:szCs w:val="28"/>
        </w:rPr>
        <w:t>» – ступін</w:t>
      </w:r>
      <w:r w:rsidR="006E5AF5">
        <w:rPr>
          <w:sz w:val="28"/>
          <w:szCs w:val="28"/>
        </w:rPr>
        <w:t>ь</w:t>
      </w:r>
      <w:r>
        <w:rPr>
          <w:sz w:val="28"/>
          <w:szCs w:val="28"/>
        </w:rPr>
        <w:t xml:space="preserve"> вираженості трансляції певної</w:t>
      </w:r>
      <w:r w:rsidRPr="00BC6016">
        <w:rPr>
          <w:sz w:val="28"/>
          <w:szCs w:val="28"/>
        </w:rPr>
        <w:t xml:space="preserve"> психі</w:t>
      </w:r>
      <w:r>
        <w:rPr>
          <w:sz w:val="28"/>
          <w:szCs w:val="28"/>
        </w:rPr>
        <w:t xml:space="preserve">чної та поведінкової активності. </w:t>
      </w:r>
      <w:r w:rsidR="00D914B8">
        <w:rPr>
          <w:sz w:val="28"/>
          <w:szCs w:val="28"/>
        </w:rPr>
        <w:t>Результати фіксували</w:t>
      </w:r>
      <w:r w:rsidR="004A5663">
        <w:rPr>
          <w:sz w:val="28"/>
          <w:szCs w:val="28"/>
        </w:rPr>
        <w:t>ся</w:t>
      </w:r>
      <w:r w:rsidR="00D914B8">
        <w:rPr>
          <w:sz w:val="28"/>
          <w:szCs w:val="28"/>
        </w:rPr>
        <w:t xml:space="preserve"> за особистісними самозвітами </w:t>
      </w:r>
      <w:r w:rsidR="00A72CCF">
        <w:rPr>
          <w:sz w:val="28"/>
          <w:szCs w:val="28"/>
        </w:rPr>
        <w:t>у формі спонтанних творів та ес</w:t>
      </w:r>
      <w:r w:rsidR="00D914B8">
        <w:rPr>
          <w:sz w:val="28"/>
          <w:szCs w:val="28"/>
        </w:rPr>
        <w:t>е, деякі з яких пізніше було відображено у колективній монографії [43]</w:t>
      </w:r>
      <w:r w:rsidR="00A934C1">
        <w:rPr>
          <w:sz w:val="28"/>
          <w:szCs w:val="28"/>
        </w:rPr>
        <w:t xml:space="preserve"> і у спеціально створених робочих закритих інтернет-групах </w:t>
      </w:r>
      <w:r w:rsidR="00A934C1" w:rsidRPr="002A1B49">
        <w:rPr>
          <w:sz w:val="28"/>
          <w:szCs w:val="28"/>
        </w:rPr>
        <w:t>[</w:t>
      </w:r>
      <w:r w:rsidR="002A1B49" w:rsidRPr="002A1B49">
        <w:rPr>
          <w:sz w:val="28"/>
          <w:szCs w:val="28"/>
        </w:rPr>
        <w:t xml:space="preserve">133 </w:t>
      </w:r>
      <w:r w:rsidR="002A1B49">
        <w:rPr>
          <w:sz w:val="28"/>
          <w:szCs w:val="28"/>
        </w:rPr>
        <w:t>‒</w:t>
      </w:r>
      <w:r w:rsidR="002A1B49" w:rsidRPr="002A1B49">
        <w:rPr>
          <w:sz w:val="28"/>
          <w:szCs w:val="28"/>
        </w:rPr>
        <w:t xml:space="preserve"> 143</w:t>
      </w:r>
      <w:r w:rsidR="00A934C1" w:rsidRPr="002A1B49">
        <w:rPr>
          <w:sz w:val="28"/>
          <w:szCs w:val="28"/>
        </w:rPr>
        <w:t>]</w:t>
      </w:r>
      <w:r w:rsidR="00D914B8" w:rsidRPr="002A1B49">
        <w:rPr>
          <w:sz w:val="28"/>
          <w:szCs w:val="28"/>
        </w:rPr>
        <w:t>.</w:t>
      </w:r>
    </w:p>
    <w:p w:rsidR="00827BD6" w:rsidRPr="004F3AD1" w:rsidRDefault="00827BD6" w:rsidP="000A354E">
      <w:pPr>
        <w:spacing w:line="360" w:lineRule="auto"/>
        <w:ind w:firstLine="708"/>
        <w:rPr>
          <w:sz w:val="28"/>
          <w:szCs w:val="28"/>
        </w:rPr>
      </w:pPr>
      <w:r w:rsidRPr="004F3AD1">
        <w:rPr>
          <w:sz w:val="28"/>
          <w:szCs w:val="28"/>
          <w:lang w:val="ru-RU"/>
        </w:rPr>
        <w:t xml:space="preserve">Результати частотного аналізу за означеним критерієм </w:t>
      </w:r>
      <w:r>
        <w:rPr>
          <w:sz w:val="28"/>
          <w:szCs w:val="28"/>
          <w:lang w:val="ru-RU"/>
        </w:rPr>
        <w:t>констату</w:t>
      </w:r>
      <w:r w:rsidR="006E5AF5">
        <w:rPr>
          <w:sz w:val="28"/>
          <w:szCs w:val="28"/>
          <w:lang w:val="ru-RU"/>
        </w:rPr>
        <w:t>вали</w:t>
      </w:r>
      <w:r>
        <w:rPr>
          <w:sz w:val="28"/>
          <w:szCs w:val="28"/>
          <w:lang w:val="ru-RU"/>
        </w:rPr>
        <w:t xml:space="preserve"> за першою ознакою н</w:t>
      </w:r>
      <w:r w:rsidRPr="004F3AD1">
        <w:rPr>
          <w:sz w:val="28"/>
          <w:szCs w:val="28"/>
          <w:lang w:val="ru-RU"/>
        </w:rPr>
        <w:t>из</w:t>
      </w:r>
      <w:r w:rsidR="006E5AF5">
        <w:rPr>
          <w:sz w:val="28"/>
          <w:szCs w:val="28"/>
          <w:lang w:val="ru-RU"/>
        </w:rPr>
        <w:t>ь</w:t>
      </w:r>
      <w:r w:rsidRPr="004F3AD1">
        <w:rPr>
          <w:sz w:val="28"/>
          <w:szCs w:val="28"/>
          <w:lang w:val="ru-RU"/>
        </w:rPr>
        <w:t xml:space="preserve">кий </w:t>
      </w:r>
      <w:r>
        <w:rPr>
          <w:sz w:val="28"/>
          <w:szCs w:val="28"/>
          <w:lang w:val="ru-RU"/>
        </w:rPr>
        <w:t xml:space="preserve">рівень </w:t>
      </w:r>
      <w:r w:rsidR="006E5AF5">
        <w:rPr>
          <w:sz w:val="28"/>
          <w:szCs w:val="28"/>
          <w:lang w:val="ru-RU"/>
        </w:rPr>
        <w:t>у</w:t>
      </w:r>
      <w:r w:rsidRPr="004F3AD1">
        <w:rPr>
          <w:sz w:val="28"/>
          <w:szCs w:val="28"/>
          <w:lang w:val="ru-RU"/>
        </w:rPr>
        <w:t>18,8%</w:t>
      </w:r>
      <w:r>
        <w:rPr>
          <w:sz w:val="28"/>
          <w:szCs w:val="28"/>
          <w:lang w:val="ru-RU"/>
        </w:rPr>
        <w:t>, с</w:t>
      </w:r>
      <w:r w:rsidR="006E5AF5">
        <w:rPr>
          <w:sz w:val="28"/>
          <w:szCs w:val="28"/>
          <w:lang w:val="ru-RU"/>
        </w:rPr>
        <w:t>е</w:t>
      </w:r>
      <w:r w:rsidR="00DE76D1">
        <w:rPr>
          <w:sz w:val="28"/>
          <w:szCs w:val="28"/>
          <w:lang w:val="ru-RU"/>
        </w:rPr>
        <w:t>редні</w:t>
      </w:r>
      <w:r w:rsidRPr="004F3AD1">
        <w:rPr>
          <w:sz w:val="28"/>
          <w:szCs w:val="28"/>
          <w:lang w:val="ru-RU"/>
        </w:rPr>
        <w:t xml:space="preserve">й </w:t>
      </w:r>
      <w:r>
        <w:rPr>
          <w:sz w:val="28"/>
          <w:szCs w:val="28"/>
          <w:lang w:val="ru-RU"/>
        </w:rPr>
        <w:t xml:space="preserve">– </w:t>
      </w:r>
      <w:r w:rsidR="006E5AF5">
        <w:rPr>
          <w:sz w:val="28"/>
          <w:szCs w:val="28"/>
          <w:lang w:val="ru-RU"/>
        </w:rPr>
        <w:t>у</w:t>
      </w:r>
      <w:r>
        <w:rPr>
          <w:sz w:val="28"/>
          <w:szCs w:val="28"/>
          <w:lang w:val="ru-RU"/>
        </w:rPr>
        <w:t xml:space="preserve"> 55,9%, в</w:t>
      </w:r>
      <w:r w:rsidRPr="004F3AD1">
        <w:rPr>
          <w:sz w:val="28"/>
          <w:szCs w:val="28"/>
          <w:lang w:val="ru-RU"/>
        </w:rPr>
        <w:t>исокий</w:t>
      </w:r>
      <w:r>
        <w:rPr>
          <w:sz w:val="28"/>
          <w:szCs w:val="28"/>
          <w:lang w:val="ru-RU"/>
        </w:rPr>
        <w:t xml:space="preserve"> – </w:t>
      </w:r>
      <w:r w:rsidR="006E5AF5">
        <w:rPr>
          <w:sz w:val="28"/>
          <w:szCs w:val="28"/>
          <w:lang w:val="ru-RU"/>
        </w:rPr>
        <w:t>у</w:t>
      </w:r>
      <w:r w:rsidRPr="004F3AD1">
        <w:rPr>
          <w:sz w:val="28"/>
          <w:szCs w:val="28"/>
          <w:lang w:val="ru-RU"/>
        </w:rPr>
        <w:t xml:space="preserve"> 25,3%</w:t>
      </w:r>
      <w:r>
        <w:rPr>
          <w:sz w:val="28"/>
          <w:szCs w:val="28"/>
          <w:lang w:val="ru-RU"/>
        </w:rPr>
        <w:t xml:space="preserve"> випадків; за другою</w:t>
      </w:r>
      <w:r w:rsidR="00A72CCF">
        <w:rPr>
          <w:sz w:val="28"/>
          <w:szCs w:val="28"/>
          <w:lang w:val="ru-RU"/>
        </w:rPr>
        <w:t xml:space="preserve"> </w:t>
      </w:r>
      <w:r>
        <w:rPr>
          <w:sz w:val="28"/>
          <w:szCs w:val="28"/>
          <w:lang w:val="ru-RU"/>
        </w:rPr>
        <w:t>–</w:t>
      </w:r>
      <w:r w:rsidR="006E5AF5">
        <w:rPr>
          <w:sz w:val="28"/>
          <w:szCs w:val="28"/>
          <w:lang w:val="ru-RU"/>
        </w:rPr>
        <w:t xml:space="preserve"> відповідно у</w:t>
      </w:r>
      <w:r>
        <w:rPr>
          <w:sz w:val="28"/>
          <w:szCs w:val="28"/>
          <w:lang w:val="ru-RU"/>
        </w:rPr>
        <w:t xml:space="preserve"> 27,6</w:t>
      </w:r>
      <w:r w:rsidR="006E5AF5">
        <w:rPr>
          <w:sz w:val="28"/>
          <w:szCs w:val="28"/>
          <w:lang w:val="ru-RU"/>
        </w:rPr>
        <w:t>;</w:t>
      </w:r>
      <w:r>
        <w:rPr>
          <w:sz w:val="28"/>
          <w:szCs w:val="28"/>
          <w:lang w:val="ru-RU"/>
        </w:rPr>
        <w:t xml:space="preserve"> 53,6</w:t>
      </w:r>
      <w:r w:rsidR="006E5AF5">
        <w:rPr>
          <w:sz w:val="28"/>
          <w:szCs w:val="28"/>
          <w:lang w:val="ru-RU"/>
        </w:rPr>
        <w:t xml:space="preserve"> і</w:t>
      </w:r>
      <w:r w:rsidRPr="004F3AD1">
        <w:rPr>
          <w:sz w:val="28"/>
          <w:szCs w:val="28"/>
          <w:lang w:val="ru-RU"/>
        </w:rPr>
        <w:t>18,8</w:t>
      </w:r>
      <w:r w:rsidR="006E5AF5">
        <w:rPr>
          <w:sz w:val="28"/>
          <w:szCs w:val="28"/>
          <w:lang w:val="ru-RU"/>
        </w:rPr>
        <w:t>%</w:t>
      </w:r>
      <w:r>
        <w:rPr>
          <w:sz w:val="28"/>
          <w:szCs w:val="28"/>
          <w:lang w:val="ru-RU"/>
        </w:rPr>
        <w:t>; за третьою –23,7</w:t>
      </w:r>
      <w:r w:rsidR="006E5AF5">
        <w:rPr>
          <w:sz w:val="28"/>
          <w:szCs w:val="28"/>
          <w:lang w:val="ru-RU"/>
        </w:rPr>
        <w:t>;</w:t>
      </w:r>
      <w:r w:rsidRPr="004F3AD1">
        <w:rPr>
          <w:sz w:val="28"/>
          <w:szCs w:val="28"/>
          <w:lang w:val="ru-RU"/>
        </w:rPr>
        <w:t>59</w:t>
      </w:r>
      <w:r w:rsidR="006E5AF5">
        <w:rPr>
          <w:sz w:val="28"/>
          <w:szCs w:val="28"/>
          <w:lang w:val="ru-RU"/>
        </w:rPr>
        <w:t>;</w:t>
      </w:r>
      <w:r w:rsidR="002A1B49">
        <w:rPr>
          <w:sz w:val="28"/>
          <w:szCs w:val="28"/>
          <w:lang w:val="ru-RU"/>
        </w:rPr>
        <w:t xml:space="preserve"> </w:t>
      </w:r>
      <w:r w:rsidR="006E5AF5">
        <w:rPr>
          <w:sz w:val="28"/>
          <w:szCs w:val="28"/>
          <w:lang w:val="ru-RU"/>
        </w:rPr>
        <w:t>і</w:t>
      </w:r>
      <w:r w:rsidR="002A1B49">
        <w:rPr>
          <w:sz w:val="28"/>
          <w:szCs w:val="28"/>
          <w:lang w:val="ru-RU"/>
        </w:rPr>
        <w:t xml:space="preserve"> </w:t>
      </w:r>
      <w:r w:rsidRPr="004F3AD1">
        <w:rPr>
          <w:sz w:val="28"/>
          <w:szCs w:val="28"/>
          <w:lang w:val="ru-RU"/>
        </w:rPr>
        <w:t>17,3</w:t>
      </w:r>
      <w:r>
        <w:rPr>
          <w:sz w:val="28"/>
          <w:szCs w:val="28"/>
          <w:lang w:val="ru-RU"/>
        </w:rPr>
        <w:t>%.</w:t>
      </w:r>
    </w:p>
    <w:p w:rsidR="00C451EF" w:rsidRDefault="00827BD6" w:rsidP="00C451EF">
      <w:pPr>
        <w:spacing w:line="360" w:lineRule="auto"/>
        <w:ind w:firstLine="708"/>
        <w:rPr>
          <w:sz w:val="28"/>
          <w:szCs w:val="28"/>
        </w:rPr>
      </w:pPr>
      <w:r>
        <w:rPr>
          <w:sz w:val="28"/>
          <w:szCs w:val="28"/>
        </w:rPr>
        <w:t>Після проведення стандартизованої методики досліджуваним пропонувал</w:t>
      </w:r>
      <w:r w:rsidR="00EF79E1">
        <w:rPr>
          <w:sz w:val="28"/>
          <w:szCs w:val="28"/>
        </w:rPr>
        <w:t>и</w:t>
      </w:r>
      <w:r>
        <w:rPr>
          <w:sz w:val="28"/>
          <w:szCs w:val="28"/>
        </w:rPr>
        <w:t xml:space="preserve"> відповісти на </w:t>
      </w:r>
      <w:r w:rsidR="00EF79E1">
        <w:rPr>
          <w:sz w:val="28"/>
          <w:szCs w:val="28"/>
        </w:rPr>
        <w:t>за</w:t>
      </w:r>
      <w:r>
        <w:rPr>
          <w:sz w:val="28"/>
          <w:szCs w:val="28"/>
        </w:rPr>
        <w:t xml:space="preserve">питання чи </w:t>
      </w:r>
      <w:r w:rsidR="00EF79E1">
        <w:rPr>
          <w:sz w:val="28"/>
          <w:szCs w:val="28"/>
        </w:rPr>
        <w:t>по</w:t>
      </w:r>
      <w:r>
        <w:rPr>
          <w:sz w:val="28"/>
          <w:szCs w:val="28"/>
        </w:rPr>
        <w:t>міркувати про те, яке значення та визначення</w:t>
      </w:r>
      <w:r w:rsidR="00EF79E1">
        <w:rPr>
          <w:sz w:val="28"/>
          <w:szCs w:val="28"/>
        </w:rPr>
        <w:t>,</w:t>
      </w:r>
      <w:r>
        <w:rPr>
          <w:sz w:val="28"/>
          <w:szCs w:val="28"/>
        </w:rPr>
        <w:t xml:space="preserve"> на їх</w:t>
      </w:r>
      <w:r w:rsidR="00EF79E1">
        <w:rPr>
          <w:sz w:val="28"/>
          <w:szCs w:val="28"/>
        </w:rPr>
        <w:t>ню</w:t>
      </w:r>
      <w:r>
        <w:rPr>
          <w:sz w:val="28"/>
          <w:szCs w:val="28"/>
        </w:rPr>
        <w:t xml:space="preserve"> думку</w:t>
      </w:r>
      <w:r w:rsidR="00EF79E1">
        <w:rPr>
          <w:sz w:val="28"/>
          <w:szCs w:val="28"/>
        </w:rPr>
        <w:t>,</w:t>
      </w:r>
      <w:r>
        <w:rPr>
          <w:sz w:val="28"/>
          <w:szCs w:val="28"/>
        </w:rPr>
        <w:t xml:space="preserve"> цих показників, за якими </w:t>
      </w:r>
      <w:r w:rsidR="00EF79E1">
        <w:rPr>
          <w:sz w:val="28"/>
          <w:szCs w:val="28"/>
        </w:rPr>
        <w:t>проводиться</w:t>
      </w:r>
      <w:r>
        <w:rPr>
          <w:sz w:val="28"/>
          <w:szCs w:val="28"/>
        </w:rPr>
        <w:t xml:space="preserve"> дослідження. </w:t>
      </w:r>
      <w:r w:rsidR="00EF79E1">
        <w:rPr>
          <w:sz w:val="28"/>
          <w:szCs w:val="28"/>
        </w:rPr>
        <w:t>Здебільшого</w:t>
      </w:r>
      <w:r>
        <w:rPr>
          <w:sz w:val="28"/>
          <w:szCs w:val="28"/>
        </w:rPr>
        <w:t xml:space="preserve"> (73%) це запитання було ініціацією для формування зап</w:t>
      </w:r>
      <w:r w:rsidR="00EF79E1">
        <w:rPr>
          <w:sz w:val="28"/>
          <w:szCs w:val="28"/>
        </w:rPr>
        <w:t>итів</w:t>
      </w:r>
      <w:r>
        <w:rPr>
          <w:sz w:val="28"/>
          <w:szCs w:val="28"/>
        </w:rPr>
        <w:t xml:space="preserve"> на психолого-педагогічн</w:t>
      </w:r>
      <w:r w:rsidR="00EF79E1">
        <w:rPr>
          <w:sz w:val="28"/>
          <w:szCs w:val="28"/>
        </w:rPr>
        <w:t>ий</w:t>
      </w:r>
      <w:r>
        <w:rPr>
          <w:sz w:val="28"/>
          <w:szCs w:val="28"/>
        </w:rPr>
        <w:t xml:space="preserve"> супров</w:t>
      </w:r>
      <w:r w:rsidR="00EF79E1">
        <w:rPr>
          <w:sz w:val="28"/>
          <w:szCs w:val="28"/>
        </w:rPr>
        <w:t>ід</w:t>
      </w:r>
      <w:r>
        <w:rPr>
          <w:sz w:val="28"/>
          <w:szCs w:val="28"/>
        </w:rPr>
        <w:t xml:space="preserve"> пошуку відповідей на ці запитання, та в 46,5% випадків приводило до інсайту стосовно не тільки цих запитань, але й </w:t>
      </w:r>
      <w:r w:rsidR="00EF79E1">
        <w:rPr>
          <w:sz w:val="28"/>
          <w:szCs w:val="28"/>
        </w:rPr>
        <w:t>за</w:t>
      </w:r>
      <w:r>
        <w:rPr>
          <w:sz w:val="28"/>
          <w:szCs w:val="28"/>
        </w:rPr>
        <w:t xml:space="preserve"> наступним</w:t>
      </w:r>
      <w:r w:rsidR="00EF79E1">
        <w:rPr>
          <w:sz w:val="28"/>
          <w:szCs w:val="28"/>
        </w:rPr>
        <w:t>и</w:t>
      </w:r>
      <w:r>
        <w:rPr>
          <w:sz w:val="28"/>
          <w:szCs w:val="28"/>
        </w:rPr>
        <w:t xml:space="preserve"> напрямам</w:t>
      </w:r>
      <w:r w:rsidR="00EF79E1">
        <w:rPr>
          <w:sz w:val="28"/>
          <w:szCs w:val="28"/>
        </w:rPr>
        <w:t>и</w:t>
      </w:r>
      <w:r>
        <w:rPr>
          <w:sz w:val="28"/>
          <w:szCs w:val="28"/>
        </w:rPr>
        <w:t xml:space="preserve">: 14% </w:t>
      </w:r>
      <w:r>
        <w:rPr>
          <w:sz w:val="28"/>
          <w:szCs w:val="28"/>
          <w:lang w:val="ru-RU"/>
        </w:rPr>
        <w:t>–</w:t>
      </w:r>
      <w:r>
        <w:rPr>
          <w:sz w:val="28"/>
          <w:szCs w:val="28"/>
        </w:rPr>
        <w:t xml:space="preserve"> про професійне самоусвідомлення; 12% </w:t>
      </w:r>
      <w:r>
        <w:rPr>
          <w:sz w:val="28"/>
          <w:szCs w:val="28"/>
          <w:lang w:val="ru-RU"/>
        </w:rPr>
        <w:t>–</w:t>
      </w:r>
      <w:r>
        <w:rPr>
          <w:sz w:val="28"/>
          <w:szCs w:val="28"/>
        </w:rPr>
        <w:t xml:space="preserve"> про особистісні проблеми; 23,5% </w:t>
      </w:r>
      <w:r>
        <w:rPr>
          <w:sz w:val="28"/>
          <w:szCs w:val="28"/>
          <w:lang w:val="ru-RU"/>
        </w:rPr>
        <w:t>–</w:t>
      </w:r>
      <w:r>
        <w:rPr>
          <w:sz w:val="28"/>
          <w:szCs w:val="28"/>
        </w:rPr>
        <w:t xml:space="preserve"> про загальні житт</w:t>
      </w:r>
      <w:r w:rsidR="00A934C1">
        <w:rPr>
          <w:sz w:val="28"/>
          <w:szCs w:val="28"/>
        </w:rPr>
        <w:t>є</w:t>
      </w:r>
      <w:r>
        <w:rPr>
          <w:sz w:val="28"/>
          <w:szCs w:val="28"/>
        </w:rPr>
        <w:t xml:space="preserve">ві та професійні плани </w:t>
      </w:r>
      <w:r w:rsidR="00EF79E1">
        <w:rPr>
          <w:sz w:val="28"/>
          <w:szCs w:val="28"/>
        </w:rPr>
        <w:t>і</w:t>
      </w:r>
      <w:r>
        <w:rPr>
          <w:sz w:val="28"/>
          <w:szCs w:val="28"/>
        </w:rPr>
        <w:t xml:space="preserve"> перспективи тощо. Показник відповідності власним стратегіям </w:t>
      </w:r>
      <w:r w:rsidR="00EF79E1">
        <w:rPr>
          <w:sz w:val="28"/>
          <w:szCs w:val="28"/>
        </w:rPr>
        <w:t>здо</w:t>
      </w:r>
      <w:r>
        <w:rPr>
          <w:sz w:val="28"/>
          <w:szCs w:val="28"/>
        </w:rPr>
        <w:t>буття знань змінюється одразу після проведення спеціальної психолого-педагогічної сесії, яка д</w:t>
      </w:r>
      <w:r w:rsidR="00EF79E1">
        <w:rPr>
          <w:sz w:val="28"/>
          <w:szCs w:val="28"/>
        </w:rPr>
        <w:t>ає змогу</w:t>
      </w:r>
      <w:r>
        <w:rPr>
          <w:sz w:val="28"/>
          <w:szCs w:val="28"/>
        </w:rPr>
        <w:t xml:space="preserve"> відрефлексувати та об</w:t>
      </w:r>
      <w:r w:rsidRPr="00D51FE3">
        <w:rPr>
          <w:sz w:val="28"/>
          <w:szCs w:val="28"/>
        </w:rPr>
        <w:t>’</w:t>
      </w:r>
      <w:r>
        <w:rPr>
          <w:sz w:val="28"/>
          <w:szCs w:val="28"/>
        </w:rPr>
        <w:t>єктивувати розуміння (знання) власн</w:t>
      </w:r>
      <w:r w:rsidR="00EF79E1">
        <w:rPr>
          <w:sz w:val="28"/>
          <w:szCs w:val="28"/>
        </w:rPr>
        <w:t>их</w:t>
      </w:r>
      <w:r>
        <w:rPr>
          <w:sz w:val="28"/>
          <w:szCs w:val="28"/>
        </w:rPr>
        <w:t xml:space="preserve"> пізнавальн</w:t>
      </w:r>
      <w:r w:rsidR="00EF79E1">
        <w:rPr>
          <w:sz w:val="28"/>
          <w:szCs w:val="28"/>
        </w:rPr>
        <w:t>их</w:t>
      </w:r>
      <w:r>
        <w:rPr>
          <w:sz w:val="28"/>
          <w:szCs w:val="28"/>
        </w:rPr>
        <w:t xml:space="preserve"> стратегі</w:t>
      </w:r>
      <w:r w:rsidR="00EF79E1">
        <w:rPr>
          <w:sz w:val="28"/>
          <w:szCs w:val="28"/>
        </w:rPr>
        <w:t>й</w:t>
      </w:r>
      <w:r w:rsidR="00A72CCF" w:rsidRPr="00A72CCF">
        <w:rPr>
          <w:sz w:val="28"/>
          <w:szCs w:val="28"/>
        </w:rPr>
        <w:t xml:space="preserve"> та</w:t>
      </w:r>
      <w:r>
        <w:rPr>
          <w:sz w:val="28"/>
          <w:szCs w:val="28"/>
        </w:rPr>
        <w:t xml:space="preserve"> стилі</w:t>
      </w:r>
      <w:r w:rsidR="00EF79E1">
        <w:rPr>
          <w:sz w:val="28"/>
          <w:szCs w:val="28"/>
        </w:rPr>
        <w:t>в</w:t>
      </w:r>
      <w:r>
        <w:rPr>
          <w:sz w:val="28"/>
          <w:szCs w:val="28"/>
        </w:rPr>
        <w:t xml:space="preserve">, які були застосовані в попередньому досвіді </w:t>
      </w:r>
      <w:r>
        <w:rPr>
          <w:sz w:val="28"/>
          <w:szCs w:val="28"/>
        </w:rPr>
        <w:lastRenderedPageBreak/>
        <w:t>пізнавальної діяльності.</w:t>
      </w:r>
    </w:p>
    <w:p w:rsidR="00A934C1" w:rsidRDefault="00D914B8" w:rsidP="00D914B8">
      <w:pPr>
        <w:shd w:val="clear" w:color="auto" w:fill="FFFFFF"/>
        <w:spacing w:line="360" w:lineRule="auto"/>
        <w:ind w:firstLine="708"/>
        <w:rPr>
          <w:sz w:val="28"/>
          <w:szCs w:val="28"/>
          <w:lang w:val="ru-RU"/>
        </w:rPr>
      </w:pPr>
      <w:r>
        <w:rPr>
          <w:sz w:val="28"/>
          <w:szCs w:val="28"/>
        </w:rPr>
        <w:t xml:space="preserve">Завдання другого етапу дослідження полягало у виявленні того, які показники досліджуваних критеріїв визначають певний рівень </w:t>
      </w:r>
      <w:r w:rsidR="00A934C1">
        <w:rPr>
          <w:sz w:val="28"/>
          <w:szCs w:val="28"/>
        </w:rPr>
        <w:t>персоніфікації професійних знань</w:t>
      </w:r>
      <w:r>
        <w:rPr>
          <w:sz w:val="28"/>
          <w:szCs w:val="28"/>
        </w:rPr>
        <w:t>.</w:t>
      </w:r>
    </w:p>
    <w:p w:rsidR="00A934C1" w:rsidRPr="00D914B8" w:rsidRDefault="00A934C1" w:rsidP="00A934C1">
      <w:pPr>
        <w:spacing w:line="360" w:lineRule="auto"/>
        <w:ind w:left="6372" w:firstLine="708"/>
        <w:rPr>
          <w:i/>
          <w:sz w:val="28"/>
          <w:szCs w:val="28"/>
        </w:rPr>
      </w:pPr>
      <w:r w:rsidRPr="00D914B8">
        <w:rPr>
          <w:i/>
          <w:sz w:val="28"/>
          <w:szCs w:val="28"/>
        </w:rPr>
        <w:t xml:space="preserve">Таблиця 3.1.1 </w:t>
      </w:r>
    </w:p>
    <w:p w:rsidR="00A934C1" w:rsidRDefault="00A934C1" w:rsidP="00A934C1">
      <w:pPr>
        <w:shd w:val="clear" w:color="auto" w:fill="FFFFFF"/>
        <w:spacing w:line="360" w:lineRule="auto"/>
        <w:ind w:left="708" w:firstLine="708"/>
        <w:rPr>
          <w:sz w:val="28"/>
          <w:szCs w:val="28"/>
          <w:lang w:val="ru-RU"/>
        </w:rPr>
      </w:pPr>
      <w:r w:rsidRPr="000A354E">
        <w:rPr>
          <w:b/>
          <w:sz w:val="28"/>
          <w:szCs w:val="28"/>
        </w:rPr>
        <w:t>С</w:t>
      </w:r>
      <w:r w:rsidRPr="000A354E">
        <w:rPr>
          <w:b/>
          <w:sz w:val="28"/>
          <w:szCs w:val="28"/>
          <w:lang w:val="ru-RU"/>
        </w:rPr>
        <w:t>клад</w:t>
      </w:r>
      <w:r w:rsidRPr="000A354E">
        <w:rPr>
          <w:b/>
          <w:sz w:val="28"/>
          <w:szCs w:val="28"/>
        </w:rPr>
        <w:t xml:space="preserve"> вибірки досліджуваних студентів-психологів</w:t>
      </w:r>
    </w:p>
    <w:tbl>
      <w:tblPr>
        <w:tblpPr w:leftFromText="180" w:rightFromText="180" w:vertAnchor="page" w:horzAnchor="margin" w:tblpY="39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3118"/>
        <w:gridCol w:w="2659"/>
      </w:tblGrid>
      <w:tr w:rsidR="00047672" w:rsidRPr="00A324B0" w:rsidTr="00047672">
        <w:tc>
          <w:tcPr>
            <w:tcW w:w="3794" w:type="dxa"/>
          </w:tcPr>
          <w:p w:rsidR="00047672" w:rsidRPr="0076591A" w:rsidRDefault="00047672" w:rsidP="00047672">
            <w:pPr>
              <w:spacing w:line="312" w:lineRule="auto"/>
              <w:jc w:val="center"/>
              <w:rPr>
                <w:b/>
              </w:rPr>
            </w:pPr>
            <w:r w:rsidRPr="0076591A">
              <w:rPr>
                <w:b/>
                <w:sz w:val="28"/>
                <w:szCs w:val="28"/>
              </w:rPr>
              <w:t>Форма навчання</w:t>
            </w:r>
          </w:p>
        </w:tc>
        <w:tc>
          <w:tcPr>
            <w:tcW w:w="3118" w:type="dxa"/>
          </w:tcPr>
          <w:p w:rsidR="00047672" w:rsidRPr="0076591A" w:rsidRDefault="00047672" w:rsidP="00047672">
            <w:pPr>
              <w:spacing w:line="312" w:lineRule="auto"/>
              <w:jc w:val="center"/>
              <w:rPr>
                <w:b/>
              </w:rPr>
            </w:pPr>
            <w:r>
              <w:rPr>
                <w:b/>
                <w:sz w:val="28"/>
                <w:szCs w:val="28"/>
              </w:rPr>
              <w:t>%</w:t>
            </w:r>
          </w:p>
        </w:tc>
        <w:tc>
          <w:tcPr>
            <w:tcW w:w="2659" w:type="dxa"/>
          </w:tcPr>
          <w:p w:rsidR="00047672" w:rsidRPr="0076591A" w:rsidRDefault="00047672" w:rsidP="00047672">
            <w:pPr>
              <w:spacing w:line="312" w:lineRule="auto"/>
              <w:jc w:val="center"/>
              <w:rPr>
                <w:b/>
              </w:rPr>
            </w:pPr>
            <w:r w:rsidRPr="0076591A">
              <w:rPr>
                <w:b/>
                <w:sz w:val="28"/>
                <w:szCs w:val="28"/>
              </w:rPr>
              <w:t>Кількість</w:t>
            </w:r>
            <w:r>
              <w:rPr>
                <w:b/>
                <w:sz w:val="28"/>
                <w:szCs w:val="28"/>
              </w:rPr>
              <w:t>, осіб</w:t>
            </w:r>
          </w:p>
        </w:tc>
      </w:tr>
      <w:tr w:rsidR="00047672" w:rsidRPr="00A324B0" w:rsidTr="00047672">
        <w:tc>
          <w:tcPr>
            <w:tcW w:w="3794" w:type="dxa"/>
          </w:tcPr>
          <w:p w:rsidR="00047672" w:rsidRPr="00A324B0" w:rsidRDefault="00047672" w:rsidP="00047672">
            <w:pPr>
              <w:spacing w:line="240" w:lineRule="auto"/>
            </w:pPr>
            <w:r w:rsidRPr="00A324B0">
              <w:rPr>
                <w:sz w:val="28"/>
                <w:szCs w:val="28"/>
              </w:rPr>
              <w:t>Магістри – стаціонар</w:t>
            </w:r>
          </w:p>
        </w:tc>
        <w:tc>
          <w:tcPr>
            <w:tcW w:w="3118" w:type="dxa"/>
          </w:tcPr>
          <w:p w:rsidR="00047672" w:rsidRPr="00A324B0" w:rsidRDefault="00047672" w:rsidP="00047672">
            <w:pPr>
              <w:spacing w:line="240" w:lineRule="auto"/>
              <w:jc w:val="center"/>
            </w:pPr>
            <w:r>
              <w:rPr>
                <w:sz w:val="28"/>
                <w:szCs w:val="28"/>
              </w:rPr>
              <w:t>2</w:t>
            </w:r>
            <w:r w:rsidRPr="00A324B0">
              <w:rPr>
                <w:sz w:val="28"/>
                <w:szCs w:val="28"/>
              </w:rPr>
              <w:t>8</w:t>
            </w:r>
          </w:p>
        </w:tc>
        <w:tc>
          <w:tcPr>
            <w:tcW w:w="2659" w:type="dxa"/>
          </w:tcPr>
          <w:p w:rsidR="00047672" w:rsidRDefault="00047672" w:rsidP="00047672">
            <w:pPr>
              <w:spacing w:line="240" w:lineRule="auto"/>
              <w:jc w:val="center"/>
            </w:pPr>
            <w:r>
              <w:rPr>
                <w:sz w:val="28"/>
                <w:szCs w:val="28"/>
              </w:rPr>
              <w:t>36</w:t>
            </w:r>
          </w:p>
          <w:p w:rsidR="00047672" w:rsidRPr="00A324B0" w:rsidRDefault="00047672" w:rsidP="00047672">
            <w:pPr>
              <w:spacing w:line="240" w:lineRule="auto"/>
              <w:jc w:val="center"/>
            </w:pPr>
          </w:p>
        </w:tc>
      </w:tr>
      <w:tr w:rsidR="00047672" w:rsidRPr="00A324B0" w:rsidTr="00047672">
        <w:tc>
          <w:tcPr>
            <w:tcW w:w="3794" w:type="dxa"/>
          </w:tcPr>
          <w:p w:rsidR="00047672" w:rsidRDefault="00047672" w:rsidP="00047672">
            <w:pPr>
              <w:spacing w:line="240" w:lineRule="auto"/>
            </w:pPr>
            <w:r w:rsidRPr="00A324B0">
              <w:rPr>
                <w:sz w:val="28"/>
                <w:szCs w:val="28"/>
              </w:rPr>
              <w:t>Магістри – заочне відділення</w:t>
            </w:r>
          </w:p>
          <w:p w:rsidR="00047672" w:rsidRPr="00A324B0" w:rsidRDefault="00047672" w:rsidP="00047672">
            <w:pPr>
              <w:spacing w:line="240" w:lineRule="auto"/>
            </w:pPr>
          </w:p>
        </w:tc>
        <w:tc>
          <w:tcPr>
            <w:tcW w:w="3118" w:type="dxa"/>
          </w:tcPr>
          <w:p w:rsidR="00047672" w:rsidRPr="00A324B0" w:rsidRDefault="00047672" w:rsidP="00047672">
            <w:pPr>
              <w:spacing w:line="240" w:lineRule="auto"/>
              <w:jc w:val="center"/>
            </w:pPr>
            <w:r w:rsidRPr="00A324B0">
              <w:rPr>
                <w:sz w:val="28"/>
                <w:szCs w:val="28"/>
              </w:rPr>
              <w:t>28</w:t>
            </w:r>
          </w:p>
        </w:tc>
        <w:tc>
          <w:tcPr>
            <w:tcW w:w="2659" w:type="dxa"/>
          </w:tcPr>
          <w:p w:rsidR="00047672" w:rsidRPr="00A324B0" w:rsidRDefault="00047672" w:rsidP="00047672">
            <w:pPr>
              <w:spacing w:line="240" w:lineRule="auto"/>
              <w:jc w:val="center"/>
            </w:pPr>
            <w:r w:rsidRPr="00A324B0">
              <w:rPr>
                <w:sz w:val="28"/>
                <w:szCs w:val="28"/>
              </w:rPr>
              <w:t>36</w:t>
            </w:r>
          </w:p>
        </w:tc>
      </w:tr>
      <w:tr w:rsidR="00047672" w:rsidRPr="00A324B0" w:rsidTr="00047672">
        <w:tc>
          <w:tcPr>
            <w:tcW w:w="3794" w:type="dxa"/>
          </w:tcPr>
          <w:p w:rsidR="00047672" w:rsidRPr="00A324B0" w:rsidRDefault="00047672" w:rsidP="00047672">
            <w:pPr>
              <w:spacing w:line="240" w:lineRule="auto"/>
            </w:pPr>
            <w:r w:rsidRPr="00A324B0">
              <w:rPr>
                <w:sz w:val="28"/>
                <w:szCs w:val="28"/>
              </w:rPr>
              <w:t>Бакалаври – стаціонар</w:t>
            </w:r>
          </w:p>
        </w:tc>
        <w:tc>
          <w:tcPr>
            <w:tcW w:w="3118" w:type="dxa"/>
          </w:tcPr>
          <w:p w:rsidR="00047672" w:rsidRPr="00A324B0" w:rsidRDefault="00047672" w:rsidP="00047672">
            <w:pPr>
              <w:spacing w:line="240" w:lineRule="auto"/>
              <w:jc w:val="center"/>
            </w:pPr>
            <w:r>
              <w:rPr>
                <w:sz w:val="28"/>
                <w:szCs w:val="28"/>
              </w:rPr>
              <w:t>2</w:t>
            </w:r>
            <w:r w:rsidRPr="00A324B0">
              <w:rPr>
                <w:sz w:val="28"/>
                <w:szCs w:val="28"/>
              </w:rPr>
              <w:t>6</w:t>
            </w:r>
          </w:p>
        </w:tc>
        <w:tc>
          <w:tcPr>
            <w:tcW w:w="2659" w:type="dxa"/>
          </w:tcPr>
          <w:p w:rsidR="00047672" w:rsidRDefault="00047672" w:rsidP="00047672">
            <w:pPr>
              <w:spacing w:line="240" w:lineRule="auto"/>
              <w:jc w:val="center"/>
            </w:pPr>
            <w:r>
              <w:rPr>
                <w:sz w:val="28"/>
                <w:szCs w:val="28"/>
              </w:rPr>
              <w:t>32</w:t>
            </w:r>
          </w:p>
          <w:p w:rsidR="00047672" w:rsidRPr="00A324B0" w:rsidRDefault="00047672" w:rsidP="00047672">
            <w:pPr>
              <w:spacing w:line="240" w:lineRule="auto"/>
              <w:jc w:val="center"/>
            </w:pPr>
          </w:p>
        </w:tc>
      </w:tr>
      <w:tr w:rsidR="00047672" w:rsidRPr="00A324B0" w:rsidTr="00047672">
        <w:tc>
          <w:tcPr>
            <w:tcW w:w="3794" w:type="dxa"/>
          </w:tcPr>
          <w:p w:rsidR="00047672" w:rsidRPr="007F6A53" w:rsidRDefault="00047672" w:rsidP="00047672">
            <w:pPr>
              <w:spacing w:line="240" w:lineRule="auto"/>
              <w:rPr>
                <w:lang w:val="en-US"/>
              </w:rPr>
            </w:pPr>
            <w:r w:rsidRPr="00A324B0">
              <w:rPr>
                <w:sz w:val="28"/>
                <w:szCs w:val="28"/>
              </w:rPr>
              <w:t>Бакалаври –  заочне відділення</w:t>
            </w:r>
          </w:p>
        </w:tc>
        <w:tc>
          <w:tcPr>
            <w:tcW w:w="3118" w:type="dxa"/>
          </w:tcPr>
          <w:p w:rsidR="00047672" w:rsidRPr="00A324B0" w:rsidRDefault="00047672" w:rsidP="00047672">
            <w:pPr>
              <w:spacing w:line="240" w:lineRule="auto"/>
              <w:jc w:val="center"/>
            </w:pPr>
            <w:r w:rsidRPr="00A324B0">
              <w:rPr>
                <w:sz w:val="28"/>
                <w:szCs w:val="28"/>
              </w:rPr>
              <w:t>18</w:t>
            </w:r>
          </w:p>
        </w:tc>
        <w:tc>
          <w:tcPr>
            <w:tcW w:w="2659" w:type="dxa"/>
          </w:tcPr>
          <w:p w:rsidR="00047672" w:rsidRPr="00A324B0" w:rsidRDefault="00047672" w:rsidP="00047672">
            <w:pPr>
              <w:spacing w:line="240" w:lineRule="auto"/>
              <w:jc w:val="center"/>
            </w:pPr>
            <w:r w:rsidRPr="00A324B0">
              <w:rPr>
                <w:sz w:val="28"/>
                <w:szCs w:val="28"/>
              </w:rPr>
              <w:t>23</w:t>
            </w:r>
          </w:p>
        </w:tc>
      </w:tr>
      <w:tr w:rsidR="00047672" w:rsidRPr="00A324B0" w:rsidTr="00047672">
        <w:tc>
          <w:tcPr>
            <w:tcW w:w="3794" w:type="dxa"/>
          </w:tcPr>
          <w:p w:rsidR="00047672" w:rsidRPr="00A324B0" w:rsidRDefault="00047672" w:rsidP="00047672">
            <w:pPr>
              <w:spacing w:line="240" w:lineRule="auto"/>
            </w:pPr>
            <w:r>
              <w:rPr>
                <w:sz w:val="28"/>
                <w:szCs w:val="28"/>
              </w:rPr>
              <w:t>Усього</w:t>
            </w:r>
          </w:p>
        </w:tc>
        <w:tc>
          <w:tcPr>
            <w:tcW w:w="3118" w:type="dxa"/>
          </w:tcPr>
          <w:p w:rsidR="00047672" w:rsidRPr="00A324B0" w:rsidRDefault="00047672" w:rsidP="00047672">
            <w:pPr>
              <w:spacing w:line="240" w:lineRule="auto"/>
              <w:jc w:val="center"/>
            </w:pPr>
            <w:r w:rsidRPr="00A324B0">
              <w:rPr>
                <w:sz w:val="28"/>
                <w:szCs w:val="28"/>
              </w:rPr>
              <w:t>100</w:t>
            </w:r>
          </w:p>
        </w:tc>
        <w:tc>
          <w:tcPr>
            <w:tcW w:w="2659" w:type="dxa"/>
          </w:tcPr>
          <w:p w:rsidR="00047672" w:rsidRDefault="00047672" w:rsidP="00047672">
            <w:pPr>
              <w:spacing w:line="240" w:lineRule="auto"/>
              <w:jc w:val="center"/>
            </w:pPr>
            <w:r w:rsidRPr="00A324B0">
              <w:rPr>
                <w:sz w:val="28"/>
                <w:szCs w:val="28"/>
              </w:rPr>
              <w:t xml:space="preserve">127 </w:t>
            </w:r>
          </w:p>
          <w:p w:rsidR="00047672" w:rsidRPr="00A324B0" w:rsidRDefault="00047672" w:rsidP="00047672">
            <w:pPr>
              <w:spacing w:line="240" w:lineRule="auto"/>
              <w:jc w:val="center"/>
            </w:pPr>
          </w:p>
        </w:tc>
      </w:tr>
    </w:tbl>
    <w:p w:rsidR="00047672" w:rsidRDefault="00047672" w:rsidP="00D914B8">
      <w:pPr>
        <w:shd w:val="clear" w:color="auto" w:fill="FFFFFF"/>
        <w:spacing w:line="360" w:lineRule="auto"/>
        <w:ind w:firstLine="708"/>
        <w:rPr>
          <w:sz w:val="28"/>
          <w:szCs w:val="28"/>
          <w:lang w:val="ru-RU"/>
        </w:rPr>
      </w:pPr>
    </w:p>
    <w:p w:rsidR="00D914B8" w:rsidRDefault="00D914B8" w:rsidP="00D914B8">
      <w:pPr>
        <w:shd w:val="clear" w:color="auto" w:fill="FFFFFF"/>
        <w:spacing w:line="360" w:lineRule="auto"/>
        <w:ind w:firstLine="708"/>
        <w:rPr>
          <w:sz w:val="28"/>
          <w:szCs w:val="28"/>
        </w:rPr>
      </w:pPr>
      <w:r>
        <w:rPr>
          <w:sz w:val="28"/>
          <w:szCs w:val="28"/>
          <w:lang w:val="ru-RU"/>
        </w:rPr>
        <w:t xml:space="preserve">Тому було сформульовано завдання </w:t>
      </w:r>
      <w:r w:rsidRPr="00A324B0">
        <w:rPr>
          <w:sz w:val="28"/>
          <w:szCs w:val="28"/>
        </w:rPr>
        <w:t xml:space="preserve">експериментального визначення </w:t>
      </w:r>
      <w:r>
        <w:rPr>
          <w:sz w:val="28"/>
          <w:szCs w:val="28"/>
        </w:rPr>
        <w:t xml:space="preserve">проявів за критеріями ППЗ, а також </w:t>
      </w:r>
      <w:r w:rsidRPr="00A324B0">
        <w:rPr>
          <w:sz w:val="28"/>
          <w:szCs w:val="28"/>
        </w:rPr>
        <w:t xml:space="preserve">змін та розвитку особистості студента-психолога на </w:t>
      </w:r>
      <w:r>
        <w:rPr>
          <w:sz w:val="28"/>
          <w:szCs w:val="28"/>
        </w:rPr>
        <w:t>осно</w:t>
      </w:r>
      <w:r w:rsidRPr="00A324B0">
        <w:rPr>
          <w:sz w:val="28"/>
          <w:szCs w:val="28"/>
        </w:rPr>
        <w:t>ві дослідження виникнення ново</w:t>
      </w:r>
      <w:r>
        <w:rPr>
          <w:sz w:val="28"/>
          <w:szCs w:val="28"/>
        </w:rPr>
        <w:t>ї ідентичності під час навчання.</w:t>
      </w:r>
      <w:r w:rsidRPr="00A324B0">
        <w:rPr>
          <w:sz w:val="28"/>
          <w:szCs w:val="28"/>
        </w:rPr>
        <w:t xml:space="preserve"> На цьому етапі було досліджено ідентичність студентів останніх курсів навчання </w:t>
      </w:r>
      <w:r>
        <w:rPr>
          <w:sz w:val="28"/>
          <w:szCs w:val="28"/>
        </w:rPr>
        <w:t>у ВНЗ</w:t>
      </w:r>
      <w:r w:rsidR="00A72CCF">
        <w:rPr>
          <w:sz w:val="28"/>
          <w:szCs w:val="28"/>
          <w:lang w:val="ru-RU"/>
        </w:rPr>
        <w:t xml:space="preserve"> </w:t>
      </w:r>
      <w:r>
        <w:rPr>
          <w:sz w:val="28"/>
          <w:szCs w:val="28"/>
        </w:rPr>
        <w:t>за</w:t>
      </w:r>
      <w:r w:rsidRPr="00A324B0">
        <w:rPr>
          <w:sz w:val="28"/>
          <w:szCs w:val="28"/>
        </w:rPr>
        <w:t xml:space="preserve"> спеціальн</w:t>
      </w:r>
      <w:r>
        <w:rPr>
          <w:sz w:val="28"/>
          <w:szCs w:val="28"/>
        </w:rPr>
        <w:t>істю</w:t>
      </w:r>
      <w:r w:rsidR="00A72CCF">
        <w:rPr>
          <w:sz w:val="28"/>
          <w:szCs w:val="28"/>
          <w:lang w:val="ru-RU"/>
        </w:rPr>
        <w:t xml:space="preserve"> </w:t>
      </w:r>
      <w:r>
        <w:rPr>
          <w:sz w:val="28"/>
          <w:szCs w:val="28"/>
        </w:rPr>
        <w:t>«</w:t>
      </w:r>
      <w:r w:rsidRPr="00A324B0">
        <w:rPr>
          <w:sz w:val="28"/>
          <w:szCs w:val="28"/>
        </w:rPr>
        <w:t>психологія</w:t>
      </w:r>
      <w:r>
        <w:rPr>
          <w:sz w:val="28"/>
          <w:szCs w:val="28"/>
        </w:rPr>
        <w:t>»</w:t>
      </w:r>
      <w:r w:rsidRPr="00A324B0">
        <w:rPr>
          <w:sz w:val="28"/>
          <w:szCs w:val="28"/>
        </w:rPr>
        <w:t>.</w:t>
      </w:r>
      <w:r w:rsidR="001807BA">
        <w:rPr>
          <w:sz w:val="28"/>
          <w:szCs w:val="28"/>
          <w:lang w:val="ru-RU"/>
        </w:rPr>
        <w:t xml:space="preserve"> </w:t>
      </w:r>
      <w:r w:rsidRPr="00A324B0">
        <w:rPr>
          <w:sz w:val="28"/>
          <w:szCs w:val="28"/>
        </w:rPr>
        <w:t xml:space="preserve">Загальна кількість досліджуваних – </w:t>
      </w:r>
      <w:r>
        <w:rPr>
          <w:sz w:val="28"/>
          <w:szCs w:val="28"/>
        </w:rPr>
        <w:t>1</w:t>
      </w:r>
      <w:r w:rsidRPr="00A324B0">
        <w:rPr>
          <w:sz w:val="28"/>
          <w:szCs w:val="28"/>
        </w:rPr>
        <w:t xml:space="preserve">27 осіб, </w:t>
      </w:r>
      <w:r>
        <w:rPr>
          <w:sz w:val="28"/>
          <w:szCs w:val="28"/>
        </w:rPr>
        <w:t xml:space="preserve">це </w:t>
      </w:r>
      <w:r w:rsidRPr="00A324B0">
        <w:rPr>
          <w:sz w:val="28"/>
          <w:szCs w:val="28"/>
        </w:rPr>
        <w:t>студенти</w:t>
      </w:r>
      <w:r w:rsidR="00444074">
        <w:rPr>
          <w:sz w:val="28"/>
          <w:szCs w:val="28"/>
        </w:rPr>
        <w:t>,</w:t>
      </w:r>
      <w:r w:rsidRPr="00A324B0">
        <w:rPr>
          <w:sz w:val="28"/>
          <w:szCs w:val="28"/>
        </w:rPr>
        <w:t xml:space="preserve"> що </w:t>
      </w:r>
      <w:r>
        <w:rPr>
          <w:sz w:val="28"/>
          <w:szCs w:val="28"/>
        </w:rPr>
        <w:t>здобувають першу та другу вищу освіту за</w:t>
      </w:r>
      <w:r w:rsidRPr="00A324B0">
        <w:rPr>
          <w:sz w:val="28"/>
          <w:szCs w:val="28"/>
        </w:rPr>
        <w:t xml:space="preserve"> д</w:t>
      </w:r>
      <w:r>
        <w:rPr>
          <w:sz w:val="28"/>
          <w:szCs w:val="28"/>
        </w:rPr>
        <w:t>енною та заочною формами навчання</w:t>
      </w:r>
      <w:r w:rsidRPr="00A324B0">
        <w:rPr>
          <w:sz w:val="28"/>
          <w:szCs w:val="28"/>
        </w:rPr>
        <w:t>; вік – 19</w:t>
      </w:r>
      <w:r>
        <w:rPr>
          <w:sz w:val="28"/>
          <w:szCs w:val="28"/>
        </w:rPr>
        <w:t xml:space="preserve"> ‒ </w:t>
      </w:r>
      <w:r w:rsidRPr="00A324B0">
        <w:rPr>
          <w:sz w:val="28"/>
          <w:szCs w:val="28"/>
        </w:rPr>
        <w:t xml:space="preserve">51 рік. </w:t>
      </w:r>
    </w:p>
    <w:p w:rsidR="004E59B0" w:rsidRDefault="004E59B0" w:rsidP="00827BD6">
      <w:pPr>
        <w:shd w:val="clear" w:color="auto" w:fill="FFFFFF"/>
        <w:spacing w:line="360" w:lineRule="auto"/>
        <w:ind w:firstLine="708"/>
        <w:rPr>
          <w:sz w:val="28"/>
          <w:szCs w:val="28"/>
        </w:rPr>
      </w:pPr>
    </w:p>
    <w:p w:rsidR="00BA55BC" w:rsidRPr="005A1B0A" w:rsidRDefault="00BA55BC" w:rsidP="00BA55BC">
      <w:pPr>
        <w:spacing w:line="288" w:lineRule="auto"/>
        <w:ind w:firstLine="708"/>
        <w:jc w:val="center"/>
        <w:rPr>
          <w:b/>
          <w:sz w:val="28"/>
          <w:szCs w:val="28"/>
        </w:rPr>
      </w:pPr>
      <w:r>
        <w:rPr>
          <w:b/>
          <w:sz w:val="28"/>
          <w:szCs w:val="28"/>
        </w:rPr>
        <w:t xml:space="preserve">3.2. </w:t>
      </w:r>
      <w:r w:rsidRPr="005A1B0A">
        <w:rPr>
          <w:rStyle w:val="CharAttribute17"/>
          <w:b/>
          <w:spacing w:val="7"/>
          <w:sz w:val="28"/>
          <w:szCs w:val="28"/>
        </w:rPr>
        <w:t xml:space="preserve">Результати емпіричного дослідження </w:t>
      </w:r>
      <w:r w:rsidRPr="005A1B0A">
        <w:rPr>
          <w:b/>
          <w:sz w:val="28"/>
          <w:szCs w:val="28"/>
        </w:rPr>
        <w:t xml:space="preserve">персоніфікації професійних знань </w:t>
      </w:r>
      <w:r w:rsidR="001534CD">
        <w:rPr>
          <w:b/>
          <w:sz w:val="28"/>
          <w:szCs w:val="28"/>
        </w:rPr>
        <w:t xml:space="preserve">та розвитку особистості </w:t>
      </w:r>
      <w:r w:rsidRPr="005A1B0A">
        <w:rPr>
          <w:b/>
          <w:sz w:val="28"/>
          <w:szCs w:val="28"/>
        </w:rPr>
        <w:t>студентів-психологів</w:t>
      </w:r>
    </w:p>
    <w:p w:rsidR="00BA55BC" w:rsidRDefault="00BA55BC" w:rsidP="005A1B0A">
      <w:pPr>
        <w:spacing w:line="360" w:lineRule="auto"/>
        <w:ind w:firstLine="708"/>
        <w:rPr>
          <w:sz w:val="28"/>
          <w:szCs w:val="28"/>
        </w:rPr>
      </w:pPr>
    </w:p>
    <w:p w:rsidR="00C951A1" w:rsidRDefault="00C951A1" w:rsidP="00C951A1">
      <w:pPr>
        <w:widowControl/>
        <w:autoSpaceDE/>
        <w:autoSpaceDN/>
        <w:adjustRightInd/>
        <w:spacing w:line="360" w:lineRule="auto"/>
        <w:ind w:firstLine="708"/>
        <w:textAlignment w:val="auto"/>
        <w:rPr>
          <w:sz w:val="28"/>
          <w:szCs w:val="28"/>
        </w:rPr>
      </w:pPr>
      <w:r>
        <w:rPr>
          <w:sz w:val="28"/>
          <w:szCs w:val="28"/>
        </w:rPr>
        <w:t>Для вирішення поставлених завдань та досягнення мети дослідження на цьому етапі використано статистичний метод визначення прихованих латентних зв</w:t>
      </w:r>
      <w:r w:rsidRPr="00DE2A69">
        <w:rPr>
          <w:sz w:val="28"/>
          <w:szCs w:val="28"/>
        </w:rPr>
        <w:t>’</w:t>
      </w:r>
      <w:r>
        <w:rPr>
          <w:sz w:val="28"/>
          <w:szCs w:val="28"/>
        </w:rPr>
        <w:t>язків, причин їх прояву та внутрішніх закономірностей взаємозв</w:t>
      </w:r>
      <w:r w:rsidRPr="00DE2A69">
        <w:rPr>
          <w:sz w:val="28"/>
          <w:szCs w:val="28"/>
        </w:rPr>
        <w:t xml:space="preserve">’язку, що допомагає </w:t>
      </w:r>
      <w:r>
        <w:rPr>
          <w:sz w:val="28"/>
          <w:szCs w:val="28"/>
        </w:rPr>
        <w:t>вирішити поставлене завдання – конструювання теоретичної моделі персоніфікації професійних знань.</w:t>
      </w:r>
    </w:p>
    <w:p w:rsidR="005A1B0A" w:rsidRDefault="008B0E5C" w:rsidP="005A1B0A">
      <w:pPr>
        <w:spacing w:line="360" w:lineRule="auto"/>
        <w:ind w:firstLine="708"/>
        <w:rPr>
          <w:sz w:val="28"/>
          <w:szCs w:val="28"/>
        </w:rPr>
      </w:pPr>
      <w:r>
        <w:rPr>
          <w:sz w:val="28"/>
          <w:szCs w:val="28"/>
        </w:rPr>
        <w:lastRenderedPageBreak/>
        <w:t xml:space="preserve">Для цього збиралися кількісні показники за критеріями ППЗ. </w:t>
      </w:r>
      <w:r w:rsidR="00CF09DD">
        <w:rPr>
          <w:sz w:val="28"/>
          <w:szCs w:val="28"/>
        </w:rPr>
        <w:t>Так, т</w:t>
      </w:r>
      <w:r>
        <w:rPr>
          <w:sz w:val="28"/>
          <w:szCs w:val="28"/>
        </w:rPr>
        <w:t>олерантність</w:t>
      </w:r>
      <w:r w:rsidR="005A1B0A">
        <w:rPr>
          <w:sz w:val="28"/>
          <w:szCs w:val="28"/>
        </w:rPr>
        <w:t xml:space="preserve"> до невизначеності</w:t>
      </w:r>
      <w:r>
        <w:rPr>
          <w:sz w:val="28"/>
          <w:szCs w:val="28"/>
        </w:rPr>
        <w:t xml:space="preserve"> </w:t>
      </w:r>
      <w:r w:rsidR="005A1B0A">
        <w:rPr>
          <w:sz w:val="28"/>
          <w:szCs w:val="28"/>
        </w:rPr>
        <w:t>(ТН)</w:t>
      </w:r>
      <w:r>
        <w:rPr>
          <w:sz w:val="28"/>
          <w:szCs w:val="28"/>
        </w:rPr>
        <w:t xml:space="preserve"> </w:t>
      </w:r>
      <w:r w:rsidR="00352ADD" w:rsidRPr="00352ADD">
        <w:rPr>
          <w:sz w:val="28"/>
          <w:szCs w:val="28"/>
        </w:rPr>
        <w:t>у</w:t>
      </w:r>
      <w:r w:rsidR="005A1B0A" w:rsidRPr="00C15263">
        <w:rPr>
          <w:sz w:val="28"/>
          <w:szCs w:val="28"/>
        </w:rPr>
        <w:t xml:space="preserve"> контексті </w:t>
      </w:r>
      <w:r w:rsidR="00CF09DD">
        <w:rPr>
          <w:sz w:val="28"/>
          <w:szCs w:val="28"/>
        </w:rPr>
        <w:t>нашого наукового пошуку досліджувалась,</w:t>
      </w:r>
      <w:r w:rsidR="005A1B0A" w:rsidRPr="00C15263">
        <w:rPr>
          <w:sz w:val="28"/>
          <w:szCs w:val="28"/>
        </w:rPr>
        <w:t xml:space="preserve"> </w:t>
      </w:r>
      <w:r>
        <w:rPr>
          <w:sz w:val="28"/>
          <w:szCs w:val="28"/>
        </w:rPr>
        <w:t>як реалізація</w:t>
      </w:r>
      <w:r w:rsidR="005A1B0A" w:rsidRPr="00C15263">
        <w:rPr>
          <w:sz w:val="28"/>
          <w:szCs w:val="28"/>
        </w:rPr>
        <w:t xml:space="preserve"> здат</w:t>
      </w:r>
      <w:r w:rsidR="00444A8B">
        <w:rPr>
          <w:sz w:val="28"/>
          <w:szCs w:val="28"/>
        </w:rPr>
        <w:t>н</w:t>
      </w:r>
      <w:r w:rsidR="005A1B0A" w:rsidRPr="00C15263">
        <w:rPr>
          <w:sz w:val="28"/>
          <w:szCs w:val="28"/>
        </w:rPr>
        <w:t>ості</w:t>
      </w:r>
      <w:r w:rsidR="005A1B0A">
        <w:rPr>
          <w:sz w:val="28"/>
          <w:szCs w:val="28"/>
        </w:rPr>
        <w:t xml:space="preserve"> до </w:t>
      </w:r>
      <w:r w:rsidR="005A1B0A" w:rsidRPr="00C15263">
        <w:rPr>
          <w:sz w:val="28"/>
          <w:szCs w:val="28"/>
        </w:rPr>
        <w:t>ідентифікації</w:t>
      </w:r>
      <w:r w:rsidR="005A1B0A">
        <w:rPr>
          <w:sz w:val="28"/>
          <w:szCs w:val="28"/>
        </w:rPr>
        <w:t>, визначення</w:t>
      </w:r>
      <w:r>
        <w:rPr>
          <w:sz w:val="28"/>
          <w:szCs w:val="28"/>
        </w:rPr>
        <w:t xml:space="preserve"> </w:t>
      </w:r>
      <w:r w:rsidR="005A1B0A">
        <w:rPr>
          <w:sz w:val="28"/>
          <w:szCs w:val="28"/>
        </w:rPr>
        <w:t xml:space="preserve">та вирішування проблем </w:t>
      </w:r>
      <w:r w:rsidR="00352ADD">
        <w:rPr>
          <w:sz w:val="28"/>
          <w:szCs w:val="28"/>
        </w:rPr>
        <w:t>і</w:t>
      </w:r>
      <w:r w:rsidR="005A1B0A">
        <w:rPr>
          <w:sz w:val="28"/>
          <w:szCs w:val="28"/>
        </w:rPr>
        <w:t xml:space="preserve"> завдань, які виникають </w:t>
      </w:r>
      <w:r w:rsidR="00352ADD">
        <w:rPr>
          <w:sz w:val="28"/>
          <w:szCs w:val="28"/>
        </w:rPr>
        <w:t>у</w:t>
      </w:r>
      <w:r w:rsidR="005A1B0A">
        <w:rPr>
          <w:sz w:val="28"/>
          <w:szCs w:val="28"/>
        </w:rPr>
        <w:t xml:space="preserve"> професійній та особистісній (життє-) діяльності, шляхом </w:t>
      </w:r>
      <w:r w:rsidR="00352ADD">
        <w:rPr>
          <w:sz w:val="28"/>
          <w:szCs w:val="28"/>
        </w:rPr>
        <w:t xml:space="preserve">як </w:t>
      </w:r>
      <w:r w:rsidR="005A1B0A">
        <w:rPr>
          <w:sz w:val="28"/>
          <w:szCs w:val="28"/>
        </w:rPr>
        <w:t>власної особистісної саморегуляції, так і створення проблемно</w:t>
      </w:r>
      <w:r w:rsidR="00CF09DD">
        <w:rPr>
          <w:sz w:val="28"/>
          <w:szCs w:val="28"/>
        </w:rPr>
        <w:t>-</w:t>
      </w:r>
      <w:r w:rsidR="005A1B0A">
        <w:rPr>
          <w:sz w:val="28"/>
          <w:szCs w:val="28"/>
        </w:rPr>
        <w:t xml:space="preserve">орієнтованих груп </w:t>
      </w:r>
      <w:r w:rsidR="005A1B0A" w:rsidRPr="00AA5DD9">
        <w:rPr>
          <w:sz w:val="28"/>
          <w:szCs w:val="28"/>
        </w:rPr>
        <w:t>[</w:t>
      </w:r>
      <w:r w:rsidR="00220B5B">
        <w:rPr>
          <w:sz w:val="28"/>
          <w:szCs w:val="28"/>
        </w:rPr>
        <w:t>6</w:t>
      </w:r>
      <w:r w:rsidR="005A1B0A" w:rsidRPr="00AA5DD9">
        <w:rPr>
          <w:sz w:val="28"/>
          <w:szCs w:val="28"/>
        </w:rPr>
        <w:t>2]</w:t>
      </w:r>
      <w:r>
        <w:rPr>
          <w:sz w:val="28"/>
          <w:szCs w:val="28"/>
        </w:rPr>
        <w:t>, в</w:t>
      </w:r>
      <w:r w:rsidR="00352ADD">
        <w:rPr>
          <w:sz w:val="28"/>
          <w:szCs w:val="28"/>
        </w:rPr>
        <w:t>и</w:t>
      </w:r>
      <w:r w:rsidR="005A1B0A">
        <w:rPr>
          <w:sz w:val="28"/>
          <w:szCs w:val="28"/>
        </w:rPr>
        <w:t>явля</w:t>
      </w:r>
      <w:r>
        <w:rPr>
          <w:sz w:val="28"/>
          <w:szCs w:val="28"/>
        </w:rPr>
        <w:t>лася</w:t>
      </w:r>
      <w:r w:rsidR="005A1B0A">
        <w:rPr>
          <w:sz w:val="28"/>
          <w:szCs w:val="28"/>
        </w:rPr>
        <w:t xml:space="preserve"> </w:t>
      </w:r>
      <w:r w:rsidR="00352ADD">
        <w:rPr>
          <w:sz w:val="28"/>
          <w:szCs w:val="28"/>
        </w:rPr>
        <w:t>і</w:t>
      </w:r>
      <w:r w:rsidR="005A1B0A">
        <w:rPr>
          <w:sz w:val="28"/>
          <w:szCs w:val="28"/>
        </w:rPr>
        <w:t xml:space="preserve"> характеризу</w:t>
      </w:r>
      <w:r>
        <w:rPr>
          <w:sz w:val="28"/>
          <w:szCs w:val="28"/>
        </w:rPr>
        <w:t>валася також</w:t>
      </w:r>
      <w:r w:rsidR="00352ADD">
        <w:rPr>
          <w:sz w:val="28"/>
          <w:szCs w:val="28"/>
        </w:rPr>
        <w:t xml:space="preserve"> </w:t>
      </w:r>
      <w:r w:rsidR="005A1B0A">
        <w:rPr>
          <w:sz w:val="28"/>
          <w:szCs w:val="28"/>
        </w:rPr>
        <w:t>творчими проявами при вирішенні цих завдань.</w:t>
      </w:r>
      <w:r>
        <w:rPr>
          <w:sz w:val="28"/>
          <w:szCs w:val="28"/>
        </w:rPr>
        <w:t xml:space="preserve"> </w:t>
      </w:r>
    </w:p>
    <w:p w:rsidR="00352ADD" w:rsidRDefault="00352ADD" w:rsidP="00352ADD">
      <w:pPr>
        <w:spacing w:line="360" w:lineRule="auto"/>
        <w:ind w:firstLine="708"/>
        <w:rPr>
          <w:sz w:val="28"/>
          <w:szCs w:val="28"/>
        </w:rPr>
      </w:pPr>
      <w:r>
        <w:rPr>
          <w:rStyle w:val="postbody1"/>
          <w:sz w:val="28"/>
          <w:szCs w:val="28"/>
          <w:lang w:val="ru-RU"/>
        </w:rPr>
        <w:t>На графіку (рис. 3.2.2) наведено середні показники за результатами дослідження ТН. Результати роз</w:t>
      </w:r>
      <w:r w:rsidR="00444A8B">
        <w:rPr>
          <w:rStyle w:val="postbody1"/>
          <w:sz w:val="28"/>
          <w:szCs w:val="28"/>
          <w:lang w:val="ru-RU"/>
        </w:rPr>
        <w:t>ташовані</w:t>
      </w:r>
      <w:r w:rsidR="008B0E5C">
        <w:rPr>
          <w:rStyle w:val="postbody1"/>
          <w:sz w:val="28"/>
          <w:szCs w:val="28"/>
          <w:lang w:val="ru-RU"/>
        </w:rPr>
        <w:t xml:space="preserve"> </w:t>
      </w:r>
      <w:r w:rsidR="00E9274A">
        <w:rPr>
          <w:rStyle w:val="postbody1"/>
          <w:sz w:val="28"/>
          <w:szCs w:val="28"/>
          <w:lang w:val="ru-RU"/>
        </w:rPr>
        <w:t>у</w:t>
      </w:r>
      <w:r>
        <w:rPr>
          <w:rStyle w:val="postbody1"/>
          <w:sz w:val="28"/>
          <w:szCs w:val="28"/>
          <w:lang w:val="ru-RU"/>
        </w:rPr>
        <w:t xml:space="preserve"> зоні нормального розподіл</w:t>
      </w:r>
      <w:r w:rsidR="00E9274A">
        <w:rPr>
          <w:rStyle w:val="postbody1"/>
          <w:sz w:val="28"/>
          <w:szCs w:val="28"/>
          <w:lang w:val="ru-RU"/>
        </w:rPr>
        <w:t>у</w:t>
      </w:r>
      <w:r>
        <w:rPr>
          <w:rStyle w:val="postbody1"/>
          <w:sz w:val="28"/>
          <w:szCs w:val="28"/>
          <w:lang w:val="ru-RU"/>
        </w:rPr>
        <w:t xml:space="preserve">. </w:t>
      </w:r>
      <w:r w:rsidRPr="00A324B0">
        <w:rPr>
          <w:sz w:val="28"/>
          <w:szCs w:val="28"/>
        </w:rPr>
        <w:t xml:space="preserve">Досліджувані продемонстрували </w:t>
      </w:r>
      <w:r w:rsidR="00E9274A">
        <w:rPr>
          <w:sz w:val="28"/>
          <w:szCs w:val="28"/>
        </w:rPr>
        <w:t>у 12% випадків перевищення рівня</w:t>
      </w:r>
      <w:r w:rsidRPr="00A324B0">
        <w:rPr>
          <w:sz w:val="28"/>
          <w:szCs w:val="28"/>
        </w:rPr>
        <w:t xml:space="preserve"> толерантнос</w:t>
      </w:r>
      <w:r w:rsidR="00E9274A">
        <w:rPr>
          <w:sz w:val="28"/>
          <w:szCs w:val="28"/>
        </w:rPr>
        <w:t>ті до невизначен</w:t>
      </w:r>
      <w:r w:rsidRPr="00A324B0">
        <w:rPr>
          <w:sz w:val="28"/>
          <w:szCs w:val="28"/>
        </w:rPr>
        <w:t xml:space="preserve">ості </w:t>
      </w:r>
      <w:r w:rsidR="00E9274A">
        <w:rPr>
          <w:sz w:val="28"/>
          <w:szCs w:val="28"/>
        </w:rPr>
        <w:t>за</w:t>
      </w:r>
      <w:r w:rsidRPr="00A324B0">
        <w:rPr>
          <w:sz w:val="28"/>
          <w:szCs w:val="28"/>
        </w:rPr>
        <w:t xml:space="preserve"> шкал</w:t>
      </w:r>
      <w:r w:rsidR="00E9274A">
        <w:rPr>
          <w:sz w:val="28"/>
          <w:szCs w:val="28"/>
        </w:rPr>
        <w:t>ою</w:t>
      </w:r>
      <w:r w:rsidRPr="00A324B0">
        <w:rPr>
          <w:sz w:val="28"/>
          <w:szCs w:val="28"/>
        </w:rPr>
        <w:t xml:space="preserve"> «Новітність проблеми» </w:t>
      </w:r>
      <w:r w:rsidR="00E9274A">
        <w:rPr>
          <w:sz w:val="28"/>
          <w:szCs w:val="28"/>
        </w:rPr>
        <w:t>і</w:t>
      </w:r>
      <w:r w:rsidRPr="00A324B0">
        <w:rPr>
          <w:sz w:val="28"/>
          <w:szCs w:val="28"/>
        </w:rPr>
        <w:t xml:space="preserve"> в 6% </w:t>
      </w:r>
      <w:r w:rsidR="00E9274A">
        <w:rPr>
          <w:sz w:val="28"/>
          <w:szCs w:val="28"/>
        </w:rPr>
        <w:t>‒</w:t>
      </w:r>
      <w:r w:rsidR="00A72CCF" w:rsidRPr="00A72CCF">
        <w:rPr>
          <w:sz w:val="28"/>
          <w:szCs w:val="28"/>
        </w:rPr>
        <w:t xml:space="preserve"> </w:t>
      </w:r>
      <w:r w:rsidR="00E9274A">
        <w:rPr>
          <w:sz w:val="28"/>
          <w:szCs w:val="28"/>
        </w:rPr>
        <w:t>за шкалою</w:t>
      </w:r>
      <w:r w:rsidRPr="00A324B0">
        <w:rPr>
          <w:sz w:val="28"/>
          <w:szCs w:val="28"/>
        </w:rPr>
        <w:t xml:space="preserve"> «Нерозв</w:t>
      </w:r>
      <w:r w:rsidR="00E9274A">
        <w:rPr>
          <w:sz w:val="28"/>
          <w:szCs w:val="28"/>
        </w:rPr>
        <w:t>’</w:t>
      </w:r>
      <w:r w:rsidRPr="00A324B0">
        <w:rPr>
          <w:sz w:val="28"/>
          <w:szCs w:val="28"/>
        </w:rPr>
        <w:t xml:space="preserve">язність проблеми». Це інтерпретується так, що в у випадках невизначених ситуацій ці досліджувані схильні сприймати незвичайні </w:t>
      </w:r>
      <w:r w:rsidR="00A72CCF" w:rsidRPr="00A72CCF">
        <w:rPr>
          <w:sz w:val="28"/>
          <w:szCs w:val="28"/>
        </w:rPr>
        <w:t>й</w:t>
      </w:r>
      <w:r w:rsidRPr="00A324B0">
        <w:rPr>
          <w:sz w:val="28"/>
          <w:szCs w:val="28"/>
        </w:rPr>
        <w:t xml:space="preserve"> складні ситуації швидше як загрозливі, </w:t>
      </w:r>
      <w:r w:rsidR="00F141A6">
        <w:rPr>
          <w:sz w:val="28"/>
          <w:szCs w:val="28"/>
        </w:rPr>
        <w:t xml:space="preserve">ніж </w:t>
      </w:r>
      <w:r w:rsidRPr="00A324B0">
        <w:rPr>
          <w:sz w:val="28"/>
          <w:szCs w:val="28"/>
        </w:rPr>
        <w:t>такі, що дають нові можливості</w:t>
      </w:r>
      <w:r w:rsidR="00F141A6">
        <w:rPr>
          <w:sz w:val="28"/>
          <w:szCs w:val="28"/>
        </w:rPr>
        <w:t>, і</w:t>
      </w:r>
      <w:r w:rsidRPr="00A324B0">
        <w:rPr>
          <w:sz w:val="28"/>
          <w:szCs w:val="28"/>
        </w:rPr>
        <w:t xml:space="preserve"> краще почуваються </w:t>
      </w:r>
      <w:r w:rsidR="00F141A6">
        <w:rPr>
          <w:sz w:val="28"/>
          <w:szCs w:val="28"/>
        </w:rPr>
        <w:t>у</w:t>
      </w:r>
      <w:r w:rsidRPr="00A324B0">
        <w:rPr>
          <w:sz w:val="28"/>
          <w:szCs w:val="28"/>
        </w:rPr>
        <w:t xml:space="preserve"> звичній, знайомій обстановці </w:t>
      </w:r>
      <w:r w:rsidR="00F141A6">
        <w:rPr>
          <w:sz w:val="28"/>
          <w:szCs w:val="28"/>
        </w:rPr>
        <w:t>та</w:t>
      </w:r>
      <w:r w:rsidRPr="00A324B0">
        <w:rPr>
          <w:sz w:val="28"/>
          <w:szCs w:val="28"/>
        </w:rPr>
        <w:t xml:space="preserve"> віддають перевагу чітким формулюванням, ясним цілям і простим завданням.</w:t>
      </w:r>
    </w:p>
    <w:p w:rsidR="00CF09DD" w:rsidRDefault="00CF09DD" w:rsidP="00CF09DD">
      <w:pPr>
        <w:shd w:val="clear" w:color="auto" w:fill="FFFFFF"/>
        <w:spacing w:line="360" w:lineRule="auto"/>
        <w:ind w:firstLine="708"/>
        <w:rPr>
          <w:sz w:val="28"/>
          <w:szCs w:val="28"/>
        </w:rPr>
      </w:pPr>
      <w:r>
        <w:rPr>
          <w:sz w:val="28"/>
          <w:szCs w:val="28"/>
        </w:rPr>
        <w:t>Взагалі, по</w:t>
      </w:r>
      <w:r w:rsidR="00A72CCF" w:rsidRPr="00A72CCF">
        <w:rPr>
          <w:sz w:val="28"/>
          <w:szCs w:val="28"/>
        </w:rPr>
        <w:t>т</w:t>
      </w:r>
      <w:r>
        <w:rPr>
          <w:sz w:val="28"/>
          <w:szCs w:val="28"/>
        </w:rPr>
        <w:t>рібно наголосити на тому факті, що діяльність практичного психолога відбувається у ситуаціях підвищеного рівня невизначеності, особливо в реальних умовах: це соціально-економічна та політична нестабільність; певна невизначеність статусу і змісту самої професії «практичний психолог», зміст якої постійно трансформується; невизначеність і п</w:t>
      </w:r>
      <w:r w:rsidR="00A72CCF" w:rsidRPr="00A72CCF">
        <w:rPr>
          <w:sz w:val="28"/>
          <w:szCs w:val="28"/>
        </w:rPr>
        <w:t>е</w:t>
      </w:r>
      <w:r>
        <w:rPr>
          <w:sz w:val="28"/>
          <w:szCs w:val="28"/>
        </w:rPr>
        <w:t xml:space="preserve">рехідний (або критичний) стан самої системи освіти, в якій відбувається підготовка практичних психологів [41], а головне – сутність професійної діяльності практичного психолога, зокрема, ситуація надання психологічної допомоги – це щоразу процес так називаного толерування невизначеності: а) на рівні особистості, яка звертається по допомогу; б) на рівні професійних і особистісних стосунків у контексті психологічної консультаційної допомоги; в) на рівні узгодженості результатів допомоги між учасниками психотерапевтичної взаємодії; в) на рівні особистості самого психолога у контексті ситуації саморегуляції у професійній діяльності. Зважаючи на це, особливу увагу при вивченні питання розвитку особистості студента-психолога, </w:t>
      </w:r>
      <w:r>
        <w:rPr>
          <w:sz w:val="28"/>
          <w:szCs w:val="28"/>
        </w:rPr>
        <w:lastRenderedPageBreak/>
        <w:t>на наш погляд, потрібно приділяти дослідженню аспектів змін професійної ідентичності майбутнього професіонала і такої здатності, як толерантність до невизначеності (ТН).</w:t>
      </w:r>
    </w:p>
    <w:p w:rsidR="00352ADD" w:rsidRDefault="00F141A6" w:rsidP="00352ADD">
      <w:pPr>
        <w:spacing w:line="360" w:lineRule="auto"/>
        <w:ind w:firstLine="708"/>
        <w:rPr>
          <w:sz w:val="28"/>
          <w:szCs w:val="28"/>
        </w:rPr>
      </w:pPr>
      <w:r>
        <w:rPr>
          <w:sz w:val="28"/>
          <w:szCs w:val="28"/>
        </w:rPr>
        <w:t>За</w:t>
      </w:r>
      <w:r w:rsidR="00352ADD">
        <w:rPr>
          <w:sz w:val="28"/>
          <w:szCs w:val="28"/>
        </w:rPr>
        <w:t xml:space="preserve"> даним</w:t>
      </w:r>
      <w:r>
        <w:rPr>
          <w:sz w:val="28"/>
          <w:szCs w:val="28"/>
        </w:rPr>
        <w:t>и</w:t>
      </w:r>
      <w:r w:rsidR="00352ADD">
        <w:rPr>
          <w:sz w:val="28"/>
          <w:szCs w:val="28"/>
        </w:rPr>
        <w:t xml:space="preserve"> нашого спостереження психолого-педагогічного процесу у формі академічних занять, занять у Школі екофасилітації та при </w:t>
      </w:r>
      <w:r>
        <w:rPr>
          <w:sz w:val="28"/>
          <w:szCs w:val="28"/>
        </w:rPr>
        <w:t>нада</w:t>
      </w:r>
      <w:r w:rsidR="00352ADD">
        <w:rPr>
          <w:sz w:val="28"/>
          <w:szCs w:val="28"/>
        </w:rPr>
        <w:t>нні професійної психологічної допомоги в рамках</w:t>
      </w:r>
      <w:r>
        <w:rPr>
          <w:sz w:val="28"/>
          <w:szCs w:val="28"/>
        </w:rPr>
        <w:t xml:space="preserve"> власної професійної діяльності</w:t>
      </w:r>
      <w:r w:rsidR="00352ADD">
        <w:rPr>
          <w:sz w:val="28"/>
          <w:szCs w:val="28"/>
        </w:rPr>
        <w:t xml:space="preserve"> ми спостерігали такі прояви інтолерантності до невизначеності завжди на етапі після ідентифікації проблеми чи формуванн</w:t>
      </w:r>
      <w:r>
        <w:rPr>
          <w:sz w:val="28"/>
          <w:szCs w:val="28"/>
        </w:rPr>
        <w:t>я</w:t>
      </w:r>
      <w:r w:rsidR="00352ADD">
        <w:rPr>
          <w:sz w:val="28"/>
          <w:szCs w:val="28"/>
        </w:rPr>
        <w:t xml:space="preserve"> запиту. Такі ситуативні контекстні прояви інтолерантності до невизначеності </w:t>
      </w:r>
      <w:r>
        <w:rPr>
          <w:sz w:val="28"/>
          <w:szCs w:val="28"/>
        </w:rPr>
        <w:t>виникають</w:t>
      </w:r>
      <w:r w:rsidR="00352ADD">
        <w:rPr>
          <w:sz w:val="28"/>
          <w:szCs w:val="28"/>
        </w:rPr>
        <w:t xml:space="preserve"> як виявлення конгруентного </w:t>
      </w:r>
      <w:r>
        <w:rPr>
          <w:sz w:val="28"/>
          <w:szCs w:val="28"/>
        </w:rPr>
        <w:t>і</w:t>
      </w:r>
      <w:r w:rsidR="00352ADD">
        <w:rPr>
          <w:sz w:val="28"/>
          <w:szCs w:val="28"/>
        </w:rPr>
        <w:t xml:space="preserve"> відповідального ставлення до вирішення пізнавальної чи загальної життєвої проблеми. Це «вузьке місце» пізнавального процесу часто </w:t>
      </w:r>
      <w:r>
        <w:rPr>
          <w:sz w:val="28"/>
          <w:szCs w:val="28"/>
        </w:rPr>
        <w:t>ви</w:t>
      </w:r>
      <w:r w:rsidR="00352ADD">
        <w:rPr>
          <w:sz w:val="28"/>
          <w:szCs w:val="28"/>
        </w:rPr>
        <w:t>являється у фіксуванні певної конфронтації, яка сутнісно від</w:t>
      </w:r>
      <w:r w:rsidR="00A72CCF" w:rsidRPr="00A72CCF">
        <w:rPr>
          <w:sz w:val="28"/>
          <w:szCs w:val="28"/>
        </w:rPr>
        <w:t>бива</w:t>
      </w:r>
      <w:r w:rsidR="00A72CCF">
        <w:rPr>
          <w:sz w:val="28"/>
          <w:szCs w:val="28"/>
        </w:rPr>
        <w:t>є</w:t>
      </w:r>
      <w:r w:rsidR="00352ADD">
        <w:rPr>
          <w:sz w:val="28"/>
          <w:szCs w:val="28"/>
        </w:rPr>
        <w:t xml:space="preserve"> ті чи інші системні </w:t>
      </w:r>
      <w:r>
        <w:rPr>
          <w:sz w:val="28"/>
          <w:szCs w:val="28"/>
        </w:rPr>
        <w:t>суперечності</w:t>
      </w:r>
      <w:r w:rsidR="00352ADD">
        <w:rPr>
          <w:sz w:val="28"/>
          <w:szCs w:val="28"/>
        </w:rPr>
        <w:t>, які ми пере</w:t>
      </w:r>
      <w:r>
        <w:rPr>
          <w:sz w:val="28"/>
          <w:szCs w:val="28"/>
        </w:rPr>
        <w:t>лічили у</w:t>
      </w:r>
      <w:r w:rsidR="00352ADD">
        <w:rPr>
          <w:sz w:val="28"/>
          <w:szCs w:val="28"/>
        </w:rPr>
        <w:t xml:space="preserve"> першому розділі. </w:t>
      </w:r>
    </w:p>
    <w:p w:rsidR="004A2834" w:rsidRDefault="004A2834" w:rsidP="004A2834">
      <w:pPr>
        <w:spacing w:line="360" w:lineRule="auto"/>
        <w:rPr>
          <w:rStyle w:val="postbody1"/>
          <w:sz w:val="28"/>
          <w:szCs w:val="28"/>
          <w:lang w:val="ru-RU"/>
        </w:rPr>
      </w:pPr>
      <w:r>
        <w:rPr>
          <w:noProof/>
          <w:lang w:val="ru-RU"/>
        </w:rPr>
        <w:drawing>
          <wp:inline distT="0" distB="0" distL="0" distR="0">
            <wp:extent cx="5362312" cy="28956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362312" cy="2895600"/>
                    </a:xfrm>
                    <a:prstGeom prst="rect">
                      <a:avLst/>
                    </a:prstGeom>
                    <a:noFill/>
                    <a:ln w="9525">
                      <a:noFill/>
                      <a:miter lim="800000"/>
                      <a:headEnd/>
                      <a:tailEnd/>
                    </a:ln>
                  </pic:spPr>
                </pic:pic>
              </a:graphicData>
            </a:graphic>
          </wp:inline>
        </w:drawing>
      </w:r>
    </w:p>
    <w:p w:rsidR="004A2834" w:rsidRDefault="004A2834" w:rsidP="00E9274A">
      <w:pPr>
        <w:spacing w:line="360" w:lineRule="auto"/>
        <w:ind w:firstLine="708"/>
        <w:rPr>
          <w:rStyle w:val="postbody1"/>
          <w:sz w:val="28"/>
          <w:szCs w:val="28"/>
          <w:lang w:val="ru-RU"/>
        </w:rPr>
      </w:pPr>
      <w:r>
        <w:rPr>
          <w:rStyle w:val="postbody1"/>
          <w:i/>
          <w:sz w:val="28"/>
          <w:szCs w:val="28"/>
          <w:lang w:val="ru-RU"/>
        </w:rPr>
        <w:t>Рис. 3.</w:t>
      </w:r>
      <w:r w:rsidR="00F534E7">
        <w:rPr>
          <w:rStyle w:val="postbody1"/>
          <w:i/>
          <w:sz w:val="28"/>
          <w:szCs w:val="28"/>
          <w:lang w:val="ru-RU"/>
        </w:rPr>
        <w:t>2</w:t>
      </w:r>
      <w:r w:rsidR="00E9274A">
        <w:rPr>
          <w:rStyle w:val="postbody1"/>
          <w:i/>
          <w:sz w:val="28"/>
          <w:szCs w:val="28"/>
          <w:lang w:val="ru-RU"/>
        </w:rPr>
        <w:t xml:space="preserve">.2.  </w:t>
      </w:r>
      <w:r w:rsidR="00E9274A" w:rsidRPr="00E9274A">
        <w:rPr>
          <w:rStyle w:val="postbody1"/>
          <w:i/>
          <w:sz w:val="28"/>
          <w:szCs w:val="28"/>
          <w:lang w:val="ru-RU"/>
        </w:rPr>
        <w:t>Середні показники за результатами дослідження ТН.</w:t>
      </w:r>
    </w:p>
    <w:p w:rsidR="00047672" w:rsidRDefault="00047672" w:rsidP="005A1B0A">
      <w:pPr>
        <w:spacing w:line="360" w:lineRule="auto"/>
        <w:ind w:firstLine="708"/>
        <w:rPr>
          <w:sz w:val="28"/>
          <w:szCs w:val="28"/>
        </w:rPr>
      </w:pPr>
    </w:p>
    <w:p w:rsidR="00801FE6" w:rsidRPr="00C54309" w:rsidRDefault="00F141A6" w:rsidP="005A1B0A">
      <w:pPr>
        <w:spacing w:line="360" w:lineRule="auto"/>
        <w:ind w:firstLine="708"/>
        <w:rPr>
          <w:rStyle w:val="postbody1"/>
          <w:sz w:val="28"/>
          <w:szCs w:val="28"/>
        </w:rPr>
      </w:pPr>
      <w:r>
        <w:rPr>
          <w:sz w:val="28"/>
          <w:szCs w:val="28"/>
        </w:rPr>
        <w:t>За</w:t>
      </w:r>
      <w:r w:rsidR="00801FE6" w:rsidRPr="00A324B0">
        <w:rPr>
          <w:sz w:val="28"/>
          <w:szCs w:val="28"/>
        </w:rPr>
        <w:t xml:space="preserve"> критері</w:t>
      </w:r>
      <w:r>
        <w:rPr>
          <w:sz w:val="28"/>
          <w:szCs w:val="28"/>
        </w:rPr>
        <w:t>єм</w:t>
      </w:r>
      <w:r w:rsidR="00DA11B7">
        <w:rPr>
          <w:sz w:val="28"/>
          <w:szCs w:val="28"/>
        </w:rPr>
        <w:t xml:space="preserve"> </w:t>
      </w:r>
      <w:r w:rsidR="00801FE6">
        <w:rPr>
          <w:sz w:val="28"/>
          <w:szCs w:val="28"/>
        </w:rPr>
        <w:t>«</w:t>
      </w:r>
      <w:r w:rsidR="00801FE6" w:rsidRPr="00A324B0">
        <w:rPr>
          <w:sz w:val="28"/>
          <w:szCs w:val="28"/>
        </w:rPr>
        <w:t>самооцінка відповідності набутих професійних знань</w:t>
      </w:r>
      <w:r w:rsidR="00801FE6">
        <w:rPr>
          <w:sz w:val="28"/>
          <w:szCs w:val="28"/>
        </w:rPr>
        <w:t>»</w:t>
      </w:r>
      <w:r>
        <w:rPr>
          <w:sz w:val="28"/>
          <w:szCs w:val="28"/>
        </w:rPr>
        <w:t xml:space="preserve"> під час навчання: а) </w:t>
      </w:r>
      <w:r w:rsidR="00801FE6" w:rsidRPr="00A324B0">
        <w:rPr>
          <w:sz w:val="28"/>
          <w:szCs w:val="28"/>
        </w:rPr>
        <w:t xml:space="preserve">з особистісними та професійними смислами діяльності </w:t>
      </w:r>
      <w:r>
        <w:rPr>
          <w:sz w:val="28"/>
          <w:szCs w:val="28"/>
        </w:rPr>
        <w:t>у</w:t>
      </w:r>
      <w:r w:rsidR="00801FE6" w:rsidRPr="00A324B0">
        <w:rPr>
          <w:sz w:val="28"/>
          <w:szCs w:val="28"/>
        </w:rPr>
        <w:t xml:space="preserve"> 97% виборів адекватна, </w:t>
      </w:r>
      <w:r>
        <w:rPr>
          <w:sz w:val="28"/>
          <w:szCs w:val="28"/>
        </w:rPr>
        <w:t xml:space="preserve">у 3% </w:t>
      </w:r>
      <w:r w:rsidR="006908FD">
        <w:rPr>
          <w:sz w:val="28"/>
          <w:szCs w:val="28"/>
        </w:rPr>
        <w:t>‒</w:t>
      </w:r>
      <w:r>
        <w:rPr>
          <w:sz w:val="28"/>
          <w:szCs w:val="28"/>
        </w:rPr>
        <w:t xml:space="preserve"> завищена; б) </w:t>
      </w:r>
      <w:r w:rsidR="00801FE6" w:rsidRPr="00A324B0">
        <w:rPr>
          <w:sz w:val="28"/>
          <w:szCs w:val="28"/>
        </w:rPr>
        <w:t xml:space="preserve">з індивідуальними стратегіями засвоєння знань та власне зі стилями пізнавальної діяльності </w:t>
      </w:r>
      <w:r>
        <w:rPr>
          <w:sz w:val="28"/>
          <w:szCs w:val="28"/>
        </w:rPr>
        <w:t>‒ відповідно у</w:t>
      </w:r>
      <w:r w:rsidR="00801FE6" w:rsidRPr="00A324B0">
        <w:rPr>
          <w:sz w:val="28"/>
          <w:szCs w:val="28"/>
        </w:rPr>
        <w:t xml:space="preserve"> 77</w:t>
      </w:r>
      <w:r>
        <w:rPr>
          <w:sz w:val="28"/>
          <w:szCs w:val="28"/>
        </w:rPr>
        <w:t xml:space="preserve"> і 23%; в)</w:t>
      </w:r>
      <w:r w:rsidR="00801FE6" w:rsidRPr="00A324B0">
        <w:rPr>
          <w:sz w:val="28"/>
          <w:szCs w:val="28"/>
        </w:rPr>
        <w:t xml:space="preserve"> з іде</w:t>
      </w:r>
      <w:r>
        <w:rPr>
          <w:sz w:val="28"/>
          <w:szCs w:val="28"/>
        </w:rPr>
        <w:t>альним рівнем професійних знань ‒ у</w:t>
      </w:r>
      <w:r w:rsidR="00801FE6" w:rsidRPr="00A324B0">
        <w:rPr>
          <w:sz w:val="28"/>
          <w:szCs w:val="28"/>
        </w:rPr>
        <w:t xml:space="preserve"> 63</w:t>
      </w:r>
      <w:r>
        <w:rPr>
          <w:sz w:val="28"/>
          <w:szCs w:val="28"/>
        </w:rPr>
        <w:t xml:space="preserve"> і</w:t>
      </w:r>
      <w:r w:rsidR="00801FE6" w:rsidRPr="00A324B0">
        <w:rPr>
          <w:sz w:val="28"/>
          <w:szCs w:val="28"/>
        </w:rPr>
        <w:t xml:space="preserve"> 47%.</w:t>
      </w:r>
      <w:r w:rsidR="00DA11B7">
        <w:rPr>
          <w:sz w:val="28"/>
          <w:szCs w:val="28"/>
        </w:rPr>
        <w:t xml:space="preserve"> </w:t>
      </w:r>
      <w:r w:rsidR="00801FE6" w:rsidRPr="00A324B0">
        <w:rPr>
          <w:sz w:val="28"/>
          <w:szCs w:val="28"/>
        </w:rPr>
        <w:t xml:space="preserve">Адекватні та завищені показники </w:t>
      </w:r>
      <w:r w:rsidR="00B56693">
        <w:rPr>
          <w:sz w:val="28"/>
          <w:szCs w:val="28"/>
        </w:rPr>
        <w:t>за</w:t>
      </w:r>
      <w:r w:rsidR="00801FE6" w:rsidRPr="00A324B0">
        <w:rPr>
          <w:sz w:val="28"/>
          <w:szCs w:val="28"/>
        </w:rPr>
        <w:t xml:space="preserve"> критер</w:t>
      </w:r>
      <w:r w:rsidR="00B56693">
        <w:rPr>
          <w:sz w:val="28"/>
          <w:szCs w:val="28"/>
        </w:rPr>
        <w:t>ієм</w:t>
      </w:r>
      <w:r w:rsidR="00801FE6" w:rsidRPr="00A324B0">
        <w:rPr>
          <w:sz w:val="28"/>
          <w:szCs w:val="28"/>
        </w:rPr>
        <w:t xml:space="preserve"> відповідності </w:t>
      </w:r>
      <w:r w:rsidR="00B56693">
        <w:rPr>
          <w:sz w:val="28"/>
          <w:szCs w:val="28"/>
        </w:rPr>
        <w:t>здо</w:t>
      </w:r>
      <w:r w:rsidR="00801FE6" w:rsidRPr="00A324B0">
        <w:rPr>
          <w:sz w:val="28"/>
          <w:szCs w:val="28"/>
        </w:rPr>
        <w:t xml:space="preserve">бутих знань з власними </w:t>
      </w:r>
      <w:r w:rsidR="00801FE6" w:rsidRPr="00A324B0">
        <w:rPr>
          <w:sz w:val="28"/>
          <w:szCs w:val="28"/>
        </w:rPr>
        <w:lastRenderedPageBreak/>
        <w:t>смислами діяльн</w:t>
      </w:r>
      <w:r w:rsidR="00B56693">
        <w:rPr>
          <w:sz w:val="28"/>
          <w:szCs w:val="28"/>
        </w:rPr>
        <w:t>ості та життєдіяльності взагалі</w:t>
      </w:r>
      <w:r w:rsidR="00801FE6" w:rsidRPr="00A324B0">
        <w:rPr>
          <w:sz w:val="28"/>
          <w:szCs w:val="28"/>
        </w:rPr>
        <w:t xml:space="preserve"> свідчать про те, що відкриття, спільне конструювання, пошук смислів власної діяльності та активнос</w:t>
      </w:r>
      <w:r w:rsidR="006908FD">
        <w:rPr>
          <w:sz w:val="28"/>
          <w:szCs w:val="28"/>
        </w:rPr>
        <w:t xml:space="preserve">ті представлені як онтологічна </w:t>
      </w:r>
      <w:r w:rsidR="00801FE6" w:rsidRPr="00A324B0">
        <w:rPr>
          <w:sz w:val="28"/>
          <w:szCs w:val="28"/>
        </w:rPr>
        <w:t xml:space="preserve">здатність </w:t>
      </w:r>
      <w:r w:rsidR="00B56693">
        <w:rPr>
          <w:sz w:val="28"/>
          <w:szCs w:val="28"/>
        </w:rPr>
        <w:t>і</w:t>
      </w:r>
      <w:r w:rsidR="00801FE6" w:rsidRPr="00A324B0">
        <w:rPr>
          <w:sz w:val="28"/>
          <w:szCs w:val="28"/>
        </w:rPr>
        <w:t xml:space="preserve"> потреба особистості, що розвивається та змінюється.</w:t>
      </w:r>
      <w:r w:rsidR="00801FE6">
        <w:rPr>
          <w:sz w:val="28"/>
          <w:szCs w:val="28"/>
        </w:rPr>
        <w:t xml:space="preserve"> Адекватні показники відповідності запропонованих </w:t>
      </w:r>
      <w:r w:rsidR="00B56693">
        <w:rPr>
          <w:sz w:val="28"/>
          <w:szCs w:val="28"/>
        </w:rPr>
        <w:t>і</w:t>
      </w:r>
      <w:r w:rsidR="00801FE6">
        <w:rPr>
          <w:sz w:val="28"/>
          <w:szCs w:val="28"/>
        </w:rPr>
        <w:t xml:space="preserve"> власних стратегій </w:t>
      </w:r>
      <w:r w:rsidR="00B56693">
        <w:rPr>
          <w:sz w:val="28"/>
          <w:szCs w:val="28"/>
        </w:rPr>
        <w:t>здо</w:t>
      </w:r>
      <w:r w:rsidR="00801FE6">
        <w:rPr>
          <w:sz w:val="28"/>
          <w:szCs w:val="28"/>
        </w:rPr>
        <w:t>буття знань поясню</w:t>
      </w:r>
      <w:r w:rsidR="00B56693">
        <w:rPr>
          <w:sz w:val="28"/>
          <w:szCs w:val="28"/>
        </w:rPr>
        <w:t>ю</w:t>
      </w:r>
      <w:r w:rsidR="00801FE6">
        <w:rPr>
          <w:sz w:val="28"/>
          <w:szCs w:val="28"/>
        </w:rPr>
        <w:t xml:space="preserve">ться </w:t>
      </w:r>
      <w:r w:rsidR="00B56693">
        <w:rPr>
          <w:sz w:val="28"/>
          <w:szCs w:val="28"/>
        </w:rPr>
        <w:t>під час</w:t>
      </w:r>
      <w:r w:rsidR="00801FE6">
        <w:rPr>
          <w:sz w:val="28"/>
          <w:szCs w:val="28"/>
        </w:rPr>
        <w:t xml:space="preserve"> екофасилітаційних бесід таким чином, що досліджувані часто не усвідомлюють, що їх</w:t>
      </w:r>
      <w:r w:rsidR="00B56693">
        <w:rPr>
          <w:sz w:val="28"/>
          <w:szCs w:val="28"/>
        </w:rPr>
        <w:t>ній</w:t>
      </w:r>
      <w:r w:rsidR="00801FE6">
        <w:rPr>
          <w:sz w:val="28"/>
          <w:szCs w:val="28"/>
        </w:rPr>
        <w:t xml:space="preserve"> власний пошуковий пізнавальний «арсенал» методів набагато ширший, ніж звичний та усталений роками навчання в традиційних умовах.</w:t>
      </w:r>
    </w:p>
    <w:p w:rsidR="005A1B0A" w:rsidRPr="00BB7B73" w:rsidRDefault="005A1B0A" w:rsidP="005A1B0A">
      <w:pPr>
        <w:spacing w:line="360" w:lineRule="auto"/>
        <w:ind w:left="6372" w:firstLine="708"/>
        <w:rPr>
          <w:i/>
          <w:sz w:val="28"/>
          <w:szCs w:val="28"/>
        </w:rPr>
      </w:pPr>
      <w:r w:rsidRPr="00BB7B73">
        <w:rPr>
          <w:i/>
          <w:sz w:val="28"/>
          <w:szCs w:val="28"/>
        </w:rPr>
        <w:t xml:space="preserve">Таблиця </w:t>
      </w:r>
      <w:r w:rsidR="00447377" w:rsidRPr="00BB7B73">
        <w:rPr>
          <w:i/>
          <w:sz w:val="28"/>
          <w:szCs w:val="28"/>
        </w:rPr>
        <w:t>3</w:t>
      </w:r>
      <w:r w:rsidR="00B56693" w:rsidRPr="00BB7B73">
        <w:rPr>
          <w:i/>
          <w:sz w:val="28"/>
          <w:szCs w:val="28"/>
        </w:rPr>
        <w:t>.2.2</w:t>
      </w:r>
    </w:p>
    <w:p w:rsidR="00217C59" w:rsidRDefault="005A1B0A" w:rsidP="00B56693">
      <w:pPr>
        <w:spacing w:line="360" w:lineRule="auto"/>
        <w:ind w:firstLine="709"/>
        <w:jc w:val="center"/>
        <w:rPr>
          <w:sz w:val="28"/>
          <w:szCs w:val="28"/>
        </w:rPr>
      </w:pPr>
      <w:r w:rsidRPr="00217C59">
        <w:rPr>
          <w:b/>
          <w:sz w:val="28"/>
          <w:szCs w:val="28"/>
        </w:rPr>
        <w:t xml:space="preserve">Показники </w:t>
      </w:r>
      <w:r w:rsidR="00B56693" w:rsidRPr="00217C59">
        <w:rPr>
          <w:b/>
          <w:sz w:val="28"/>
          <w:szCs w:val="28"/>
        </w:rPr>
        <w:t>за</w:t>
      </w:r>
      <w:r w:rsidRPr="00217C59">
        <w:rPr>
          <w:b/>
          <w:sz w:val="28"/>
          <w:szCs w:val="28"/>
        </w:rPr>
        <w:t xml:space="preserve"> критері</w:t>
      </w:r>
      <w:r w:rsidR="00B56693" w:rsidRPr="00217C59">
        <w:rPr>
          <w:b/>
          <w:sz w:val="28"/>
          <w:szCs w:val="28"/>
        </w:rPr>
        <w:t>єм</w:t>
      </w:r>
      <w:r w:rsidR="00444A8B">
        <w:rPr>
          <w:b/>
          <w:sz w:val="28"/>
          <w:szCs w:val="28"/>
        </w:rPr>
        <w:t xml:space="preserve">ППЗ </w:t>
      </w:r>
      <w:r w:rsidRPr="00217C59">
        <w:rPr>
          <w:b/>
          <w:sz w:val="28"/>
          <w:szCs w:val="28"/>
        </w:rPr>
        <w:t>«Продукти діяльності»</w:t>
      </w:r>
      <w:r w:rsidR="00B56693" w:rsidRPr="00217C59">
        <w:rPr>
          <w:b/>
          <w:sz w:val="28"/>
          <w:szCs w:val="28"/>
        </w:rPr>
        <w:t>,</w:t>
      </w:r>
    </w:p>
    <w:p w:rsidR="005A1B0A" w:rsidRPr="00B56693" w:rsidRDefault="005A1B0A" w:rsidP="00B56693">
      <w:pPr>
        <w:spacing w:line="360" w:lineRule="auto"/>
        <w:ind w:firstLine="709"/>
        <w:jc w:val="center"/>
        <w:rPr>
          <w:sz w:val="28"/>
          <w:szCs w:val="28"/>
        </w:rPr>
      </w:pPr>
      <w:r w:rsidRPr="00B56693">
        <w:rPr>
          <w:sz w:val="28"/>
          <w:szCs w:val="28"/>
        </w:rPr>
        <w:t>% від</w:t>
      </w:r>
      <w:r w:rsidR="00B56693" w:rsidRPr="00B56693">
        <w:rPr>
          <w:sz w:val="28"/>
          <w:szCs w:val="28"/>
        </w:rPr>
        <w:t xml:space="preserve"> загальної кількості студентів</w:t>
      </w:r>
    </w:p>
    <w:tbl>
      <w:tblPr>
        <w:tblpPr w:leftFromText="180" w:rightFromText="180" w:vertAnchor="text" w:horzAnchor="margin"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1645"/>
        <w:gridCol w:w="1628"/>
        <w:gridCol w:w="1670"/>
        <w:gridCol w:w="1671"/>
        <w:gridCol w:w="1286"/>
      </w:tblGrid>
      <w:tr w:rsidR="005A1B0A" w:rsidRPr="00A324B0" w:rsidTr="00B24917">
        <w:tc>
          <w:tcPr>
            <w:tcW w:w="1684" w:type="dxa"/>
          </w:tcPr>
          <w:p w:rsidR="005A1B0A" w:rsidRPr="00A324B0" w:rsidRDefault="005A1B0A" w:rsidP="00B24917">
            <w:pPr>
              <w:spacing w:line="240" w:lineRule="auto"/>
              <w:jc w:val="center"/>
              <w:rPr>
                <w:i/>
              </w:rPr>
            </w:pPr>
            <w:r w:rsidRPr="00A324B0">
              <w:rPr>
                <w:i/>
                <w:sz w:val="28"/>
                <w:szCs w:val="28"/>
              </w:rPr>
              <w:t>Показни</w:t>
            </w:r>
            <w:r w:rsidR="00B56693">
              <w:rPr>
                <w:i/>
                <w:sz w:val="28"/>
                <w:szCs w:val="28"/>
              </w:rPr>
              <w:t>к</w:t>
            </w:r>
          </w:p>
          <w:p w:rsidR="005A1B0A" w:rsidRPr="00A324B0" w:rsidRDefault="005A1B0A" w:rsidP="00B24917">
            <w:pPr>
              <w:spacing w:line="240" w:lineRule="auto"/>
              <w:jc w:val="center"/>
              <w:rPr>
                <w:i/>
              </w:rPr>
            </w:pPr>
          </w:p>
        </w:tc>
        <w:tc>
          <w:tcPr>
            <w:tcW w:w="1645" w:type="dxa"/>
          </w:tcPr>
          <w:p w:rsidR="005A1B0A" w:rsidRPr="00A324B0" w:rsidRDefault="005A1B0A" w:rsidP="00B24917">
            <w:pPr>
              <w:spacing w:line="240" w:lineRule="auto"/>
              <w:jc w:val="center"/>
            </w:pPr>
            <w:r w:rsidRPr="00A324B0">
              <w:rPr>
                <w:sz w:val="28"/>
                <w:szCs w:val="28"/>
              </w:rPr>
              <w:t xml:space="preserve">Магістри </w:t>
            </w:r>
            <w:r w:rsidR="00B56693">
              <w:rPr>
                <w:sz w:val="28"/>
                <w:szCs w:val="28"/>
              </w:rPr>
              <w:t>‒</w:t>
            </w:r>
            <w:r w:rsidRPr="00A324B0">
              <w:rPr>
                <w:sz w:val="28"/>
                <w:szCs w:val="28"/>
              </w:rPr>
              <w:t>стаціонар</w:t>
            </w:r>
          </w:p>
        </w:tc>
        <w:tc>
          <w:tcPr>
            <w:tcW w:w="1628" w:type="dxa"/>
          </w:tcPr>
          <w:p w:rsidR="005A1B0A" w:rsidRPr="00A324B0" w:rsidRDefault="005A1B0A" w:rsidP="00B24917">
            <w:pPr>
              <w:spacing w:line="240" w:lineRule="auto"/>
              <w:jc w:val="center"/>
            </w:pPr>
            <w:r w:rsidRPr="00A324B0">
              <w:rPr>
                <w:sz w:val="28"/>
                <w:szCs w:val="28"/>
              </w:rPr>
              <w:t>Магістри</w:t>
            </w:r>
            <w:r w:rsidR="00B56693">
              <w:rPr>
                <w:sz w:val="28"/>
                <w:szCs w:val="28"/>
              </w:rPr>
              <w:t xml:space="preserve"> ‒</w:t>
            </w:r>
            <w:r w:rsidRPr="00A324B0">
              <w:rPr>
                <w:sz w:val="28"/>
                <w:szCs w:val="28"/>
              </w:rPr>
              <w:t xml:space="preserve"> заочники</w:t>
            </w:r>
          </w:p>
        </w:tc>
        <w:tc>
          <w:tcPr>
            <w:tcW w:w="1670" w:type="dxa"/>
          </w:tcPr>
          <w:p w:rsidR="005A1B0A" w:rsidRPr="00A324B0" w:rsidRDefault="005A1B0A" w:rsidP="00B24917">
            <w:pPr>
              <w:spacing w:line="240" w:lineRule="auto"/>
              <w:jc w:val="center"/>
            </w:pPr>
            <w:r w:rsidRPr="00A324B0">
              <w:rPr>
                <w:sz w:val="28"/>
                <w:szCs w:val="28"/>
              </w:rPr>
              <w:t>Бакалаври</w:t>
            </w:r>
            <w:r w:rsidR="00B56693">
              <w:rPr>
                <w:sz w:val="28"/>
                <w:szCs w:val="28"/>
              </w:rPr>
              <w:t xml:space="preserve"> ‒</w:t>
            </w:r>
            <w:r w:rsidRPr="00A324B0">
              <w:rPr>
                <w:sz w:val="28"/>
                <w:szCs w:val="28"/>
              </w:rPr>
              <w:t xml:space="preserve"> стаціонар</w:t>
            </w:r>
          </w:p>
        </w:tc>
        <w:tc>
          <w:tcPr>
            <w:tcW w:w="1671" w:type="dxa"/>
          </w:tcPr>
          <w:p w:rsidR="005A1B0A" w:rsidRPr="00A324B0" w:rsidRDefault="005A1B0A" w:rsidP="00B24917">
            <w:pPr>
              <w:spacing w:line="240" w:lineRule="auto"/>
              <w:jc w:val="center"/>
            </w:pPr>
            <w:r w:rsidRPr="00A324B0">
              <w:rPr>
                <w:sz w:val="28"/>
                <w:szCs w:val="28"/>
              </w:rPr>
              <w:t>Бакалаври</w:t>
            </w:r>
            <w:r w:rsidR="00B56693">
              <w:rPr>
                <w:sz w:val="28"/>
                <w:szCs w:val="28"/>
              </w:rPr>
              <w:t xml:space="preserve"> ‒</w:t>
            </w:r>
            <w:r w:rsidRPr="00A324B0">
              <w:rPr>
                <w:sz w:val="28"/>
                <w:szCs w:val="28"/>
              </w:rPr>
              <w:t xml:space="preserve"> заочники</w:t>
            </w:r>
          </w:p>
        </w:tc>
        <w:tc>
          <w:tcPr>
            <w:tcW w:w="1286" w:type="dxa"/>
          </w:tcPr>
          <w:p w:rsidR="005A1B0A" w:rsidRPr="00A324B0" w:rsidRDefault="005A1B0A" w:rsidP="00B56693">
            <w:pPr>
              <w:spacing w:line="240" w:lineRule="auto"/>
              <w:jc w:val="center"/>
            </w:pPr>
            <w:r w:rsidRPr="00A324B0">
              <w:rPr>
                <w:sz w:val="28"/>
                <w:szCs w:val="28"/>
              </w:rPr>
              <w:t>Загал</w:t>
            </w:r>
            <w:r w:rsidR="00B56693">
              <w:rPr>
                <w:sz w:val="28"/>
                <w:szCs w:val="28"/>
              </w:rPr>
              <w:t>ом</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1</w:t>
            </w:r>
          </w:p>
        </w:tc>
        <w:tc>
          <w:tcPr>
            <w:tcW w:w="1645" w:type="dxa"/>
          </w:tcPr>
          <w:p w:rsidR="005A1B0A" w:rsidRPr="00A324B0" w:rsidRDefault="005A1B0A" w:rsidP="00533A2D">
            <w:pPr>
              <w:spacing w:line="312" w:lineRule="auto"/>
              <w:jc w:val="center"/>
            </w:pPr>
            <w:r w:rsidRPr="00A324B0">
              <w:rPr>
                <w:sz w:val="28"/>
                <w:szCs w:val="28"/>
              </w:rPr>
              <w:t xml:space="preserve">68,5 </w:t>
            </w:r>
          </w:p>
        </w:tc>
        <w:tc>
          <w:tcPr>
            <w:tcW w:w="1628" w:type="dxa"/>
          </w:tcPr>
          <w:p w:rsidR="005A1B0A" w:rsidRPr="00A324B0" w:rsidRDefault="005A1B0A" w:rsidP="00533A2D">
            <w:pPr>
              <w:spacing w:line="312" w:lineRule="auto"/>
              <w:jc w:val="center"/>
            </w:pPr>
            <w:r w:rsidRPr="00A324B0">
              <w:rPr>
                <w:sz w:val="28"/>
                <w:szCs w:val="28"/>
              </w:rPr>
              <w:t xml:space="preserve">65,7 </w:t>
            </w:r>
          </w:p>
        </w:tc>
        <w:tc>
          <w:tcPr>
            <w:tcW w:w="1670" w:type="dxa"/>
          </w:tcPr>
          <w:p w:rsidR="005A1B0A" w:rsidRPr="00A324B0" w:rsidRDefault="005A1B0A" w:rsidP="00533A2D">
            <w:pPr>
              <w:spacing w:line="312" w:lineRule="auto"/>
              <w:jc w:val="center"/>
            </w:pPr>
            <w:r w:rsidRPr="00A324B0">
              <w:rPr>
                <w:sz w:val="28"/>
                <w:szCs w:val="28"/>
              </w:rPr>
              <w:t xml:space="preserve">23,2 </w:t>
            </w:r>
          </w:p>
        </w:tc>
        <w:tc>
          <w:tcPr>
            <w:tcW w:w="1671" w:type="dxa"/>
          </w:tcPr>
          <w:p w:rsidR="005A1B0A" w:rsidRPr="00A324B0" w:rsidRDefault="005A1B0A" w:rsidP="00533A2D">
            <w:pPr>
              <w:spacing w:line="312" w:lineRule="auto"/>
              <w:jc w:val="center"/>
            </w:pPr>
            <w:r w:rsidRPr="00A324B0">
              <w:rPr>
                <w:sz w:val="28"/>
                <w:szCs w:val="28"/>
              </w:rPr>
              <w:t xml:space="preserve">34,4 </w:t>
            </w:r>
          </w:p>
        </w:tc>
        <w:tc>
          <w:tcPr>
            <w:tcW w:w="1286" w:type="dxa"/>
          </w:tcPr>
          <w:p w:rsidR="005A1B0A" w:rsidRPr="00A324B0" w:rsidRDefault="005A1B0A" w:rsidP="00533A2D">
            <w:pPr>
              <w:spacing w:line="312" w:lineRule="auto"/>
              <w:jc w:val="center"/>
            </w:pPr>
            <w:r w:rsidRPr="00A324B0">
              <w:rPr>
                <w:sz w:val="28"/>
                <w:szCs w:val="28"/>
              </w:rPr>
              <w:t xml:space="preserve">47,9 </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2</w:t>
            </w:r>
          </w:p>
        </w:tc>
        <w:tc>
          <w:tcPr>
            <w:tcW w:w="1645" w:type="dxa"/>
          </w:tcPr>
          <w:p w:rsidR="005A1B0A" w:rsidRPr="00A324B0" w:rsidRDefault="005A1B0A" w:rsidP="00533A2D">
            <w:pPr>
              <w:spacing w:line="312" w:lineRule="auto"/>
              <w:jc w:val="center"/>
            </w:pPr>
            <w:r w:rsidRPr="00A324B0">
              <w:rPr>
                <w:sz w:val="28"/>
                <w:szCs w:val="28"/>
              </w:rPr>
              <w:t xml:space="preserve">43,8 </w:t>
            </w:r>
          </w:p>
        </w:tc>
        <w:tc>
          <w:tcPr>
            <w:tcW w:w="1628" w:type="dxa"/>
          </w:tcPr>
          <w:p w:rsidR="005A1B0A" w:rsidRPr="00A324B0" w:rsidRDefault="005A1B0A" w:rsidP="00533A2D">
            <w:pPr>
              <w:spacing w:line="312" w:lineRule="auto"/>
              <w:jc w:val="center"/>
            </w:pPr>
            <w:r w:rsidRPr="00A324B0">
              <w:rPr>
                <w:sz w:val="28"/>
                <w:szCs w:val="28"/>
              </w:rPr>
              <w:t xml:space="preserve">54,7 </w:t>
            </w:r>
          </w:p>
        </w:tc>
        <w:tc>
          <w:tcPr>
            <w:tcW w:w="1670" w:type="dxa"/>
          </w:tcPr>
          <w:p w:rsidR="005A1B0A" w:rsidRPr="00A324B0" w:rsidRDefault="005A1B0A" w:rsidP="00533A2D">
            <w:pPr>
              <w:spacing w:line="312" w:lineRule="auto"/>
              <w:jc w:val="center"/>
            </w:pPr>
            <w:r w:rsidRPr="00A324B0">
              <w:rPr>
                <w:sz w:val="28"/>
                <w:szCs w:val="28"/>
              </w:rPr>
              <w:t xml:space="preserve">25,7 </w:t>
            </w:r>
          </w:p>
        </w:tc>
        <w:tc>
          <w:tcPr>
            <w:tcW w:w="1671" w:type="dxa"/>
          </w:tcPr>
          <w:p w:rsidR="005A1B0A" w:rsidRPr="00A324B0" w:rsidRDefault="005A1B0A" w:rsidP="00533A2D">
            <w:pPr>
              <w:spacing w:line="312" w:lineRule="auto"/>
              <w:jc w:val="center"/>
            </w:pPr>
            <w:r w:rsidRPr="00A324B0">
              <w:rPr>
                <w:sz w:val="28"/>
                <w:szCs w:val="28"/>
              </w:rPr>
              <w:t xml:space="preserve">32,6 </w:t>
            </w:r>
          </w:p>
        </w:tc>
        <w:tc>
          <w:tcPr>
            <w:tcW w:w="1286" w:type="dxa"/>
          </w:tcPr>
          <w:p w:rsidR="005A1B0A" w:rsidRPr="00A324B0" w:rsidRDefault="005A1B0A" w:rsidP="00533A2D">
            <w:pPr>
              <w:spacing w:line="312" w:lineRule="auto"/>
              <w:jc w:val="center"/>
            </w:pPr>
            <w:r w:rsidRPr="00A324B0">
              <w:rPr>
                <w:sz w:val="28"/>
                <w:szCs w:val="28"/>
              </w:rPr>
              <w:t xml:space="preserve">39,2 </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3</w:t>
            </w:r>
          </w:p>
        </w:tc>
        <w:tc>
          <w:tcPr>
            <w:tcW w:w="1645" w:type="dxa"/>
          </w:tcPr>
          <w:p w:rsidR="005A1B0A" w:rsidRPr="00A324B0" w:rsidRDefault="005A1B0A" w:rsidP="00533A2D">
            <w:pPr>
              <w:spacing w:line="312" w:lineRule="auto"/>
              <w:jc w:val="center"/>
            </w:pPr>
            <w:r w:rsidRPr="00A324B0">
              <w:rPr>
                <w:sz w:val="28"/>
                <w:szCs w:val="28"/>
              </w:rPr>
              <w:t xml:space="preserve">33,7 </w:t>
            </w:r>
          </w:p>
        </w:tc>
        <w:tc>
          <w:tcPr>
            <w:tcW w:w="1628" w:type="dxa"/>
          </w:tcPr>
          <w:p w:rsidR="005A1B0A" w:rsidRPr="00A324B0" w:rsidRDefault="005A1B0A" w:rsidP="00533A2D">
            <w:pPr>
              <w:spacing w:line="312" w:lineRule="auto"/>
              <w:jc w:val="center"/>
            </w:pPr>
            <w:r w:rsidRPr="00A324B0">
              <w:rPr>
                <w:sz w:val="28"/>
                <w:szCs w:val="28"/>
              </w:rPr>
              <w:t xml:space="preserve">29,4 </w:t>
            </w:r>
          </w:p>
        </w:tc>
        <w:tc>
          <w:tcPr>
            <w:tcW w:w="1670" w:type="dxa"/>
          </w:tcPr>
          <w:p w:rsidR="005A1B0A" w:rsidRPr="00A324B0" w:rsidRDefault="005A1B0A" w:rsidP="00533A2D">
            <w:pPr>
              <w:spacing w:line="312" w:lineRule="auto"/>
              <w:jc w:val="center"/>
            </w:pPr>
            <w:r w:rsidRPr="00A324B0">
              <w:rPr>
                <w:sz w:val="28"/>
                <w:szCs w:val="28"/>
              </w:rPr>
              <w:t xml:space="preserve">8,3 </w:t>
            </w:r>
          </w:p>
        </w:tc>
        <w:tc>
          <w:tcPr>
            <w:tcW w:w="1671" w:type="dxa"/>
          </w:tcPr>
          <w:p w:rsidR="005A1B0A" w:rsidRPr="00A324B0" w:rsidRDefault="005A1B0A" w:rsidP="00533A2D">
            <w:pPr>
              <w:spacing w:line="312" w:lineRule="auto"/>
              <w:jc w:val="center"/>
            </w:pPr>
            <w:r w:rsidRPr="00A324B0">
              <w:rPr>
                <w:sz w:val="28"/>
                <w:szCs w:val="28"/>
              </w:rPr>
              <w:t xml:space="preserve">10 </w:t>
            </w:r>
          </w:p>
        </w:tc>
        <w:tc>
          <w:tcPr>
            <w:tcW w:w="1286" w:type="dxa"/>
          </w:tcPr>
          <w:p w:rsidR="005A1B0A" w:rsidRPr="00A324B0" w:rsidRDefault="005A1B0A" w:rsidP="00533A2D">
            <w:pPr>
              <w:spacing w:line="312" w:lineRule="auto"/>
              <w:jc w:val="center"/>
            </w:pPr>
            <w:r w:rsidRPr="00A324B0">
              <w:rPr>
                <w:sz w:val="28"/>
                <w:szCs w:val="28"/>
              </w:rPr>
              <w:t xml:space="preserve">20,3 </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4</w:t>
            </w:r>
          </w:p>
        </w:tc>
        <w:tc>
          <w:tcPr>
            <w:tcW w:w="1645" w:type="dxa"/>
          </w:tcPr>
          <w:p w:rsidR="005A1B0A" w:rsidRPr="00A324B0" w:rsidRDefault="005A1B0A" w:rsidP="00533A2D">
            <w:pPr>
              <w:spacing w:line="312" w:lineRule="auto"/>
              <w:jc w:val="center"/>
            </w:pPr>
            <w:r w:rsidRPr="00A324B0">
              <w:rPr>
                <w:sz w:val="28"/>
                <w:szCs w:val="28"/>
              </w:rPr>
              <w:t xml:space="preserve">32,4 </w:t>
            </w:r>
          </w:p>
        </w:tc>
        <w:tc>
          <w:tcPr>
            <w:tcW w:w="1628" w:type="dxa"/>
          </w:tcPr>
          <w:p w:rsidR="005A1B0A" w:rsidRPr="00A324B0" w:rsidRDefault="005A1B0A" w:rsidP="00533A2D">
            <w:pPr>
              <w:spacing w:line="312" w:lineRule="auto"/>
              <w:jc w:val="center"/>
            </w:pPr>
            <w:r w:rsidRPr="00A324B0">
              <w:rPr>
                <w:sz w:val="28"/>
                <w:szCs w:val="28"/>
              </w:rPr>
              <w:t xml:space="preserve">34,6 </w:t>
            </w:r>
          </w:p>
        </w:tc>
        <w:tc>
          <w:tcPr>
            <w:tcW w:w="1670" w:type="dxa"/>
          </w:tcPr>
          <w:p w:rsidR="005A1B0A" w:rsidRPr="00A324B0" w:rsidRDefault="005A1B0A" w:rsidP="00533A2D">
            <w:pPr>
              <w:spacing w:line="312" w:lineRule="auto"/>
              <w:jc w:val="center"/>
            </w:pPr>
            <w:r w:rsidRPr="00A324B0">
              <w:rPr>
                <w:sz w:val="28"/>
                <w:szCs w:val="28"/>
              </w:rPr>
              <w:t xml:space="preserve">12,7 </w:t>
            </w:r>
          </w:p>
        </w:tc>
        <w:tc>
          <w:tcPr>
            <w:tcW w:w="1671" w:type="dxa"/>
          </w:tcPr>
          <w:p w:rsidR="005A1B0A" w:rsidRPr="00A324B0" w:rsidRDefault="005A1B0A" w:rsidP="00533A2D">
            <w:pPr>
              <w:spacing w:line="312" w:lineRule="auto"/>
              <w:jc w:val="center"/>
            </w:pPr>
            <w:r w:rsidRPr="00A324B0">
              <w:rPr>
                <w:sz w:val="28"/>
                <w:szCs w:val="28"/>
              </w:rPr>
              <w:t xml:space="preserve">22,5 </w:t>
            </w:r>
          </w:p>
        </w:tc>
        <w:tc>
          <w:tcPr>
            <w:tcW w:w="1286" w:type="dxa"/>
          </w:tcPr>
          <w:p w:rsidR="005A1B0A" w:rsidRPr="00A324B0" w:rsidRDefault="005A1B0A" w:rsidP="00533A2D">
            <w:pPr>
              <w:spacing w:line="312" w:lineRule="auto"/>
              <w:jc w:val="center"/>
            </w:pPr>
            <w:r w:rsidRPr="00A324B0">
              <w:rPr>
                <w:sz w:val="28"/>
                <w:szCs w:val="28"/>
              </w:rPr>
              <w:t xml:space="preserve">25,6 </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5</w:t>
            </w:r>
          </w:p>
        </w:tc>
        <w:tc>
          <w:tcPr>
            <w:tcW w:w="1645" w:type="dxa"/>
          </w:tcPr>
          <w:p w:rsidR="005A1B0A" w:rsidRPr="00A324B0" w:rsidRDefault="005A1B0A" w:rsidP="00533A2D">
            <w:pPr>
              <w:spacing w:line="312" w:lineRule="auto"/>
              <w:jc w:val="center"/>
            </w:pPr>
            <w:r w:rsidRPr="00A324B0">
              <w:rPr>
                <w:sz w:val="28"/>
                <w:szCs w:val="28"/>
              </w:rPr>
              <w:t xml:space="preserve">78,6 </w:t>
            </w:r>
          </w:p>
        </w:tc>
        <w:tc>
          <w:tcPr>
            <w:tcW w:w="1628" w:type="dxa"/>
          </w:tcPr>
          <w:p w:rsidR="005A1B0A" w:rsidRPr="00A324B0" w:rsidRDefault="005A1B0A" w:rsidP="00533A2D">
            <w:pPr>
              <w:spacing w:line="312" w:lineRule="auto"/>
              <w:jc w:val="center"/>
            </w:pPr>
            <w:r w:rsidRPr="00A324B0">
              <w:rPr>
                <w:sz w:val="28"/>
                <w:szCs w:val="28"/>
              </w:rPr>
              <w:t xml:space="preserve">79,8 </w:t>
            </w:r>
          </w:p>
        </w:tc>
        <w:tc>
          <w:tcPr>
            <w:tcW w:w="1670" w:type="dxa"/>
          </w:tcPr>
          <w:p w:rsidR="005A1B0A" w:rsidRPr="00A324B0" w:rsidRDefault="005A1B0A" w:rsidP="00533A2D">
            <w:pPr>
              <w:spacing w:line="312" w:lineRule="auto"/>
              <w:jc w:val="center"/>
            </w:pPr>
            <w:r w:rsidRPr="00A324B0">
              <w:rPr>
                <w:sz w:val="28"/>
                <w:szCs w:val="28"/>
              </w:rPr>
              <w:t xml:space="preserve">56,3 </w:t>
            </w:r>
          </w:p>
        </w:tc>
        <w:tc>
          <w:tcPr>
            <w:tcW w:w="1671" w:type="dxa"/>
          </w:tcPr>
          <w:p w:rsidR="005A1B0A" w:rsidRPr="00A324B0" w:rsidRDefault="005A1B0A" w:rsidP="00533A2D">
            <w:pPr>
              <w:spacing w:line="312" w:lineRule="auto"/>
              <w:jc w:val="center"/>
            </w:pPr>
            <w:r w:rsidRPr="00A324B0">
              <w:rPr>
                <w:sz w:val="28"/>
                <w:szCs w:val="28"/>
              </w:rPr>
              <w:t xml:space="preserve">44,9 </w:t>
            </w:r>
          </w:p>
        </w:tc>
        <w:tc>
          <w:tcPr>
            <w:tcW w:w="1286" w:type="dxa"/>
          </w:tcPr>
          <w:p w:rsidR="005A1B0A" w:rsidRPr="00A324B0" w:rsidRDefault="005A1B0A" w:rsidP="00533A2D">
            <w:pPr>
              <w:spacing w:line="312" w:lineRule="auto"/>
              <w:jc w:val="center"/>
            </w:pPr>
            <w:r w:rsidRPr="00A324B0">
              <w:rPr>
                <w:sz w:val="28"/>
                <w:szCs w:val="28"/>
              </w:rPr>
              <w:t xml:space="preserve">64,9 </w:t>
            </w:r>
          </w:p>
        </w:tc>
      </w:tr>
      <w:tr w:rsidR="005A1B0A" w:rsidRPr="00A324B0" w:rsidTr="00B24917">
        <w:tc>
          <w:tcPr>
            <w:tcW w:w="1684" w:type="dxa"/>
          </w:tcPr>
          <w:p w:rsidR="005A1B0A" w:rsidRPr="00A324B0" w:rsidRDefault="005A1B0A" w:rsidP="00533A2D">
            <w:pPr>
              <w:spacing w:line="312" w:lineRule="auto"/>
              <w:jc w:val="center"/>
            </w:pPr>
            <w:r w:rsidRPr="00A324B0">
              <w:rPr>
                <w:sz w:val="28"/>
                <w:szCs w:val="28"/>
              </w:rPr>
              <w:t>6</w:t>
            </w:r>
          </w:p>
        </w:tc>
        <w:tc>
          <w:tcPr>
            <w:tcW w:w="1645" w:type="dxa"/>
          </w:tcPr>
          <w:p w:rsidR="005A1B0A" w:rsidRPr="00A324B0" w:rsidRDefault="005A1B0A" w:rsidP="00533A2D">
            <w:pPr>
              <w:spacing w:line="312" w:lineRule="auto"/>
              <w:jc w:val="center"/>
            </w:pPr>
            <w:r w:rsidRPr="00A324B0">
              <w:rPr>
                <w:sz w:val="28"/>
                <w:szCs w:val="28"/>
              </w:rPr>
              <w:t xml:space="preserve">31,2 </w:t>
            </w:r>
          </w:p>
        </w:tc>
        <w:tc>
          <w:tcPr>
            <w:tcW w:w="1628" w:type="dxa"/>
          </w:tcPr>
          <w:p w:rsidR="005A1B0A" w:rsidRPr="00A324B0" w:rsidRDefault="005A1B0A" w:rsidP="00533A2D">
            <w:pPr>
              <w:spacing w:line="312" w:lineRule="auto"/>
              <w:jc w:val="center"/>
            </w:pPr>
            <w:r w:rsidRPr="00A324B0">
              <w:rPr>
                <w:sz w:val="28"/>
                <w:szCs w:val="28"/>
              </w:rPr>
              <w:t xml:space="preserve">27,9 </w:t>
            </w:r>
          </w:p>
        </w:tc>
        <w:tc>
          <w:tcPr>
            <w:tcW w:w="1670" w:type="dxa"/>
          </w:tcPr>
          <w:p w:rsidR="005A1B0A" w:rsidRPr="00A324B0" w:rsidRDefault="005A1B0A" w:rsidP="00533A2D">
            <w:pPr>
              <w:spacing w:line="312" w:lineRule="auto"/>
              <w:jc w:val="center"/>
            </w:pPr>
            <w:r w:rsidRPr="00A324B0">
              <w:rPr>
                <w:sz w:val="28"/>
                <w:szCs w:val="28"/>
              </w:rPr>
              <w:t xml:space="preserve">8 </w:t>
            </w:r>
          </w:p>
        </w:tc>
        <w:tc>
          <w:tcPr>
            <w:tcW w:w="1671" w:type="dxa"/>
          </w:tcPr>
          <w:p w:rsidR="005A1B0A" w:rsidRPr="00A324B0" w:rsidRDefault="005A1B0A" w:rsidP="00533A2D">
            <w:pPr>
              <w:spacing w:line="312" w:lineRule="auto"/>
              <w:jc w:val="center"/>
            </w:pPr>
            <w:r w:rsidRPr="00A324B0">
              <w:rPr>
                <w:sz w:val="28"/>
                <w:szCs w:val="28"/>
              </w:rPr>
              <w:t xml:space="preserve">11 </w:t>
            </w:r>
          </w:p>
        </w:tc>
        <w:tc>
          <w:tcPr>
            <w:tcW w:w="1286" w:type="dxa"/>
          </w:tcPr>
          <w:p w:rsidR="005A1B0A" w:rsidRPr="00A324B0" w:rsidRDefault="005A1B0A" w:rsidP="00533A2D">
            <w:pPr>
              <w:spacing w:line="312" w:lineRule="auto"/>
              <w:jc w:val="center"/>
            </w:pPr>
            <w:r w:rsidRPr="00A324B0">
              <w:rPr>
                <w:sz w:val="28"/>
                <w:szCs w:val="28"/>
              </w:rPr>
              <w:t xml:space="preserve">19,5 </w:t>
            </w:r>
          </w:p>
        </w:tc>
      </w:tr>
    </w:tbl>
    <w:p w:rsidR="005A1B0A" w:rsidRPr="00A324B0" w:rsidRDefault="005A1B0A" w:rsidP="005A1B0A">
      <w:pPr>
        <w:spacing w:line="360" w:lineRule="auto"/>
        <w:rPr>
          <w:sz w:val="28"/>
          <w:szCs w:val="28"/>
        </w:rPr>
      </w:pPr>
    </w:p>
    <w:p w:rsidR="005A1B0A" w:rsidRDefault="00B56693" w:rsidP="00DA11B7">
      <w:pPr>
        <w:spacing w:line="312" w:lineRule="auto"/>
        <w:ind w:firstLine="709"/>
        <w:rPr>
          <w:i/>
        </w:rPr>
      </w:pPr>
      <w:r w:rsidRPr="00B56693">
        <w:rPr>
          <w:i/>
          <w:u w:val="single"/>
        </w:rPr>
        <w:t>Примітка</w:t>
      </w:r>
      <w:r w:rsidR="005A1B0A" w:rsidRPr="00FC663A">
        <w:rPr>
          <w:i/>
        </w:rPr>
        <w:t xml:space="preserve">: 1) участь </w:t>
      </w:r>
      <w:r>
        <w:rPr>
          <w:i/>
        </w:rPr>
        <w:t>у</w:t>
      </w:r>
      <w:r w:rsidR="005A1B0A" w:rsidRPr="00FC663A">
        <w:rPr>
          <w:i/>
        </w:rPr>
        <w:t xml:space="preserve"> психологічних науково-практичних конференціях, семінарах, форумах, конгресах, фестивалях практичної  психології, педагогіки, суспільних наук (</w:t>
      </w:r>
      <w:r>
        <w:rPr>
          <w:i/>
        </w:rPr>
        <w:t>у</w:t>
      </w:r>
      <w:r w:rsidR="005A1B0A" w:rsidRPr="00FC663A">
        <w:rPr>
          <w:i/>
        </w:rPr>
        <w:t xml:space="preserve"> тому числі в Інтернеті); 2) участь </w:t>
      </w:r>
      <w:r>
        <w:rPr>
          <w:i/>
        </w:rPr>
        <w:t>у</w:t>
      </w:r>
      <w:r w:rsidR="005A1B0A" w:rsidRPr="00FC663A">
        <w:rPr>
          <w:i/>
        </w:rPr>
        <w:t xml:space="preserve"> психотерапевтичних, тренінгових, динамічних  групах тощо; 3) клієнтський досвід; 4) допом</w:t>
      </w:r>
      <w:r>
        <w:rPr>
          <w:i/>
        </w:rPr>
        <w:t>іжний</w:t>
      </w:r>
      <w:r w:rsidR="005A1B0A" w:rsidRPr="00FC663A">
        <w:rPr>
          <w:i/>
        </w:rPr>
        <w:t xml:space="preserve"> професійний досвід; 5) присутність </w:t>
      </w:r>
      <w:r>
        <w:rPr>
          <w:i/>
        </w:rPr>
        <w:t>у</w:t>
      </w:r>
      <w:r w:rsidR="005A1B0A" w:rsidRPr="00FC663A">
        <w:rPr>
          <w:i/>
        </w:rPr>
        <w:t xml:space="preserve"> якості спостеріг</w:t>
      </w:r>
      <w:r>
        <w:rPr>
          <w:i/>
        </w:rPr>
        <w:t>ача за психологічною/ психотерапевтичною консультацією (тобто</w:t>
      </w:r>
      <w:r w:rsidR="005A1B0A" w:rsidRPr="00FC663A">
        <w:rPr>
          <w:i/>
        </w:rPr>
        <w:t xml:space="preserve"> чи є досвід </w:t>
      </w:r>
      <w:r>
        <w:rPr>
          <w:i/>
        </w:rPr>
        <w:t>о</w:t>
      </w:r>
      <w:r w:rsidR="005A1B0A" w:rsidRPr="00FC663A">
        <w:rPr>
          <w:i/>
        </w:rPr>
        <w:t>знайом</w:t>
      </w:r>
      <w:r>
        <w:rPr>
          <w:i/>
        </w:rPr>
        <w:t>лення</w:t>
      </w:r>
      <w:r w:rsidR="005A1B0A" w:rsidRPr="00FC663A">
        <w:rPr>
          <w:i/>
        </w:rPr>
        <w:t xml:space="preserve"> з процесом консультування та </w:t>
      </w:r>
      <w:r w:rsidR="0089278E">
        <w:rPr>
          <w:i/>
        </w:rPr>
        <w:t xml:space="preserve">здійснення </w:t>
      </w:r>
      <w:r w:rsidR="005A1B0A" w:rsidRPr="00FC663A">
        <w:rPr>
          <w:i/>
        </w:rPr>
        <w:t>професійної психологічної допомоги); 6) участь в інших професійних подіях та заходах.</w:t>
      </w:r>
    </w:p>
    <w:p w:rsidR="00FC663A" w:rsidRDefault="00FC663A" w:rsidP="005A1B0A">
      <w:pPr>
        <w:spacing w:line="360" w:lineRule="auto"/>
        <w:ind w:firstLine="708"/>
        <w:rPr>
          <w:i/>
        </w:rPr>
      </w:pPr>
    </w:p>
    <w:p w:rsidR="00CF09DD" w:rsidRPr="00E0405C" w:rsidRDefault="00CF09DD" w:rsidP="00CF09DD">
      <w:pPr>
        <w:spacing w:line="360" w:lineRule="auto"/>
        <w:ind w:firstLine="708"/>
        <w:rPr>
          <w:sz w:val="28"/>
          <w:szCs w:val="28"/>
          <w:lang w:val="ru-RU"/>
        </w:rPr>
      </w:pPr>
      <w:r>
        <w:rPr>
          <w:sz w:val="28"/>
          <w:szCs w:val="28"/>
        </w:rPr>
        <w:t>Показники за</w:t>
      </w:r>
      <w:r w:rsidR="00DA11B7">
        <w:rPr>
          <w:sz w:val="28"/>
          <w:szCs w:val="28"/>
        </w:rPr>
        <w:t xml:space="preserve"> </w:t>
      </w:r>
      <w:r w:rsidRPr="00A324B0">
        <w:rPr>
          <w:sz w:val="28"/>
          <w:szCs w:val="28"/>
        </w:rPr>
        <w:t>критері</w:t>
      </w:r>
      <w:r>
        <w:rPr>
          <w:sz w:val="28"/>
          <w:szCs w:val="28"/>
        </w:rPr>
        <w:t>єм «п</w:t>
      </w:r>
      <w:r w:rsidRPr="00A324B0">
        <w:rPr>
          <w:sz w:val="28"/>
          <w:szCs w:val="28"/>
        </w:rPr>
        <w:t>родукти діяльності</w:t>
      </w:r>
      <w:r>
        <w:rPr>
          <w:sz w:val="28"/>
          <w:szCs w:val="28"/>
        </w:rPr>
        <w:t>» зведені в табл. 3.2.2. За результатами дослідження спостерігаємо показники, вищі за середній (68,5% та 65,7%) у представників магістрів за першим критерієм (участь</w:t>
      </w:r>
      <w:r w:rsidR="00DA11B7">
        <w:rPr>
          <w:sz w:val="28"/>
          <w:szCs w:val="28"/>
        </w:rPr>
        <w:t xml:space="preserve"> </w:t>
      </w:r>
      <w:r>
        <w:rPr>
          <w:sz w:val="28"/>
          <w:szCs w:val="28"/>
        </w:rPr>
        <w:t>у</w:t>
      </w:r>
      <w:r w:rsidRPr="00A324B0">
        <w:rPr>
          <w:sz w:val="28"/>
          <w:szCs w:val="28"/>
        </w:rPr>
        <w:t xml:space="preserve"> психол</w:t>
      </w:r>
      <w:r>
        <w:rPr>
          <w:sz w:val="28"/>
          <w:szCs w:val="28"/>
        </w:rPr>
        <w:t>огічних</w:t>
      </w:r>
      <w:r w:rsidRPr="00A324B0">
        <w:rPr>
          <w:sz w:val="28"/>
          <w:szCs w:val="28"/>
        </w:rPr>
        <w:t xml:space="preserve"> науково-практичних конференц</w:t>
      </w:r>
      <w:r>
        <w:rPr>
          <w:sz w:val="28"/>
          <w:szCs w:val="28"/>
        </w:rPr>
        <w:t>іях</w:t>
      </w:r>
      <w:r w:rsidRPr="00A324B0">
        <w:rPr>
          <w:sz w:val="28"/>
          <w:szCs w:val="28"/>
        </w:rPr>
        <w:t>, семінарах, форумах, конгресах, фестивалях практ</w:t>
      </w:r>
      <w:r>
        <w:rPr>
          <w:sz w:val="28"/>
          <w:szCs w:val="28"/>
        </w:rPr>
        <w:t xml:space="preserve">ичної </w:t>
      </w:r>
      <w:r w:rsidRPr="00A324B0">
        <w:rPr>
          <w:sz w:val="28"/>
          <w:szCs w:val="28"/>
        </w:rPr>
        <w:t xml:space="preserve"> психології, пед</w:t>
      </w:r>
      <w:r>
        <w:rPr>
          <w:sz w:val="28"/>
          <w:szCs w:val="28"/>
        </w:rPr>
        <w:t>а</w:t>
      </w:r>
      <w:r w:rsidRPr="00A324B0">
        <w:rPr>
          <w:sz w:val="28"/>
          <w:szCs w:val="28"/>
        </w:rPr>
        <w:t>гогіки, суспільних наук</w:t>
      </w:r>
      <w:r>
        <w:rPr>
          <w:sz w:val="28"/>
          <w:szCs w:val="28"/>
        </w:rPr>
        <w:t>, у</w:t>
      </w:r>
      <w:r w:rsidRPr="00A324B0">
        <w:rPr>
          <w:sz w:val="28"/>
          <w:szCs w:val="28"/>
        </w:rPr>
        <w:t xml:space="preserve"> тому числі в Інтернеті)</w:t>
      </w:r>
      <w:r>
        <w:rPr>
          <w:sz w:val="28"/>
          <w:szCs w:val="28"/>
        </w:rPr>
        <w:t xml:space="preserve">; </w:t>
      </w:r>
      <w:r>
        <w:rPr>
          <w:sz w:val="28"/>
          <w:szCs w:val="28"/>
        </w:rPr>
        <w:lastRenderedPageBreak/>
        <w:t>та п</w:t>
      </w:r>
      <w:r w:rsidRPr="00F46D54">
        <w:rPr>
          <w:sz w:val="28"/>
          <w:szCs w:val="28"/>
          <w:lang w:val="ru-RU"/>
        </w:rPr>
        <w:t>’</w:t>
      </w:r>
      <w:r>
        <w:rPr>
          <w:sz w:val="28"/>
          <w:szCs w:val="28"/>
        </w:rPr>
        <w:t>ятим критерієм (78,6% та 79,8%) ‒</w:t>
      </w:r>
      <w:r w:rsidR="00DA11B7">
        <w:rPr>
          <w:sz w:val="28"/>
          <w:szCs w:val="28"/>
        </w:rPr>
        <w:t xml:space="preserve"> </w:t>
      </w:r>
      <w:r w:rsidRPr="00A324B0">
        <w:rPr>
          <w:sz w:val="28"/>
          <w:szCs w:val="28"/>
        </w:rPr>
        <w:t xml:space="preserve">досвід </w:t>
      </w:r>
      <w:r>
        <w:rPr>
          <w:sz w:val="28"/>
          <w:szCs w:val="28"/>
        </w:rPr>
        <w:t>о</w:t>
      </w:r>
      <w:r w:rsidRPr="00A324B0">
        <w:rPr>
          <w:sz w:val="28"/>
          <w:szCs w:val="28"/>
        </w:rPr>
        <w:t>знайом</w:t>
      </w:r>
      <w:r>
        <w:rPr>
          <w:sz w:val="28"/>
          <w:szCs w:val="28"/>
        </w:rPr>
        <w:t>лення</w:t>
      </w:r>
      <w:r w:rsidR="00DA11B7">
        <w:rPr>
          <w:sz w:val="28"/>
          <w:szCs w:val="28"/>
        </w:rPr>
        <w:t xml:space="preserve"> </w:t>
      </w:r>
      <w:r>
        <w:rPr>
          <w:sz w:val="28"/>
          <w:szCs w:val="28"/>
        </w:rPr>
        <w:t xml:space="preserve">(спостереження) </w:t>
      </w:r>
      <w:r w:rsidRPr="00A324B0">
        <w:rPr>
          <w:sz w:val="28"/>
          <w:szCs w:val="28"/>
        </w:rPr>
        <w:t xml:space="preserve">з процесом консультування та </w:t>
      </w:r>
      <w:r>
        <w:rPr>
          <w:sz w:val="28"/>
          <w:szCs w:val="28"/>
        </w:rPr>
        <w:t>нада</w:t>
      </w:r>
      <w:r w:rsidRPr="00A324B0">
        <w:rPr>
          <w:sz w:val="28"/>
          <w:szCs w:val="28"/>
        </w:rPr>
        <w:t>ння професійної психологічн</w:t>
      </w:r>
      <w:r>
        <w:rPr>
          <w:sz w:val="28"/>
          <w:szCs w:val="28"/>
        </w:rPr>
        <w:t>ої допомоги.</w:t>
      </w:r>
    </w:p>
    <w:p w:rsidR="005A1B0A" w:rsidRDefault="006E3CCF" w:rsidP="005A1B0A">
      <w:pPr>
        <w:spacing w:line="360" w:lineRule="auto"/>
        <w:ind w:firstLine="709"/>
        <w:rPr>
          <w:sz w:val="28"/>
          <w:szCs w:val="28"/>
        </w:rPr>
      </w:pPr>
      <w:r>
        <w:rPr>
          <w:sz w:val="28"/>
          <w:szCs w:val="28"/>
        </w:rPr>
        <w:t>Ці</w:t>
      </w:r>
      <w:r w:rsidR="005A1B0A">
        <w:rPr>
          <w:sz w:val="28"/>
          <w:szCs w:val="28"/>
        </w:rPr>
        <w:t xml:space="preserve"> результат</w:t>
      </w:r>
      <w:r>
        <w:rPr>
          <w:sz w:val="28"/>
          <w:szCs w:val="28"/>
        </w:rPr>
        <w:t>и дають підстави для</w:t>
      </w:r>
      <w:r w:rsidR="005A1B0A">
        <w:rPr>
          <w:sz w:val="28"/>
          <w:szCs w:val="28"/>
        </w:rPr>
        <w:t xml:space="preserve"> виснов</w:t>
      </w:r>
      <w:r>
        <w:rPr>
          <w:sz w:val="28"/>
          <w:szCs w:val="28"/>
        </w:rPr>
        <w:t>ку</w:t>
      </w:r>
      <w:r w:rsidR="005A1B0A">
        <w:rPr>
          <w:sz w:val="28"/>
          <w:szCs w:val="28"/>
        </w:rPr>
        <w:t xml:space="preserve">, що умови навчання </w:t>
      </w:r>
      <w:r>
        <w:rPr>
          <w:sz w:val="28"/>
          <w:szCs w:val="28"/>
        </w:rPr>
        <w:t>за</w:t>
      </w:r>
      <w:r w:rsidR="005A1B0A">
        <w:rPr>
          <w:sz w:val="28"/>
          <w:szCs w:val="28"/>
        </w:rPr>
        <w:t xml:space="preserve"> традиційн</w:t>
      </w:r>
      <w:r>
        <w:rPr>
          <w:sz w:val="28"/>
          <w:szCs w:val="28"/>
        </w:rPr>
        <w:t>ою</w:t>
      </w:r>
      <w:r w:rsidR="005A1B0A">
        <w:rPr>
          <w:sz w:val="28"/>
          <w:szCs w:val="28"/>
        </w:rPr>
        <w:t xml:space="preserve"> систем</w:t>
      </w:r>
      <w:r>
        <w:rPr>
          <w:sz w:val="28"/>
          <w:szCs w:val="28"/>
        </w:rPr>
        <w:t>ою</w:t>
      </w:r>
      <w:r w:rsidR="005A1B0A">
        <w:rPr>
          <w:sz w:val="28"/>
          <w:szCs w:val="28"/>
        </w:rPr>
        <w:t xml:space="preserve"> освіти тільки поступово орієнтуються на надання можливостей д</w:t>
      </w:r>
      <w:r>
        <w:rPr>
          <w:sz w:val="28"/>
          <w:szCs w:val="28"/>
        </w:rPr>
        <w:t>ля</w:t>
      </w:r>
      <w:r w:rsidR="005A1B0A">
        <w:rPr>
          <w:sz w:val="28"/>
          <w:szCs w:val="28"/>
        </w:rPr>
        <w:t xml:space="preserve"> залучення студентів </w:t>
      </w:r>
      <w:r>
        <w:rPr>
          <w:sz w:val="28"/>
          <w:szCs w:val="28"/>
        </w:rPr>
        <w:t>у</w:t>
      </w:r>
      <w:r w:rsidR="005A1B0A">
        <w:rPr>
          <w:sz w:val="28"/>
          <w:szCs w:val="28"/>
        </w:rPr>
        <w:t xml:space="preserve"> практичну професійну діяльність, що д</w:t>
      </w:r>
      <w:r>
        <w:rPr>
          <w:sz w:val="28"/>
          <w:szCs w:val="28"/>
        </w:rPr>
        <w:t>ає</w:t>
      </w:r>
      <w:r w:rsidR="005A1B0A">
        <w:rPr>
          <w:sz w:val="28"/>
          <w:szCs w:val="28"/>
        </w:rPr>
        <w:t xml:space="preserve"> студентам </w:t>
      </w:r>
      <w:r>
        <w:rPr>
          <w:sz w:val="28"/>
          <w:szCs w:val="28"/>
        </w:rPr>
        <w:t xml:space="preserve">змогу </w:t>
      </w:r>
      <w:r w:rsidR="005A1B0A">
        <w:rPr>
          <w:sz w:val="28"/>
          <w:szCs w:val="28"/>
        </w:rPr>
        <w:t xml:space="preserve">конструювати своє власне уявлення про сутність професії «психолог», </w:t>
      </w:r>
      <w:r>
        <w:rPr>
          <w:sz w:val="28"/>
          <w:szCs w:val="28"/>
        </w:rPr>
        <w:t>поєднуючи його</w:t>
      </w:r>
      <w:r w:rsidR="005A1B0A">
        <w:rPr>
          <w:sz w:val="28"/>
          <w:szCs w:val="28"/>
        </w:rPr>
        <w:t xml:space="preserve"> з теоретичним матеріалом, </w:t>
      </w:r>
      <w:r>
        <w:rPr>
          <w:sz w:val="28"/>
          <w:szCs w:val="28"/>
        </w:rPr>
        <w:t>який</w:t>
      </w:r>
      <w:r w:rsidR="005A1B0A">
        <w:rPr>
          <w:sz w:val="28"/>
          <w:szCs w:val="28"/>
        </w:rPr>
        <w:t xml:space="preserve"> традиційно викладається </w:t>
      </w:r>
      <w:r>
        <w:rPr>
          <w:sz w:val="28"/>
          <w:szCs w:val="28"/>
        </w:rPr>
        <w:t>у</w:t>
      </w:r>
      <w:r w:rsidR="005A1B0A">
        <w:rPr>
          <w:sz w:val="28"/>
          <w:szCs w:val="28"/>
        </w:rPr>
        <w:t xml:space="preserve"> рамках пояснювально-ілюстративних методів навчання. Позитивним професійним системним новоутворенням сьогодення можна вважати велику кількість, майже певний надлишок, фахових </w:t>
      </w:r>
      <w:r>
        <w:rPr>
          <w:sz w:val="28"/>
          <w:szCs w:val="28"/>
        </w:rPr>
        <w:t>і</w:t>
      </w:r>
      <w:r w:rsidR="005A1B0A">
        <w:rPr>
          <w:sz w:val="28"/>
          <w:szCs w:val="28"/>
        </w:rPr>
        <w:t xml:space="preserve"> професійних заходів, які забезпечують вільний вибір та можливість конструювання стратегій участі </w:t>
      </w:r>
      <w:r>
        <w:rPr>
          <w:sz w:val="28"/>
          <w:szCs w:val="28"/>
        </w:rPr>
        <w:t>й</w:t>
      </w:r>
      <w:r w:rsidR="005A1B0A">
        <w:rPr>
          <w:sz w:val="28"/>
          <w:szCs w:val="28"/>
        </w:rPr>
        <w:t xml:space="preserve"> активності у професійній спільноті для студентів-психологів.</w:t>
      </w:r>
      <w:r w:rsidR="00CF09DD">
        <w:rPr>
          <w:sz w:val="28"/>
          <w:szCs w:val="28"/>
        </w:rPr>
        <w:t xml:space="preserve"> </w:t>
      </w:r>
      <w:r w:rsidR="00DA11B7">
        <w:rPr>
          <w:sz w:val="28"/>
          <w:szCs w:val="28"/>
        </w:rPr>
        <w:t>З</w:t>
      </w:r>
      <w:r w:rsidR="00A3209B">
        <w:rPr>
          <w:sz w:val="28"/>
          <w:szCs w:val="28"/>
        </w:rPr>
        <w:t> </w:t>
      </w:r>
      <w:r w:rsidR="00CF09DD">
        <w:rPr>
          <w:sz w:val="28"/>
          <w:szCs w:val="28"/>
        </w:rPr>
        <w:t>особистісних психологічних механізмів, які забезпечили такі результати, можна виокремити феномен «кредиту довіри», який виникає при особливому упередженому ставленні до значущого предмету пізнання в плані очікування позитивного враження та користі від нього.</w:t>
      </w:r>
    </w:p>
    <w:p w:rsidR="002C2BFA" w:rsidRPr="002C2BFA" w:rsidRDefault="00444A8B" w:rsidP="002C2BFA">
      <w:pPr>
        <w:spacing w:line="360" w:lineRule="auto"/>
        <w:jc w:val="center"/>
        <w:rPr>
          <w:b/>
          <w:bCs/>
          <w:kern w:val="36"/>
          <w:sz w:val="28"/>
          <w:szCs w:val="28"/>
        </w:rPr>
      </w:pPr>
      <w:r>
        <w:rPr>
          <w:b/>
          <w:bCs/>
          <w:noProof/>
          <w:kern w:val="36"/>
          <w:sz w:val="28"/>
          <w:szCs w:val="28"/>
          <w:lang w:val="ru-RU"/>
        </w:rPr>
        <w:drawing>
          <wp:inline distT="0" distB="0" distL="0" distR="0">
            <wp:extent cx="5438775" cy="2247900"/>
            <wp:effectExtent l="76200" t="95250" r="47625" b="5715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E3CCF" w:rsidRPr="006E3CCF" w:rsidRDefault="006E3CCF" w:rsidP="00467152">
      <w:pPr>
        <w:spacing w:line="360" w:lineRule="auto"/>
        <w:ind w:firstLine="426"/>
        <w:rPr>
          <w:i/>
          <w:sz w:val="28"/>
          <w:szCs w:val="28"/>
        </w:rPr>
      </w:pPr>
      <w:r w:rsidRPr="006E3CCF">
        <w:rPr>
          <w:bCs/>
          <w:i/>
          <w:kern w:val="36"/>
          <w:sz w:val="28"/>
          <w:szCs w:val="28"/>
        </w:rPr>
        <w:t xml:space="preserve">Рис. 3.2.3. </w:t>
      </w:r>
      <w:r w:rsidR="00444A8B">
        <w:rPr>
          <w:bCs/>
          <w:i/>
          <w:kern w:val="36"/>
          <w:sz w:val="28"/>
          <w:szCs w:val="28"/>
        </w:rPr>
        <w:t>Схема п</w:t>
      </w:r>
      <w:r w:rsidRPr="006E3CCF">
        <w:rPr>
          <w:i/>
          <w:sz w:val="28"/>
          <w:szCs w:val="28"/>
        </w:rPr>
        <w:t>оказник</w:t>
      </w:r>
      <w:r w:rsidR="00444A8B">
        <w:rPr>
          <w:i/>
          <w:sz w:val="28"/>
          <w:szCs w:val="28"/>
        </w:rPr>
        <w:t>ів</w:t>
      </w:r>
      <w:r w:rsidRPr="006E3CCF">
        <w:rPr>
          <w:i/>
          <w:sz w:val="28"/>
          <w:szCs w:val="28"/>
        </w:rPr>
        <w:t xml:space="preserve"> соціальної фасилятивності</w:t>
      </w:r>
      <w:r w:rsidR="00444A8B">
        <w:rPr>
          <w:i/>
          <w:sz w:val="28"/>
          <w:szCs w:val="28"/>
        </w:rPr>
        <w:t>, як критерію ППЗ</w:t>
      </w:r>
    </w:p>
    <w:p w:rsidR="00467152" w:rsidRDefault="00467152" w:rsidP="00467152">
      <w:pPr>
        <w:spacing w:line="360" w:lineRule="auto"/>
        <w:ind w:firstLine="709"/>
        <w:rPr>
          <w:sz w:val="28"/>
          <w:szCs w:val="28"/>
        </w:rPr>
      </w:pPr>
      <w:r w:rsidRPr="00A324B0">
        <w:rPr>
          <w:sz w:val="28"/>
          <w:szCs w:val="28"/>
        </w:rPr>
        <w:t>Окремим критерієм</w:t>
      </w:r>
      <w:r>
        <w:rPr>
          <w:sz w:val="28"/>
          <w:szCs w:val="28"/>
        </w:rPr>
        <w:t xml:space="preserve"> (рис. 3.2.3)</w:t>
      </w:r>
      <w:r w:rsidRPr="00A324B0">
        <w:rPr>
          <w:sz w:val="28"/>
          <w:szCs w:val="28"/>
        </w:rPr>
        <w:t xml:space="preserve">, який </w:t>
      </w:r>
      <w:r>
        <w:rPr>
          <w:sz w:val="28"/>
          <w:szCs w:val="28"/>
        </w:rPr>
        <w:t>стосує</w:t>
      </w:r>
      <w:r w:rsidRPr="00A324B0">
        <w:rPr>
          <w:sz w:val="28"/>
          <w:szCs w:val="28"/>
        </w:rPr>
        <w:t xml:space="preserve">ться продуктивності діяльності, виділено </w:t>
      </w:r>
      <w:r>
        <w:rPr>
          <w:sz w:val="28"/>
          <w:szCs w:val="28"/>
        </w:rPr>
        <w:t>контекст і форму</w:t>
      </w:r>
      <w:r w:rsidRPr="00A324B0">
        <w:rPr>
          <w:sz w:val="28"/>
          <w:szCs w:val="28"/>
        </w:rPr>
        <w:t xml:space="preserve"> реаліз</w:t>
      </w:r>
      <w:r>
        <w:rPr>
          <w:sz w:val="28"/>
          <w:szCs w:val="28"/>
        </w:rPr>
        <w:t>ації</w:t>
      </w:r>
      <w:r w:rsidR="00A3209B">
        <w:rPr>
          <w:sz w:val="28"/>
          <w:szCs w:val="28"/>
        </w:rPr>
        <w:t xml:space="preserve"> </w:t>
      </w:r>
      <w:r>
        <w:rPr>
          <w:sz w:val="28"/>
          <w:szCs w:val="28"/>
        </w:rPr>
        <w:t xml:space="preserve">таких </w:t>
      </w:r>
      <w:r w:rsidRPr="00A324B0">
        <w:rPr>
          <w:sz w:val="28"/>
          <w:szCs w:val="28"/>
        </w:rPr>
        <w:t>професійно</w:t>
      </w:r>
      <w:r>
        <w:rPr>
          <w:sz w:val="28"/>
          <w:szCs w:val="28"/>
        </w:rPr>
        <w:t xml:space="preserve"> </w:t>
      </w:r>
      <w:r w:rsidRPr="00A324B0">
        <w:rPr>
          <w:sz w:val="28"/>
          <w:szCs w:val="28"/>
        </w:rPr>
        <w:t>важлив</w:t>
      </w:r>
      <w:r>
        <w:rPr>
          <w:sz w:val="28"/>
          <w:szCs w:val="28"/>
        </w:rPr>
        <w:t>их</w:t>
      </w:r>
      <w:r w:rsidRPr="00A324B0">
        <w:rPr>
          <w:sz w:val="28"/>
          <w:szCs w:val="28"/>
        </w:rPr>
        <w:t xml:space="preserve"> якост</w:t>
      </w:r>
      <w:r>
        <w:rPr>
          <w:sz w:val="28"/>
          <w:szCs w:val="28"/>
        </w:rPr>
        <w:t>ей, як:</w:t>
      </w:r>
      <w:r w:rsidRPr="00A324B0">
        <w:rPr>
          <w:sz w:val="28"/>
          <w:szCs w:val="28"/>
        </w:rPr>
        <w:t xml:space="preserve"> здатн</w:t>
      </w:r>
      <w:r>
        <w:rPr>
          <w:sz w:val="28"/>
          <w:szCs w:val="28"/>
        </w:rPr>
        <w:t>і</w:t>
      </w:r>
      <w:r w:rsidRPr="00A324B0">
        <w:rPr>
          <w:sz w:val="28"/>
          <w:szCs w:val="28"/>
        </w:rPr>
        <w:t>ст</w:t>
      </w:r>
      <w:r>
        <w:rPr>
          <w:sz w:val="28"/>
          <w:szCs w:val="28"/>
        </w:rPr>
        <w:t>ь налагоджу</w:t>
      </w:r>
      <w:r w:rsidRPr="00A324B0">
        <w:rPr>
          <w:sz w:val="28"/>
          <w:szCs w:val="28"/>
        </w:rPr>
        <w:t xml:space="preserve">вати </w:t>
      </w:r>
      <w:r>
        <w:rPr>
          <w:sz w:val="28"/>
          <w:szCs w:val="28"/>
        </w:rPr>
        <w:t>персоніфіковані професійні стосунки</w:t>
      </w:r>
      <w:r w:rsidRPr="00A324B0">
        <w:rPr>
          <w:sz w:val="28"/>
          <w:szCs w:val="28"/>
        </w:rPr>
        <w:t xml:space="preserve"> (конструктивність міжособистісних </w:t>
      </w:r>
      <w:r>
        <w:rPr>
          <w:sz w:val="28"/>
          <w:szCs w:val="28"/>
        </w:rPr>
        <w:t>стосунків, конструктивність ком</w:t>
      </w:r>
      <w:r w:rsidRPr="00A324B0">
        <w:rPr>
          <w:sz w:val="28"/>
          <w:szCs w:val="28"/>
        </w:rPr>
        <w:t>унікаційної поведінки; вміння включатися в емоційно</w:t>
      </w:r>
      <w:r>
        <w:rPr>
          <w:sz w:val="28"/>
          <w:szCs w:val="28"/>
        </w:rPr>
        <w:t xml:space="preserve"> </w:t>
      </w:r>
      <w:r w:rsidRPr="00A324B0">
        <w:rPr>
          <w:sz w:val="28"/>
          <w:szCs w:val="28"/>
        </w:rPr>
        <w:t>дов</w:t>
      </w:r>
      <w:r>
        <w:rPr>
          <w:sz w:val="28"/>
          <w:szCs w:val="28"/>
        </w:rPr>
        <w:t xml:space="preserve">ірливе </w:t>
      </w:r>
      <w:r>
        <w:rPr>
          <w:sz w:val="28"/>
          <w:szCs w:val="28"/>
        </w:rPr>
        <w:lastRenderedPageBreak/>
        <w:t>спілкування з оточуючими</w:t>
      </w:r>
      <w:r w:rsidRPr="00A324B0">
        <w:rPr>
          <w:sz w:val="28"/>
          <w:szCs w:val="28"/>
        </w:rPr>
        <w:t>, фасиліта</w:t>
      </w:r>
      <w:r w:rsidR="00A3209B">
        <w:rPr>
          <w:sz w:val="28"/>
          <w:szCs w:val="28"/>
        </w:rPr>
        <w:t>цій</w:t>
      </w:r>
      <w:r w:rsidRPr="00A324B0">
        <w:rPr>
          <w:sz w:val="28"/>
          <w:szCs w:val="28"/>
        </w:rPr>
        <w:t>на здатність).</w:t>
      </w:r>
    </w:p>
    <w:p w:rsidR="007D3276" w:rsidRPr="00F94DE6" w:rsidRDefault="007D3276" w:rsidP="00011056">
      <w:pPr>
        <w:spacing w:line="360" w:lineRule="auto"/>
        <w:ind w:left="7080"/>
        <w:jc w:val="center"/>
        <w:rPr>
          <w:i/>
          <w:sz w:val="28"/>
          <w:szCs w:val="28"/>
        </w:rPr>
      </w:pPr>
      <w:r w:rsidRPr="00F94DE6">
        <w:rPr>
          <w:i/>
          <w:sz w:val="28"/>
          <w:szCs w:val="28"/>
        </w:rPr>
        <w:t>Таблиця 3.2.3</w:t>
      </w:r>
    </w:p>
    <w:p w:rsidR="00F94DE6" w:rsidRDefault="007D3276" w:rsidP="00011056">
      <w:pPr>
        <w:spacing w:line="360" w:lineRule="auto"/>
        <w:jc w:val="center"/>
        <w:rPr>
          <w:b/>
          <w:sz w:val="28"/>
          <w:szCs w:val="28"/>
        </w:rPr>
      </w:pPr>
      <w:r w:rsidRPr="00073860">
        <w:rPr>
          <w:b/>
          <w:sz w:val="28"/>
          <w:szCs w:val="28"/>
        </w:rPr>
        <w:t xml:space="preserve">Середні </w:t>
      </w:r>
      <w:r>
        <w:rPr>
          <w:b/>
          <w:sz w:val="28"/>
          <w:szCs w:val="28"/>
        </w:rPr>
        <w:t>бали</w:t>
      </w:r>
      <w:r w:rsidRPr="00073860">
        <w:rPr>
          <w:b/>
          <w:sz w:val="28"/>
          <w:szCs w:val="28"/>
        </w:rPr>
        <w:t xml:space="preserve"> дослідження </w:t>
      </w:r>
    </w:p>
    <w:tbl>
      <w:tblPr>
        <w:tblpPr w:leftFromText="180" w:rightFromText="180" w:vertAnchor="text" w:horzAnchor="margin" w:tblpY="82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2487"/>
        <w:gridCol w:w="1471"/>
        <w:gridCol w:w="1701"/>
        <w:gridCol w:w="1701"/>
        <w:gridCol w:w="1701"/>
      </w:tblGrid>
      <w:tr w:rsidR="004E59B0" w:rsidRPr="001200F0" w:rsidTr="004E59B0">
        <w:trPr>
          <w:trHeight w:val="563"/>
        </w:trPr>
        <w:tc>
          <w:tcPr>
            <w:tcW w:w="545" w:type="dxa"/>
            <w:vMerge w:val="restart"/>
            <w:vAlign w:val="center"/>
          </w:tcPr>
          <w:p w:rsidR="004E59B0" w:rsidRPr="001200F0" w:rsidRDefault="004E59B0" w:rsidP="004E59B0">
            <w:pPr>
              <w:spacing w:line="360" w:lineRule="auto"/>
              <w:jc w:val="center"/>
              <w:rPr>
                <w:b/>
              </w:rPr>
            </w:pPr>
            <w:r w:rsidRPr="001200F0">
              <w:rPr>
                <w:b/>
              </w:rPr>
              <w:t>№</w:t>
            </w:r>
          </w:p>
        </w:tc>
        <w:tc>
          <w:tcPr>
            <w:tcW w:w="2487" w:type="dxa"/>
            <w:vMerge w:val="restart"/>
            <w:vAlign w:val="center"/>
          </w:tcPr>
          <w:p w:rsidR="004E59B0" w:rsidRPr="001200F0" w:rsidRDefault="004E59B0" w:rsidP="004E59B0">
            <w:pPr>
              <w:spacing w:line="240" w:lineRule="auto"/>
              <w:jc w:val="center"/>
              <w:rPr>
                <w:b/>
              </w:rPr>
            </w:pPr>
            <w:r w:rsidRPr="001200F0">
              <w:rPr>
                <w:b/>
              </w:rPr>
              <w:t>Критерії</w:t>
            </w:r>
          </w:p>
        </w:tc>
        <w:tc>
          <w:tcPr>
            <w:tcW w:w="6574" w:type="dxa"/>
            <w:gridSpan w:val="4"/>
            <w:vAlign w:val="center"/>
          </w:tcPr>
          <w:p w:rsidR="004E59B0" w:rsidRPr="001200F0" w:rsidRDefault="004E59B0" w:rsidP="004E59B0">
            <w:pPr>
              <w:spacing w:line="240" w:lineRule="auto"/>
              <w:jc w:val="center"/>
              <w:rPr>
                <w:b/>
              </w:rPr>
            </w:pPr>
            <w:r w:rsidRPr="001200F0">
              <w:rPr>
                <w:b/>
              </w:rPr>
              <w:t>Середні</w:t>
            </w:r>
            <w:r>
              <w:rPr>
                <w:b/>
              </w:rPr>
              <w:t>й</w:t>
            </w:r>
            <w:r w:rsidRPr="001200F0">
              <w:rPr>
                <w:b/>
              </w:rPr>
              <w:t xml:space="preserve"> бал</w:t>
            </w:r>
          </w:p>
        </w:tc>
      </w:tr>
      <w:tr w:rsidR="004E59B0" w:rsidRPr="001200F0" w:rsidTr="004E59B0">
        <w:tc>
          <w:tcPr>
            <w:tcW w:w="545" w:type="dxa"/>
            <w:vMerge/>
            <w:vAlign w:val="center"/>
          </w:tcPr>
          <w:p w:rsidR="004E59B0" w:rsidRPr="001200F0" w:rsidRDefault="004E59B0" w:rsidP="004E59B0">
            <w:pPr>
              <w:spacing w:line="360" w:lineRule="auto"/>
              <w:jc w:val="center"/>
              <w:rPr>
                <w:b/>
              </w:rPr>
            </w:pPr>
          </w:p>
        </w:tc>
        <w:tc>
          <w:tcPr>
            <w:tcW w:w="2487" w:type="dxa"/>
            <w:vMerge/>
            <w:vAlign w:val="center"/>
          </w:tcPr>
          <w:p w:rsidR="004E59B0" w:rsidRPr="001200F0" w:rsidRDefault="004E59B0" w:rsidP="004E59B0">
            <w:pPr>
              <w:spacing w:line="240" w:lineRule="auto"/>
              <w:jc w:val="center"/>
              <w:rPr>
                <w:b/>
              </w:rPr>
            </w:pPr>
          </w:p>
        </w:tc>
        <w:tc>
          <w:tcPr>
            <w:tcW w:w="1471" w:type="dxa"/>
            <w:tcBorders>
              <w:right w:val="single" w:sz="4" w:space="0" w:color="auto"/>
            </w:tcBorders>
            <w:vAlign w:val="center"/>
          </w:tcPr>
          <w:p w:rsidR="004E59B0" w:rsidRPr="001200F0" w:rsidRDefault="004E59B0" w:rsidP="004E59B0">
            <w:pPr>
              <w:pStyle w:val="a5"/>
              <w:numPr>
                <w:ilvl w:val="0"/>
                <w:numId w:val="4"/>
              </w:numPr>
              <w:spacing w:after="0" w:line="240" w:lineRule="auto"/>
              <w:ind w:left="0"/>
              <w:contextualSpacing w:val="0"/>
              <w:jc w:val="center"/>
              <w:rPr>
                <w:rFonts w:ascii="Times New Roman" w:hAnsi="Times New Roman"/>
                <w:b/>
                <w:sz w:val="24"/>
                <w:szCs w:val="24"/>
              </w:rPr>
            </w:pPr>
            <w:r w:rsidRPr="001200F0">
              <w:rPr>
                <w:rFonts w:ascii="Times New Roman" w:hAnsi="Times New Roman"/>
                <w:b/>
                <w:sz w:val="24"/>
                <w:szCs w:val="24"/>
              </w:rPr>
              <w:t>Магістри заочники</w:t>
            </w:r>
          </w:p>
        </w:tc>
        <w:tc>
          <w:tcPr>
            <w:tcW w:w="1701" w:type="dxa"/>
            <w:tcBorders>
              <w:right w:val="single" w:sz="4" w:space="0" w:color="auto"/>
            </w:tcBorders>
            <w:vAlign w:val="center"/>
          </w:tcPr>
          <w:p w:rsidR="004E59B0" w:rsidRPr="001200F0" w:rsidRDefault="004E59B0" w:rsidP="004E59B0">
            <w:pPr>
              <w:spacing w:line="240" w:lineRule="auto"/>
              <w:jc w:val="center"/>
              <w:rPr>
                <w:b/>
              </w:rPr>
            </w:pPr>
            <w:r w:rsidRPr="001200F0">
              <w:rPr>
                <w:b/>
              </w:rPr>
              <w:t>Магістри стационару</w:t>
            </w:r>
          </w:p>
        </w:tc>
        <w:tc>
          <w:tcPr>
            <w:tcW w:w="1701" w:type="dxa"/>
            <w:tcBorders>
              <w:right w:val="single" w:sz="4" w:space="0" w:color="auto"/>
            </w:tcBorders>
            <w:vAlign w:val="center"/>
          </w:tcPr>
          <w:p w:rsidR="004E59B0" w:rsidRPr="001200F0" w:rsidRDefault="004E59B0" w:rsidP="004E59B0">
            <w:pPr>
              <w:spacing w:line="240" w:lineRule="auto"/>
              <w:jc w:val="center"/>
              <w:rPr>
                <w:b/>
              </w:rPr>
            </w:pPr>
            <w:r w:rsidRPr="001200F0">
              <w:rPr>
                <w:b/>
              </w:rPr>
              <w:t>Бакалаври заочне відділення</w:t>
            </w:r>
          </w:p>
        </w:tc>
        <w:tc>
          <w:tcPr>
            <w:tcW w:w="1701" w:type="dxa"/>
            <w:tcBorders>
              <w:left w:val="single" w:sz="4" w:space="0" w:color="auto"/>
            </w:tcBorders>
            <w:vAlign w:val="center"/>
          </w:tcPr>
          <w:p w:rsidR="004E59B0" w:rsidRPr="001200F0" w:rsidRDefault="004E59B0" w:rsidP="004E59B0">
            <w:pPr>
              <w:spacing w:line="240" w:lineRule="auto"/>
              <w:jc w:val="center"/>
              <w:rPr>
                <w:b/>
              </w:rPr>
            </w:pPr>
            <w:r w:rsidRPr="001200F0">
              <w:rPr>
                <w:b/>
              </w:rPr>
              <w:t>Загальний середній показник</w:t>
            </w:r>
          </w:p>
        </w:tc>
      </w:tr>
      <w:tr w:rsidR="004E59B0" w:rsidRPr="001200F0" w:rsidTr="004E59B0">
        <w:tc>
          <w:tcPr>
            <w:tcW w:w="545" w:type="dxa"/>
          </w:tcPr>
          <w:p w:rsidR="004E59B0" w:rsidRPr="001200F0" w:rsidRDefault="004E59B0" w:rsidP="004E59B0">
            <w:pPr>
              <w:spacing w:line="240" w:lineRule="auto"/>
            </w:pPr>
            <w:r w:rsidRPr="001200F0">
              <w:t>2</w:t>
            </w:r>
          </w:p>
        </w:tc>
        <w:tc>
          <w:tcPr>
            <w:tcW w:w="2487" w:type="dxa"/>
          </w:tcPr>
          <w:p w:rsidR="004E59B0" w:rsidRPr="001200F0" w:rsidRDefault="004E59B0" w:rsidP="004E59B0">
            <w:pPr>
              <w:spacing w:line="240" w:lineRule="auto"/>
            </w:pPr>
            <w:r w:rsidRPr="001200F0">
              <w:t>Орієнтація у часі</w:t>
            </w:r>
          </w:p>
          <w:p w:rsidR="004E59B0" w:rsidRPr="001200F0" w:rsidRDefault="004E59B0" w:rsidP="004E59B0">
            <w:pPr>
              <w:spacing w:line="240" w:lineRule="auto"/>
            </w:pPr>
          </w:p>
        </w:tc>
        <w:tc>
          <w:tcPr>
            <w:tcW w:w="1471" w:type="dxa"/>
            <w:tcBorders>
              <w:right w:val="single" w:sz="4" w:space="0" w:color="auto"/>
            </w:tcBorders>
          </w:tcPr>
          <w:p w:rsidR="004E59B0" w:rsidRPr="001200F0" w:rsidRDefault="004E59B0" w:rsidP="004E59B0">
            <w:pPr>
              <w:spacing w:line="240" w:lineRule="auto"/>
              <w:jc w:val="center"/>
            </w:pPr>
            <w:r w:rsidRPr="001200F0">
              <w:t>59</w:t>
            </w:r>
          </w:p>
        </w:tc>
        <w:tc>
          <w:tcPr>
            <w:tcW w:w="1701" w:type="dxa"/>
            <w:tcBorders>
              <w:right w:val="single" w:sz="4" w:space="0" w:color="auto"/>
            </w:tcBorders>
          </w:tcPr>
          <w:p w:rsidR="004E59B0" w:rsidRPr="001200F0" w:rsidRDefault="004E59B0" w:rsidP="004E59B0">
            <w:pPr>
              <w:spacing w:line="240" w:lineRule="auto"/>
              <w:jc w:val="center"/>
            </w:pPr>
            <w:r>
              <w:t>61,</w:t>
            </w:r>
            <w:r w:rsidRPr="001200F0">
              <w:t>4</w:t>
            </w:r>
          </w:p>
        </w:tc>
        <w:tc>
          <w:tcPr>
            <w:tcW w:w="1701" w:type="dxa"/>
            <w:tcBorders>
              <w:right w:val="single" w:sz="4" w:space="0" w:color="auto"/>
            </w:tcBorders>
          </w:tcPr>
          <w:p w:rsidR="004E59B0" w:rsidRPr="001200F0" w:rsidRDefault="004E59B0" w:rsidP="004E59B0">
            <w:pPr>
              <w:spacing w:line="240" w:lineRule="auto"/>
              <w:jc w:val="center"/>
            </w:pPr>
            <w:r>
              <w:t>54,</w:t>
            </w:r>
            <w:r w:rsidRPr="001200F0">
              <w:t>4</w:t>
            </w:r>
          </w:p>
        </w:tc>
        <w:tc>
          <w:tcPr>
            <w:tcW w:w="1701" w:type="dxa"/>
            <w:tcBorders>
              <w:left w:val="single" w:sz="4" w:space="0" w:color="auto"/>
            </w:tcBorders>
          </w:tcPr>
          <w:p w:rsidR="004E59B0" w:rsidRPr="001200F0" w:rsidRDefault="004E59B0" w:rsidP="004E59B0">
            <w:pPr>
              <w:spacing w:line="240" w:lineRule="auto"/>
              <w:jc w:val="center"/>
            </w:pPr>
            <w:r>
              <w:t>58,</w:t>
            </w:r>
            <w:r w:rsidRPr="001200F0">
              <w:t>3</w:t>
            </w:r>
          </w:p>
        </w:tc>
      </w:tr>
      <w:tr w:rsidR="004E59B0" w:rsidRPr="001200F0" w:rsidTr="004E59B0">
        <w:trPr>
          <w:trHeight w:val="538"/>
        </w:trPr>
        <w:tc>
          <w:tcPr>
            <w:tcW w:w="545" w:type="dxa"/>
          </w:tcPr>
          <w:p w:rsidR="004E59B0" w:rsidRPr="001200F0" w:rsidRDefault="004E59B0" w:rsidP="004E59B0">
            <w:pPr>
              <w:spacing w:line="240" w:lineRule="auto"/>
            </w:pPr>
            <w:r w:rsidRPr="001200F0">
              <w:t>3</w:t>
            </w:r>
          </w:p>
        </w:tc>
        <w:tc>
          <w:tcPr>
            <w:tcW w:w="2487" w:type="dxa"/>
          </w:tcPr>
          <w:p w:rsidR="004E59B0" w:rsidRPr="001200F0" w:rsidRDefault="004E59B0" w:rsidP="004E59B0">
            <w:pPr>
              <w:spacing w:line="240" w:lineRule="auto"/>
            </w:pPr>
            <w:r w:rsidRPr="001200F0">
              <w:t>Цінност</w:t>
            </w:r>
            <w:r>
              <w:t>і</w:t>
            </w:r>
          </w:p>
        </w:tc>
        <w:tc>
          <w:tcPr>
            <w:tcW w:w="1471" w:type="dxa"/>
            <w:tcBorders>
              <w:right w:val="single" w:sz="4" w:space="0" w:color="auto"/>
            </w:tcBorders>
          </w:tcPr>
          <w:p w:rsidR="004E59B0" w:rsidRPr="001200F0" w:rsidRDefault="004E59B0" w:rsidP="004E59B0">
            <w:pPr>
              <w:spacing w:line="240" w:lineRule="auto"/>
              <w:jc w:val="center"/>
            </w:pPr>
            <w:r w:rsidRPr="001200F0">
              <w:t>67</w:t>
            </w:r>
          </w:p>
        </w:tc>
        <w:tc>
          <w:tcPr>
            <w:tcW w:w="1701" w:type="dxa"/>
            <w:tcBorders>
              <w:right w:val="single" w:sz="4" w:space="0" w:color="auto"/>
            </w:tcBorders>
          </w:tcPr>
          <w:p w:rsidR="004E59B0" w:rsidRPr="001200F0" w:rsidRDefault="004E59B0" w:rsidP="004E59B0">
            <w:pPr>
              <w:spacing w:line="240" w:lineRule="auto"/>
              <w:jc w:val="center"/>
            </w:pPr>
            <w:r>
              <w:t>70,</w:t>
            </w:r>
            <w:r w:rsidRPr="001200F0">
              <w:t>3</w:t>
            </w:r>
          </w:p>
        </w:tc>
        <w:tc>
          <w:tcPr>
            <w:tcW w:w="1701" w:type="dxa"/>
            <w:tcBorders>
              <w:right w:val="single" w:sz="4" w:space="0" w:color="auto"/>
            </w:tcBorders>
          </w:tcPr>
          <w:p w:rsidR="004E59B0" w:rsidRPr="001200F0" w:rsidRDefault="004E59B0" w:rsidP="004E59B0">
            <w:pPr>
              <w:spacing w:line="240" w:lineRule="auto"/>
              <w:jc w:val="center"/>
            </w:pPr>
            <w:r w:rsidRPr="001200F0">
              <w:t>60</w:t>
            </w:r>
          </w:p>
        </w:tc>
        <w:tc>
          <w:tcPr>
            <w:tcW w:w="1701" w:type="dxa"/>
            <w:tcBorders>
              <w:left w:val="single" w:sz="4" w:space="0" w:color="auto"/>
            </w:tcBorders>
          </w:tcPr>
          <w:p w:rsidR="004E59B0" w:rsidRPr="001200F0" w:rsidRDefault="004E59B0" w:rsidP="004E59B0">
            <w:pPr>
              <w:spacing w:line="240" w:lineRule="auto"/>
              <w:jc w:val="center"/>
            </w:pPr>
            <w:r w:rsidRPr="001200F0">
              <w:t>65</w:t>
            </w:r>
            <w:r>
              <w:t>,</w:t>
            </w:r>
            <w:r w:rsidRPr="001200F0">
              <w:t>7</w:t>
            </w:r>
          </w:p>
        </w:tc>
      </w:tr>
      <w:tr w:rsidR="004E59B0" w:rsidRPr="001200F0" w:rsidTr="004E59B0">
        <w:tc>
          <w:tcPr>
            <w:tcW w:w="545" w:type="dxa"/>
          </w:tcPr>
          <w:p w:rsidR="004E59B0" w:rsidRPr="001200F0" w:rsidRDefault="004E59B0" w:rsidP="004E59B0">
            <w:pPr>
              <w:spacing w:line="240" w:lineRule="auto"/>
            </w:pPr>
            <w:r w:rsidRPr="001200F0">
              <w:t>4</w:t>
            </w:r>
          </w:p>
        </w:tc>
        <w:tc>
          <w:tcPr>
            <w:tcW w:w="2487" w:type="dxa"/>
          </w:tcPr>
          <w:p w:rsidR="004E59B0" w:rsidRPr="001200F0" w:rsidRDefault="004E59B0" w:rsidP="004E59B0">
            <w:pPr>
              <w:spacing w:line="240" w:lineRule="auto"/>
            </w:pPr>
            <w:r w:rsidRPr="001200F0">
              <w:t>Погляд на природу людини</w:t>
            </w:r>
          </w:p>
        </w:tc>
        <w:tc>
          <w:tcPr>
            <w:tcW w:w="1471" w:type="dxa"/>
            <w:tcBorders>
              <w:right w:val="single" w:sz="4" w:space="0" w:color="auto"/>
            </w:tcBorders>
          </w:tcPr>
          <w:p w:rsidR="004E59B0" w:rsidRPr="001200F0" w:rsidRDefault="004E59B0" w:rsidP="004E59B0">
            <w:pPr>
              <w:spacing w:line="240" w:lineRule="auto"/>
              <w:jc w:val="center"/>
            </w:pPr>
            <w:r w:rsidRPr="001200F0">
              <w:t>53</w:t>
            </w:r>
          </w:p>
        </w:tc>
        <w:tc>
          <w:tcPr>
            <w:tcW w:w="1701" w:type="dxa"/>
            <w:tcBorders>
              <w:right w:val="single" w:sz="4" w:space="0" w:color="auto"/>
            </w:tcBorders>
          </w:tcPr>
          <w:p w:rsidR="004E59B0" w:rsidRPr="001200F0" w:rsidRDefault="004E59B0" w:rsidP="004E59B0">
            <w:pPr>
              <w:spacing w:line="240" w:lineRule="auto"/>
              <w:jc w:val="center"/>
            </w:pPr>
            <w:r>
              <w:t>51,</w:t>
            </w:r>
            <w:r w:rsidRPr="001200F0">
              <w:t>4</w:t>
            </w:r>
          </w:p>
        </w:tc>
        <w:tc>
          <w:tcPr>
            <w:tcW w:w="1701" w:type="dxa"/>
            <w:tcBorders>
              <w:right w:val="single" w:sz="4" w:space="0" w:color="auto"/>
            </w:tcBorders>
          </w:tcPr>
          <w:p w:rsidR="004E59B0" w:rsidRPr="001200F0" w:rsidRDefault="004E59B0" w:rsidP="004E59B0">
            <w:pPr>
              <w:spacing w:line="240" w:lineRule="auto"/>
              <w:jc w:val="center"/>
            </w:pPr>
            <w:r>
              <w:t>46,</w:t>
            </w:r>
            <w:r w:rsidRPr="001200F0">
              <w:t>7</w:t>
            </w:r>
          </w:p>
        </w:tc>
        <w:tc>
          <w:tcPr>
            <w:tcW w:w="1701" w:type="dxa"/>
            <w:tcBorders>
              <w:left w:val="single" w:sz="4" w:space="0" w:color="auto"/>
            </w:tcBorders>
          </w:tcPr>
          <w:p w:rsidR="004E59B0" w:rsidRPr="001200F0" w:rsidRDefault="004E59B0" w:rsidP="004E59B0">
            <w:pPr>
              <w:spacing w:line="240" w:lineRule="auto"/>
              <w:jc w:val="center"/>
            </w:pPr>
            <w:r>
              <w:t>50,</w:t>
            </w:r>
            <w:r w:rsidRPr="001200F0">
              <w:t>36</w:t>
            </w:r>
          </w:p>
        </w:tc>
      </w:tr>
      <w:tr w:rsidR="004E59B0" w:rsidRPr="001200F0" w:rsidTr="004E59B0">
        <w:tc>
          <w:tcPr>
            <w:tcW w:w="545" w:type="dxa"/>
          </w:tcPr>
          <w:p w:rsidR="004E59B0" w:rsidRPr="001200F0" w:rsidRDefault="004E59B0" w:rsidP="004E59B0">
            <w:pPr>
              <w:spacing w:line="240" w:lineRule="auto"/>
            </w:pPr>
            <w:r w:rsidRPr="001200F0">
              <w:t>8</w:t>
            </w:r>
          </w:p>
        </w:tc>
        <w:tc>
          <w:tcPr>
            <w:tcW w:w="2487" w:type="dxa"/>
          </w:tcPr>
          <w:p w:rsidR="004E59B0" w:rsidRPr="001200F0" w:rsidRDefault="004E59B0" w:rsidP="004E59B0">
            <w:pPr>
              <w:spacing w:line="240" w:lineRule="auto"/>
            </w:pPr>
            <w:r w:rsidRPr="001200F0">
              <w:t>Спонтанність</w:t>
            </w:r>
          </w:p>
          <w:p w:rsidR="004E59B0" w:rsidRPr="001200F0" w:rsidRDefault="004E59B0" w:rsidP="004E59B0">
            <w:pPr>
              <w:spacing w:line="240" w:lineRule="auto"/>
            </w:pPr>
          </w:p>
        </w:tc>
        <w:tc>
          <w:tcPr>
            <w:tcW w:w="1471" w:type="dxa"/>
            <w:tcBorders>
              <w:right w:val="single" w:sz="4" w:space="0" w:color="auto"/>
            </w:tcBorders>
          </w:tcPr>
          <w:p w:rsidR="004E59B0" w:rsidRPr="001200F0" w:rsidRDefault="004E59B0" w:rsidP="004E59B0">
            <w:pPr>
              <w:spacing w:line="240" w:lineRule="auto"/>
              <w:jc w:val="center"/>
            </w:pPr>
            <w:r w:rsidRPr="001200F0">
              <w:t>51</w:t>
            </w:r>
          </w:p>
        </w:tc>
        <w:tc>
          <w:tcPr>
            <w:tcW w:w="1701" w:type="dxa"/>
            <w:tcBorders>
              <w:right w:val="single" w:sz="4" w:space="0" w:color="auto"/>
            </w:tcBorders>
          </w:tcPr>
          <w:p w:rsidR="004E59B0" w:rsidRPr="001200F0" w:rsidRDefault="004E59B0" w:rsidP="004E59B0">
            <w:pPr>
              <w:spacing w:line="240" w:lineRule="auto"/>
              <w:jc w:val="center"/>
            </w:pPr>
            <w:r w:rsidRPr="001200F0">
              <w:t>43,1</w:t>
            </w:r>
          </w:p>
        </w:tc>
        <w:tc>
          <w:tcPr>
            <w:tcW w:w="1701" w:type="dxa"/>
            <w:tcBorders>
              <w:right w:val="single" w:sz="4" w:space="0" w:color="auto"/>
            </w:tcBorders>
          </w:tcPr>
          <w:p w:rsidR="004E59B0" w:rsidRPr="001200F0" w:rsidRDefault="004E59B0" w:rsidP="004E59B0">
            <w:pPr>
              <w:spacing w:line="240" w:lineRule="auto"/>
              <w:jc w:val="center"/>
            </w:pPr>
            <w:r>
              <w:t>46,</w:t>
            </w:r>
            <w:r w:rsidRPr="001200F0">
              <w:t>8</w:t>
            </w:r>
          </w:p>
        </w:tc>
        <w:tc>
          <w:tcPr>
            <w:tcW w:w="1701" w:type="dxa"/>
            <w:tcBorders>
              <w:left w:val="single" w:sz="4" w:space="0" w:color="auto"/>
            </w:tcBorders>
          </w:tcPr>
          <w:p w:rsidR="004E59B0" w:rsidRPr="001200F0" w:rsidRDefault="004E59B0" w:rsidP="004E59B0">
            <w:pPr>
              <w:spacing w:line="240" w:lineRule="auto"/>
              <w:jc w:val="center"/>
            </w:pPr>
            <w:r>
              <w:t>46,</w:t>
            </w:r>
            <w:r w:rsidRPr="001200F0">
              <w:t>9</w:t>
            </w:r>
          </w:p>
        </w:tc>
      </w:tr>
      <w:tr w:rsidR="004E59B0" w:rsidRPr="001200F0" w:rsidTr="004E59B0">
        <w:tc>
          <w:tcPr>
            <w:tcW w:w="545" w:type="dxa"/>
          </w:tcPr>
          <w:p w:rsidR="004E59B0" w:rsidRPr="001200F0" w:rsidRDefault="004E59B0" w:rsidP="004E59B0">
            <w:pPr>
              <w:spacing w:line="240" w:lineRule="auto"/>
            </w:pPr>
            <w:r w:rsidRPr="001200F0">
              <w:t>11</w:t>
            </w:r>
          </w:p>
        </w:tc>
        <w:tc>
          <w:tcPr>
            <w:tcW w:w="2487" w:type="dxa"/>
          </w:tcPr>
          <w:p w:rsidR="004E59B0" w:rsidRPr="001200F0" w:rsidRDefault="004E59B0" w:rsidP="004E59B0">
            <w:pPr>
              <w:spacing w:line="240" w:lineRule="auto"/>
            </w:pPr>
            <w:r w:rsidRPr="001200F0">
              <w:t>Контактність</w:t>
            </w:r>
          </w:p>
          <w:p w:rsidR="004E59B0" w:rsidRPr="001200F0" w:rsidRDefault="004E59B0" w:rsidP="004E59B0">
            <w:pPr>
              <w:spacing w:line="240" w:lineRule="auto"/>
            </w:pPr>
          </w:p>
        </w:tc>
        <w:tc>
          <w:tcPr>
            <w:tcW w:w="1471" w:type="dxa"/>
            <w:tcBorders>
              <w:right w:val="single" w:sz="4" w:space="0" w:color="auto"/>
            </w:tcBorders>
          </w:tcPr>
          <w:p w:rsidR="004E59B0" w:rsidRPr="001200F0" w:rsidRDefault="004E59B0" w:rsidP="004E59B0">
            <w:pPr>
              <w:spacing w:line="240" w:lineRule="auto"/>
              <w:jc w:val="center"/>
            </w:pPr>
            <w:r w:rsidRPr="001200F0">
              <w:t>47</w:t>
            </w:r>
          </w:p>
        </w:tc>
        <w:tc>
          <w:tcPr>
            <w:tcW w:w="1701" w:type="dxa"/>
            <w:tcBorders>
              <w:right w:val="single" w:sz="4" w:space="0" w:color="auto"/>
            </w:tcBorders>
          </w:tcPr>
          <w:p w:rsidR="004E59B0" w:rsidRPr="001200F0" w:rsidRDefault="004E59B0" w:rsidP="004E59B0">
            <w:pPr>
              <w:spacing w:line="240" w:lineRule="auto"/>
              <w:jc w:val="center"/>
            </w:pPr>
            <w:r w:rsidRPr="001200F0">
              <w:t>45</w:t>
            </w:r>
            <w:r>
              <w:t>,</w:t>
            </w:r>
            <w:r w:rsidRPr="001200F0">
              <w:t>7</w:t>
            </w:r>
          </w:p>
        </w:tc>
        <w:tc>
          <w:tcPr>
            <w:tcW w:w="1701" w:type="dxa"/>
            <w:tcBorders>
              <w:right w:val="single" w:sz="4" w:space="0" w:color="auto"/>
            </w:tcBorders>
          </w:tcPr>
          <w:p w:rsidR="004E59B0" w:rsidRPr="001200F0" w:rsidRDefault="004E59B0" w:rsidP="004E59B0">
            <w:pPr>
              <w:spacing w:line="240" w:lineRule="auto"/>
              <w:jc w:val="center"/>
            </w:pPr>
            <w:r>
              <w:t>48,</w:t>
            </w:r>
            <w:r w:rsidRPr="001200F0">
              <w:t>9</w:t>
            </w:r>
          </w:p>
        </w:tc>
        <w:tc>
          <w:tcPr>
            <w:tcW w:w="1701" w:type="dxa"/>
            <w:tcBorders>
              <w:left w:val="single" w:sz="4" w:space="0" w:color="auto"/>
            </w:tcBorders>
          </w:tcPr>
          <w:p w:rsidR="004E59B0" w:rsidRPr="001200F0" w:rsidRDefault="004E59B0" w:rsidP="004E59B0">
            <w:pPr>
              <w:spacing w:line="240" w:lineRule="auto"/>
              <w:jc w:val="center"/>
            </w:pPr>
            <w:r>
              <w:t>47,</w:t>
            </w:r>
            <w:r w:rsidRPr="001200F0">
              <w:t>2</w:t>
            </w:r>
          </w:p>
        </w:tc>
      </w:tr>
      <w:tr w:rsidR="004E59B0" w:rsidRPr="001200F0" w:rsidTr="004E59B0">
        <w:tc>
          <w:tcPr>
            <w:tcW w:w="545" w:type="dxa"/>
          </w:tcPr>
          <w:p w:rsidR="004E59B0" w:rsidRPr="001200F0" w:rsidRDefault="004E59B0" w:rsidP="004E59B0">
            <w:pPr>
              <w:spacing w:line="240" w:lineRule="auto"/>
            </w:pPr>
            <w:r w:rsidRPr="001200F0">
              <w:t>12</w:t>
            </w:r>
          </w:p>
        </w:tc>
        <w:tc>
          <w:tcPr>
            <w:tcW w:w="2487" w:type="dxa"/>
          </w:tcPr>
          <w:p w:rsidR="004E59B0" w:rsidRPr="001200F0" w:rsidRDefault="004E59B0" w:rsidP="004E59B0">
            <w:pPr>
              <w:spacing w:line="240" w:lineRule="auto"/>
              <w:jc w:val="left"/>
            </w:pPr>
            <w:r w:rsidRPr="001200F0">
              <w:t xml:space="preserve">Гнучкість </w:t>
            </w:r>
            <w:r>
              <w:t>у</w:t>
            </w:r>
            <w:r w:rsidRPr="001200F0">
              <w:t xml:space="preserve"> спілкуванні</w:t>
            </w:r>
          </w:p>
        </w:tc>
        <w:tc>
          <w:tcPr>
            <w:tcW w:w="1471" w:type="dxa"/>
            <w:tcBorders>
              <w:right w:val="single" w:sz="4" w:space="0" w:color="auto"/>
            </w:tcBorders>
          </w:tcPr>
          <w:p w:rsidR="004E59B0" w:rsidRPr="001200F0" w:rsidRDefault="004E59B0" w:rsidP="004E59B0">
            <w:pPr>
              <w:spacing w:line="240" w:lineRule="auto"/>
              <w:jc w:val="center"/>
            </w:pPr>
            <w:r w:rsidRPr="001200F0">
              <w:t>50</w:t>
            </w:r>
          </w:p>
        </w:tc>
        <w:tc>
          <w:tcPr>
            <w:tcW w:w="1701" w:type="dxa"/>
            <w:tcBorders>
              <w:right w:val="single" w:sz="4" w:space="0" w:color="auto"/>
            </w:tcBorders>
          </w:tcPr>
          <w:p w:rsidR="004E59B0" w:rsidRPr="001200F0" w:rsidRDefault="004E59B0" w:rsidP="004E59B0">
            <w:pPr>
              <w:spacing w:line="240" w:lineRule="auto"/>
              <w:jc w:val="center"/>
            </w:pPr>
            <w:r>
              <w:t>48,</w:t>
            </w:r>
            <w:r w:rsidRPr="001200F0">
              <w:t>6</w:t>
            </w:r>
          </w:p>
        </w:tc>
        <w:tc>
          <w:tcPr>
            <w:tcW w:w="1701" w:type="dxa"/>
            <w:tcBorders>
              <w:right w:val="single" w:sz="4" w:space="0" w:color="auto"/>
            </w:tcBorders>
          </w:tcPr>
          <w:p w:rsidR="004E59B0" w:rsidRPr="001200F0" w:rsidRDefault="004E59B0" w:rsidP="004E59B0">
            <w:pPr>
              <w:spacing w:line="240" w:lineRule="auto"/>
              <w:jc w:val="center"/>
            </w:pPr>
            <w:r>
              <w:t>44,</w:t>
            </w:r>
            <w:r w:rsidRPr="001200F0">
              <w:t>4</w:t>
            </w:r>
          </w:p>
        </w:tc>
        <w:tc>
          <w:tcPr>
            <w:tcW w:w="1701" w:type="dxa"/>
            <w:tcBorders>
              <w:left w:val="single" w:sz="4" w:space="0" w:color="auto"/>
            </w:tcBorders>
          </w:tcPr>
          <w:p w:rsidR="004E59B0" w:rsidRPr="001200F0" w:rsidRDefault="004E59B0" w:rsidP="004E59B0">
            <w:pPr>
              <w:spacing w:line="240" w:lineRule="auto"/>
              <w:jc w:val="center"/>
            </w:pPr>
            <w:r>
              <w:t>47,</w:t>
            </w:r>
            <w:r w:rsidRPr="001200F0">
              <w:t>7</w:t>
            </w:r>
          </w:p>
        </w:tc>
      </w:tr>
    </w:tbl>
    <w:p w:rsidR="007D3276" w:rsidRPr="00073860" w:rsidRDefault="00011056" w:rsidP="00011056">
      <w:pPr>
        <w:spacing w:line="360" w:lineRule="auto"/>
        <w:jc w:val="center"/>
        <w:rPr>
          <w:b/>
          <w:sz w:val="28"/>
          <w:szCs w:val="28"/>
        </w:rPr>
      </w:pPr>
      <w:r>
        <w:rPr>
          <w:b/>
          <w:sz w:val="28"/>
          <w:szCs w:val="28"/>
        </w:rPr>
        <w:t>за</w:t>
      </w:r>
      <w:r w:rsidR="007D3276">
        <w:rPr>
          <w:b/>
          <w:sz w:val="28"/>
          <w:szCs w:val="28"/>
        </w:rPr>
        <w:t xml:space="preserve"> критері</w:t>
      </w:r>
      <w:r>
        <w:rPr>
          <w:b/>
          <w:sz w:val="28"/>
          <w:szCs w:val="28"/>
        </w:rPr>
        <w:t>єм</w:t>
      </w:r>
      <w:r w:rsidR="00DE76D1">
        <w:rPr>
          <w:b/>
          <w:sz w:val="28"/>
          <w:szCs w:val="28"/>
        </w:rPr>
        <w:t xml:space="preserve"> ППЗ</w:t>
      </w:r>
      <w:r w:rsidR="007D3276">
        <w:rPr>
          <w:b/>
          <w:sz w:val="28"/>
          <w:szCs w:val="28"/>
        </w:rPr>
        <w:t xml:space="preserve"> «соціальна фасилятивність»</w:t>
      </w:r>
    </w:p>
    <w:p w:rsidR="007D3276" w:rsidRDefault="007D3276" w:rsidP="007D3276">
      <w:pPr>
        <w:spacing w:line="240" w:lineRule="auto"/>
        <w:ind w:firstLine="708"/>
        <w:rPr>
          <w:sz w:val="28"/>
          <w:szCs w:val="28"/>
        </w:rPr>
      </w:pPr>
    </w:p>
    <w:p w:rsidR="00801FE6" w:rsidRDefault="00801FE6" w:rsidP="00801FE6">
      <w:pPr>
        <w:spacing w:line="360" w:lineRule="auto"/>
        <w:ind w:firstLine="709"/>
        <w:rPr>
          <w:sz w:val="28"/>
          <w:szCs w:val="28"/>
        </w:rPr>
      </w:pPr>
    </w:p>
    <w:p w:rsidR="004E59B0" w:rsidRDefault="004E59B0" w:rsidP="004E59B0">
      <w:pPr>
        <w:spacing w:line="360" w:lineRule="auto"/>
        <w:ind w:firstLine="709"/>
        <w:rPr>
          <w:sz w:val="28"/>
          <w:szCs w:val="28"/>
        </w:rPr>
      </w:pPr>
      <w:r>
        <w:rPr>
          <w:sz w:val="28"/>
          <w:szCs w:val="28"/>
        </w:rPr>
        <w:t xml:space="preserve">Досліджували ситуації </w:t>
      </w:r>
      <w:r w:rsidR="00A3209B">
        <w:rPr>
          <w:sz w:val="28"/>
          <w:szCs w:val="28"/>
        </w:rPr>
        <w:t>та</w:t>
      </w:r>
      <w:r>
        <w:rPr>
          <w:sz w:val="28"/>
          <w:szCs w:val="28"/>
        </w:rPr>
        <w:t xml:space="preserve"> сфери діяльності, в яких реалізовується повною мірою така здатність. </w:t>
      </w:r>
      <w:r w:rsidRPr="00A324B0">
        <w:rPr>
          <w:sz w:val="28"/>
          <w:szCs w:val="28"/>
        </w:rPr>
        <w:t xml:space="preserve">Цей критерій було досліджено </w:t>
      </w:r>
      <w:r>
        <w:rPr>
          <w:sz w:val="28"/>
          <w:szCs w:val="28"/>
        </w:rPr>
        <w:t>відповідно до</w:t>
      </w:r>
      <w:r w:rsidRPr="00A324B0">
        <w:rPr>
          <w:sz w:val="28"/>
          <w:szCs w:val="28"/>
        </w:rPr>
        <w:t xml:space="preserve"> положення про соціальну </w:t>
      </w:r>
      <w:r w:rsidRPr="005A1B0A">
        <w:rPr>
          <w:rStyle w:val="unknown1"/>
          <w:color w:val="auto"/>
          <w:sz w:val="28"/>
          <w:szCs w:val="28"/>
        </w:rPr>
        <w:t xml:space="preserve">фасилятивність як інтегральну, професійно важливу якість </w:t>
      </w:r>
      <w:r w:rsidRPr="005A1B0A">
        <w:rPr>
          <w:sz w:val="28"/>
          <w:szCs w:val="28"/>
        </w:rPr>
        <w:t>особистості психолога. Соціальн</w:t>
      </w:r>
      <w:r>
        <w:rPr>
          <w:sz w:val="28"/>
          <w:szCs w:val="28"/>
        </w:rPr>
        <w:t>у</w:t>
      </w:r>
      <w:r w:rsidRPr="005A1B0A">
        <w:rPr>
          <w:sz w:val="28"/>
          <w:szCs w:val="28"/>
        </w:rPr>
        <w:t xml:space="preserve"> фасилятивність визнача</w:t>
      </w:r>
      <w:r>
        <w:rPr>
          <w:sz w:val="28"/>
          <w:szCs w:val="28"/>
        </w:rPr>
        <w:t>л</w:t>
      </w:r>
      <w:r w:rsidRPr="005A1B0A">
        <w:rPr>
          <w:sz w:val="28"/>
          <w:szCs w:val="28"/>
        </w:rPr>
        <w:t>и як реалізаці</w:t>
      </w:r>
      <w:r>
        <w:rPr>
          <w:sz w:val="28"/>
          <w:szCs w:val="28"/>
        </w:rPr>
        <w:t>ю</w:t>
      </w:r>
      <w:r w:rsidRPr="005A1B0A">
        <w:rPr>
          <w:sz w:val="28"/>
          <w:szCs w:val="28"/>
        </w:rPr>
        <w:t xml:space="preserve"> у відповідних контекстах здатності та </w:t>
      </w:r>
      <w:r w:rsidRPr="005A1B0A">
        <w:rPr>
          <w:rStyle w:val="variant1"/>
          <w:color w:val="auto"/>
          <w:sz w:val="28"/>
          <w:szCs w:val="28"/>
        </w:rPr>
        <w:t>вміння</w:t>
      </w:r>
      <w:r w:rsidRPr="005A1B0A">
        <w:rPr>
          <w:sz w:val="28"/>
          <w:szCs w:val="28"/>
        </w:rPr>
        <w:t xml:space="preserve"> конструктивно долати психологічний бар'єр у </w:t>
      </w:r>
      <w:r w:rsidRPr="005A1B0A">
        <w:rPr>
          <w:rStyle w:val="variant1"/>
          <w:color w:val="auto"/>
          <w:sz w:val="28"/>
          <w:szCs w:val="28"/>
        </w:rPr>
        <w:t>процесі</w:t>
      </w:r>
      <w:r w:rsidRPr="005A1B0A">
        <w:rPr>
          <w:sz w:val="28"/>
          <w:szCs w:val="28"/>
        </w:rPr>
        <w:t xml:space="preserve"> спілкування</w:t>
      </w:r>
      <w:r>
        <w:rPr>
          <w:sz w:val="28"/>
          <w:szCs w:val="28"/>
        </w:rPr>
        <w:t>,</w:t>
      </w:r>
      <w:r w:rsidRPr="005A1B0A">
        <w:rPr>
          <w:sz w:val="28"/>
          <w:szCs w:val="28"/>
        </w:rPr>
        <w:t xml:space="preserve"> створювати </w:t>
      </w:r>
      <w:r w:rsidRPr="005A1B0A">
        <w:rPr>
          <w:rStyle w:val="unknown1"/>
          <w:color w:val="auto"/>
          <w:sz w:val="28"/>
          <w:szCs w:val="28"/>
        </w:rPr>
        <w:t xml:space="preserve">атмосферу </w:t>
      </w:r>
      <w:r w:rsidRPr="005A1B0A">
        <w:rPr>
          <w:sz w:val="28"/>
          <w:szCs w:val="28"/>
        </w:rPr>
        <w:t xml:space="preserve">доброзичливості, </w:t>
      </w:r>
      <w:r w:rsidRPr="005A1B0A">
        <w:rPr>
          <w:rStyle w:val="unknown1"/>
          <w:color w:val="auto"/>
          <w:sz w:val="28"/>
          <w:szCs w:val="28"/>
        </w:rPr>
        <w:t>включеності</w:t>
      </w:r>
      <w:r w:rsidRPr="005A1B0A">
        <w:rPr>
          <w:sz w:val="28"/>
          <w:szCs w:val="28"/>
        </w:rPr>
        <w:t xml:space="preserve"> й довіри до співрозмовників. Ф</w:t>
      </w:r>
      <w:r w:rsidRPr="005A1B0A">
        <w:rPr>
          <w:rStyle w:val="unknown1"/>
          <w:color w:val="auto"/>
          <w:sz w:val="28"/>
          <w:szCs w:val="28"/>
        </w:rPr>
        <w:t>асилятивний</w:t>
      </w:r>
      <w:r w:rsidRPr="005A1B0A">
        <w:rPr>
          <w:sz w:val="28"/>
          <w:szCs w:val="28"/>
        </w:rPr>
        <w:t xml:space="preserve"> ефект оцінюва</w:t>
      </w:r>
      <w:r>
        <w:rPr>
          <w:sz w:val="28"/>
          <w:szCs w:val="28"/>
        </w:rPr>
        <w:t>ли</w:t>
      </w:r>
      <w:r w:rsidRPr="005A1B0A">
        <w:rPr>
          <w:sz w:val="28"/>
          <w:szCs w:val="28"/>
        </w:rPr>
        <w:t xml:space="preserve"> за допомогою </w:t>
      </w:r>
      <w:r w:rsidRPr="005A1B0A">
        <w:rPr>
          <w:rStyle w:val="variant1"/>
          <w:color w:val="auto"/>
          <w:sz w:val="28"/>
          <w:szCs w:val="28"/>
        </w:rPr>
        <w:t>чотирьох</w:t>
      </w:r>
      <w:r w:rsidRPr="005A1B0A">
        <w:rPr>
          <w:sz w:val="28"/>
          <w:szCs w:val="28"/>
        </w:rPr>
        <w:t xml:space="preserve"> біполярних графічних шкал: товариськ</w:t>
      </w:r>
      <w:r>
        <w:rPr>
          <w:sz w:val="28"/>
          <w:szCs w:val="28"/>
        </w:rPr>
        <w:t>о</w:t>
      </w:r>
      <w:r w:rsidRPr="005A1B0A">
        <w:rPr>
          <w:sz w:val="28"/>
          <w:szCs w:val="28"/>
        </w:rPr>
        <w:t>ст</w:t>
      </w:r>
      <w:r>
        <w:rPr>
          <w:sz w:val="28"/>
          <w:szCs w:val="28"/>
        </w:rPr>
        <w:t>і</w:t>
      </w:r>
      <w:r w:rsidRPr="005A1B0A">
        <w:rPr>
          <w:sz w:val="28"/>
          <w:szCs w:val="28"/>
        </w:rPr>
        <w:t xml:space="preserve"> (готовність до контакту), смілив</w:t>
      </w:r>
      <w:r>
        <w:rPr>
          <w:sz w:val="28"/>
          <w:szCs w:val="28"/>
        </w:rPr>
        <w:t>о</w:t>
      </w:r>
      <w:r w:rsidRPr="005A1B0A">
        <w:rPr>
          <w:sz w:val="28"/>
          <w:szCs w:val="28"/>
        </w:rPr>
        <w:t>ст</w:t>
      </w:r>
      <w:r>
        <w:rPr>
          <w:sz w:val="28"/>
          <w:szCs w:val="28"/>
        </w:rPr>
        <w:t>і</w:t>
      </w:r>
      <w:r w:rsidRPr="005A1B0A">
        <w:rPr>
          <w:sz w:val="28"/>
          <w:szCs w:val="28"/>
        </w:rPr>
        <w:t xml:space="preserve"> (уміння підтримувати контакт, в</w:t>
      </w:r>
      <w:r>
        <w:rPr>
          <w:sz w:val="28"/>
          <w:szCs w:val="28"/>
        </w:rPr>
        <w:t>ідкритість), тактовності (відчуття та усвідомлення</w:t>
      </w:r>
      <w:r w:rsidRPr="005A1B0A">
        <w:rPr>
          <w:sz w:val="28"/>
          <w:szCs w:val="28"/>
        </w:rPr>
        <w:t xml:space="preserve"> контекст</w:t>
      </w:r>
      <w:r>
        <w:rPr>
          <w:sz w:val="28"/>
          <w:szCs w:val="28"/>
        </w:rPr>
        <w:t>у</w:t>
      </w:r>
      <w:r w:rsidRPr="005A1B0A">
        <w:rPr>
          <w:sz w:val="28"/>
          <w:szCs w:val="28"/>
        </w:rPr>
        <w:t xml:space="preserve"> ситуації), інтелектуальн</w:t>
      </w:r>
      <w:r>
        <w:rPr>
          <w:sz w:val="28"/>
          <w:szCs w:val="28"/>
        </w:rPr>
        <w:t>о</w:t>
      </w:r>
      <w:r w:rsidRPr="005A1B0A">
        <w:rPr>
          <w:sz w:val="28"/>
          <w:szCs w:val="28"/>
        </w:rPr>
        <w:t>ст</w:t>
      </w:r>
      <w:r>
        <w:rPr>
          <w:sz w:val="28"/>
          <w:szCs w:val="28"/>
        </w:rPr>
        <w:t>і</w:t>
      </w:r>
      <w:r w:rsidRPr="005A1B0A">
        <w:rPr>
          <w:sz w:val="28"/>
          <w:szCs w:val="28"/>
        </w:rPr>
        <w:t xml:space="preserve"> (логічн</w:t>
      </w:r>
      <w:r>
        <w:rPr>
          <w:sz w:val="28"/>
          <w:szCs w:val="28"/>
        </w:rPr>
        <w:t xml:space="preserve">ість, послідовність та доцільність </w:t>
      </w:r>
      <w:r w:rsidRPr="005A1B0A">
        <w:rPr>
          <w:sz w:val="28"/>
          <w:szCs w:val="28"/>
        </w:rPr>
        <w:t>обґрунт</w:t>
      </w:r>
      <w:r>
        <w:rPr>
          <w:sz w:val="28"/>
          <w:szCs w:val="28"/>
        </w:rPr>
        <w:t>у</w:t>
      </w:r>
      <w:r w:rsidRPr="005A1B0A">
        <w:rPr>
          <w:sz w:val="28"/>
          <w:szCs w:val="28"/>
        </w:rPr>
        <w:t>в</w:t>
      </w:r>
      <w:r>
        <w:rPr>
          <w:sz w:val="28"/>
          <w:szCs w:val="28"/>
        </w:rPr>
        <w:t>ання</w:t>
      </w:r>
      <w:r w:rsidR="00A3209B">
        <w:rPr>
          <w:sz w:val="28"/>
          <w:szCs w:val="28"/>
        </w:rPr>
        <w:t xml:space="preserve"> </w:t>
      </w:r>
      <w:r>
        <w:rPr>
          <w:sz w:val="28"/>
          <w:szCs w:val="28"/>
        </w:rPr>
        <w:t>власної</w:t>
      </w:r>
      <w:r w:rsidRPr="005A1B0A">
        <w:rPr>
          <w:sz w:val="28"/>
          <w:szCs w:val="28"/>
        </w:rPr>
        <w:t xml:space="preserve"> аргументаці</w:t>
      </w:r>
      <w:r>
        <w:rPr>
          <w:sz w:val="28"/>
          <w:szCs w:val="28"/>
        </w:rPr>
        <w:t>ї</w:t>
      </w:r>
      <w:r w:rsidRPr="005A1B0A">
        <w:rPr>
          <w:sz w:val="28"/>
          <w:szCs w:val="28"/>
        </w:rPr>
        <w:t>).</w:t>
      </w:r>
    </w:p>
    <w:p w:rsidR="00D915ED" w:rsidRDefault="001C0978" w:rsidP="004A2834">
      <w:pPr>
        <w:spacing w:line="360" w:lineRule="auto"/>
        <w:ind w:firstLine="709"/>
        <w:rPr>
          <w:sz w:val="28"/>
          <w:szCs w:val="28"/>
        </w:rPr>
      </w:pPr>
      <w:r>
        <w:rPr>
          <w:sz w:val="28"/>
          <w:szCs w:val="28"/>
        </w:rPr>
        <w:t>За даними досліджень</w:t>
      </w:r>
      <w:r w:rsidR="00801FE6" w:rsidRPr="005A1B0A">
        <w:rPr>
          <w:sz w:val="28"/>
          <w:szCs w:val="28"/>
        </w:rPr>
        <w:t xml:space="preserve">, </w:t>
      </w:r>
      <w:r>
        <w:rPr>
          <w:sz w:val="28"/>
          <w:szCs w:val="28"/>
        </w:rPr>
        <w:t>ця</w:t>
      </w:r>
      <w:r w:rsidR="00801FE6" w:rsidRPr="005A1B0A">
        <w:rPr>
          <w:sz w:val="28"/>
          <w:szCs w:val="28"/>
        </w:rPr>
        <w:t xml:space="preserve"> властивість</w:t>
      </w:r>
      <w:r w:rsidR="00801FE6" w:rsidRPr="00A324B0">
        <w:rPr>
          <w:sz w:val="28"/>
          <w:szCs w:val="28"/>
        </w:rPr>
        <w:t xml:space="preserve"> корелює з оцінкою успішності професійної діяльності </w:t>
      </w:r>
      <w:r>
        <w:rPr>
          <w:sz w:val="28"/>
          <w:szCs w:val="28"/>
        </w:rPr>
        <w:t>у</w:t>
      </w:r>
      <w:r w:rsidR="00801FE6" w:rsidRPr="00A324B0">
        <w:rPr>
          <w:sz w:val="28"/>
          <w:szCs w:val="28"/>
        </w:rPr>
        <w:t xml:space="preserve"> процесі психологічної до</w:t>
      </w:r>
      <w:r>
        <w:rPr>
          <w:sz w:val="28"/>
          <w:szCs w:val="28"/>
        </w:rPr>
        <w:t>помоги. Ці якості досліджували</w:t>
      </w:r>
      <w:r w:rsidR="00801FE6" w:rsidRPr="00A324B0">
        <w:rPr>
          <w:sz w:val="28"/>
          <w:szCs w:val="28"/>
        </w:rPr>
        <w:t xml:space="preserve"> за допомогою методики </w:t>
      </w:r>
      <w:r w:rsidR="00801FE6">
        <w:rPr>
          <w:bCs/>
          <w:kern w:val="36"/>
          <w:sz w:val="28"/>
          <w:szCs w:val="28"/>
        </w:rPr>
        <w:t>О.Лазукіна в адаптації Н.</w:t>
      </w:r>
      <w:r>
        <w:rPr>
          <w:bCs/>
          <w:kern w:val="36"/>
          <w:sz w:val="28"/>
          <w:szCs w:val="28"/>
        </w:rPr>
        <w:t>Каліної</w:t>
      </w:r>
      <w:r w:rsidR="00F94DE6">
        <w:rPr>
          <w:bCs/>
          <w:kern w:val="36"/>
          <w:sz w:val="28"/>
          <w:szCs w:val="28"/>
        </w:rPr>
        <w:t xml:space="preserve"> </w:t>
      </w:r>
      <w:r w:rsidR="00801FE6" w:rsidRPr="00A324B0">
        <w:rPr>
          <w:sz w:val="28"/>
          <w:szCs w:val="28"/>
        </w:rPr>
        <w:lastRenderedPageBreak/>
        <w:t>«</w:t>
      </w:r>
      <w:r w:rsidR="00801FE6" w:rsidRPr="00A324B0">
        <w:rPr>
          <w:bCs/>
          <w:kern w:val="36"/>
          <w:sz w:val="28"/>
          <w:szCs w:val="28"/>
        </w:rPr>
        <w:t>Діагностика самоактуалізації особис</w:t>
      </w:r>
      <w:r w:rsidR="00801FE6">
        <w:rPr>
          <w:bCs/>
          <w:kern w:val="36"/>
          <w:sz w:val="28"/>
          <w:szCs w:val="28"/>
        </w:rPr>
        <w:t>т</w:t>
      </w:r>
      <w:r w:rsidR="00801FE6" w:rsidRPr="00A324B0">
        <w:rPr>
          <w:bCs/>
          <w:kern w:val="36"/>
          <w:sz w:val="28"/>
          <w:szCs w:val="28"/>
        </w:rPr>
        <w:t>ості» (САМОАЛ)</w:t>
      </w:r>
      <w:r w:rsidR="00801FE6">
        <w:rPr>
          <w:bCs/>
          <w:kern w:val="36"/>
          <w:sz w:val="28"/>
          <w:szCs w:val="28"/>
        </w:rPr>
        <w:t>.</w:t>
      </w:r>
      <w:r w:rsidR="00F94DE6">
        <w:rPr>
          <w:bCs/>
          <w:kern w:val="36"/>
          <w:sz w:val="28"/>
          <w:szCs w:val="28"/>
        </w:rPr>
        <w:t xml:space="preserve"> </w:t>
      </w:r>
      <w:r w:rsidR="004A2834" w:rsidRPr="00AB3455">
        <w:rPr>
          <w:sz w:val="28"/>
          <w:szCs w:val="28"/>
        </w:rPr>
        <w:t>За результатами дослідження рівня самоактуалізації</w:t>
      </w:r>
      <w:r>
        <w:rPr>
          <w:sz w:val="28"/>
          <w:szCs w:val="28"/>
        </w:rPr>
        <w:t>,</w:t>
      </w:r>
      <w:r w:rsidR="004A2834" w:rsidRPr="00AB3455">
        <w:rPr>
          <w:sz w:val="28"/>
          <w:szCs w:val="28"/>
        </w:rPr>
        <w:t xml:space="preserve"> 75% студентів</w:t>
      </w:r>
      <w:r w:rsidR="004A2834">
        <w:rPr>
          <w:sz w:val="28"/>
          <w:szCs w:val="28"/>
        </w:rPr>
        <w:t>-психологів</w:t>
      </w:r>
      <w:r w:rsidR="004A2834" w:rsidRPr="00AB3455">
        <w:rPr>
          <w:sz w:val="28"/>
          <w:szCs w:val="28"/>
        </w:rPr>
        <w:t xml:space="preserve"> мають середній</w:t>
      </w:r>
    </w:p>
    <w:p w:rsidR="00D915ED" w:rsidRDefault="00D915ED" w:rsidP="00D915ED">
      <w:pPr>
        <w:spacing w:line="360" w:lineRule="auto"/>
        <w:rPr>
          <w:sz w:val="28"/>
          <w:szCs w:val="28"/>
        </w:rPr>
      </w:pPr>
      <w:r w:rsidRPr="00AB3455">
        <w:rPr>
          <w:sz w:val="28"/>
          <w:szCs w:val="28"/>
        </w:rPr>
        <w:t xml:space="preserve">рівень самоактуалізації, 18% </w:t>
      </w:r>
      <w:r>
        <w:rPr>
          <w:sz w:val="28"/>
          <w:szCs w:val="28"/>
        </w:rPr>
        <w:t>‒</w:t>
      </w:r>
      <w:r w:rsidRPr="00AB3455">
        <w:rPr>
          <w:sz w:val="28"/>
          <w:szCs w:val="28"/>
        </w:rPr>
        <w:t xml:space="preserve"> низькій </w:t>
      </w:r>
      <w:r>
        <w:rPr>
          <w:sz w:val="28"/>
          <w:szCs w:val="28"/>
        </w:rPr>
        <w:t>і</w:t>
      </w:r>
      <w:r w:rsidRPr="00AB3455">
        <w:rPr>
          <w:sz w:val="28"/>
          <w:szCs w:val="28"/>
        </w:rPr>
        <w:t xml:space="preserve"> 7% </w:t>
      </w:r>
      <w:r>
        <w:rPr>
          <w:sz w:val="28"/>
          <w:szCs w:val="28"/>
        </w:rPr>
        <w:t>‒</w:t>
      </w:r>
      <w:r w:rsidRPr="00AB3455">
        <w:rPr>
          <w:sz w:val="28"/>
          <w:szCs w:val="28"/>
        </w:rPr>
        <w:t xml:space="preserve"> високий рівень</w:t>
      </w:r>
      <w:r>
        <w:rPr>
          <w:sz w:val="28"/>
          <w:szCs w:val="28"/>
        </w:rPr>
        <w:t xml:space="preserve"> за загальними показниками, що відображені в додатку 2</w:t>
      </w:r>
      <w:r w:rsidR="00A3209B">
        <w:rPr>
          <w:sz w:val="28"/>
          <w:szCs w:val="28"/>
        </w:rPr>
        <w:t xml:space="preserve"> </w:t>
      </w:r>
      <w:r>
        <w:rPr>
          <w:sz w:val="28"/>
          <w:szCs w:val="28"/>
        </w:rPr>
        <w:t>а.</w:t>
      </w:r>
    </w:p>
    <w:p w:rsidR="00D915ED" w:rsidRDefault="00D915ED" w:rsidP="00D915ED">
      <w:pPr>
        <w:spacing w:line="360" w:lineRule="auto"/>
        <w:ind w:firstLine="708"/>
        <w:rPr>
          <w:sz w:val="28"/>
          <w:szCs w:val="28"/>
        </w:rPr>
      </w:pPr>
      <w:r>
        <w:rPr>
          <w:sz w:val="28"/>
          <w:szCs w:val="28"/>
        </w:rPr>
        <w:t>Аналіз результатів виявив 34 статистично значущих зв</w:t>
      </w:r>
      <w:r w:rsidRPr="007A6DA8">
        <w:rPr>
          <w:sz w:val="28"/>
          <w:szCs w:val="28"/>
        </w:rPr>
        <w:t>’</w:t>
      </w:r>
      <w:r>
        <w:rPr>
          <w:sz w:val="28"/>
          <w:szCs w:val="28"/>
        </w:rPr>
        <w:t>язки (табл. 3.2.4).</w:t>
      </w:r>
    </w:p>
    <w:p w:rsidR="008651A3" w:rsidRPr="00F94DE6" w:rsidRDefault="008651A3" w:rsidP="008651A3">
      <w:pPr>
        <w:spacing w:line="360" w:lineRule="auto"/>
        <w:ind w:left="6372" w:firstLine="708"/>
        <w:jc w:val="center"/>
        <w:rPr>
          <w:i/>
          <w:sz w:val="28"/>
          <w:szCs w:val="28"/>
        </w:rPr>
      </w:pPr>
      <w:r w:rsidRPr="00F94DE6">
        <w:rPr>
          <w:i/>
          <w:sz w:val="28"/>
          <w:szCs w:val="28"/>
        </w:rPr>
        <w:t>Таблиця 3.2.4.</w:t>
      </w:r>
    </w:p>
    <w:p w:rsidR="008651A3" w:rsidRDefault="008651A3" w:rsidP="008651A3">
      <w:pPr>
        <w:spacing w:line="360" w:lineRule="auto"/>
        <w:ind w:firstLine="708"/>
        <w:jc w:val="center"/>
        <w:rPr>
          <w:b/>
          <w:sz w:val="28"/>
          <w:szCs w:val="28"/>
        </w:rPr>
      </w:pPr>
      <w:r w:rsidRPr="00576178">
        <w:rPr>
          <w:b/>
          <w:sz w:val="28"/>
          <w:szCs w:val="28"/>
        </w:rPr>
        <w:t>Аналіз інтеркореляційних зв</w:t>
      </w:r>
      <w:r w:rsidRPr="00617030">
        <w:rPr>
          <w:b/>
          <w:sz w:val="28"/>
          <w:szCs w:val="28"/>
        </w:rPr>
        <w:t>’</w:t>
      </w:r>
      <w:r w:rsidRPr="00576178">
        <w:rPr>
          <w:b/>
          <w:sz w:val="28"/>
          <w:szCs w:val="28"/>
        </w:rPr>
        <w:t>язків</w:t>
      </w:r>
      <w:r>
        <w:rPr>
          <w:b/>
          <w:sz w:val="28"/>
          <w:szCs w:val="28"/>
        </w:rPr>
        <w:t xml:space="preserve"> ППЗ</w:t>
      </w:r>
    </w:p>
    <w:p w:rsidR="00047672" w:rsidRDefault="00047672" w:rsidP="004E59B0">
      <w:pPr>
        <w:spacing w:line="240" w:lineRule="auto"/>
      </w:pPr>
    </w:p>
    <w:p w:rsidR="00047672" w:rsidRDefault="00047672" w:rsidP="004E59B0">
      <w:pPr>
        <w:spacing w:line="240" w:lineRule="auto"/>
      </w:pPr>
    </w:p>
    <w:tbl>
      <w:tblPr>
        <w:tblpPr w:leftFromText="180" w:rightFromText="180" w:vertAnchor="page" w:horzAnchor="margin" w:tblpY="475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92"/>
        <w:gridCol w:w="992"/>
        <w:gridCol w:w="803"/>
        <w:gridCol w:w="900"/>
        <w:gridCol w:w="900"/>
        <w:gridCol w:w="900"/>
        <w:gridCol w:w="900"/>
        <w:gridCol w:w="893"/>
        <w:gridCol w:w="818"/>
        <w:gridCol w:w="548"/>
      </w:tblGrid>
      <w:tr w:rsidR="00047672" w:rsidRPr="00047672" w:rsidTr="00047672">
        <w:trPr>
          <w:trHeight w:val="560"/>
        </w:trPr>
        <w:tc>
          <w:tcPr>
            <w:tcW w:w="1101" w:type="dxa"/>
          </w:tcPr>
          <w:p w:rsidR="00047672" w:rsidRPr="00047672" w:rsidRDefault="00047672" w:rsidP="00047672">
            <w:pPr>
              <w:spacing w:line="240" w:lineRule="auto"/>
              <w:rPr>
                <w:b/>
              </w:rPr>
            </w:pPr>
            <w:r w:rsidRPr="00047672">
              <w:rPr>
                <w:b/>
              </w:rPr>
              <w:t>Показ-ники</w:t>
            </w:r>
          </w:p>
        </w:tc>
        <w:tc>
          <w:tcPr>
            <w:tcW w:w="992" w:type="dxa"/>
          </w:tcPr>
          <w:p w:rsidR="00047672" w:rsidRPr="00047672" w:rsidRDefault="00047672" w:rsidP="00047672">
            <w:pPr>
              <w:spacing w:line="240" w:lineRule="auto"/>
              <w:jc w:val="center"/>
              <w:rPr>
                <w:b/>
                <w:color w:val="000000"/>
              </w:rPr>
            </w:pPr>
            <w:r w:rsidRPr="00047672">
              <w:rPr>
                <w:b/>
                <w:color w:val="000000"/>
              </w:rPr>
              <w:t>СОС</w:t>
            </w:r>
          </w:p>
        </w:tc>
        <w:tc>
          <w:tcPr>
            <w:tcW w:w="992" w:type="dxa"/>
          </w:tcPr>
          <w:p w:rsidR="00047672" w:rsidRPr="00047672" w:rsidRDefault="00047672" w:rsidP="00047672">
            <w:pPr>
              <w:spacing w:line="240" w:lineRule="auto"/>
              <w:jc w:val="center"/>
              <w:rPr>
                <w:b/>
                <w:color w:val="000000"/>
              </w:rPr>
            </w:pPr>
            <w:r w:rsidRPr="00047672">
              <w:rPr>
                <w:b/>
                <w:color w:val="000000"/>
              </w:rPr>
              <w:t>ЗР ТН</w:t>
            </w:r>
          </w:p>
        </w:tc>
        <w:tc>
          <w:tcPr>
            <w:tcW w:w="803" w:type="dxa"/>
          </w:tcPr>
          <w:p w:rsidR="00047672" w:rsidRPr="00047672" w:rsidRDefault="00047672" w:rsidP="00047672">
            <w:pPr>
              <w:spacing w:line="240" w:lineRule="auto"/>
              <w:jc w:val="center"/>
              <w:rPr>
                <w:b/>
                <w:color w:val="000000"/>
              </w:rPr>
            </w:pPr>
            <w:r w:rsidRPr="00047672">
              <w:rPr>
                <w:b/>
                <w:color w:val="000000"/>
              </w:rPr>
              <w:t>Н ТН</w:t>
            </w:r>
          </w:p>
        </w:tc>
        <w:tc>
          <w:tcPr>
            <w:tcW w:w="900" w:type="dxa"/>
          </w:tcPr>
          <w:p w:rsidR="00047672" w:rsidRPr="00047672" w:rsidRDefault="00047672" w:rsidP="00047672">
            <w:pPr>
              <w:spacing w:line="240" w:lineRule="auto"/>
              <w:jc w:val="center"/>
              <w:rPr>
                <w:b/>
                <w:color w:val="000000"/>
              </w:rPr>
            </w:pPr>
            <w:r w:rsidRPr="00047672">
              <w:rPr>
                <w:b/>
                <w:color w:val="000000"/>
              </w:rPr>
              <w:t>НЗ Пр</w:t>
            </w:r>
          </w:p>
        </w:tc>
        <w:tc>
          <w:tcPr>
            <w:tcW w:w="900" w:type="dxa"/>
          </w:tcPr>
          <w:p w:rsidR="00047672" w:rsidRPr="00047672" w:rsidRDefault="00047672" w:rsidP="00047672">
            <w:pPr>
              <w:spacing w:line="240" w:lineRule="auto"/>
              <w:jc w:val="center"/>
              <w:rPr>
                <w:b/>
                <w:color w:val="000000"/>
              </w:rPr>
            </w:pPr>
            <w:r w:rsidRPr="00047672">
              <w:rPr>
                <w:b/>
                <w:color w:val="000000"/>
              </w:rPr>
              <w:t>ПГ Пр</w:t>
            </w:r>
          </w:p>
        </w:tc>
        <w:tc>
          <w:tcPr>
            <w:tcW w:w="900" w:type="dxa"/>
          </w:tcPr>
          <w:p w:rsidR="00047672" w:rsidRPr="00047672" w:rsidRDefault="00047672" w:rsidP="00047672">
            <w:pPr>
              <w:spacing w:line="240" w:lineRule="auto"/>
              <w:jc w:val="center"/>
              <w:rPr>
                <w:b/>
                <w:color w:val="000000"/>
              </w:rPr>
            </w:pPr>
            <w:r w:rsidRPr="00047672">
              <w:rPr>
                <w:b/>
                <w:color w:val="000000"/>
              </w:rPr>
              <w:t>СК Пр</w:t>
            </w:r>
          </w:p>
        </w:tc>
        <w:tc>
          <w:tcPr>
            <w:tcW w:w="900" w:type="dxa"/>
          </w:tcPr>
          <w:p w:rsidR="00047672" w:rsidRPr="00047672" w:rsidRDefault="00047672" w:rsidP="00047672">
            <w:pPr>
              <w:spacing w:line="240" w:lineRule="auto"/>
              <w:jc w:val="center"/>
              <w:rPr>
                <w:b/>
                <w:color w:val="000000"/>
              </w:rPr>
            </w:pPr>
            <w:r w:rsidRPr="00047672">
              <w:rPr>
                <w:b/>
                <w:color w:val="000000"/>
              </w:rPr>
              <w:t>ПУ Пр</w:t>
            </w:r>
          </w:p>
        </w:tc>
        <w:tc>
          <w:tcPr>
            <w:tcW w:w="893" w:type="dxa"/>
          </w:tcPr>
          <w:p w:rsidR="00047672" w:rsidRPr="00047672" w:rsidRDefault="00047672" w:rsidP="00047672">
            <w:pPr>
              <w:spacing w:line="240" w:lineRule="auto"/>
              <w:jc w:val="center"/>
              <w:rPr>
                <w:b/>
                <w:color w:val="000000"/>
              </w:rPr>
            </w:pPr>
            <w:r w:rsidRPr="00047672">
              <w:rPr>
                <w:b/>
                <w:color w:val="000000"/>
              </w:rPr>
              <w:t>ЧО</w:t>
            </w:r>
          </w:p>
        </w:tc>
        <w:tc>
          <w:tcPr>
            <w:tcW w:w="818" w:type="dxa"/>
          </w:tcPr>
          <w:p w:rsidR="00047672" w:rsidRPr="00047672" w:rsidRDefault="00047672" w:rsidP="00047672">
            <w:pPr>
              <w:spacing w:line="240" w:lineRule="auto"/>
              <w:jc w:val="center"/>
              <w:rPr>
                <w:b/>
                <w:color w:val="000000"/>
              </w:rPr>
            </w:pPr>
            <w:r w:rsidRPr="00047672">
              <w:rPr>
                <w:b/>
                <w:color w:val="000000"/>
              </w:rPr>
              <w:t>Ц</w:t>
            </w:r>
          </w:p>
        </w:tc>
        <w:tc>
          <w:tcPr>
            <w:tcW w:w="548" w:type="dxa"/>
          </w:tcPr>
          <w:p w:rsidR="00047672" w:rsidRPr="00047672" w:rsidRDefault="00047672" w:rsidP="00047672">
            <w:pPr>
              <w:spacing w:line="240" w:lineRule="auto"/>
              <w:jc w:val="center"/>
              <w:rPr>
                <w:b/>
                <w:color w:val="000000"/>
              </w:rPr>
            </w:pPr>
            <w:r w:rsidRPr="00047672">
              <w:rPr>
                <w:b/>
                <w:color w:val="000000"/>
              </w:rPr>
              <w:t>С</w:t>
            </w:r>
          </w:p>
        </w:tc>
      </w:tr>
      <w:tr w:rsidR="00047672" w:rsidRPr="00047672" w:rsidTr="00047672">
        <w:trPr>
          <w:trHeight w:val="565"/>
        </w:trPr>
        <w:tc>
          <w:tcPr>
            <w:tcW w:w="1101" w:type="dxa"/>
          </w:tcPr>
          <w:p w:rsidR="00047672" w:rsidRPr="00047672" w:rsidRDefault="00047672" w:rsidP="00047672">
            <w:pPr>
              <w:spacing w:line="240" w:lineRule="auto"/>
              <w:rPr>
                <w:b/>
                <w:color w:val="000000"/>
              </w:rPr>
            </w:pPr>
            <w:r w:rsidRPr="00047672">
              <w:rPr>
                <w:b/>
                <w:color w:val="000000"/>
              </w:rPr>
              <w:t>СОС</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color w:val="000000"/>
              </w:rPr>
            </w:pPr>
            <w:r w:rsidRPr="00047672">
              <w:rPr>
                <w:color w:val="000000"/>
              </w:rPr>
              <w:t>1</w:t>
            </w:r>
            <w:r w:rsidRPr="00047672">
              <w:rPr>
                <w:color w:val="000000"/>
                <w:vertAlign w:val="superscript"/>
              </w:rPr>
              <w:t>**,*</w:t>
            </w:r>
          </w:p>
          <w:p w:rsidR="00047672" w:rsidRPr="00047672" w:rsidRDefault="00047672" w:rsidP="00047672">
            <w:pPr>
              <w:spacing w:line="240" w:lineRule="auto"/>
              <w:rPr>
                <w:color w:val="000000"/>
              </w:rPr>
            </w:pPr>
            <w:r w:rsidRPr="00047672">
              <w:rPr>
                <w:color w:val="000000"/>
              </w:rPr>
              <w:t>,000</w:t>
            </w:r>
          </w:p>
        </w:tc>
        <w:tc>
          <w:tcPr>
            <w:tcW w:w="992" w:type="dxa"/>
          </w:tcPr>
          <w:p w:rsidR="00047672" w:rsidRPr="00047672" w:rsidRDefault="00047672" w:rsidP="00047672">
            <w:pPr>
              <w:spacing w:line="240" w:lineRule="auto"/>
            </w:pPr>
          </w:p>
        </w:tc>
        <w:tc>
          <w:tcPr>
            <w:tcW w:w="803"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76"/>
        </w:trPr>
        <w:tc>
          <w:tcPr>
            <w:tcW w:w="1101" w:type="dxa"/>
          </w:tcPr>
          <w:p w:rsidR="00047672" w:rsidRPr="00047672" w:rsidRDefault="00047672" w:rsidP="00047672">
            <w:pPr>
              <w:spacing w:line="240" w:lineRule="auto"/>
              <w:rPr>
                <w:b/>
                <w:color w:val="000000"/>
              </w:rPr>
            </w:pPr>
            <w:r w:rsidRPr="00047672">
              <w:rPr>
                <w:b/>
                <w:color w:val="000000"/>
              </w:rPr>
              <w:t>ЗР ТН</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,656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color w:val="000000"/>
              </w:rPr>
            </w:pPr>
            <w:r w:rsidRPr="00047672">
              <w:rPr>
                <w:color w:val="000000"/>
              </w:rPr>
              <w:t>1</w:t>
            </w:r>
            <w:r w:rsidRPr="00047672">
              <w:rPr>
                <w:color w:val="000000"/>
                <w:vertAlign w:val="superscript"/>
              </w:rPr>
              <w:t>**</w:t>
            </w:r>
          </w:p>
          <w:p w:rsidR="00047672" w:rsidRPr="00047672" w:rsidRDefault="00047672" w:rsidP="00047672">
            <w:pPr>
              <w:spacing w:line="240" w:lineRule="auto"/>
              <w:rPr>
                <w:color w:val="000000"/>
              </w:rPr>
            </w:pPr>
            <w:r w:rsidRPr="00047672">
              <w:rPr>
                <w:color w:val="000000"/>
              </w:rPr>
              <w:t>,000</w:t>
            </w:r>
          </w:p>
        </w:tc>
        <w:tc>
          <w:tcPr>
            <w:tcW w:w="803"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75"/>
        </w:trPr>
        <w:tc>
          <w:tcPr>
            <w:tcW w:w="1101" w:type="dxa"/>
          </w:tcPr>
          <w:p w:rsidR="00047672" w:rsidRPr="00047672" w:rsidRDefault="00047672" w:rsidP="00047672">
            <w:pPr>
              <w:spacing w:line="240" w:lineRule="auto"/>
              <w:rPr>
                <w:b/>
                <w:color w:val="000000"/>
              </w:rPr>
            </w:pPr>
            <w:r w:rsidRPr="00047672">
              <w:rPr>
                <w:b/>
                <w:color w:val="000000"/>
              </w:rPr>
              <w:t>Н ТН</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color w:val="000000"/>
              </w:rPr>
            </w:pPr>
            <w:r w:rsidRPr="00047672">
              <w:rPr>
                <w:color w:val="000000"/>
              </w:rPr>
              <w:t>,095</w:t>
            </w:r>
          </w:p>
          <w:p w:rsidR="00047672" w:rsidRPr="00047672" w:rsidRDefault="00047672" w:rsidP="00047672">
            <w:pPr>
              <w:spacing w:line="240" w:lineRule="auto"/>
              <w:rPr>
                <w:color w:val="000000"/>
              </w:rPr>
            </w:pPr>
            <w:r w:rsidRPr="00047672">
              <w:rPr>
                <w:color w:val="000000"/>
              </w:rPr>
              <w:t>,249</w:t>
            </w:r>
          </w:p>
        </w:tc>
        <w:tc>
          <w:tcPr>
            <w:tcW w:w="992" w:type="dxa"/>
          </w:tcPr>
          <w:p w:rsidR="00047672" w:rsidRPr="00047672" w:rsidRDefault="00047672" w:rsidP="00047672">
            <w:pPr>
              <w:spacing w:line="240" w:lineRule="auto"/>
              <w:rPr>
                <w:b/>
                <w:color w:val="000000"/>
              </w:rPr>
            </w:pPr>
            <w:r w:rsidRPr="00047672">
              <w:rPr>
                <w:b/>
                <w:color w:val="000000"/>
              </w:rPr>
              <w:t>,056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,497</w:t>
            </w:r>
          </w:p>
        </w:tc>
        <w:tc>
          <w:tcPr>
            <w:tcW w:w="803" w:type="dxa"/>
          </w:tcPr>
          <w:p w:rsidR="00047672" w:rsidRPr="00047672" w:rsidRDefault="00047672" w:rsidP="00047672">
            <w:pPr>
              <w:spacing w:line="240" w:lineRule="auto"/>
              <w:rPr>
                <w:color w:val="000000"/>
              </w:rPr>
            </w:pPr>
            <w:r w:rsidRPr="00047672">
              <w:rPr>
                <w:color w:val="000000"/>
              </w:rPr>
              <w:t>1</w:t>
            </w:r>
          </w:p>
          <w:p w:rsidR="00047672" w:rsidRPr="00047672" w:rsidRDefault="00047672" w:rsidP="00047672">
            <w:pPr>
              <w:spacing w:line="240" w:lineRule="auto"/>
              <w:rPr>
                <w:color w:val="000000"/>
              </w:rPr>
            </w:pPr>
            <w:r w:rsidRPr="00047672">
              <w:rPr>
                <w:color w:val="000000"/>
              </w:rPr>
              <w:t>,121</w:t>
            </w: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601"/>
        </w:trPr>
        <w:tc>
          <w:tcPr>
            <w:tcW w:w="1101" w:type="dxa"/>
          </w:tcPr>
          <w:p w:rsidR="00047672" w:rsidRPr="00047672" w:rsidRDefault="00047672" w:rsidP="00047672">
            <w:pPr>
              <w:spacing w:line="240" w:lineRule="auto"/>
              <w:rPr>
                <w:b/>
                <w:color w:val="000000"/>
              </w:rPr>
            </w:pPr>
            <w:r w:rsidRPr="00047672">
              <w:rPr>
                <w:b/>
                <w:color w:val="000000"/>
              </w:rPr>
              <w:t>НЗ Пр</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,576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,599</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,014</w:t>
            </w:r>
          </w:p>
          <w:p w:rsidR="00047672" w:rsidRPr="00047672" w:rsidRDefault="00047672" w:rsidP="00047672">
            <w:pPr>
              <w:spacing w:line="240" w:lineRule="auto"/>
              <w:rPr>
                <w:color w:val="000000"/>
              </w:rPr>
            </w:pPr>
            <w:r w:rsidRPr="00047672">
              <w:rPr>
                <w:color w:val="000000"/>
              </w:rPr>
              <w:t>,864</w:t>
            </w:r>
          </w:p>
        </w:tc>
        <w:tc>
          <w:tcPr>
            <w:tcW w:w="900" w:type="dxa"/>
          </w:tcPr>
          <w:p w:rsidR="00047672" w:rsidRPr="00047672" w:rsidRDefault="00047672" w:rsidP="00047672">
            <w:pPr>
              <w:spacing w:line="240" w:lineRule="auto"/>
              <w:rPr>
                <w:color w:val="000000"/>
              </w:rPr>
            </w:pPr>
            <w:r w:rsidRPr="00047672">
              <w:rPr>
                <w:color w:val="000000"/>
              </w:rPr>
              <w:t>1</w:t>
            </w:r>
            <w:r w:rsidRPr="00047672">
              <w:rPr>
                <w:color w:val="000000"/>
                <w:vertAlign w:val="superscript"/>
              </w:rPr>
              <w:t>**</w:t>
            </w:r>
          </w:p>
          <w:p w:rsidR="00047672" w:rsidRPr="00047672" w:rsidRDefault="00047672" w:rsidP="00047672">
            <w:pPr>
              <w:spacing w:line="240" w:lineRule="auto"/>
              <w:rPr>
                <w:color w:val="000000"/>
              </w:rPr>
            </w:pPr>
            <w:r w:rsidRPr="00047672">
              <w:rPr>
                <w:color w:val="000000"/>
              </w:rPr>
              <w:t>,000</w:t>
            </w: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613"/>
        </w:trPr>
        <w:tc>
          <w:tcPr>
            <w:tcW w:w="1101" w:type="dxa"/>
          </w:tcPr>
          <w:p w:rsidR="00047672" w:rsidRPr="00047672" w:rsidRDefault="00047672" w:rsidP="00047672">
            <w:pPr>
              <w:spacing w:line="240" w:lineRule="auto"/>
              <w:rPr>
                <w:b/>
                <w:color w:val="000000"/>
              </w:rPr>
            </w:pPr>
            <w:r w:rsidRPr="00047672">
              <w:rPr>
                <w:b/>
                <w:color w:val="000000"/>
              </w:rPr>
              <w:t>ПГ Пр</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,508</w:t>
            </w:r>
            <w:r w:rsidRPr="00047672">
              <w:rPr>
                <w:b/>
                <w:color w:val="000000"/>
                <w:vertAlign w:val="superscript"/>
              </w:rPr>
              <w:t>**</w:t>
            </w:r>
          </w:p>
          <w:p w:rsidR="00047672" w:rsidRPr="00047672" w:rsidRDefault="00047672" w:rsidP="00047672">
            <w:pPr>
              <w:spacing w:line="240" w:lineRule="auto"/>
              <w:rPr>
                <w:color w:val="000000"/>
              </w:rPr>
            </w:pPr>
            <w:r w:rsidRPr="00047672">
              <w:rPr>
                <w:b/>
                <w:color w:val="000000"/>
              </w:rPr>
              <w:t>,000</w:t>
            </w:r>
          </w:p>
        </w:tc>
        <w:tc>
          <w:tcPr>
            <w:tcW w:w="992" w:type="dxa"/>
          </w:tcPr>
          <w:p w:rsidR="00047672" w:rsidRPr="00047672" w:rsidRDefault="00047672" w:rsidP="00047672">
            <w:pPr>
              <w:spacing w:line="240" w:lineRule="auto"/>
              <w:rPr>
                <w:b/>
                <w:color w:val="000000"/>
              </w:rPr>
            </w:pPr>
            <w:r w:rsidRPr="00047672">
              <w:rPr>
                <w:b/>
                <w:color w:val="000000"/>
              </w:rPr>
              <w:t>,436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,083</w:t>
            </w:r>
          </w:p>
          <w:p w:rsidR="00047672" w:rsidRPr="00047672" w:rsidRDefault="00047672" w:rsidP="00047672">
            <w:pPr>
              <w:spacing w:line="240" w:lineRule="auto"/>
              <w:rPr>
                <w:color w:val="000000"/>
              </w:rPr>
            </w:pPr>
            <w:r w:rsidRPr="00047672">
              <w:rPr>
                <w:color w:val="000000"/>
              </w:rPr>
              <w:t>,313</w:t>
            </w:r>
          </w:p>
        </w:tc>
        <w:tc>
          <w:tcPr>
            <w:tcW w:w="900" w:type="dxa"/>
          </w:tcPr>
          <w:p w:rsidR="00047672" w:rsidRPr="00047672" w:rsidRDefault="00047672" w:rsidP="00047672">
            <w:pPr>
              <w:spacing w:line="240" w:lineRule="auto"/>
              <w:rPr>
                <w:b/>
                <w:color w:val="000000"/>
              </w:rPr>
            </w:pPr>
            <w:r w:rsidRPr="00047672">
              <w:rPr>
                <w:b/>
                <w:color w:val="000000"/>
              </w:rPr>
              <w:t>,562</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color w:val="000000"/>
              </w:rPr>
            </w:pPr>
            <w:r w:rsidRPr="00047672">
              <w:rPr>
                <w:color w:val="000000"/>
              </w:rPr>
              <w:t>1</w:t>
            </w:r>
            <w:r w:rsidRPr="00047672">
              <w:rPr>
                <w:color w:val="000000"/>
                <w:vertAlign w:val="superscript"/>
              </w:rPr>
              <w:t>**</w:t>
            </w:r>
          </w:p>
          <w:p w:rsidR="00047672" w:rsidRPr="00047672" w:rsidRDefault="00047672" w:rsidP="00047672">
            <w:pPr>
              <w:spacing w:line="240" w:lineRule="auto"/>
              <w:rPr>
                <w:color w:val="000000"/>
              </w:rPr>
            </w:pPr>
            <w:r w:rsidRPr="00047672">
              <w:rPr>
                <w:color w:val="000000"/>
              </w:rPr>
              <w:t>,000</w:t>
            </w:r>
          </w:p>
        </w:tc>
        <w:tc>
          <w:tcPr>
            <w:tcW w:w="900" w:type="dxa"/>
          </w:tcPr>
          <w:p w:rsidR="00047672" w:rsidRPr="00047672" w:rsidRDefault="00047672" w:rsidP="00047672">
            <w:pPr>
              <w:spacing w:line="240" w:lineRule="auto"/>
            </w:pP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483"/>
        </w:trPr>
        <w:tc>
          <w:tcPr>
            <w:tcW w:w="1101" w:type="dxa"/>
          </w:tcPr>
          <w:p w:rsidR="00047672" w:rsidRPr="00047672" w:rsidRDefault="00047672" w:rsidP="00047672">
            <w:pPr>
              <w:spacing w:line="240" w:lineRule="auto"/>
              <w:rPr>
                <w:b/>
                <w:color w:val="000000"/>
              </w:rPr>
            </w:pPr>
            <w:r w:rsidRPr="00047672">
              <w:rPr>
                <w:b/>
                <w:color w:val="000000"/>
              </w:rPr>
              <w:t>СК Пр</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-,551</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-,518</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-,034</w:t>
            </w:r>
          </w:p>
          <w:p w:rsidR="00047672" w:rsidRPr="00047672" w:rsidRDefault="00047672" w:rsidP="00047672">
            <w:pPr>
              <w:spacing w:line="240" w:lineRule="auto"/>
              <w:rPr>
                <w:color w:val="000000"/>
              </w:rPr>
            </w:pPr>
            <w:r w:rsidRPr="00047672">
              <w:rPr>
                <w:color w:val="000000"/>
              </w:rPr>
              <w:t>,676</w:t>
            </w:r>
          </w:p>
        </w:tc>
        <w:tc>
          <w:tcPr>
            <w:tcW w:w="900" w:type="dxa"/>
          </w:tcPr>
          <w:p w:rsidR="00047672" w:rsidRPr="00047672" w:rsidRDefault="00047672" w:rsidP="00047672">
            <w:pPr>
              <w:spacing w:line="240" w:lineRule="auto"/>
              <w:rPr>
                <w:b/>
                <w:color w:val="000000"/>
              </w:rPr>
            </w:pPr>
            <w:r w:rsidRPr="00047672">
              <w:rPr>
                <w:b/>
                <w:color w:val="000000"/>
              </w:rPr>
              <w:t>-,518</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-,491</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color w:val="000000"/>
              </w:rPr>
            </w:pPr>
          </w:p>
          <w:p w:rsidR="00047672" w:rsidRPr="00047672" w:rsidRDefault="00047672" w:rsidP="00047672">
            <w:pPr>
              <w:spacing w:line="240" w:lineRule="auto"/>
              <w:rPr>
                <w:color w:val="000000"/>
              </w:rPr>
            </w:pPr>
            <w:r w:rsidRPr="00047672">
              <w:rPr>
                <w:color w:val="000000"/>
              </w:rPr>
              <w:t>1</w:t>
            </w:r>
          </w:p>
        </w:tc>
        <w:tc>
          <w:tcPr>
            <w:tcW w:w="900" w:type="dxa"/>
          </w:tcPr>
          <w:p w:rsidR="00047672" w:rsidRPr="00047672" w:rsidRDefault="00047672" w:rsidP="00047672">
            <w:pPr>
              <w:spacing w:line="240" w:lineRule="auto"/>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09"/>
        </w:trPr>
        <w:tc>
          <w:tcPr>
            <w:tcW w:w="1101" w:type="dxa"/>
          </w:tcPr>
          <w:p w:rsidR="00047672" w:rsidRPr="00047672" w:rsidRDefault="00047672" w:rsidP="00047672">
            <w:pPr>
              <w:spacing w:line="240" w:lineRule="auto"/>
              <w:rPr>
                <w:b/>
                <w:color w:val="000000"/>
              </w:rPr>
            </w:pPr>
            <w:r w:rsidRPr="00047672">
              <w:rPr>
                <w:b/>
                <w:color w:val="000000"/>
              </w:rPr>
              <w:t>ПУ Пр</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-369</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-,382</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-,145</w:t>
            </w:r>
          </w:p>
          <w:p w:rsidR="00047672" w:rsidRPr="00047672" w:rsidRDefault="00047672" w:rsidP="00047672">
            <w:pPr>
              <w:spacing w:line="240" w:lineRule="auto"/>
              <w:rPr>
                <w:color w:val="000000"/>
              </w:rPr>
            </w:pPr>
            <w:r w:rsidRPr="00047672">
              <w:rPr>
                <w:color w:val="000000"/>
              </w:rPr>
              <w:t>,077</w:t>
            </w:r>
          </w:p>
        </w:tc>
        <w:tc>
          <w:tcPr>
            <w:tcW w:w="900" w:type="dxa"/>
          </w:tcPr>
          <w:p w:rsidR="00047672" w:rsidRPr="00047672" w:rsidRDefault="00047672" w:rsidP="00047672">
            <w:pPr>
              <w:spacing w:line="240" w:lineRule="auto"/>
              <w:rPr>
                <w:b/>
                <w:color w:val="000000"/>
              </w:rPr>
            </w:pPr>
            <w:r w:rsidRPr="00047672">
              <w:rPr>
                <w:b/>
                <w:color w:val="000000"/>
              </w:rPr>
              <w:t>-,322</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-,372</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,622</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color w:val="000000"/>
              </w:rPr>
            </w:pPr>
            <w:r w:rsidRPr="00047672">
              <w:rPr>
                <w:color w:val="000000"/>
              </w:rPr>
              <w:t>1</w:t>
            </w:r>
          </w:p>
          <w:p w:rsidR="00047672" w:rsidRPr="00047672" w:rsidRDefault="00047672" w:rsidP="00047672">
            <w:pPr>
              <w:spacing w:line="240" w:lineRule="auto"/>
              <w:rPr>
                <w:color w:val="000000"/>
              </w:rPr>
            </w:pPr>
          </w:p>
        </w:tc>
        <w:tc>
          <w:tcPr>
            <w:tcW w:w="893" w:type="dxa"/>
          </w:tcPr>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07"/>
        </w:trPr>
        <w:tc>
          <w:tcPr>
            <w:tcW w:w="1101" w:type="dxa"/>
          </w:tcPr>
          <w:p w:rsidR="00047672" w:rsidRPr="00047672" w:rsidRDefault="00047672" w:rsidP="00047672">
            <w:pPr>
              <w:spacing w:line="240" w:lineRule="auto"/>
              <w:rPr>
                <w:b/>
                <w:color w:val="000000"/>
              </w:rPr>
            </w:pPr>
            <w:r w:rsidRPr="00047672">
              <w:rPr>
                <w:b/>
                <w:color w:val="000000"/>
              </w:rPr>
              <w:t>ЧО</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,474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,544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-,033</w:t>
            </w:r>
          </w:p>
          <w:p w:rsidR="00047672" w:rsidRPr="00047672" w:rsidRDefault="00047672" w:rsidP="00047672">
            <w:pPr>
              <w:spacing w:line="240" w:lineRule="auto"/>
              <w:rPr>
                <w:color w:val="000000"/>
              </w:rPr>
            </w:pPr>
            <w:r w:rsidRPr="00047672">
              <w:rPr>
                <w:color w:val="000000"/>
              </w:rPr>
              <w:t>,685</w:t>
            </w:r>
          </w:p>
        </w:tc>
        <w:tc>
          <w:tcPr>
            <w:tcW w:w="900" w:type="dxa"/>
          </w:tcPr>
          <w:p w:rsidR="00047672" w:rsidRPr="00047672" w:rsidRDefault="00047672" w:rsidP="00047672">
            <w:pPr>
              <w:spacing w:line="240" w:lineRule="auto"/>
              <w:rPr>
                <w:b/>
                <w:color w:val="000000"/>
              </w:rPr>
            </w:pPr>
            <w:r w:rsidRPr="00047672">
              <w:rPr>
                <w:b/>
                <w:color w:val="000000"/>
              </w:rPr>
              <w:t>,538</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,521</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-,617</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-,464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93" w:type="dxa"/>
          </w:tcPr>
          <w:p w:rsidR="00047672" w:rsidRPr="00047672" w:rsidRDefault="00047672" w:rsidP="00047672">
            <w:pPr>
              <w:spacing w:line="240" w:lineRule="auto"/>
              <w:rPr>
                <w:color w:val="000000"/>
              </w:rPr>
            </w:pPr>
            <w:r w:rsidRPr="00047672">
              <w:rPr>
                <w:color w:val="000000"/>
              </w:rPr>
              <w:t>1</w:t>
            </w:r>
          </w:p>
          <w:p w:rsidR="00047672" w:rsidRPr="00047672" w:rsidRDefault="00047672" w:rsidP="00047672">
            <w:pPr>
              <w:spacing w:line="240" w:lineRule="auto"/>
            </w:pPr>
          </w:p>
        </w:tc>
        <w:tc>
          <w:tcPr>
            <w:tcW w:w="818" w:type="dxa"/>
          </w:tcPr>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18"/>
        </w:trPr>
        <w:tc>
          <w:tcPr>
            <w:tcW w:w="1101" w:type="dxa"/>
          </w:tcPr>
          <w:p w:rsidR="00047672" w:rsidRPr="00047672" w:rsidRDefault="00047672" w:rsidP="00047672">
            <w:pPr>
              <w:spacing w:line="240" w:lineRule="auto"/>
              <w:rPr>
                <w:b/>
                <w:color w:val="000000"/>
              </w:rPr>
            </w:pPr>
            <w:r w:rsidRPr="00047672">
              <w:rPr>
                <w:b/>
                <w:color w:val="000000"/>
              </w:rPr>
              <w:t>Ц</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,386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,400</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-,032</w:t>
            </w:r>
          </w:p>
          <w:p w:rsidR="00047672" w:rsidRPr="00047672" w:rsidRDefault="00047672" w:rsidP="00047672">
            <w:pPr>
              <w:spacing w:line="240" w:lineRule="auto"/>
              <w:rPr>
                <w:color w:val="000000"/>
              </w:rPr>
            </w:pPr>
            <w:r w:rsidRPr="00047672">
              <w:rPr>
                <w:color w:val="000000"/>
              </w:rPr>
              <w:t>,700</w:t>
            </w:r>
          </w:p>
        </w:tc>
        <w:tc>
          <w:tcPr>
            <w:tcW w:w="900" w:type="dxa"/>
          </w:tcPr>
          <w:p w:rsidR="00047672" w:rsidRPr="00047672" w:rsidRDefault="00047672" w:rsidP="00047672">
            <w:pPr>
              <w:spacing w:line="240" w:lineRule="auto"/>
              <w:rPr>
                <w:b/>
                <w:color w:val="000000"/>
              </w:rPr>
            </w:pPr>
            <w:r w:rsidRPr="00047672">
              <w:rPr>
                <w:b/>
                <w:color w:val="000000"/>
              </w:rPr>
              <w:t>,393</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,509</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-,513</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-,383</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93" w:type="dxa"/>
          </w:tcPr>
          <w:p w:rsidR="00047672" w:rsidRPr="00047672" w:rsidRDefault="00047672" w:rsidP="00047672">
            <w:pPr>
              <w:spacing w:line="240" w:lineRule="auto"/>
              <w:rPr>
                <w:b/>
                <w:color w:val="000000"/>
              </w:rPr>
            </w:pPr>
            <w:r w:rsidRPr="00047672">
              <w:rPr>
                <w:b/>
                <w:color w:val="000000"/>
              </w:rPr>
              <w:t>,827</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18" w:type="dxa"/>
          </w:tcPr>
          <w:p w:rsidR="00047672" w:rsidRPr="00047672" w:rsidRDefault="00047672" w:rsidP="00047672">
            <w:pPr>
              <w:spacing w:line="240" w:lineRule="auto"/>
              <w:rPr>
                <w:color w:val="000000"/>
              </w:rPr>
            </w:pPr>
            <w:r w:rsidRPr="00047672">
              <w:rPr>
                <w:color w:val="000000"/>
              </w:rPr>
              <w:t>1</w:t>
            </w:r>
          </w:p>
          <w:p w:rsidR="00047672" w:rsidRPr="00047672" w:rsidRDefault="00047672" w:rsidP="00047672">
            <w:pPr>
              <w:spacing w:line="240" w:lineRule="auto"/>
            </w:pPr>
          </w:p>
        </w:tc>
        <w:tc>
          <w:tcPr>
            <w:tcW w:w="548" w:type="dxa"/>
          </w:tcPr>
          <w:p w:rsidR="00047672" w:rsidRPr="00047672" w:rsidRDefault="00047672" w:rsidP="00047672">
            <w:pPr>
              <w:spacing w:line="240" w:lineRule="auto"/>
            </w:pPr>
          </w:p>
        </w:tc>
      </w:tr>
      <w:tr w:rsidR="00047672" w:rsidRPr="00047672" w:rsidTr="00047672">
        <w:trPr>
          <w:trHeight w:val="568"/>
        </w:trPr>
        <w:tc>
          <w:tcPr>
            <w:tcW w:w="1101" w:type="dxa"/>
          </w:tcPr>
          <w:p w:rsidR="00047672" w:rsidRPr="00047672" w:rsidRDefault="00047672" w:rsidP="00047672">
            <w:pPr>
              <w:spacing w:line="240" w:lineRule="auto"/>
              <w:rPr>
                <w:b/>
                <w:color w:val="000000"/>
              </w:rPr>
            </w:pPr>
            <w:r w:rsidRPr="00047672">
              <w:rPr>
                <w:b/>
                <w:color w:val="000000"/>
              </w:rPr>
              <w:t>С</w:t>
            </w:r>
          </w:p>
          <w:p w:rsidR="00047672" w:rsidRPr="00047672" w:rsidRDefault="00047672" w:rsidP="00047672">
            <w:pPr>
              <w:spacing w:line="240" w:lineRule="auto"/>
              <w:rPr>
                <w:b/>
                <w:color w:val="000000"/>
              </w:rPr>
            </w:pPr>
          </w:p>
        </w:tc>
        <w:tc>
          <w:tcPr>
            <w:tcW w:w="992" w:type="dxa"/>
          </w:tcPr>
          <w:p w:rsidR="00047672" w:rsidRPr="00047672" w:rsidRDefault="00047672" w:rsidP="00047672">
            <w:pPr>
              <w:spacing w:line="240" w:lineRule="auto"/>
              <w:rPr>
                <w:b/>
                <w:color w:val="000000"/>
              </w:rPr>
            </w:pPr>
            <w:r w:rsidRPr="00047672">
              <w:rPr>
                <w:b/>
                <w:color w:val="000000"/>
              </w:rPr>
              <w:t>,448</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92" w:type="dxa"/>
          </w:tcPr>
          <w:p w:rsidR="00047672" w:rsidRPr="00047672" w:rsidRDefault="00047672" w:rsidP="00047672">
            <w:pPr>
              <w:spacing w:line="240" w:lineRule="auto"/>
              <w:rPr>
                <w:b/>
                <w:color w:val="000000"/>
              </w:rPr>
            </w:pPr>
            <w:r w:rsidRPr="00047672">
              <w:rPr>
                <w:b/>
                <w:color w:val="000000"/>
              </w:rPr>
              <w:t>,431</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03" w:type="dxa"/>
          </w:tcPr>
          <w:p w:rsidR="00047672" w:rsidRPr="00047672" w:rsidRDefault="00047672" w:rsidP="00047672">
            <w:pPr>
              <w:spacing w:line="240" w:lineRule="auto"/>
              <w:rPr>
                <w:color w:val="000000"/>
              </w:rPr>
            </w:pPr>
            <w:r w:rsidRPr="00047672">
              <w:rPr>
                <w:color w:val="000000"/>
              </w:rPr>
              <w:t>-,077</w:t>
            </w:r>
          </w:p>
          <w:p w:rsidR="00047672" w:rsidRPr="00047672" w:rsidRDefault="00047672" w:rsidP="00047672">
            <w:pPr>
              <w:spacing w:line="240" w:lineRule="auto"/>
              <w:rPr>
                <w:color w:val="000000"/>
              </w:rPr>
            </w:pPr>
            <w:r w:rsidRPr="00047672">
              <w:rPr>
                <w:color w:val="000000"/>
              </w:rPr>
              <w:t>,346</w:t>
            </w:r>
          </w:p>
        </w:tc>
        <w:tc>
          <w:tcPr>
            <w:tcW w:w="900" w:type="dxa"/>
          </w:tcPr>
          <w:p w:rsidR="00047672" w:rsidRPr="00047672" w:rsidRDefault="00047672" w:rsidP="00047672">
            <w:pPr>
              <w:spacing w:line="240" w:lineRule="auto"/>
              <w:rPr>
                <w:b/>
                <w:color w:val="000000"/>
              </w:rPr>
            </w:pPr>
            <w:r w:rsidRPr="00047672">
              <w:rPr>
                <w:b/>
                <w:color w:val="000000"/>
              </w:rPr>
              <w:t>,474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,459</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-,574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900" w:type="dxa"/>
          </w:tcPr>
          <w:p w:rsidR="00047672" w:rsidRPr="00047672" w:rsidRDefault="00047672" w:rsidP="00047672">
            <w:pPr>
              <w:spacing w:line="240" w:lineRule="auto"/>
              <w:rPr>
                <w:b/>
                <w:color w:val="000000"/>
              </w:rPr>
            </w:pPr>
            <w:r w:rsidRPr="00047672">
              <w:rPr>
                <w:b/>
                <w:color w:val="000000"/>
              </w:rPr>
              <w:t>-,464</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93" w:type="dxa"/>
          </w:tcPr>
          <w:p w:rsidR="00047672" w:rsidRPr="00047672" w:rsidRDefault="00047672" w:rsidP="00047672">
            <w:pPr>
              <w:spacing w:line="240" w:lineRule="auto"/>
              <w:rPr>
                <w:b/>
                <w:color w:val="000000"/>
              </w:rPr>
            </w:pPr>
            <w:r w:rsidRPr="00047672">
              <w:rPr>
                <w:b/>
                <w:color w:val="000000"/>
              </w:rPr>
              <w:t>,540</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818" w:type="dxa"/>
          </w:tcPr>
          <w:p w:rsidR="00047672" w:rsidRPr="00047672" w:rsidRDefault="00047672" w:rsidP="00047672">
            <w:pPr>
              <w:spacing w:line="240" w:lineRule="auto"/>
              <w:rPr>
                <w:b/>
                <w:color w:val="000000"/>
              </w:rPr>
            </w:pPr>
            <w:r w:rsidRPr="00047672">
              <w:rPr>
                <w:b/>
                <w:color w:val="000000"/>
              </w:rPr>
              <w:t>,356</w:t>
            </w:r>
            <w:r w:rsidRPr="00047672">
              <w:rPr>
                <w:b/>
                <w:color w:val="000000"/>
                <w:vertAlign w:val="superscript"/>
              </w:rPr>
              <w:t>**</w:t>
            </w:r>
          </w:p>
          <w:p w:rsidR="00047672" w:rsidRPr="00047672" w:rsidRDefault="00047672" w:rsidP="00047672">
            <w:pPr>
              <w:spacing w:line="240" w:lineRule="auto"/>
              <w:rPr>
                <w:b/>
                <w:color w:val="000000"/>
              </w:rPr>
            </w:pPr>
            <w:r w:rsidRPr="00047672">
              <w:rPr>
                <w:color w:val="000000"/>
              </w:rPr>
              <w:t>,000</w:t>
            </w:r>
          </w:p>
        </w:tc>
        <w:tc>
          <w:tcPr>
            <w:tcW w:w="548" w:type="dxa"/>
          </w:tcPr>
          <w:p w:rsidR="00047672" w:rsidRPr="00047672" w:rsidRDefault="00047672" w:rsidP="00047672">
            <w:pPr>
              <w:spacing w:line="240" w:lineRule="auto"/>
            </w:pPr>
            <w:r w:rsidRPr="00047672">
              <w:rPr>
                <w:color w:val="000000"/>
              </w:rPr>
              <w:t>1</w:t>
            </w:r>
          </w:p>
        </w:tc>
      </w:tr>
    </w:tbl>
    <w:p w:rsidR="00047672" w:rsidRDefault="00047672" w:rsidP="004E59B0">
      <w:pPr>
        <w:spacing w:line="240" w:lineRule="auto"/>
      </w:pPr>
    </w:p>
    <w:p w:rsidR="00045B0C" w:rsidRPr="00395BDE" w:rsidRDefault="00045B0C" w:rsidP="004E59B0">
      <w:pPr>
        <w:spacing w:line="240" w:lineRule="auto"/>
        <w:rPr>
          <w:i/>
        </w:rPr>
      </w:pPr>
      <w:r w:rsidRPr="00395BDE">
        <w:t>Примітка:</w:t>
      </w:r>
      <w:r w:rsidRPr="00395BDE">
        <w:rPr>
          <w:i/>
        </w:rPr>
        <w:t>«*»</w:t>
      </w:r>
      <w:r>
        <w:rPr>
          <w:i/>
        </w:rPr>
        <w:t xml:space="preserve"> ‒д</w:t>
      </w:r>
      <w:r w:rsidRPr="00395BDE">
        <w:rPr>
          <w:i/>
        </w:rPr>
        <w:t>остовірні кореляції (р&lt;0,05);</w:t>
      </w:r>
    </w:p>
    <w:p w:rsidR="00045B0C" w:rsidRPr="00395BDE" w:rsidRDefault="00045B0C" w:rsidP="004E59B0">
      <w:pPr>
        <w:spacing w:line="240" w:lineRule="auto"/>
        <w:rPr>
          <w:i/>
        </w:rPr>
      </w:pPr>
      <w:r>
        <w:rPr>
          <w:i/>
        </w:rPr>
        <w:tab/>
      </w:r>
      <w:r w:rsidRPr="00395BDE">
        <w:rPr>
          <w:i/>
        </w:rPr>
        <w:t>«**»</w:t>
      </w:r>
      <w:r>
        <w:rPr>
          <w:i/>
        </w:rPr>
        <w:t xml:space="preserve"> ‒ д</w:t>
      </w:r>
      <w:r w:rsidRPr="00395BDE">
        <w:rPr>
          <w:i/>
        </w:rPr>
        <w:t>остовірні коре</w:t>
      </w:r>
      <w:r>
        <w:rPr>
          <w:i/>
        </w:rPr>
        <w:t>ляції (р&lt;0,01);</w:t>
      </w:r>
    </w:p>
    <w:p w:rsidR="00045B0C" w:rsidRDefault="00045B0C" w:rsidP="004E59B0">
      <w:pPr>
        <w:spacing w:line="240" w:lineRule="auto"/>
        <w:rPr>
          <w:i/>
        </w:rPr>
      </w:pPr>
      <w:r w:rsidRPr="00395BDE">
        <w:rPr>
          <w:i/>
          <w:lang w:val="en-US"/>
        </w:rPr>
        <w:t>C</w:t>
      </w:r>
      <w:r w:rsidRPr="00395BDE">
        <w:rPr>
          <w:i/>
        </w:rPr>
        <w:t>ОС – співвіднесеність з особистісними смислами</w:t>
      </w:r>
      <w:r>
        <w:rPr>
          <w:i/>
        </w:rPr>
        <w:t xml:space="preserve">; </w:t>
      </w:r>
      <w:r w:rsidRPr="00395BDE">
        <w:rPr>
          <w:i/>
        </w:rPr>
        <w:t>ЗР ТН – загальний рівень толерантності до невизначеності</w:t>
      </w:r>
      <w:r>
        <w:rPr>
          <w:i/>
        </w:rPr>
        <w:t xml:space="preserve">; </w:t>
      </w:r>
      <w:r w:rsidRPr="00395BDE">
        <w:rPr>
          <w:i/>
        </w:rPr>
        <w:t>Н ТН – новітність (показник толерантності до невизначеності)</w:t>
      </w:r>
      <w:r>
        <w:rPr>
          <w:i/>
        </w:rPr>
        <w:t xml:space="preserve">; </w:t>
      </w:r>
      <w:r w:rsidRPr="00395BDE">
        <w:rPr>
          <w:i/>
        </w:rPr>
        <w:t>НЗ Пр – продукти діяльності – участь у наукових заходах</w:t>
      </w:r>
      <w:r>
        <w:rPr>
          <w:i/>
        </w:rPr>
        <w:t>; ПГ Пр – продукти діяльності:</w:t>
      </w:r>
      <w:r w:rsidRPr="00395BDE">
        <w:rPr>
          <w:i/>
        </w:rPr>
        <w:t xml:space="preserve"> участь у психотерапевтичних групах</w:t>
      </w:r>
      <w:r>
        <w:rPr>
          <w:i/>
        </w:rPr>
        <w:t xml:space="preserve">; </w:t>
      </w:r>
      <w:r w:rsidRPr="00395BDE">
        <w:rPr>
          <w:i/>
        </w:rPr>
        <w:t>СК Пр – продукти діяльності – спостереження за професійною психологічною консультацією</w:t>
      </w:r>
      <w:r>
        <w:rPr>
          <w:i/>
        </w:rPr>
        <w:t xml:space="preserve">; </w:t>
      </w:r>
      <w:r w:rsidRPr="00395BDE">
        <w:rPr>
          <w:i/>
        </w:rPr>
        <w:t>ПУ Пр – продукти діяльності – інша професійна участь</w:t>
      </w:r>
      <w:r>
        <w:rPr>
          <w:i/>
        </w:rPr>
        <w:t xml:space="preserve">; </w:t>
      </w:r>
      <w:r w:rsidRPr="00395BDE">
        <w:rPr>
          <w:i/>
        </w:rPr>
        <w:t>ЧО – часова орієнтація</w:t>
      </w:r>
      <w:r>
        <w:rPr>
          <w:i/>
        </w:rPr>
        <w:t xml:space="preserve">; </w:t>
      </w:r>
      <w:r w:rsidRPr="00395BDE">
        <w:rPr>
          <w:i/>
        </w:rPr>
        <w:t>Ц – цінності</w:t>
      </w:r>
      <w:r>
        <w:rPr>
          <w:i/>
        </w:rPr>
        <w:t xml:space="preserve">; </w:t>
      </w:r>
      <w:r w:rsidRPr="00395BDE">
        <w:rPr>
          <w:i/>
        </w:rPr>
        <w:t xml:space="preserve">С </w:t>
      </w:r>
      <w:r>
        <w:rPr>
          <w:i/>
        </w:rPr>
        <w:t>–</w:t>
      </w:r>
      <w:r w:rsidRPr="00395BDE">
        <w:rPr>
          <w:i/>
        </w:rPr>
        <w:t xml:space="preserve"> спонтанність</w:t>
      </w:r>
      <w:r>
        <w:rPr>
          <w:i/>
        </w:rPr>
        <w:t>.</w:t>
      </w:r>
    </w:p>
    <w:p w:rsidR="00047672" w:rsidRDefault="00047672" w:rsidP="004A2834">
      <w:pPr>
        <w:spacing w:line="360" w:lineRule="auto"/>
        <w:ind w:firstLine="708"/>
        <w:rPr>
          <w:sz w:val="28"/>
          <w:szCs w:val="28"/>
        </w:rPr>
      </w:pPr>
    </w:p>
    <w:p w:rsidR="004A2834" w:rsidRPr="00B67C49" w:rsidRDefault="004A2834" w:rsidP="004A2834">
      <w:pPr>
        <w:spacing w:line="360" w:lineRule="auto"/>
        <w:ind w:firstLine="708"/>
        <w:rPr>
          <w:sz w:val="28"/>
          <w:szCs w:val="28"/>
        </w:rPr>
      </w:pPr>
      <w:r>
        <w:rPr>
          <w:sz w:val="28"/>
          <w:szCs w:val="28"/>
        </w:rPr>
        <w:t>Окрім зв</w:t>
      </w:r>
      <w:r w:rsidRPr="00551C0E">
        <w:rPr>
          <w:sz w:val="28"/>
          <w:szCs w:val="28"/>
        </w:rPr>
        <w:t>’</w:t>
      </w:r>
      <w:r>
        <w:rPr>
          <w:sz w:val="28"/>
          <w:szCs w:val="28"/>
        </w:rPr>
        <w:t xml:space="preserve">язків </w:t>
      </w:r>
      <w:r w:rsidR="001C0978">
        <w:rPr>
          <w:sz w:val="28"/>
          <w:szCs w:val="28"/>
        </w:rPr>
        <w:t>у</w:t>
      </w:r>
      <w:r>
        <w:rPr>
          <w:sz w:val="28"/>
          <w:szCs w:val="28"/>
        </w:rPr>
        <w:t>середині критеріїв (наприклад, між загальним рівнем ТН та новітністю проблеми), прямий кореляційний зв’язок спостерігається</w:t>
      </w:r>
      <w:r w:rsidR="001C0978">
        <w:rPr>
          <w:sz w:val="28"/>
          <w:szCs w:val="28"/>
        </w:rPr>
        <w:t xml:space="preserve"> між</w:t>
      </w:r>
      <w:r w:rsidR="00B35B34">
        <w:rPr>
          <w:sz w:val="28"/>
          <w:szCs w:val="28"/>
        </w:rPr>
        <w:t xml:space="preserve"> такими критеріями, названими нижче.</w:t>
      </w:r>
    </w:p>
    <w:p w:rsidR="004A2834" w:rsidRDefault="00A3209B" w:rsidP="004A2834">
      <w:pPr>
        <w:spacing w:line="360" w:lineRule="auto"/>
        <w:ind w:firstLine="708"/>
        <w:rPr>
          <w:sz w:val="28"/>
          <w:szCs w:val="28"/>
        </w:rPr>
      </w:pPr>
      <w:r>
        <w:rPr>
          <w:rStyle w:val="postbody1"/>
          <w:b/>
          <w:sz w:val="28"/>
          <w:szCs w:val="28"/>
        </w:rPr>
        <w:lastRenderedPageBreak/>
        <w:t>-</w:t>
      </w:r>
      <w:r w:rsidR="004A2834">
        <w:rPr>
          <w:sz w:val="28"/>
          <w:szCs w:val="28"/>
        </w:rPr>
        <w:t xml:space="preserve"> </w:t>
      </w:r>
      <w:r w:rsidR="00B35B34">
        <w:rPr>
          <w:sz w:val="28"/>
          <w:szCs w:val="28"/>
        </w:rPr>
        <w:t>О</w:t>
      </w:r>
      <w:r w:rsidR="004A2834" w:rsidRPr="00DA1AE2">
        <w:rPr>
          <w:i/>
          <w:sz w:val="28"/>
          <w:szCs w:val="28"/>
        </w:rPr>
        <w:t>цінкою співвіднесеності (</w:t>
      </w:r>
      <w:r w:rsidR="00210200">
        <w:rPr>
          <w:i/>
          <w:sz w:val="28"/>
          <w:szCs w:val="28"/>
        </w:rPr>
        <w:t>здо</w:t>
      </w:r>
      <w:r w:rsidR="004A2834" w:rsidRPr="00DA1AE2">
        <w:rPr>
          <w:i/>
          <w:sz w:val="28"/>
          <w:szCs w:val="28"/>
        </w:rPr>
        <w:t xml:space="preserve">буті знання </w:t>
      </w:r>
      <w:r w:rsidR="001C0978">
        <w:rPr>
          <w:i/>
          <w:sz w:val="28"/>
          <w:szCs w:val="28"/>
        </w:rPr>
        <w:t>‒</w:t>
      </w:r>
      <w:r w:rsidR="004A2834" w:rsidRPr="00DA1AE2">
        <w:rPr>
          <w:i/>
          <w:sz w:val="28"/>
          <w:szCs w:val="28"/>
        </w:rPr>
        <w:t xml:space="preserve"> власні смисли діяльності)</w:t>
      </w:r>
      <w:r w:rsidR="004A2834">
        <w:rPr>
          <w:sz w:val="28"/>
          <w:szCs w:val="28"/>
        </w:rPr>
        <w:t xml:space="preserve"> та </w:t>
      </w:r>
      <w:r w:rsidR="004A2834" w:rsidRPr="00DA1AE2">
        <w:rPr>
          <w:sz w:val="28"/>
          <w:szCs w:val="28"/>
        </w:rPr>
        <w:t>загальним рівнем толерантності до невизначеності. Це свідчить про те, що</w:t>
      </w:r>
      <w:r w:rsidR="001C0978">
        <w:rPr>
          <w:sz w:val="28"/>
          <w:szCs w:val="28"/>
        </w:rPr>
        <w:t>,</w:t>
      </w:r>
      <w:r w:rsidR="004A2834">
        <w:rPr>
          <w:sz w:val="28"/>
          <w:szCs w:val="28"/>
        </w:rPr>
        <w:t xml:space="preserve"> коли людина, яка опановує професію, має певне уявлення, усвідомлення, чи «відчуття правильності» того, що </w:t>
      </w:r>
      <w:r w:rsidR="001C0978">
        <w:rPr>
          <w:sz w:val="28"/>
          <w:szCs w:val="28"/>
        </w:rPr>
        <w:t>здобуті</w:t>
      </w:r>
      <w:r w:rsidR="004A2834">
        <w:rPr>
          <w:sz w:val="28"/>
          <w:szCs w:val="28"/>
        </w:rPr>
        <w:t xml:space="preserve"> знання </w:t>
      </w:r>
      <w:r w:rsidR="001C0978">
        <w:rPr>
          <w:sz w:val="28"/>
          <w:szCs w:val="28"/>
        </w:rPr>
        <w:t>поєднуються</w:t>
      </w:r>
      <w:r w:rsidR="004A2834">
        <w:rPr>
          <w:sz w:val="28"/>
          <w:szCs w:val="28"/>
        </w:rPr>
        <w:t xml:space="preserve"> зі значущими смислами діяльності, то </w:t>
      </w:r>
      <w:r w:rsidR="001C0978">
        <w:rPr>
          <w:sz w:val="28"/>
          <w:szCs w:val="28"/>
        </w:rPr>
        <w:t>вона</w:t>
      </w:r>
      <w:r w:rsidR="004A2834">
        <w:rPr>
          <w:sz w:val="28"/>
          <w:szCs w:val="28"/>
        </w:rPr>
        <w:t xml:space="preserve"> більш ефективно переживає ситуації невизначеності, нестабільності, непередбачуваності в різних контекстах, в тому числі </w:t>
      </w:r>
      <w:r>
        <w:rPr>
          <w:sz w:val="28"/>
          <w:szCs w:val="28"/>
        </w:rPr>
        <w:t>й</w:t>
      </w:r>
      <w:r w:rsidR="004A2834">
        <w:rPr>
          <w:sz w:val="28"/>
          <w:szCs w:val="28"/>
        </w:rPr>
        <w:t xml:space="preserve"> </w:t>
      </w:r>
      <w:r w:rsidR="001C0978">
        <w:rPr>
          <w:sz w:val="28"/>
          <w:szCs w:val="28"/>
        </w:rPr>
        <w:t xml:space="preserve">в </w:t>
      </w:r>
      <w:r w:rsidR="004A2834">
        <w:rPr>
          <w:sz w:val="28"/>
          <w:szCs w:val="28"/>
        </w:rPr>
        <w:t>професі</w:t>
      </w:r>
      <w:r w:rsidR="001C0978">
        <w:rPr>
          <w:sz w:val="28"/>
          <w:szCs w:val="28"/>
        </w:rPr>
        <w:t>й</w:t>
      </w:r>
      <w:r w:rsidR="004A2834">
        <w:rPr>
          <w:sz w:val="28"/>
          <w:szCs w:val="28"/>
        </w:rPr>
        <w:t>них</w:t>
      </w:r>
      <w:r w:rsidR="00B35B34">
        <w:rPr>
          <w:sz w:val="28"/>
          <w:szCs w:val="28"/>
        </w:rPr>
        <w:t>.</w:t>
      </w:r>
    </w:p>
    <w:p w:rsidR="00140436" w:rsidRDefault="00A3209B" w:rsidP="002C2BFA">
      <w:pPr>
        <w:spacing w:line="360" w:lineRule="auto"/>
        <w:ind w:firstLine="709"/>
        <w:rPr>
          <w:sz w:val="28"/>
          <w:szCs w:val="28"/>
        </w:rPr>
      </w:pPr>
      <w:r>
        <w:rPr>
          <w:rStyle w:val="postbody1"/>
          <w:b/>
          <w:sz w:val="28"/>
          <w:szCs w:val="28"/>
        </w:rPr>
        <w:t>-</w:t>
      </w:r>
      <w:r w:rsidR="005A1B0A">
        <w:rPr>
          <w:sz w:val="28"/>
          <w:szCs w:val="28"/>
        </w:rPr>
        <w:t xml:space="preserve"> </w:t>
      </w:r>
      <w:r w:rsidR="00B35B34">
        <w:rPr>
          <w:i/>
          <w:sz w:val="28"/>
          <w:szCs w:val="28"/>
        </w:rPr>
        <w:t>О</w:t>
      </w:r>
      <w:r w:rsidR="005A1B0A" w:rsidRPr="00C22164">
        <w:rPr>
          <w:i/>
          <w:sz w:val="28"/>
          <w:szCs w:val="28"/>
        </w:rPr>
        <w:t>цінкою співвіднесеності (</w:t>
      </w:r>
      <w:r w:rsidR="00210200">
        <w:rPr>
          <w:i/>
          <w:sz w:val="28"/>
          <w:szCs w:val="28"/>
        </w:rPr>
        <w:t>здо</w:t>
      </w:r>
      <w:r w:rsidR="005A1B0A" w:rsidRPr="00C22164">
        <w:rPr>
          <w:i/>
          <w:sz w:val="28"/>
          <w:szCs w:val="28"/>
        </w:rPr>
        <w:t xml:space="preserve">буті знання </w:t>
      </w:r>
      <w:r w:rsidR="00045B0C">
        <w:rPr>
          <w:i/>
          <w:sz w:val="28"/>
          <w:szCs w:val="28"/>
        </w:rPr>
        <w:t>‒</w:t>
      </w:r>
      <w:r w:rsidR="005A1B0A" w:rsidRPr="00C22164">
        <w:rPr>
          <w:i/>
          <w:sz w:val="28"/>
          <w:szCs w:val="28"/>
        </w:rPr>
        <w:t xml:space="preserve"> власні смисли діяльності)</w:t>
      </w:r>
      <w:r w:rsidR="005A1B0A">
        <w:rPr>
          <w:sz w:val="28"/>
          <w:szCs w:val="28"/>
        </w:rPr>
        <w:t xml:space="preserve"> та участю в наукових професійних заходах; </w:t>
      </w:r>
      <w:r w:rsidR="000B3BDD">
        <w:rPr>
          <w:sz w:val="28"/>
          <w:szCs w:val="28"/>
        </w:rPr>
        <w:t>у</w:t>
      </w:r>
      <w:r w:rsidR="005A1B0A">
        <w:rPr>
          <w:sz w:val="28"/>
          <w:szCs w:val="28"/>
        </w:rPr>
        <w:t xml:space="preserve"> психотерапевтичних групах; та іншою професійною участю. Ці зв</w:t>
      </w:r>
      <w:r w:rsidR="005A1B0A" w:rsidRPr="0045186C">
        <w:rPr>
          <w:sz w:val="28"/>
          <w:szCs w:val="28"/>
        </w:rPr>
        <w:t>’яз</w:t>
      </w:r>
      <w:r w:rsidR="005A1B0A">
        <w:rPr>
          <w:sz w:val="28"/>
          <w:szCs w:val="28"/>
        </w:rPr>
        <w:t>ки</w:t>
      </w:r>
      <w:r w:rsidR="005A1B0A" w:rsidRPr="0045186C">
        <w:rPr>
          <w:sz w:val="28"/>
          <w:szCs w:val="28"/>
        </w:rPr>
        <w:t xml:space="preserve"> свідч</w:t>
      </w:r>
      <w:r w:rsidR="005A1B0A">
        <w:rPr>
          <w:sz w:val="28"/>
          <w:szCs w:val="28"/>
        </w:rPr>
        <w:t>а</w:t>
      </w:r>
      <w:r w:rsidR="005A1B0A" w:rsidRPr="0045186C">
        <w:rPr>
          <w:sz w:val="28"/>
          <w:szCs w:val="28"/>
        </w:rPr>
        <w:t>ть про те,</w:t>
      </w:r>
      <w:r w:rsidR="005A1B0A" w:rsidRPr="00637DD5">
        <w:rPr>
          <w:sz w:val="28"/>
          <w:szCs w:val="28"/>
        </w:rPr>
        <w:t xml:space="preserve"> що</w:t>
      </w:r>
      <w:r w:rsidR="00B65F51" w:rsidRPr="00B65F51">
        <w:rPr>
          <w:sz w:val="28"/>
          <w:szCs w:val="28"/>
        </w:rPr>
        <w:t xml:space="preserve"> </w:t>
      </w:r>
      <w:r w:rsidR="000B3BDD">
        <w:rPr>
          <w:sz w:val="28"/>
          <w:szCs w:val="28"/>
        </w:rPr>
        <w:t>поєдна</w:t>
      </w:r>
      <w:r w:rsidR="005A1B0A">
        <w:rPr>
          <w:sz w:val="28"/>
          <w:szCs w:val="28"/>
        </w:rPr>
        <w:t xml:space="preserve">ння </w:t>
      </w:r>
      <w:r w:rsidR="000B3BDD">
        <w:rPr>
          <w:sz w:val="28"/>
          <w:szCs w:val="28"/>
        </w:rPr>
        <w:t>здо</w:t>
      </w:r>
      <w:r w:rsidR="005A1B0A">
        <w:rPr>
          <w:sz w:val="28"/>
          <w:szCs w:val="28"/>
        </w:rPr>
        <w:t xml:space="preserve">буваних знань </w:t>
      </w:r>
      <w:r w:rsidR="000B3BDD">
        <w:rPr>
          <w:sz w:val="28"/>
          <w:szCs w:val="28"/>
        </w:rPr>
        <w:t>і</w:t>
      </w:r>
      <w:r w:rsidR="005A1B0A">
        <w:rPr>
          <w:sz w:val="28"/>
          <w:szCs w:val="28"/>
        </w:rPr>
        <w:t xml:space="preserve"> смислів діяльності стає необхідним, достатнім </w:t>
      </w:r>
      <w:r w:rsidR="000B3BDD">
        <w:rPr>
          <w:sz w:val="28"/>
          <w:szCs w:val="28"/>
        </w:rPr>
        <w:t>і</w:t>
      </w:r>
      <w:r w:rsidR="005A1B0A">
        <w:rPr>
          <w:sz w:val="28"/>
          <w:szCs w:val="28"/>
        </w:rPr>
        <w:t xml:space="preserve"> випра</w:t>
      </w:r>
      <w:r w:rsidR="005A1B0A" w:rsidRPr="00637DD5">
        <w:rPr>
          <w:sz w:val="28"/>
          <w:szCs w:val="28"/>
        </w:rPr>
        <w:t>в</w:t>
      </w:r>
      <w:r w:rsidR="005A1B0A">
        <w:rPr>
          <w:sz w:val="28"/>
          <w:szCs w:val="28"/>
        </w:rPr>
        <w:t>даним, коли</w:t>
      </w:r>
      <w:r w:rsidR="00B65F51" w:rsidRPr="00B65F51">
        <w:rPr>
          <w:sz w:val="28"/>
          <w:szCs w:val="28"/>
        </w:rPr>
        <w:t xml:space="preserve"> </w:t>
      </w:r>
      <w:r w:rsidR="005A1B0A">
        <w:rPr>
          <w:sz w:val="28"/>
          <w:szCs w:val="28"/>
        </w:rPr>
        <w:t xml:space="preserve">людина залучає себе чи опиняється раптово в ситуаціях актуального виду діяльності, </w:t>
      </w:r>
      <w:r w:rsidR="000B3BDD">
        <w:rPr>
          <w:sz w:val="28"/>
          <w:szCs w:val="28"/>
        </w:rPr>
        <w:t xml:space="preserve">в </w:t>
      </w:r>
      <w:r w:rsidR="005A1B0A">
        <w:rPr>
          <w:sz w:val="28"/>
          <w:szCs w:val="28"/>
        </w:rPr>
        <w:t>зоні актуального розвитку</w:t>
      </w:r>
      <w:r w:rsidR="000B3BDD">
        <w:rPr>
          <w:sz w:val="28"/>
          <w:szCs w:val="28"/>
        </w:rPr>
        <w:t xml:space="preserve"> чи, за</w:t>
      </w:r>
      <w:r w:rsidR="005A1B0A">
        <w:rPr>
          <w:sz w:val="28"/>
          <w:szCs w:val="28"/>
        </w:rPr>
        <w:t xml:space="preserve"> наш</w:t>
      </w:r>
      <w:r w:rsidR="000B3BDD">
        <w:rPr>
          <w:sz w:val="28"/>
          <w:szCs w:val="28"/>
        </w:rPr>
        <w:t>и</w:t>
      </w:r>
      <w:r w:rsidR="005A1B0A">
        <w:rPr>
          <w:sz w:val="28"/>
          <w:szCs w:val="28"/>
        </w:rPr>
        <w:t>м авторськ</w:t>
      </w:r>
      <w:r w:rsidR="000B3BDD">
        <w:rPr>
          <w:sz w:val="28"/>
          <w:szCs w:val="28"/>
        </w:rPr>
        <w:t>и</w:t>
      </w:r>
      <w:r w:rsidR="005A1B0A">
        <w:rPr>
          <w:sz w:val="28"/>
          <w:szCs w:val="28"/>
        </w:rPr>
        <w:t>м визначенн</w:t>
      </w:r>
      <w:r w:rsidR="000B3BDD">
        <w:rPr>
          <w:sz w:val="28"/>
          <w:szCs w:val="28"/>
        </w:rPr>
        <w:t>ям, у</w:t>
      </w:r>
      <w:r w:rsidR="005A1B0A">
        <w:rPr>
          <w:sz w:val="28"/>
          <w:szCs w:val="28"/>
        </w:rPr>
        <w:t xml:space="preserve"> «зоні перфекціонізму». </w:t>
      </w:r>
      <w:r w:rsidR="00140436">
        <w:rPr>
          <w:sz w:val="28"/>
          <w:szCs w:val="28"/>
        </w:rPr>
        <w:t xml:space="preserve">І навпаки, </w:t>
      </w:r>
      <w:r w:rsidR="00B65F51">
        <w:rPr>
          <w:sz w:val="28"/>
          <w:szCs w:val="28"/>
        </w:rPr>
        <w:t>коли людина потрапляє в ситуаці</w:t>
      </w:r>
      <w:r w:rsidR="000B3BDD">
        <w:rPr>
          <w:sz w:val="28"/>
          <w:szCs w:val="28"/>
        </w:rPr>
        <w:t>ї</w:t>
      </w:r>
      <w:r w:rsidR="00140436">
        <w:rPr>
          <w:sz w:val="28"/>
          <w:szCs w:val="28"/>
        </w:rPr>
        <w:t xml:space="preserve"> професійної діяльності</w:t>
      </w:r>
      <w:r w:rsidR="000B3BDD">
        <w:rPr>
          <w:sz w:val="28"/>
          <w:szCs w:val="28"/>
        </w:rPr>
        <w:t xml:space="preserve"> чи перебуває в них</w:t>
      </w:r>
      <w:r w:rsidR="00140436">
        <w:rPr>
          <w:sz w:val="28"/>
          <w:szCs w:val="28"/>
        </w:rPr>
        <w:t xml:space="preserve">, починаючи з рівня споглядання і закінчуючи активною участю, кристалізується смисл діяльності </w:t>
      </w:r>
      <w:r>
        <w:rPr>
          <w:sz w:val="28"/>
          <w:szCs w:val="28"/>
        </w:rPr>
        <w:t>та</w:t>
      </w:r>
      <w:r w:rsidR="00140436">
        <w:rPr>
          <w:sz w:val="28"/>
          <w:szCs w:val="28"/>
        </w:rPr>
        <w:t xml:space="preserve"> процес </w:t>
      </w:r>
      <w:r w:rsidR="000B3BDD">
        <w:rPr>
          <w:sz w:val="28"/>
          <w:szCs w:val="28"/>
        </w:rPr>
        <w:t>здо</w:t>
      </w:r>
      <w:r w:rsidR="00140436">
        <w:rPr>
          <w:sz w:val="28"/>
          <w:szCs w:val="28"/>
        </w:rPr>
        <w:t xml:space="preserve">буття знань стає </w:t>
      </w:r>
      <w:r w:rsidR="000B3BDD">
        <w:rPr>
          <w:sz w:val="28"/>
          <w:szCs w:val="28"/>
        </w:rPr>
        <w:t>дедалі</w:t>
      </w:r>
      <w:r w:rsidR="00140436">
        <w:rPr>
          <w:sz w:val="28"/>
          <w:szCs w:val="28"/>
        </w:rPr>
        <w:t xml:space="preserve"> б</w:t>
      </w:r>
      <w:r w:rsidR="00B35B34">
        <w:rPr>
          <w:sz w:val="28"/>
          <w:szCs w:val="28"/>
        </w:rPr>
        <w:t>ільш невимушеним та екологічним.</w:t>
      </w:r>
    </w:p>
    <w:p w:rsidR="00140436" w:rsidRDefault="00A3209B" w:rsidP="00140436">
      <w:pPr>
        <w:spacing w:line="360" w:lineRule="auto"/>
        <w:ind w:firstLine="708"/>
        <w:rPr>
          <w:sz w:val="28"/>
          <w:szCs w:val="28"/>
        </w:rPr>
      </w:pPr>
      <w:r>
        <w:rPr>
          <w:rStyle w:val="postbody1"/>
          <w:b/>
          <w:sz w:val="28"/>
          <w:szCs w:val="28"/>
        </w:rPr>
        <w:t>-</w:t>
      </w:r>
      <w:r w:rsidR="00140436">
        <w:rPr>
          <w:sz w:val="28"/>
          <w:szCs w:val="28"/>
        </w:rPr>
        <w:t xml:space="preserve"> </w:t>
      </w:r>
      <w:r w:rsidR="00B35B34">
        <w:rPr>
          <w:i/>
          <w:sz w:val="28"/>
          <w:szCs w:val="28"/>
        </w:rPr>
        <w:t>О</w:t>
      </w:r>
      <w:r w:rsidR="00140436" w:rsidRPr="00C22164">
        <w:rPr>
          <w:i/>
          <w:sz w:val="28"/>
          <w:szCs w:val="28"/>
        </w:rPr>
        <w:t>цінкою співвіднесеності (</w:t>
      </w:r>
      <w:r w:rsidR="000B3BDD">
        <w:rPr>
          <w:i/>
          <w:sz w:val="28"/>
          <w:szCs w:val="28"/>
        </w:rPr>
        <w:t>здо</w:t>
      </w:r>
      <w:r w:rsidR="00140436" w:rsidRPr="00C22164">
        <w:rPr>
          <w:i/>
          <w:sz w:val="28"/>
          <w:szCs w:val="28"/>
        </w:rPr>
        <w:t xml:space="preserve">буті знання </w:t>
      </w:r>
      <w:r w:rsidR="00210200">
        <w:rPr>
          <w:i/>
          <w:sz w:val="28"/>
          <w:szCs w:val="28"/>
        </w:rPr>
        <w:t>‒</w:t>
      </w:r>
      <w:r w:rsidR="00140436" w:rsidRPr="00C22164">
        <w:rPr>
          <w:i/>
          <w:sz w:val="28"/>
          <w:szCs w:val="28"/>
        </w:rPr>
        <w:t xml:space="preserve"> власні смисли діяльності)</w:t>
      </w:r>
      <w:r w:rsidR="00140436">
        <w:rPr>
          <w:sz w:val="28"/>
          <w:szCs w:val="28"/>
        </w:rPr>
        <w:t xml:space="preserve"> та часовою орієнтацією. Це свідчить про ві</w:t>
      </w:r>
      <w:r w:rsidR="00210200">
        <w:rPr>
          <w:sz w:val="28"/>
          <w:szCs w:val="28"/>
        </w:rPr>
        <w:t>дчуття часу, про відкриття часу</w:t>
      </w:r>
      <w:r w:rsidR="00140436">
        <w:rPr>
          <w:sz w:val="28"/>
          <w:szCs w:val="28"/>
        </w:rPr>
        <w:t xml:space="preserve"> як «інструменту» професійної діяльності, про відчуття самого себе в часовому просторі </w:t>
      </w:r>
      <w:r>
        <w:rPr>
          <w:sz w:val="28"/>
          <w:szCs w:val="28"/>
        </w:rPr>
        <w:t>й</w:t>
      </w:r>
      <w:r w:rsidR="00140436">
        <w:rPr>
          <w:sz w:val="28"/>
          <w:szCs w:val="28"/>
        </w:rPr>
        <w:t xml:space="preserve"> просторі часових періодів залежно від смислів діяльності </w:t>
      </w:r>
      <w:r>
        <w:rPr>
          <w:sz w:val="28"/>
          <w:szCs w:val="28"/>
        </w:rPr>
        <w:t>та</w:t>
      </w:r>
      <w:r w:rsidR="00140436">
        <w:rPr>
          <w:sz w:val="28"/>
          <w:szCs w:val="28"/>
        </w:rPr>
        <w:t xml:space="preserve"> на підставі цього</w:t>
      </w:r>
      <w:r w:rsidR="00210200">
        <w:rPr>
          <w:sz w:val="28"/>
          <w:szCs w:val="28"/>
        </w:rPr>
        <w:t xml:space="preserve"> ‒</w:t>
      </w:r>
      <w:r w:rsidR="00140436">
        <w:rPr>
          <w:sz w:val="28"/>
          <w:szCs w:val="28"/>
        </w:rPr>
        <w:t xml:space="preserve"> верифікацією необхідних </w:t>
      </w:r>
      <w:r w:rsidR="00210200">
        <w:rPr>
          <w:sz w:val="28"/>
          <w:szCs w:val="28"/>
        </w:rPr>
        <w:t>і</w:t>
      </w:r>
      <w:r w:rsidR="00140436">
        <w:rPr>
          <w:sz w:val="28"/>
          <w:szCs w:val="28"/>
        </w:rPr>
        <w:t xml:space="preserve"> достатніх знань </w:t>
      </w:r>
      <w:r w:rsidR="00210200">
        <w:rPr>
          <w:sz w:val="28"/>
          <w:szCs w:val="28"/>
        </w:rPr>
        <w:t>у</w:t>
      </w:r>
      <w:r w:rsidR="00B35B34">
        <w:rPr>
          <w:sz w:val="28"/>
          <w:szCs w:val="28"/>
        </w:rPr>
        <w:t xml:space="preserve"> певному часовому контексті.</w:t>
      </w:r>
    </w:p>
    <w:p w:rsidR="00140436" w:rsidRDefault="00A3209B" w:rsidP="00140436">
      <w:pPr>
        <w:spacing w:line="360" w:lineRule="auto"/>
        <w:ind w:firstLine="708"/>
        <w:rPr>
          <w:sz w:val="28"/>
          <w:szCs w:val="28"/>
        </w:rPr>
      </w:pPr>
      <w:r>
        <w:rPr>
          <w:rStyle w:val="postbody1"/>
          <w:b/>
          <w:sz w:val="28"/>
          <w:szCs w:val="28"/>
        </w:rPr>
        <w:t>-</w:t>
      </w:r>
      <w:r w:rsidR="00140436">
        <w:rPr>
          <w:sz w:val="28"/>
          <w:szCs w:val="28"/>
        </w:rPr>
        <w:t xml:space="preserve"> </w:t>
      </w:r>
      <w:r w:rsidR="00680C10">
        <w:rPr>
          <w:sz w:val="28"/>
          <w:szCs w:val="28"/>
        </w:rPr>
        <w:t>О</w:t>
      </w:r>
      <w:r w:rsidR="00140436" w:rsidRPr="008671E5">
        <w:rPr>
          <w:i/>
          <w:sz w:val="28"/>
          <w:szCs w:val="28"/>
        </w:rPr>
        <w:t>цінкою</w:t>
      </w:r>
      <w:r w:rsidR="00B65F51" w:rsidRPr="00B65F51">
        <w:rPr>
          <w:i/>
          <w:sz w:val="28"/>
          <w:szCs w:val="28"/>
        </w:rPr>
        <w:t xml:space="preserve"> </w:t>
      </w:r>
      <w:r w:rsidR="00140436" w:rsidRPr="00C22164">
        <w:rPr>
          <w:i/>
          <w:sz w:val="28"/>
          <w:szCs w:val="28"/>
        </w:rPr>
        <w:t>співвіднесеності (</w:t>
      </w:r>
      <w:r w:rsidR="00210200">
        <w:rPr>
          <w:i/>
          <w:sz w:val="28"/>
          <w:szCs w:val="28"/>
        </w:rPr>
        <w:t>здо</w:t>
      </w:r>
      <w:r w:rsidR="00140436" w:rsidRPr="00C22164">
        <w:rPr>
          <w:i/>
          <w:sz w:val="28"/>
          <w:szCs w:val="28"/>
        </w:rPr>
        <w:t xml:space="preserve">буті знання </w:t>
      </w:r>
      <w:r w:rsidR="00680C10">
        <w:rPr>
          <w:i/>
          <w:sz w:val="28"/>
          <w:szCs w:val="28"/>
        </w:rPr>
        <w:t>‒</w:t>
      </w:r>
      <w:r w:rsidR="00B65F51" w:rsidRPr="00B65F51">
        <w:rPr>
          <w:i/>
          <w:sz w:val="28"/>
          <w:szCs w:val="28"/>
        </w:rPr>
        <w:t xml:space="preserve"> </w:t>
      </w:r>
      <w:r w:rsidR="00140436" w:rsidRPr="00C22164">
        <w:rPr>
          <w:i/>
          <w:sz w:val="28"/>
          <w:szCs w:val="28"/>
        </w:rPr>
        <w:t>власні смисли діяльності)</w:t>
      </w:r>
      <w:r w:rsidR="00140436">
        <w:rPr>
          <w:sz w:val="28"/>
          <w:szCs w:val="28"/>
        </w:rPr>
        <w:t xml:space="preserve"> та цінностями. Це інтерпретується таким чином, що знання, які </w:t>
      </w:r>
      <w:r w:rsidR="00210200">
        <w:rPr>
          <w:sz w:val="28"/>
          <w:szCs w:val="28"/>
        </w:rPr>
        <w:t>поєдна</w:t>
      </w:r>
      <w:r w:rsidR="00140436">
        <w:rPr>
          <w:sz w:val="28"/>
          <w:szCs w:val="28"/>
        </w:rPr>
        <w:t>ні зі смислами діяльності, пов</w:t>
      </w:r>
      <w:r w:rsidR="00140436" w:rsidRPr="00E14B7F">
        <w:rPr>
          <w:sz w:val="28"/>
          <w:szCs w:val="28"/>
        </w:rPr>
        <w:t>’</w:t>
      </w:r>
      <w:r w:rsidR="00140436">
        <w:rPr>
          <w:sz w:val="28"/>
          <w:szCs w:val="28"/>
        </w:rPr>
        <w:t xml:space="preserve">язані з визначенням </w:t>
      </w:r>
      <w:r w:rsidR="00680C10">
        <w:rPr>
          <w:sz w:val="28"/>
          <w:szCs w:val="28"/>
        </w:rPr>
        <w:t>і</w:t>
      </w:r>
      <w:r w:rsidR="00140436">
        <w:rPr>
          <w:sz w:val="28"/>
          <w:szCs w:val="28"/>
        </w:rPr>
        <w:t xml:space="preserve"> перевизначенням загальних цінностей та ц</w:t>
      </w:r>
      <w:r w:rsidR="00B35B34">
        <w:rPr>
          <w:sz w:val="28"/>
          <w:szCs w:val="28"/>
        </w:rPr>
        <w:t>інностей професійної діяльності.</w:t>
      </w:r>
    </w:p>
    <w:p w:rsidR="005A1B0A" w:rsidRDefault="00A3209B" w:rsidP="005A1B0A">
      <w:pPr>
        <w:spacing w:line="360" w:lineRule="auto"/>
        <w:ind w:firstLine="708"/>
        <w:rPr>
          <w:sz w:val="28"/>
          <w:szCs w:val="28"/>
        </w:rPr>
      </w:pPr>
      <w:r>
        <w:rPr>
          <w:rStyle w:val="postbody1"/>
          <w:b/>
          <w:sz w:val="28"/>
          <w:szCs w:val="28"/>
        </w:rPr>
        <w:t>-</w:t>
      </w:r>
      <w:r w:rsidR="005A1B0A">
        <w:rPr>
          <w:sz w:val="28"/>
          <w:szCs w:val="28"/>
        </w:rPr>
        <w:t xml:space="preserve"> </w:t>
      </w:r>
      <w:r w:rsidR="00680C10">
        <w:rPr>
          <w:i/>
          <w:sz w:val="28"/>
          <w:szCs w:val="28"/>
        </w:rPr>
        <w:t>О</w:t>
      </w:r>
      <w:r w:rsidR="005A1B0A" w:rsidRPr="008671E5">
        <w:rPr>
          <w:i/>
          <w:sz w:val="28"/>
          <w:szCs w:val="28"/>
        </w:rPr>
        <w:t>цінкою</w:t>
      </w:r>
      <w:r w:rsidR="008B140B">
        <w:rPr>
          <w:i/>
          <w:sz w:val="28"/>
          <w:szCs w:val="28"/>
        </w:rPr>
        <w:t xml:space="preserve"> </w:t>
      </w:r>
      <w:r w:rsidR="00680C10">
        <w:rPr>
          <w:i/>
          <w:sz w:val="28"/>
          <w:szCs w:val="28"/>
        </w:rPr>
        <w:t>співвіднесеності (здо</w:t>
      </w:r>
      <w:r w:rsidR="005A1B0A" w:rsidRPr="00C22164">
        <w:rPr>
          <w:i/>
          <w:sz w:val="28"/>
          <w:szCs w:val="28"/>
        </w:rPr>
        <w:t xml:space="preserve">буті знання </w:t>
      </w:r>
      <w:r w:rsidR="00680C10">
        <w:rPr>
          <w:i/>
          <w:sz w:val="28"/>
          <w:szCs w:val="28"/>
        </w:rPr>
        <w:t>‒</w:t>
      </w:r>
      <w:r w:rsidR="005A1B0A" w:rsidRPr="00C22164">
        <w:rPr>
          <w:i/>
          <w:sz w:val="28"/>
          <w:szCs w:val="28"/>
        </w:rPr>
        <w:t xml:space="preserve"> власні смисли діяльності) </w:t>
      </w:r>
      <w:r w:rsidR="005A1B0A">
        <w:rPr>
          <w:sz w:val="28"/>
          <w:szCs w:val="28"/>
        </w:rPr>
        <w:t>та спонтанністю. Цей зв</w:t>
      </w:r>
      <w:r w:rsidR="005A1B0A" w:rsidRPr="00C22164">
        <w:rPr>
          <w:sz w:val="28"/>
          <w:szCs w:val="28"/>
        </w:rPr>
        <w:t>’</w:t>
      </w:r>
      <w:r w:rsidR="005A1B0A">
        <w:rPr>
          <w:sz w:val="28"/>
          <w:szCs w:val="28"/>
        </w:rPr>
        <w:t xml:space="preserve">язок виявився досить несподіваним, але досить виправданим, зважаючи на те, що </w:t>
      </w:r>
      <w:r w:rsidR="00680C10">
        <w:rPr>
          <w:sz w:val="28"/>
          <w:szCs w:val="28"/>
        </w:rPr>
        <w:t>поєдна</w:t>
      </w:r>
      <w:r w:rsidR="005A1B0A">
        <w:rPr>
          <w:sz w:val="28"/>
          <w:szCs w:val="28"/>
        </w:rPr>
        <w:t xml:space="preserve">ння смислів діяльності та знань дають </w:t>
      </w:r>
      <w:r w:rsidR="005A1B0A">
        <w:rPr>
          <w:sz w:val="28"/>
          <w:szCs w:val="28"/>
        </w:rPr>
        <w:lastRenderedPageBreak/>
        <w:t xml:space="preserve">усталені підстави для розвитку певного ступеню професійної самодовіри, яка, </w:t>
      </w:r>
      <w:r>
        <w:rPr>
          <w:sz w:val="28"/>
          <w:szCs w:val="28"/>
        </w:rPr>
        <w:t>у</w:t>
      </w:r>
      <w:r w:rsidR="005A1B0A">
        <w:rPr>
          <w:sz w:val="28"/>
          <w:szCs w:val="28"/>
        </w:rPr>
        <w:t xml:space="preserve"> свою чергу, д</w:t>
      </w:r>
      <w:r w:rsidR="00680C10">
        <w:rPr>
          <w:sz w:val="28"/>
          <w:szCs w:val="28"/>
        </w:rPr>
        <w:t>ає змогу</w:t>
      </w:r>
      <w:r w:rsidR="005A1B0A">
        <w:rPr>
          <w:sz w:val="28"/>
          <w:szCs w:val="28"/>
        </w:rPr>
        <w:t xml:space="preserve"> відчувати себе більш вільно, спонтанно </w:t>
      </w:r>
      <w:r w:rsidR="00680C10">
        <w:rPr>
          <w:sz w:val="28"/>
          <w:szCs w:val="28"/>
        </w:rPr>
        <w:t>і</w:t>
      </w:r>
      <w:r w:rsidR="005A1B0A">
        <w:rPr>
          <w:sz w:val="28"/>
          <w:szCs w:val="28"/>
        </w:rPr>
        <w:t xml:space="preserve"> творчо вирішувати нагальні завдання, а також спонта</w:t>
      </w:r>
      <w:r w:rsidR="00680C10">
        <w:rPr>
          <w:sz w:val="28"/>
          <w:szCs w:val="28"/>
        </w:rPr>
        <w:t>нно</w:t>
      </w:r>
      <w:r w:rsidR="005A1B0A">
        <w:rPr>
          <w:sz w:val="28"/>
          <w:szCs w:val="28"/>
        </w:rPr>
        <w:t xml:space="preserve"> конструювати та формулювати</w:t>
      </w:r>
      <w:r w:rsidR="00B65F51" w:rsidRPr="00B65F51">
        <w:rPr>
          <w:sz w:val="28"/>
          <w:szCs w:val="28"/>
        </w:rPr>
        <w:t xml:space="preserve"> </w:t>
      </w:r>
      <w:r w:rsidR="00680C10">
        <w:rPr>
          <w:sz w:val="28"/>
          <w:szCs w:val="28"/>
        </w:rPr>
        <w:t>їх.</w:t>
      </w:r>
    </w:p>
    <w:p w:rsidR="005A1B0A" w:rsidRDefault="00A3209B" w:rsidP="005A1B0A">
      <w:pPr>
        <w:spacing w:line="360" w:lineRule="auto"/>
        <w:ind w:firstLine="708"/>
        <w:rPr>
          <w:sz w:val="28"/>
          <w:szCs w:val="28"/>
        </w:rPr>
      </w:pPr>
      <w:r>
        <w:rPr>
          <w:rStyle w:val="postbody1"/>
          <w:b/>
          <w:sz w:val="28"/>
          <w:szCs w:val="28"/>
        </w:rPr>
        <w:t>-</w:t>
      </w:r>
      <w:r w:rsidR="005A1B0A">
        <w:rPr>
          <w:sz w:val="28"/>
          <w:szCs w:val="28"/>
        </w:rPr>
        <w:t xml:space="preserve"> </w:t>
      </w:r>
      <w:r w:rsidR="00680C10">
        <w:rPr>
          <w:i/>
          <w:sz w:val="28"/>
          <w:szCs w:val="28"/>
        </w:rPr>
        <w:t>З</w:t>
      </w:r>
      <w:r w:rsidR="005A1B0A" w:rsidRPr="00C22164">
        <w:rPr>
          <w:i/>
          <w:sz w:val="28"/>
          <w:szCs w:val="28"/>
        </w:rPr>
        <w:t>агальним рівнем толерантності до невизначеності</w:t>
      </w:r>
      <w:r w:rsidR="00680C10">
        <w:rPr>
          <w:sz w:val="28"/>
          <w:szCs w:val="28"/>
        </w:rPr>
        <w:t xml:space="preserve"> та: а)</w:t>
      </w:r>
      <w:r w:rsidR="005A1B0A">
        <w:rPr>
          <w:sz w:val="28"/>
          <w:szCs w:val="28"/>
        </w:rPr>
        <w:t xml:space="preserve"> участю </w:t>
      </w:r>
      <w:r w:rsidR="00680C10">
        <w:rPr>
          <w:sz w:val="28"/>
          <w:szCs w:val="28"/>
        </w:rPr>
        <w:t>у</w:t>
      </w:r>
      <w:r w:rsidR="005A1B0A">
        <w:rPr>
          <w:sz w:val="28"/>
          <w:szCs w:val="28"/>
        </w:rPr>
        <w:t xml:space="preserve"> наукових професійних заходах; </w:t>
      </w:r>
      <w:r w:rsidR="00680C10">
        <w:rPr>
          <w:sz w:val="28"/>
          <w:szCs w:val="28"/>
        </w:rPr>
        <w:t>у</w:t>
      </w:r>
      <w:r w:rsidR="005A1B0A">
        <w:rPr>
          <w:sz w:val="28"/>
          <w:szCs w:val="28"/>
        </w:rPr>
        <w:t xml:space="preserve"> психотерапевтичних групах; </w:t>
      </w:r>
      <w:r w:rsidR="00680C10">
        <w:rPr>
          <w:sz w:val="28"/>
          <w:szCs w:val="28"/>
        </w:rPr>
        <w:t xml:space="preserve">б) </w:t>
      </w:r>
      <w:r w:rsidR="005A1B0A">
        <w:rPr>
          <w:sz w:val="28"/>
          <w:szCs w:val="28"/>
        </w:rPr>
        <w:t xml:space="preserve">часовою орієнтацією; </w:t>
      </w:r>
      <w:r w:rsidR="00680C10">
        <w:rPr>
          <w:sz w:val="28"/>
          <w:szCs w:val="28"/>
        </w:rPr>
        <w:t xml:space="preserve">в) </w:t>
      </w:r>
      <w:r w:rsidR="005A1B0A">
        <w:rPr>
          <w:sz w:val="28"/>
          <w:szCs w:val="28"/>
        </w:rPr>
        <w:t xml:space="preserve">загальним рівнем толерантності до невизначеності та цінностями; </w:t>
      </w:r>
      <w:r w:rsidR="00680C10">
        <w:rPr>
          <w:sz w:val="28"/>
          <w:szCs w:val="28"/>
        </w:rPr>
        <w:t xml:space="preserve">г) </w:t>
      </w:r>
      <w:r w:rsidR="005A1B0A">
        <w:rPr>
          <w:sz w:val="28"/>
          <w:szCs w:val="28"/>
        </w:rPr>
        <w:t xml:space="preserve">спонтанністю. Ці показники інтерпретуються </w:t>
      </w:r>
      <w:r w:rsidR="00680C10">
        <w:rPr>
          <w:sz w:val="28"/>
          <w:szCs w:val="28"/>
        </w:rPr>
        <w:t xml:space="preserve">так само, як і </w:t>
      </w:r>
      <w:r w:rsidR="005A1B0A">
        <w:rPr>
          <w:sz w:val="28"/>
          <w:szCs w:val="28"/>
        </w:rPr>
        <w:t>вище</w:t>
      </w:r>
      <w:r w:rsidR="00680C10">
        <w:rPr>
          <w:sz w:val="28"/>
          <w:szCs w:val="28"/>
        </w:rPr>
        <w:t xml:space="preserve"> зазначені</w:t>
      </w:r>
      <w:r w:rsidR="005A1B0A">
        <w:rPr>
          <w:sz w:val="28"/>
          <w:szCs w:val="28"/>
        </w:rPr>
        <w:t>,</w:t>
      </w:r>
      <w:r w:rsidR="00680C10">
        <w:rPr>
          <w:sz w:val="28"/>
          <w:szCs w:val="28"/>
        </w:rPr>
        <w:t xml:space="preserve"> відповідно до тези,</w:t>
      </w:r>
      <w:r w:rsidR="005A1B0A">
        <w:rPr>
          <w:sz w:val="28"/>
          <w:szCs w:val="28"/>
        </w:rPr>
        <w:t xml:space="preserve"> що чим більше та в різних контекстах, умовах </w:t>
      </w:r>
      <w:r w:rsidR="00680C10">
        <w:rPr>
          <w:sz w:val="28"/>
          <w:szCs w:val="28"/>
        </w:rPr>
        <w:t>і</w:t>
      </w:r>
      <w:r w:rsidR="005A1B0A">
        <w:rPr>
          <w:sz w:val="28"/>
          <w:szCs w:val="28"/>
        </w:rPr>
        <w:t xml:space="preserve"> викликах перебуває майбутній професіонал, тим більше в нього виникає підстав д</w:t>
      </w:r>
      <w:r w:rsidR="00680C10">
        <w:rPr>
          <w:sz w:val="28"/>
          <w:szCs w:val="28"/>
        </w:rPr>
        <w:t>ля</w:t>
      </w:r>
      <w:r w:rsidR="005A1B0A">
        <w:rPr>
          <w:sz w:val="28"/>
          <w:szCs w:val="28"/>
        </w:rPr>
        <w:t xml:space="preserve"> толерування невизначеності (необізнаності та невпевненості) </w:t>
      </w:r>
      <w:r w:rsidR="00680C10">
        <w:rPr>
          <w:sz w:val="28"/>
          <w:szCs w:val="28"/>
        </w:rPr>
        <w:t>щодо</w:t>
      </w:r>
      <w:r w:rsidR="005A1B0A">
        <w:rPr>
          <w:sz w:val="28"/>
          <w:szCs w:val="28"/>
        </w:rPr>
        <w:t xml:space="preserve"> самого себе, аспектів і контекстів діяльності,</w:t>
      </w:r>
      <w:r w:rsidR="00680C10">
        <w:rPr>
          <w:sz w:val="28"/>
          <w:szCs w:val="28"/>
        </w:rPr>
        <w:t xml:space="preserve"> набуваючи при цьому професійного та загального життєвого</w:t>
      </w:r>
      <w:r w:rsidR="005A1B0A">
        <w:rPr>
          <w:sz w:val="28"/>
          <w:szCs w:val="28"/>
        </w:rPr>
        <w:t xml:space="preserve"> досвід</w:t>
      </w:r>
      <w:r w:rsidR="00680C10">
        <w:rPr>
          <w:sz w:val="28"/>
          <w:szCs w:val="28"/>
        </w:rPr>
        <w:t>у.</w:t>
      </w:r>
    </w:p>
    <w:p w:rsidR="005A1B0A" w:rsidRDefault="00A3209B" w:rsidP="005A1B0A">
      <w:pPr>
        <w:spacing w:line="360" w:lineRule="auto"/>
        <w:ind w:firstLine="708"/>
        <w:rPr>
          <w:sz w:val="28"/>
          <w:szCs w:val="28"/>
        </w:rPr>
      </w:pPr>
      <w:r>
        <w:rPr>
          <w:rStyle w:val="postbody1"/>
          <w:b/>
          <w:sz w:val="28"/>
          <w:szCs w:val="28"/>
        </w:rPr>
        <w:t>-</w:t>
      </w:r>
      <w:r w:rsidR="005A1B0A">
        <w:rPr>
          <w:sz w:val="28"/>
          <w:szCs w:val="28"/>
        </w:rPr>
        <w:t xml:space="preserve"> </w:t>
      </w:r>
      <w:r w:rsidR="00680C10">
        <w:rPr>
          <w:i/>
          <w:sz w:val="28"/>
          <w:szCs w:val="28"/>
        </w:rPr>
        <w:t>Ч</w:t>
      </w:r>
      <w:r w:rsidR="005A1B0A" w:rsidRPr="00DA1AE2">
        <w:rPr>
          <w:i/>
          <w:sz w:val="28"/>
          <w:szCs w:val="28"/>
        </w:rPr>
        <w:t>асовою орієнтацією</w:t>
      </w:r>
      <w:r w:rsidR="005A1B0A">
        <w:rPr>
          <w:sz w:val="28"/>
          <w:szCs w:val="28"/>
        </w:rPr>
        <w:t xml:space="preserve"> та участю </w:t>
      </w:r>
      <w:r w:rsidR="00680C10">
        <w:rPr>
          <w:sz w:val="28"/>
          <w:szCs w:val="28"/>
        </w:rPr>
        <w:t>у психотерапевтичних групах, у</w:t>
      </w:r>
      <w:r w:rsidR="005A1B0A">
        <w:rPr>
          <w:sz w:val="28"/>
          <w:szCs w:val="28"/>
        </w:rPr>
        <w:t xml:space="preserve"> наукових професійних заходах</w:t>
      </w:r>
      <w:r w:rsidR="00680C10">
        <w:rPr>
          <w:sz w:val="28"/>
          <w:szCs w:val="28"/>
        </w:rPr>
        <w:t>,</w:t>
      </w:r>
      <w:r w:rsidR="005A1B0A">
        <w:rPr>
          <w:sz w:val="28"/>
          <w:szCs w:val="28"/>
        </w:rPr>
        <w:t xml:space="preserve"> іншою професійною участю. Ці </w:t>
      </w:r>
      <w:r w:rsidR="00680C10">
        <w:rPr>
          <w:sz w:val="28"/>
          <w:szCs w:val="28"/>
        </w:rPr>
        <w:t>результати інтерпретуються</w:t>
      </w:r>
      <w:r w:rsidR="005A1B0A">
        <w:rPr>
          <w:sz w:val="28"/>
          <w:szCs w:val="28"/>
        </w:rPr>
        <w:t xml:space="preserve"> як знайомство, вивчення та обізнаність </w:t>
      </w:r>
      <w:r w:rsidR="00680C10">
        <w:rPr>
          <w:sz w:val="28"/>
          <w:szCs w:val="28"/>
        </w:rPr>
        <w:t>у</w:t>
      </w:r>
      <w:r w:rsidR="005A1B0A">
        <w:rPr>
          <w:sz w:val="28"/>
          <w:szCs w:val="28"/>
        </w:rPr>
        <w:t xml:space="preserve"> перебігу професійних подій, психотерапевтичних сесій, ритмів регулювання та самокерування і </w:t>
      </w:r>
      <w:r w:rsidR="00680C10">
        <w:rPr>
          <w:sz w:val="28"/>
          <w:szCs w:val="28"/>
        </w:rPr>
        <w:t xml:space="preserve">в </w:t>
      </w:r>
      <w:r w:rsidR="005A1B0A">
        <w:rPr>
          <w:sz w:val="28"/>
          <w:szCs w:val="28"/>
        </w:rPr>
        <w:t>усь</w:t>
      </w:r>
      <w:r>
        <w:rPr>
          <w:sz w:val="28"/>
          <w:szCs w:val="28"/>
        </w:rPr>
        <w:t>о</w:t>
      </w:r>
      <w:r w:rsidR="00680C10">
        <w:rPr>
          <w:sz w:val="28"/>
          <w:szCs w:val="28"/>
        </w:rPr>
        <w:t>му тому</w:t>
      </w:r>
      <w:r w:rsidR="005A1B0A">
        <w:rPr>
          <w:sz w:val="28"/>
          <w:szCs w:val="28"/>
        </w:rPr>
        <w:t>, що з цим</w:t>
      </w:r>
      <w:r w:rsidR="005A1B0A" w:rsidRPr="00DA1AE2">
        <w:rPr>
          <w:sz w:val="28"/>
          <w:szCs w:val="28"/>
        </w:rPr>
        <w:t xml:space="preserve"> сутн</w:t>
      </w:r>
      <w:r w:rsidR="005A1B0A">
        <w:rPr>
          <w:sz w:val="28"/>
          <w:szCs w:val="28"/>
        </w:rPr>
        <w:t xml:space="preserve">існо та </w:t>
      </w:r>
      <w:r w:rsidR="00680C10">
        <w:rPr>
          <w:sz w:val="28"/>
          <w:szCs w:val="28"/>
        </w:rPr>
        <w:t xml:space="preserve">за </w:t>
      </w:r>
      <w:r w:rsidR="005A1B0A">
        <w:rPr>
          <w:sz w:val="28"/>
          <w:szCs w:val="28"/>
        </w:rPr>
        <w:t>змісто</w:t>
      </w:r>
      <w:r w:rsidR="00680C10">
        <w:rPr>
          <w:sz w:val="28"/>
          <w:szCs w:val="28"/>
        </w:rPr>
        <w:t>м</w:t>
      </w:r>
      <w:r w:rsidR="00B65F51" w:rsidRPr="00B65F51">
        <w:rPr>
          <w:sz w:val="28"/>
          <w:szCs w:val="28"/>
        </w:rPr>
        <w:t xml:space="preserve"> </w:t>
      </w:r>
      <w:r w:rsidR="005A1B0A" w:rsidRPr="00DA1AE2">
        <w:rPr>
          <w:sz w:val="28"/>
          <w:szCs w:val="28"/>
        </w:rPr>
        <w:t>по</w:t>
      </w:r>
      <w:r>
        <w:rPr>
          <w:sz w:val="28"/>
          <w:szCs w:val="28"/>
        </w:rPr>
        <w:t>в</w:t>
      </w:r>
      <w:r w:rsidR="005A1B0A" w:rsidRPr="00DA1AE2">
        <w:rPr>
          <w:sz w:val="28"/>
          <w:szCs w:val="28"/>
        </w:rPr>
        <w:t>’язано</w:t>
      </w:r>
      <w:r w:rsidR="00680C10">
        <w:rPr>
          <w:sz w:val="28"/>
          <w:szCs w:val="28"/>
        </w:rPr>
        <w:t>.</w:t>
      </w:r>
    </w:p>
    <w:p w:rsidR="005A1B0A" w:rsidRPr="00DA1AE2" w:rsidRDefault="00A3209B" w:rsidP="005A1B0A">
      <w:pPr>
        <w:spacing w:line="360" w:lineRule="auto"/>
        <w:ind w:firstLine="708"/>
        <w:rPr>
          <w:sz w:val="28"/>
          <w:szCs w:val="28"/>
        </w:rPr>
      </w:pPr>
      <w:r>
        <w:rPr>
          <w:rStyle w:val="postbody1"/>
          <w:b/>
          <w:sz w:val="28"/>
          <w:szCs w:val="28"/>
        </w:rPr>
        <w:t>-</w:t>
      </w:r>
      <w:r w:rsidR="005A1B0A">
        <w:rPr>
          <w:sz w:val="28"/>
          <w:szCs w:val="28"/>
        </w:rPr>
        <w:t xml:space="preserve"> </w:t>
      </w:r>
      <w:r w:rsidR="005A1B0A">
        <w:rPr>
          <w:i/>
          <w:sz w:val="28"/>
          <w:szCs w:val="28"/>
        </w:rPr>
        <w:t>Ц</w:t>
      </w:r>
      <w:r w:rsidR="005A1B0A" w:rsidRPr="00DA1AE2">
        <w:rPr>
          <w:i/>
          <w:sz w:val="28"/>
          <w:szCs w:val="28"/>
        </w:rPr>
        <w:t>інностей</w:t>
      </w:r>
      <w:r w:rsidR="005A1B0A">
        <w:rPr>
          <w:sz w:val="28"/>
          <w:szCs w:val="28"/>
        </w:rPr>
        <w:t xml:space="preserve"> та участю </w:t>
      </w:r>
      <w:r w:rsidR="00B35B34">
        <w:rPr>
          <w:sz w:val="28"/>
          <w:szCs w:val="28"/>
        </w:rPr>
        <w:t xml:space="preserve">у психотерапевтичних групах </w:t>
      </w:r>
      <w:r w:rsidR="005A1B0A">
        <w:rPr>
          <w:sz w:val="28"/>
          <w:szCs w:val="28"/>
        </w:rPr>
        <w:t>наукових професійних заходах; часової орієнтації. Участь у практичних професійних заходах дає можливість споглядат</w:t>
      </w:r>
      <w:r>
        <w:rPr>
          <w:sz w:val="28"/>
          <w:szCs w:val="28"/>
        </w:rPr>
        <w:t>и</w:t>
      </w:r>
      <w:r w:rsidR="005A1B0A">
        <w:rPr>
          <w:sz w:val="28"/>
          <w:szCs w:val="28"/>
        </w:rPr>
        <w:t xml:space="preserve"> динаміку цін</w:t>
      </w:r>
      <w:r w:rsidR="00B35B34">
        <w:rPr>
          <w:sz w:val="28"/>
          <w:szCs w:val="28"/>
        </w:rPr>
        <w:t>нісних</w:t>
      </w:r>
      <w:r w:rsidR="005A1B0A">
        <w:rPr>
          <w:sz w:val="28"/>
          <w:szCs w:val="28"/>
        </w:rPr>
        <w:t xml:space="preserve"> орієнтацій у ретроспективі та у зв</w:t>
      </w:r>
      <w:r w:rsidR="005A1B0A" w:rsidRPr="00DA1AE2">
        <w:rPr>
          <w:sz w:val="28"/>
          <w:szCs w:val="28"/>
        </w:rPr>
        <w:t>’</w:t>
      </w:r>
      <w:r w:rsidR="005A1B0A">
        <w:rPr>
          <w:sz w:val="28"/>
          <w:szCs w:val="28"/>
        </w:rPr>
        <w:t xml:space="preserve">язку з теперішнім </w:t>
      </w:r>
      <w:r w:rsidR="00B35B34">
        <w:rPr>
          <w:sz w:val="28"/>
          <w:szCs w:val="28"/>
        </w:rPr>
        <w:t>і</w:t>
      </w:r>
      <w:r w:rsidR="005A1B0A">
        <w:rPr>
          <w:sz w:val="28"/>
          <w:szCs w:val="28"/>
        </w:rPr>
        <w:t xml:space="preserve"> майбутнім, а також самому переоцінювати т</w:t>
      </w:r>
      <w:r w:rsidR="00B35B34">
        <w:rPr>
          <w:sz w:val="28"/>
          <w:szCs w:val="28"/>
        </w:rPr>
        <w:t>і</w:t>
      </w:r>
      <w:r w:rsidR="005A1B0A">
        <w:rPr>
          <w:sz w:val="28"/>
          <w:szCs w:val="28"/>
        </w:rPr>
        <w:t xml:space="preserve"> чи інші ситуації розвитку </w:t>
      </w:r>
      <w:r w:rsidR="00B35B34">
        <w:rPr>
          <w:sz w:val="28"/>
          <w:szCs w:val="28"/>
        </w:rPr>
        <w:t>і</w:t>
      </w:r>
      <w:r w:rsidR="005A1B0A">
        <w:rPr>
          <w:sz w:val="28"/>
          <w:szCs w:val="28"/>
        </w:rPr>
        <w:t xml:space="preserve"> несподіваних змін власних </w:t>
      </w:r>
      <w:r w:rsidR="00B35B34">
        <w:rPr>
          <w:sz w:val="28"/>
          <w:szCs w:val="28"/>
        </w:rPr>
        <w:t>і</w:t>
      </w:r>
      <w:r w:rsidR="005A1B0A">
        <w:rPr>
          <w:sz w:val="28"/>
          <w:szCs w:val="28"/>
        </w:rPr>
        <w:t xml:space="preserve"> системних смислів.</w:t>
      </w:r>
    </w:p>
    <w:p w:rsidR="005A1B0A" w:rsidRPr="00551C0E" w:rsidRDefault="005A1B0A" w:rsidP="005A1B0A">
      <w:pPr>
        <w:spacing w:line="360" w:lineRule="auto"/>
        <w:ind w:firstLine="708"/>
        <w:rPr>
          <w:rStyle w:val="postbody1"/>
          <w:sz w:val="28"/>
          <w:szCs w:val="28"/>
        </w:rPr>
      </w:pPr>
      <w:r w:rsidRPr="000A354E">
        <w:rPr>
          <w:rStyle w:val="postbody1"/>
          <w:i/>
          <w:sz w:val="28"/>
          <w:szCs w:val="28"/>
        </w:rPr>
        <w:t>-</w:t>
      </w:r>
      <w:r w:rsidR="00B65F51">
        <w:rPr>
          <w:rStyle w:val="postbody1"/>
          <w:i/>
          <w:sz w:val="28"/>
          <w:szCs w:val="28"/>
          <w:lang w:val="ru-RU"/>
        </w:rPr>
        <w:t xml:space="preserve"> </w:t>
      </w:r>
      <w:r w:rsidRPr="004127D8">
        <w:rPr>
          <w:rStyle w:val="postbody1"/>
          <w:i/>
          <w:sz w:val="28"/>
          <w:szCs w:val="28"/>
        </w:rPr>
        <w:t>Спонтанності</w:t>
      </w:r>
      <w:r>
        <w:rPr>
          <w:rStyle w:val="postbody1"/>
          <w:sz w:val="28"/>
          <w:szCs w:val="28"/>
        </w:rPr>
        <w:t xml:space="preserve"> та загального рівня толерантності до невиз</w:t>
      </w:r>
      <w:r w:rsidR="00B35B34">
        <w:rPr>
          <w:rStyle w:val="postbody1"/>
          <w:sz w:val="28"/>
          <w:szCs w:val="28"/>
        </w:rPr>
        <w:t>наченості. Це свідчить про спонтанність</w:t>
      </w:r>
      <w:r>
        <w:rPr>
          <w:rStyle w:val="postbody1"/>
          <w:sz w:val="28"/>
          <w:szCs w:val="28"/>
        </w:rPr>
        <w:t xml:space="preserve"> як прояв самодовіри, </w:t>
      </w:r>
      <w:r w:rsidR="00B35B34">
        <w:rPr>
          <w:rStyle w:val="postbody1"/>
          <w:sz w:val="28"/>
          <w:szCs w:val="28"/>
        </w:rPr>
        <w:t>що</w:t>
      </w:r>
      <w:r>
        <w:rPr>
          <w:rStyle w:val="postbody1"/>
          <w:sz w:val="28"/>
          <w:szCs w:val="28"/>
        </w:rPr>
        <w:t xml:space="preserve"> формується разом </w:t>
      </w:r>
      <w:r w:rsidR="00B35B34">
        <w:rPr>
          <w:rStyle w:val="postbody1"/>
          <w:sz w:val="28"/>
          <w:szCs w:val="28"/>
        </w:rPr>
        <w:t>і</w:t>
      </w:r>
      <w:r>
        <w:rPr>
          <w:rStyle w:val="postbody1"/>
          <w:sz w:val="28"/>
          <w:szCs w:val="28"/>
        </w:rPr>
        <w:t>з реалізацією здатності до толерування невизначен</w:t>
      </w:r>
      <w:r w:rsidR="00B35B34">
        <w:rPr>
          <w:rStyle w:val="postbody1"/>
          <w:sz w:val="28"/>
          <w:szCs w:val="28"/>
        </w:rPr>
        <w:t>о</w:t>
      </w:r>
      <w:r>
        <w:rPr>
          <w:rStyle w:val="postbody1"/>
          <w:sz w:val="28"/>
          <w:szCs w:val="28"/>
        </w:rPr>
        <w:t>ст</w:t>
      </w:r>
      <w:r w:rsidR="00B35B34">
        <w:rPr>
          <w:rStyle w:val="postbody1"/>
          <w:sz w:val="28"/>
          <w:szCs w:val="28"/>
        </w:rPr>
        <w:t>і</w:t>
      </w:r>
      <w:r>
        <w:rPr>
          <w:rStyle w:val="postbody1"/>
          <w:sz w:val="28"/>
          <w:szCs w:val="28"/>
        </w:rPr>
        <w:t>, до відкриття та врахову</w:t>
      </w:r>
      <w:r w:rsidR="00B35B34">
        <w:rPr>
          <w:rStyle w:val="postbody1"/>
          <w:sz w:val="28"/>
          <w:szCs w:val="28"/>
        </w:rPr>
        <w:t>ва</w:t>
      </w:r>
      <w:r>
        <w:rPr>
          <w:rStyle w:val="postbody1"/>
          <w:sz w:val="28"/>
          <w:szCs w:val="28"/>
        </w:rPr>
        <w:t xml:space="preserve">ння особистісних підстав для вирішення професійних </w:t>
      </w:r>
      <w:r w:rsidR="00B35B34">
        <w:rPr>
          <w:rStyle w:val="postbody1"/>
          <w:sz w:val="28"/>
          <w:szCs w:val="28"/>
        </w:rPr>
        <w:t>і</w:t>
      </w:r>
      <w:r>
        <w:rPr>
          <w:rStyle w:val="postbody1"/>
          <w:sz w:val="28"/>
          <w:szCs w:val="28"/>
        </w:rPr>
        <w:t xml:space="preserve"> загальнобуттєвих питань.</w:t>
      </w:r>
    </w:p>
    <w:p w:rsidR="005A1B0A" w:rsidRPr="00551C0E" w:rsidRDefault="005A1B0A" w:rsidP="005A1B0A">
      <w:pPr>
        <w:spacing w:line="360" w:lineRule="auto"/>
        <w:ind w:firstLine="708"/>
        <w:rPr>
          <w:rStyle w:val="postbody1"/>
          <w:sz w:val="28"/>
          <w:szCs w:val="28"/>
        </w:rPr>
      </w:pPr>
      <w:r>
        <w:rPr>
          <w:rStyle w:val="postbody1"/>
          <w:b/>
          <w:sz w:val="28"/>
          <w:szCs w:val="28"/>
        </w:rPr>
        <w:t xml:space="preserve">- </w:t>
      </w:r>
      <w:r>
        <w:rPr>
          <w:rStyle w:val="postbody1"/>
          <w:i/>
          <w:sz w:val="28"/>
          <w:szCs w:val="28"/>
        </w:rPr>
        <w:t>С</w:t>
      </w:r>
      <w:r w:rsidRPr="004127D8">
        <w:rPr>
          <w:rStyle w:val="postbody1"/>
          <w:i/>
          <w:sz w:val="28"/>
          <w:szCs w:val="28"/>
        </w:rPr>
        <w:t>понтанності</w:t>
      </w:r>
      <w:r>
        <w:rPr>
          <w:rStyle w:val="postbody1"/>
          <w:sz w:val="28"/>
          <w:szCs w:val="28"/>
        </w:rPr>
        <w:t xml:space="preserve"> та </w:t>
      </w:r>
      <w:r>
        <w:rPr>
          <w:sz w:val="28"/>
          <w:szCs w:val="28"/>
        </w:rPr>
        <w:t>участ</w:t>
      </w:r>
      <w:r w:rsidR="00B35B34">
        <w:rPr>
          <w:sz w:val="28"/>
          <w:szCs w:val="28"/>
        </w:rPr>
        <w:t>і</w:t>
      </w:r>
      <w:r>
        <w:rPr>
          <w:sz w:val="28"/>
          <w:szCs w:val="28"/>
        </w:rPr>
        <w:t xml:space="preserve"> в наукових професійних заходах</w:t>
      </w:r>
      <w:r w:rsidR="00B35B34">
        <w:rPr>
          <w:sz w:val="28"/>
          <w:szCs w:val="28"/>
        </w:rPr>
        <w:t>,</w:t>
      </w:r>
      <w:r w:rsidR="00A3209B">
        <w:rPr>
          <w:sz w:val="28"/>
          <w:szCs w:val="28"/>
        </w:rPr>
        <w:t xml:space="preserve"> </w:t>
      </w:r>
      <w:r w:rsidR="00B35B34">
        <w:rPr>
          <w:sz w:val="28"/>
          <w:szCs w:val="28"/>
        </w:rPr>
        <w:t xml:space="preserve">у </w:t>
      </w:r>
      <w:r>
        <w:rPr>
          <w:sz w:val="28"/>
          <w:szCs w:val="28"/>
        </w:rPr>
        <w:t xml:space="preserve">психотерапевтичних групах, де спостерігається спрямованість на створення </w:t>
      </w:r>
      <w:r>
        <w:rPr>
          <w:sz w:val="28"/>
          <w:szCs w:val="28"/>
        </w:rPr>
        <w:lastRenderedPageBreak/>
        <w:t>атмосфери безоцін</w:t>
      </w:r>
      <w:r w:rsidR="00B35B34">
        <w:rPr>
          <w:sz w:val="28"/>
          <w:szCs w:val="28"/>
        </w:rPr>
        <w:t>ного</w:t>
      </w:r>
      <w:r>
        <w:rPr>
          <w:sz w:val="28"/>
          <w:szCs w:val="28"/>
        </w:rPr>
        <w:t xml:space="preserve"> ставлення та </w:t>
      </w:r>
      <w:r w:rsidRPr="00EB410D">
        <w:rPr>
          <w:sz w:val="28"/>
          <w:szCs w:val="28"/>
        </w:rPr>
        <w:t xml:space="preserve">заохочуються будь-які прояви спонтанності </w:t>
      </w:r>
      <w:r w:rsidR="00B35B34">
        <w:rPr>
          <w:sz w:val="28"/>
          <w:szCs w:val="28"/>
        </w:rPr>
        <w:t>й</w:t>
      </w:r>
      <w:r w:rsidRPr="00EB410D">
        <w:rPr>
          <w:sz w:val="28"/>
          <w:szCs w:val="28"/>
        </w:rPr>
        <w:t xml:space="preserve"> незаангажованості</w:t>
      </w:r>
      <w:r>
        <w:rPr>
          <w:sz w:val="28"/>
          <w:szCs w:val="28"/>
        </w:rPr>
        <w:t>.</w:t>
      </w:r>
    </w:p>
    <w:p w:rsidR="005A1B0A" w:rsidRPr="00551C0E" w:rsidRDefault="005A1B0A" w:rsidP="005A1B0A">
      <w:pPr>
        <w:spacing w:line="360" w:lineRule="auto"/>
        <w:ind w:firstLine="708"/>
        <w:rPr>
          <w:rStyle w:val="postbody1"/>
          <w:sz w:val="28"/>
          <w:szCs w:val="28"/>
        </w:rPr>
      </w:pPr>
      <w:r>
        <w:rPr>
          <w:rStyle w:val="postbody1"/>
          <w:b/>
          <w:sz w:val="28"/>
          <w:szCs w:val="28"/>
        </w:rPr>
        <w:t xml:space="preserve">- </w:t>
      </w:r>
      <w:r w:rsidRPr="00EB410D">
        <w:rPr>
          <w:rStyle w:val="postbody1"/>
          <w:i/>
          <w:sz w:val="28"/>
          <w:szCs w:val="28"/>
        </w:rPr>
        <w:t>Спонтанності</w:t>
      </w:r>
      <w:r>
        <w:rPr>
          <w:rStyle w:val="postbody1"/>
          <w:sz w:val="28"/>
          <w:szCs w:val="28"/>
        </w:rPr>
        <w:t xml:space="preserve"> та цінностей – цей зв</w:t>
      </w:r>
      <w:r w:rsidRPr="00EB410D">
        <w:rPr>
          <w:rStyle w:val="postbody1"/>
          <w:sz w:val="28"/>
          <w:szCs w:val="28"/>
        </w:rPr>
        <w:t>’</w:t>
      </w:r>
      <w:r>
        <w:rPr>
          <w:rStyle w:val="postbody1"/>
          <w:sz w:val="28"/>
          <w:szCs w:val="28"/>
        </w:rPr>
        <w:t xml:space="preserve">язок </w:t>
      </w:r>
      <w:r w:rsidR="00B35B34">
        <w:rPr>
          <w:rStyle w:val="postbody1"/>
          <w:sz w:val="28"/>
          <w:szCs w:val="28"/>
        </w:rPr>
        <w:t>ви</w:t>
      </w:r>
      <w:r>
        <w:rPr>
          <w:rStyle w:val="postbody1"/>
          <w:sz w:val="28"/>
          <w:szCs w:val="28"/>
        </w:rPr>
        <w:t>являє</w:t>
      </w:r>
      <w:r w:rsidR="00B65F51" w:rsidRPr="00B65F51">
        <w:rPr>
          <w:rStyle w:val="postbody1"/>
          <w:sz w:val="28"/>
          <w:szCs w:val="28"/>
        </w:rPr>
        <w:t>т</w:t>
      </w:r>
      <w:r>
        <w:rPr>
          <w:rStyle w:val="postbody1"/>
          <w:sz w:val="28"/>
          <w:szCs w:val="28"/>
        </w:rPr>
        <w:t xml:space="preserve">ься тоді, коли людина </w:t>
      </w:r>
      <w:r w:rsidR="00A3209B">
        <w:rPr>
          <w:rStyle w:val="postbody1"/>
          <w:sz w:val="28"/>
          <w:szCs w:val="28"/>
        </w:rPr>
        <w:t>натрапляє на</w:t>
      </w:r>
      <w:r w:rsidR="00B35B34">
        <w:rPr>
          <w:rStyle w:val="postbody1"/>
          <w:sz w:val="28"/>
          <w:szCs w:val="28"/>
        </w:rPr>
        <w:t xml:space="preserve"> об’єктивн</w:t>
      </w:r>
      <w:r w:rsidR="00A3209B">
        <w:rPr>
          <w:rStyle w:val="postbody1"/>
          <w:sz w:val="28"/>
          <w:szCs w:val="28"/>
        </w:rPr>
        <w:t xml:space="preserve">і </w:t>
      </w:r>
      <w:r w:rsidR="00B35B34">
        <w:rPr>
          <w:rStyle w:val="postbody1"/>
          <w:sz w:val="28"/>
          <w:szCs w:val="28"/>
        </w:rPr>
        <w:t xml:space="preserve">факти </w:t>
      </w:r>
      <w:r w:rsidR="00A3209B">
        <w:rPr>
          <w:rStyle w:val="postbody1"/>
          <w:sz w:val="28"/>
          <w:szCs w:val="28"/>
        </w:rPr>
        <w:t>та</w:t>
      </w:r>
      <w:r w:rsidR="00B35B34">
        <w:rPr>
          <w:rStyle w:val="postbody1"/>
          <w:sz w:val="28"/>
          <w:szCs w:val="28"/>
        </w:rPr>
        <w:t xml:space="preserve"> </w:t>
      </w:r>
      <w:r>
        <w:rPr>
          <w:rStyle w:val="postbody1"/>
          <w:sz w:val="28"/>
          <w:szCs w:val="28"/>
        </w:rPr>
        <w:t xml:space="preserve">звертає увагу на </w:t>
      </w:r>
      <w:r w:rsidR="00982969">
        <w:rPr>
          <w:rStyle w:val="postbody1"/>
          <w:sz w:val="28"/>
          <w:szCs w:val="28"/>
        </w:rPr>
        <w:t>них</w:t>
      </w:r>
      <w:r w:rsidR="00D41007">
        <w:rPr>
          <w:rStyle w:val="postbody1"/>
          <w:sz w:val="28"/>
          <w:szCs w:val="28"/>
        </w:rPr>
        <w:t>;</w:t>
      </w:r>
      <w:r>
        <w:rPr>
          <w:rStyle w:val="postbody1"/>
          <w:sz w:val="28"/>
          <w:szCs w:val="28"/>
        </w:rPr>
        <w:t xml:space="preserve"> коли в</w:t>
      </w:r>
      <w:r w:rsidR="00982969">
        <w:rPr>
          <w:rStyle w:val="postbody1"/>
          <w:sz w:val="28"/>
          <w:szCs w:val="28"/>
        </w:rPr>
        <w:t>она</w:t>
      </w:r>
      <w:r>
        <w:rPr>
          <w:rStyle w:val="postbody1"/>
          <w:sz w:val="28"/>
          <w:szCs w:val="28"/>
        </w:rPr>
        <w:t xml:space="preserve">, наприклад, вже деякий час інтуїтивно діє певним чином, а раціонально переосмислює це дещо пізніше, що, </w:t>
      </w:r>
      <w:r w:rsidR="00D41007">
        <w:rPr>
          <w:rStyle w:val="postbody1"/>
          <w:sz w:val="28"/>
          <w:szCs w:val="28"/>
        </w:rPr>
        <w:t>у</w:t>
      </w:r>
      <w:r>
        <w:rPr>
          <w:rStyle w:val="postbody1"/>
          <w:sz w:val="28"/>
          <w:szCs w:val="28"/>
        </w:rPr>
        <w:t xml:space="preserve"> свою чергу, супроводжується переоцінкою власних смислів та підстав діяльності.</w:t>
      </w:r>
    </w:p>
    <w:p w:rsidR="005A1B0A" w:rsidRPr="00B67C49" w:rsidRDefault="005A1B0A" w:rsidP="005A1B0A">
      <w:pPr>
        <w:spacing w:line="360" w:lineRule="auto"/>
        <w:ind w:firstLine="708"/>
        <w:rPr>
          <w:sz w:val="28"/>
          <w:szCs w:val="28"/>
        </w:rPr>
      </w:pPr>
      <w:r>
        <w:rPr>
          <w:rStyle w:val="postbody1"/>
          <w:b/>
          <w:sz w:val="28"/>
          <w:szCs w:val="28"/>
        </w:rPr>
        <w:t xml:space="preserve">- </w:t>
      </w:r>
      <w:r w:rsidRPr="00EB410D">
        <w:rPr>
          <w:rStyle w:val="postbody1"/>
          <w:i/>
          <w:sz w:val="28"/>
          <w:szCs w:val="28"/>
        </w:rPr>
        <w:t>Спонтанності</w:t>
      </w:r>
      <w:r>
        <w:rPr>
          <w:rStyle w:val="postbody1"/>
          <w:sz w:val="28"/>
          <w:szCs w:val="28"/>
        </w:rPr>
        <w:t xml:space="preserve"> та </w:t>
      </w:r>
      <w:r>
        <w:rPr>
          <w:sz w:val="28"/>
          <w:szCs w:val="28"/>
        </w:rPr>
        <w:t>часової орієнтації. Спостерігається як спонтанні прояви «керування часом» («</w:t>
      </w:r>
      <w:r w:rsidRPr="00597474">
        <w:rPr>
          <w:sz w:val="28"/>
          <w:szCs w:val="28"/>
        </w:rPr>
        <w:t>time management</w:t>
      </w:r>
      <w:r>
        <w:rPr>
          <w:sz w:val="28"/>
          <w:szCs w:val="28"/>
        </w:rPr>
        <w:t xml:space="preserve">») </w:t>
      </w:r>
      <w:r w:rsidR="00982969">
        <w:rPr>
          <w:sz w:val="28"/>
          <w:szCs w:val="28"/>
        </w:rPr>
        <w:t>у</w:t>
      </w:r>
      <w:r>
        <w:rPr>
          <w:sz w:val="28"/>
          <w:szCs w:val="28"/>
        </w:rPr>
        <w:t xml:space="preserve"> плані самовизначення, самоспостереження, самовивчення та власне самокерування в певні періоди – довгострокові чи короткострокові.</w:t>
      </w:r>
    </w:p>
    <w:p w:rsidR="005A1B0A" w:rsidRDefault="005A1B0A" w:rsidP="005A1B0A">
      <w:pPr>
        <w:spacing w:line="360" w:lineRule="auto"/>
        <w:rPr>
          <w:rStyle w:val="postbody1"/>
          <w:sz w:val="28"/>
          <w:szCs w:val="28"/>
        </w:rPr>
      </w:pPr>
      <w:r>
        <w:rPr>
          <w:rStyle w:val="postbody1"/>
          <w:b/>
          <w:sz w:val="28"/>
          <w:szCs w:val="28"/>
        </w:rPr>
        <w:tab/>
      </w:r>
      <w:r w:rsidRPr="00597474">
        <w:rPr>
          <w:rStyle w:val="postbody1"/>
          <w:sz w:val="28"/>
          <w:szCs w:val="28"/>
        </w:rPr>
        <w:t>Зворотн</w:t>
      </w:r>
      <w:r w:rsidR="00982969">
        <w:rPr>
          <w:rStyle w:val="postbody1"/>
          <w:sz w:val="28"/>
          <w:szCs w:val="28"/>
        </w:rPr>
        <w:t>и</w:t>
      </w:r>
      <w:r w:rsidRPr="00597474">
        <w:rPr>
          <w:rStyle w:val="postbody1"/>
          <w:sz w:val="28"/>
          <w:szCs w:val="28"/>
        </w:rPr>
        <w:t>й кореляційний зв</w:t>
      </w:r>
      <w:r w:rsidRPr="00597474">
        <w:rPr>
          <w:rStyle w:val="postbody1"/>
          <w:sz w:val="28"/>
          <w:szCs w:val="28"/>
          <w:lang w:val="ru-RU"/>
        </w:rPr>
        <w:t>’</w:t>
      </w:r>
      <w:r w:rsidRPr="00597474">
        <w:rPr>
          <w:rStyle w:val="postbody1"/>
          <w:sz w:val="28"/>
          <w:szCs w:val="28"/>
        </w:rPr>
        <w:t>язок</w:t>
      </w:r>
      <w:r w:rsidRPr="00F55CC7">
        <w:rPr>
          <w:rStyle w:val="postbody1"/>
          <w:sz w:val="28"/>
          <w:szCs w:val="28"/>
        </w:rPr>
        <w:t xml:space="preserve"> спостерігається між:</w:t>
      </w:r>
    </w:p>
    <w:p w:rsidR="005A1B0A" w:rsidRPr="00551C0E" w:rsidRDefault="00A3209B" w:rsidP="005A1B0A">
      <w:pPr>
        <w:spacing w:line="360" w:lineRule="auto"/>
        <w:ind w:firstLine="708"/>
        <w:rPr>
          <w:rStyle w:val="postbody1"/>
          <w:sz w:val="28"/>
          <w:szCs w:val="28"/>
        </w:rPr>
      </w:pPr>
      <w:r>
        <w:rPr>
          <w:rStyle w:val="postbody1"/>
          <w:b/>
          <w:sz w:val="28"/>
          <w:szCs w:val="28"/>
        </w:rPr>
        <w:t>-</w:t>
      </w:r>
      <w:r w:rsidR="005A1B0A">
        <w:rPr>
          <w:sz w:val="28"/>
          <w:szCs w:val="28"/>
        </w:rPr>
        <w:t xml:space="preserve"> </w:t>
      </w:r>
      <w:r w:rsidR="00982969">
        <w:rPr>
          <w:sz w:val="28"/>
          <w:szCs w:val="28"/>
        </w:rPr>
        <w:t>с</w:t>
      </w:r>
      <w:r w:rsidR="005A1B0A" w:rsidRPr="00597474">
        <w:rPr>
          <w:i/>
          <w:sz w:val="28"/>
          <w:szCs w:val="28"/>
        </w:rPr>
        <w:t>постереженням за професійними консультаціями</w:t>
      </w:r>
      <w:r w:rsidR="00B65F51">
        <w:rPr>
          <w:i/>
          <w:sz w:val="28"/>
          <w:szCs w:val="28"/>
          <w:lang w:val="ru-RU"/>
        </w:rPr>
        <w:t xml:space="preserve"> </w:t>
      </w:r>
      <w:r w:rsidR="005A1B0A">
        <w:rPr>
          <w:sz w:val="28"/>
          <w:szCs w:val="28"/>
        </w:rPr>
        <w:t>та</w:t>
      </w:r>
      <w:r w:rsidR="00982969">
        <w:rPr>
          <w:sz w:val="28"/>
          <w:szCs w:val="28"/>
        </w:rPr>
        <w:t>: а)</w:t>
      </w:r>
      <w:r w:rsidR="005A1B0A">
        <w:rPr>
          <w:sz w:val="28"/>
          <w:szCs w:val="28"/>
        </w:rPr>
        <w:t xml:space="preserve"> о</w:t>
      </w:r>
      <w:r w:rsidR="00982969">
        <w:rPr>
          <w:sz w:val="28"/>
          <w:szCs w:val="28"/>
        </w:rPr>
        <w:t>цінкою співвіднесеності (здо</w:t>
      </w:r>
      <w:r w:rsidR="005A1B0A" w:rsidRPr="00597474">
        <w:rPr>
          <w:sz w:val="28"/>
          <w:szCs w:val="28"/>
        </w:rPr>
        <w:t xml:space="preserve">буті знання </w:t>
      </w:r>
      <w:r w:rsidR="00982969">
        <w:rPr>
          <w:sz w:val="28"/>
          <w:szCs w:val="28"/>
        </w:rPr>
        <w:t>‒</w:t>
      </w:r>
      <w:r w:rsidR="005A1B0A" w:rsidRPr="00597474">
        <w:rPr>
          <w:sz w:val="28"/>
          <w:szCs w:val="28"/>
        </w:rPr>
        <w:t xml:space="preserve"> власні смисли діяльності)</w:t>
      </w:r>
      <w:r w:rsidR="00982969">
        <w:rPr>
          <w:sz w:val="28"/>
          <w:szCs w:val="28"/>
        </w:rPr>
        <w:t xml:space="preserve">;б) </w:t>
      </w:r>
      <w:r w:rsidR="005A1B0A">
        <w:rPr>
          <w:sz w:val="28"/>
          <w:szCs w:val="28"/>
        </w:rPr>
        <w:t xml:space="preserve">загальним рівнем толерантності до невизначеності; </w:t>
      </w:r>
      <w:r w:rsidR="00982969">
        <w:rPr>
          <w:sz w:val="28"/>
          <w:szCs w:val="28"/>
        </w:rPr>
        <w:t xml:space="preserve">в) </w:t>
      </w:r>
      <w:r w:rsidR="005A1B0A">
        <w:rPr>
          <w:sz w:val="28"/>
          <w:szCs w:val="28"/>
        </w:rPr>
        <w:t xml:space="preserve">цінностей; </w:t>
      </w:r>
      <w:r w:rsidR="00982969">
        <w:rPr>
          <w:sz w:val="28"/>
          <w:szCs w:val="28"/>
        </w:rPr>
        <w:t xml:space="preserve">г) </w:t>
      </w:r>
      <w:r w:rsidR="005A1B0A">
        <w:rPr>
          <w:sz w:val="28"/>
          <w:szCs w:val="28"/>
        </w:rPr>
        <w:t>спонтанності. Ми цей факт інтерпретуємо, як прояви асертивності при спостереженні за професійною психологічною допомогою (психотерапевтичною сесією), як певн</w:t>
      </w:r>
      <w:r w:rsidR="00982969">
        <w:rPr>
          <w:sz w:val="28"/>
          <w:szCs w:val="28"/>
        </w:rPr>
        <w:t>у</w:t>
      </w:r>
      <w:r w:rsidR="005A1B0A">
        <w:rPr>
          <w:sz w:val="28"/>
          <w:szCs w:val="28"/>
        </w:rPr>
        <w:t xml:space="preserve"> пошуков</w:t>
      </w:r>
      <w:r w:rsidR="00982969">
        <w:rPr>
          <w:sz w:val="28"/>
          <w:szCs w:val="28"/>
        </w:rPr>
        <w:t>у</w:t>
      </w:r>
      <w:r w:rsidR="005A1B0A">
        <w:rPr>
          <w:sz w:val="28"/>
          <w:szCs w:val="28"/>
        </w:rPr>
        <w:t xml:space="preserve"> активність з бажанням діяти </w:t>
      </w:r>
      <w:r w:rsidR="00982969">
        <w:rPr>
          <w:sz w:val="28"/>
          <w:szCs w:val="28"/>
        </w:rPr>
        <w:t>за</w:t>
      </w:r>
      <w:r w:rsidR="005A1B0A">
        <w:rPr>
          <w:sz w:val="28"/>
          <w:szCs w:val="28"/>
        </w:rPr>
        <w:t xml:space="preserve"> взірц</w:t>
      </w:r>
      <w:r w:rsidR="00982969">
        <w:rPr>
          <w:sz w:val="28"/>
          <w:szCs w:val="28"/>
        </w:rPr>
        <w:t>ем</w:t>
      </w:r>
      <w:r w:rsidR="005A1B0A">
        <w:rPr>
          <w:sz w:val="28"/>
          <w:szCs w:val="28"/>
        </w:rPr>
        <w:t>, спиратися на усталені цінності, смисли діяльності. Це може тимчасово перешкоджати проявам спонтанності, доки людина не почне почуватися більш звично та адаптовано в новій ситуації чи</w:t>
      </w:r>
      <w:r w:rsidR="00982969">
        <w:rPr>
          <w:sz w:val="28"/>
          <w:szCs w:val="28"/>
        </w:rPr>
        <w:t xml:space="preserve"> в новому</w:t>
      </w:r>
      <w:r w:rsidR="005A1B0A">
        <w:rPr>
          <w:sz w:val="28"/>
          <w:szCs w:val="28"/>
        </w:rPr>
        <w:t xml:space="preserve"> контексті</w:t>
      </w:r>
      <w:r w:rsidR="00982969">
        <w:rPr>
          <w:sz w:val="28"/>
          <w:szCs w:val="28"/>
        </w:rPr>
        <w:t>;</w:t>
      </w:r>
    </w:p>
    <w:p w:rsidR="005A1B0A" w:rsidRPr="00551C0E" w:rsidRDefault="00A3209B" w:rsidP="005A1B0A">
      <w:pPr>
        <w:spacing w:line="360" w:lineRule="auto"/>
        <w:ind w:firstLine="708"/>
        <w:rPr>
          <w:rStyle w:val="postbody1"/>
          <w:sz w:val="28"/>
          <w:szCs w:val="28"/>
        </w:rPr>
      </w:pPr>
      <w:r w:rsidRPr="00A3209B">
        <w:rPr>
          <w:i/>
          <w:sz w:val="28"/>
          <w:szCs w:val="28"/>
        </w:rPr>
        <w:t>-</w:t>
      </w:r>
      <w:r w:rsidR="005A1B0A" w:rsidRPr="00A3209B">
        <w:rPr>
          <w:i/>
          <w:sz w:val="28"/>
          <w:szCs w:val="28"/>
        </w:rPr>
        <w:t xml:space="preserve"> </w:t>
      </w:r>
      <w:r w:rsidR="00982969" w:rsidRPr="00A3209B">
        <w:rPr>
          <w:i/>
          <w:sz w:val="28"/>
          <w:szCs w:val="28"/>
        </w:rPr>
        <w:t>з</w:t>
      </w:r>
      <w:r w:rsidR="005A1B0A" w:rsidRPr="00A3209B">
        <w:rPr>
          <w:i/>
          <w:sz w:val="28"/>
          <w:szCs w:val="28"/>
        </w:rPr>
        <w:t>агальним</w:t>
      </w:r>
      <w:r w:rsidR="005A1B0A" w:rsidRPr="00457832">
        <w:rPr>
          <w:i/>
          <w:sz w:val="28"/>
          <w:szCs w:val="28"/>
        </w:rPr>
        <w:t xml:space="preserve"> рівнем толерантності до невизначеності</w:t>
      </w:r>
      <w:r w:rsidR="005A1B0A">
        <w:rPr>
          <w:sz w:val="28"/>
          <w:szCs w:val="28"/>
        </w:rPr>
        <w:t xml:space="preserve"> та спостереженням за професійними консультаціями </w:t>
      </w:r>
      <w:r w:rsidR="00982969">
        <w:rPr>
          <w:sz w:val="28"/>
          <w:szCs w:val="28"/>
        </w:rPr>
        <w:t>й</w:t>
      </w:r>
      <w:r w:rsidR="00D41007">
        <w:rPr>
          <w:sz w:val="28"/>
          <w:szCs w:val="28"/>
        </w:rPr>
        <w:t xml:space="preserve"> іншою професійною участю</w:t>
      </w:r>
      <w:r w:rsidR="005A1B0A">
        <w:rPr>
          <w:sz w:val="28"/>
          <w:szCs w:val="28"/>
        </w:rPr>
        <w:t>.</w:t>
      </w:r>
      <w:r w:rsidR="00D41007">
        <w:rPr>
          <w:sz w:val="28"/>
          <w:szCs w:val="28"/>
        </w:rPr>
        <w:t xml:space="preserve"> </w:t>
      </w:r>
      <w:r w:rsidR="00982969">
        <w:rPr>
          <w:sz w:val="28"/>
          <w:szCs w:val="28"/>
        </w:rPr>
        <w:t>За даними</w:t>
      </w:r>
      <w:r w:rsidR="005A1B0A">
        <w:rPr>
          <w:sz w:val="28"/>
          <w:szCs w:val="28"/>
        </w:rPr>
        <w:t xml:space="preserve"> власних спостережень, ми підтверджуємо цей факт та інтерпретуємо його, як прояви </w:t>
      </w:r>
      <w:r w:rsidR="00982969">
        <w:rPr>
          <w:sz w:val="28"/>
          <w:szCs w:val="28"/>
        </w:rPr>
        <w:t>о</w:t>
      </w:r>
      <w:r w:rsidR="005A1B0A">
        <w:rPr>
          <w:sz w:val="28"/>
          <w:szCs w:val="28"/>
        </w:rPr>
        <w:t>знайом</w:t>
      </w:r>
      <w:r w:rsidR="00982969">
        <w:rPr>
          <w:sz w:val="28"/>
          <w:szCs w:val="28"/>
        </w:rPr>
        <w:t>лення із</w:t>
      </w:r>
      <w:r w:rsidR="005A1B0A">
        <w:rPr>
          <w:sz w:val="28"/>
          <w:szCs w:val="28"/>
        </w:rPr>
        <w:t xml:space="preserve"> «взір</w:t>
      </w:r>
      <w:r w:rsidR="00D41007">
        <w:rPr>
          <w:sz w:val="28"/>
          <w:szCs w:val="28"/>
        </w:rPr>
        <w:t>цями» толерування до невизначен</w:t>
      </w:r>
      <w:r w:rsidR="005A1B0A">
        <w:rPr>
          <w:sz w:val="28"/>
          <w:szCs w:val="28"/>
        </w:rPr>
        <w:t xml:space="preserve">ості </w:t>
      </w:r>
      <w:r w:rsidR="00982969">
        <w:rPr>
          <w:sz w:val="28"/>
          <w:szCs w:val="28"/>
        </w:rPr>
        <w:t>в</w:t>
      </w:r>
      <w:r w:rsidR="005A1B0A">
        <w:rPr>
          <w:sz w:val="28"/>
          <w:szCs w:val="28"/>
        </w:rPr>
        <w:t xml:space="preserve"> інших людей (клієнтів, учасників на</w:t>
      </w:r>
      <w:r w:rsidR="00982969">
        <w:rPr>
          <w:sz w:val="28"/>
          <w:szCs w:val="28"/>
        </w:rPr>
        <w:t>вчального процесу та викладачів˗</w:t>
      </w:r>
      <w:r w:rsidR="005A1B0A">
        <w:rPr>
          <w:sz w:val="28"/>
          <w:szCs w:val="28"/>
        </w:rPr>
        <w:t xml:space="preserve">професіоналів), </w:t>
      </w:r>
      <w:r w:rsidR="00982969">
        <w:rPr>
          <w:sz w:val="28"/>
          <w:szCs w:val="28"/>
        </w:rPr>
        <w:t>з</w:t>
      </w:r>
      <w:r w:rsidR="005A1B0A">
        <w:rPr>
          <w:sz w:val="28"/>
          <w:szCs w:val="28"/>
        </w:rPr>
        <w:t>іставлення</w:t>
      </w:r>
      <w:r w:rsidR="00982969">
        <w:rPr>
          <w:sz w:val="28"/>
          <w:szCs w:val="28"/>
        </w:rPr>
        <w:t xml:space="preserve"> з ними своїх проявів та інтенцій</w:t>
      </w:r>
      <w:r w:rsidR="005A1B0A">
        <w:rPr>
          <w:sz w:val="28"/>
          <w:szCs w:val="28"/>
        </w:rPr>
        <w:t xml:space="preserve">, вивчення власних особливостей ТН </w:t>
      </w:r>
      <w:r w:rsidR="00982969">
        <w:rPr>
          <w:sz w:val="28"/>
          <w:szCs w:val="28"/>
        </w:rPr>
        <w:t>у</w:t>
      </w:r>
      <w:r w:rsidR="005A1B0A">
        <w:rPr>
          <w:sz w:val="28"/>
          <w:szCs w:val="28"/>
        </w:rPr>
        <w:t xml:space="preserve"> різних несподіваних ситуаціях </w:t>
      </w:r>
      <w:r w:rsidR="00982969">
        <w:rPr>
          <w:sz w:val="28"/>
          <w:szCs w:val="28"/>
        </w:rPr>
        <w:t>і</w:t>
      </w:r>
      <w:r w:rsidR="005A1B0A">
        <w:rPr>
          <w:sz w:val="28"/>
          <w:szCs w:val="28"/>
        </w:rPr>
        <w:t xml:space="preserve"> контекстах професійної діяльності</w:t>
      </w:r>
      <w:r w:rsidR="00982969">
        <w:rPr>
          <w:sz w:val="28"/>
          <w:szCs w:val="28"/>
        </w:rPr>
        <w:t>;</w:t>
      </w:r>
    </w:p>
    <w:p w:rsidR="005A1B0A" w:rsidRDefault="005A1B0A" w:rsidP="005A1B0A">
      <w:pPr>
        <w:spacing w:line="360" w:lineRule="auto"/>
        <w:ind w:firstLine="708"/>
        <w:rPr>
          <w:sz w:val="28"/>
          <w:szCs w:val="28"/>
        </w:rPr>
      </w:pPr>
      <w:r>
        <w:rPr>
          <w:sz w:val="28"/>
          <w:szCs w:val="28"/>
        </w:rPr>
        <w:t xml:space="preserve">- </w:t>
      </w:r>
      <w:r w:rsidR="00982969" w:rsidRPr="00F94DE6">
        <w:rPr>
          <w:i/>
          <w:sz w:val="28"/>
          <w:szCs w:val="28"/>
        </w:rPr>
        <w:t>ц</w:t>
      </w:r>
      <w:r w:rsidRPr="00457832">
        <w:rPr>
          <w:i/>
          <w:sz w:val="28"/>
          <w:szCs w:val="28"/>
        </w:rPr>
        <w:t>інност</w:t>
      </w:r>
      <w:r w:rsidR="00982969">
        <w:rPr>
          <w:i/>
          <w:sz w:val="28"/>
          <w:szCs w:val="28"/>
        </w:rPr>
        <w:t>ями</w:t>
      </w:r>
      <w:r w:rsidR="00BA55BC">
        <w:rPr>
          <w:sz w:val="28"/>
          <w:szCs w:val="28"/>
        </w:rPr>
        <w:t xml:space="preserve"> та іншою професійною участю і</w:t>
      </w:r>
      <w:r>
        <w:rPr>
          <w:sz w:val="28"/>
          <w:szCs w:val="28"/>
        </w:rPr>
        <w:t xml:space="preserve">нтерпретується як ефект «переносу» </w:t>
      </w:r>
      <w:r w:rsidR="00982969">
        <w:rPr>
          <w:sz w:val="28"/>
          <w:szCs w:val="28"/>
        </w:rPr>
        <w:t>‒</w:t>
      </w:r>
      <w:r>
        <w:rPr>
          <w:sz w:val="28"/>
          <w:szCs w:val="28"/>
        </w:rPr>
        <w:t xml:space="preserve"> тимчасового прояву надлишкової емпатії, </w:t>
      </w:r>
      <w:r w:rsidR="00982969">
        <w:rPr>
          <w:sz w:val="28"/>
          <w:szCs w:val="28"/>
        </w:rPr>
        <w:t>що</w:t>
      </w:r>
      <w:r>
        <w:rPr>
          <w:sz w:val="28"/>
          <w:szCs w:val="28"/>
        </w:rPr>
        <w:t xml:space="preserve"> характеризується як бажання «стати на місце» клієнта задля вирішення його проблеми власними </w:t>
      </w:r>
      <w:r>
        <w:rPr>
          <w:sz w:val="28"/>
          <w:szCs w:val="28"/>
        </w:rPr>
        <w:lastRenderedPageBreak/>
        <w:t xml:space="preserve">звичними засобами. </w:t>
      </w:r>
      <w:r w:rsidR="001C7CB8">
        <w:rPr>
          <w:sz w:val="28"/>
          <w:szCs w:val="28"/>
        </w:rPr>
        <w:t>Ви</w:t>
      </w:r>
      <w:r>
        <w:rPr>
          <w:sz w:val="28"/>
          <w:szCs w:val="28"/>
        </w:rPr>
        <w:t xml:space="preserve">являється на етапах початкової персоніфікації професійних знань, про що </w:t>
      </w:r>
      <w:r w:rsidR="001C7CB8">
        <w:rPr>
          <w:sz w:val="28"/>
          <w:szCs w:val="28"/>
        </w:rPr>
        <w:t>йтиметься далі</w:t>
      </w:r>
      <w:r>
        <w:rPr>
          <w:sz w:val="28"/>
          <w:szCs w:val="28"/>
        </w:rPr>
        <w:t>.</w:t>
      </w:r>
    </w:p>
    <w:p w:rsidR="00F94DE6" w:rsidRDefault="005A1B0A" w:rsidP="005A1B0A">
      <w:pPr>
        <w:spacing w:line="360" w:lineRule="auto"/>
        <w:ind w:firstLine="708"/>
        <w:rPr>
          <w:sz w:val="28"/>
          <w:szCs w:val="28"/>
        </w:rPr>
      </w:pPr>
      <w:r>
        <w:rPr>
          <w:rStyle w:val="postbody1"/>
          <w:sz w:val="28"/>
          <w:szCs w:val="28"/>
        </w:rPr>
        <w:t xml:space="preserve">Подальший аналіз </w:t>
      </w:r>
      <w:r w:rsidR="001C7CB8">
        <w:rPr>
          <w:rStyle w:val="postbody1"/>
          <w:sz w:val="28"/>
          <w:szCs w:val="28"/>
        </w:rPr>
        <w:t>добутих</w:t>
      </w:r>
      <w:r>
        <w:rPr>
          <w:rStyle w:val="postbody1"/>
          <w:sz w:val="28"/>
          <w:szCs w:val="28"/>
        </w:rPr>
        <w:t xml:space="preserve"> даних д</w:t>
      </w:r>
      <w:r w:rsidR="001C7CB8">
        <w:rPr>
          <w:rStyle w:val="postbody1"/>
          <w:sz w:val="28"/>
          <w:szCs w:val="28"/>
        </w:rPr>
        <w:t>ав підстави для висновку</w:t>
      </w:r>
      <w:r>
        <w:rPr>
          <w:rStyle w:val="postbody1"/>
          <w:sz w:val="28"/>
          <w:szCs w:val="28"/>
        </w:rPr>
        <w:t>, що т</w:t>
      </w:r>
      <w:r w:rsidRPr="00CF7E44">
        <w:rPr>
          <w:rStyle w:val="postbody1"/>
          <w:sz w:val="28"/>
          <w:szCs w:val="28"/>
        </w:rPr>
        <w:t>ак</w:t>
      </w:r>
      <w:r>
        <w:rPr>
          <w:rStyle w:val="postbody1"/>
          <w:sz w:val="28"/>
          <w:szCs w:val="28"/>
        </w:rPr>
        <w:t>і</w:t>
      </w:r>
      <w:r w:rsidR="00DF1E6E">
        <w:rPr>
          <w:rStyle w:val="postbody1"/>
          <w:sz w:val="28"/>
          <w:szCs w:val="28"/>
        </w:rPr>
        <w:t xml:space="preserve"> </w:t>
      </w:r>
      <w:r w:rsidRPr="00CF7E44">
        <w:rPr>
          <w:rStyle w:val="postbody1"/>
          <w:sz w:val="28"/>
          <w:szCs w:val="28"/>
        </w:rPr>
        <w:t>компонент</w:t>
      </w:r>
      <w:r>
        <w:rPr>
          <w:rStyle w:val="postbody1"/>
          <w:sz w:val="28"/>
          <w:szCs w:val="28"/>
        </w:rPr>
        <w:t>и</w:t>
      </w:r>
      <w:r w:rsidRPr="00CF7E44">
        <w:rPr>
          <w:rStyle w:val="postbody1"/>
          <w:sz w:val="28"/>
          <w:szCs w:val="28"/>
        </w:rPr>
        <w:t xml:space="preserve"> ППЗ</w:t>
      </w:r>
      <w:r w:rsidR="001C7CB8">
        <w:rPr>
          <w:rStyle w:val="postbody1"/>
          <w:sz w:val="28"/>
          <w:szCs w:val="28"/>
        </w:rPr>
        <w:t>,</w:t>
      </w:r>
      <w:r w:rsidRPr="00CF7E44">
        <w:rPr>
          <w:rStyle w:val="postbody1"/>
          <w:sz w:val="28"/>
          <w:szCs w:val="28"/>
        </w:rPr>
        <w:t xml:space="preserve"> як</w:t>
      </w:r>
      <w:r w:rsidR="00B65F51" w:rsidRPr="00B65F51">
        <w:rPr>
          <w:rStyle w:val="postbody1"/>
          <w:sz w:val="28"/>
          <w:szCs w:val="28"/>
        </w:rPr>
        <w:t xml:space="preserve"> </w:t>
      </w:r>
      <w:r>
        <w:rPr>
          <w:sz w:val="28"/>
          <w:szCs w:val="28"/>
        </w:rPr>
        <w:t>«</w:t>
      </w:r>
      <w:r w:rsidRPr="00B67C49">
        <w:rPr>
          <w:sz w:val="28"/>
          <w:szCs w:val="28"/>
        </w:rPr>
        <w:t>оцінк</w:t>
      </w:r>
      <w:r>
        <w:rPr>
          <w:sz w:val="28"/>
          <w:szCs w:val="28"/>
        </w:rPr>
        <w:t>а</w:t>
      </w:r>
      <w:r w:rsidRPr="00B67C49">
        <w:rPr>
          <w:sz w:val="28"/>
          <w:szCs w:val="28"/>
        </w:rPr>
        <w:t xml:space="preserve"> співвіднесеності </w:t>
      </w:r>
      <w:r>
        <w:rPr>
          <w:sz w:val="28"/>
          <w:szCs w:val="28"/>
        </w:rPr>
        <w:t>(</w:t>
      </w:r>
      <w:r w:rsidR="001C7CB8">
        <w:rPr>
          <w:sz w:val="28"/>
          <w:szCs w:val="28"/>
        </w:rPr>
        <w:t>здо</w:t>
      </w:r>
      <w:r w:rsidRPr="00B67C49">
        <w:rPr>
          <w:sz w:val="28"/>
          <w:szCs w:val="28"/>
        </w:rPr>
        <w:t>бут</w:t>
      </w:r>
      <w:r>
        <w:rPr>
          <w:sz w:val="28"/>
          <w:szCs w:val="28"/>
        </w:rPr>
        <w:t>і</w:t>
      </w:r>
      <w:r w:rsidRPr="00B67C49">
        <w:rPr>
          <w:sz w:val="28"/>
          <w:szCs w:val="28"/>
        </w:rPr>
        <w:t xml:space="preserve"> знан</w:t>
      </w:r>
      <w:r>
        <w:rPr>
          <w:sz w:val="28"/>
          <w:szCs w:val="28"/>
        </w:rPr>
        <w:t xml:space="preserve">ня </w:t>
      </w:r>
      <w:r w:rsidR="001C7CB8">
        <w:rPr>
          <w:sz w:val="28"/>
          <w:szCs w:val="28"/>
        </w:rPr>
        <w:t>‒</w:t>
      </w:r>
      <w:r>
        <w:rPr>
          <w:sz w:val="28"/>
          <w:szCs w:val="28"/>
        </w:rPr>
        <w:t xml:space="preserve"> власні</w:t>
      </w:r>
      <w:r w:rsidRPr="00B67C49">
        <w:rPr>
          <w:sz w:val="28"/>
          <w:szCs w:val="28"/>
        </w:rPr>
        <w:t xml:space="preserve"> смисли діяльності</w:t>
      </w:r>
      <w:r>
        <w:rPr>
          <w:sz w:val="28"/>
          <w:szCs w:val="28"/>
        </w:rPr>
        <w:t>)», «толерантність до невизначеності» та «спонтанність»</w:t>
      </w:r>
      <w:r w:rsidR="001C7CB8">
        <w:rPr>
          <w:sz w:val="28"/>
          <w:szCs w:val="28"/>
        </w:rPr>
        <w:t>,</w:t>
      </w:r>
      <w:r>
        <w:rPr>
          <w:sz w:val="28"/>
          <w:szCs w:val="28"/>
        </w:rPr>
        <w:t xml:space="preserve"> мають найбільше кореляційних зв</w:t>
      </w:r>
      <w:r w:rsidRPr="00CF7E44">
        <w:rPr>
          <w:sz w:val="28"/>
          <w:szCs w:val="28"/>
        </w:rPr>
        <w:t>’</w:t>
      </w:r>
      <w:r>
        <w:rPr>
          <w:sz w:val="28"/>
          <w:szCs w:val="28"/>
        </w:rPr>
        <w:t xml:space="preserve">язків (по вісім). На другому місті </w:t>
      </w:r>
      <w:r w:rsidR="001C7CB8">
        <w:rPr>
          <w:sz w:val="28"/>
          <w:szCs w:val="28"/>
        </w:rPr>
        <w:t>за</w:t>
      </w:r>
      <w:r>
        <w:rPr>
          <w:sz w:val="28"/>
          <w:szCs w:val="28"/>
        </w:rPr>
        <w:t xml:space="preserve"> кільк</w:t>
      </w:r>
      <w:r w:rsidR="001C7CB8">
        <w:rPr>
          <w:sz w:val="28"/>
          <w:szCs w:val="28"/>
        </w:rPr>
        <w:t>і</w:t>
      </w:r>
      <w:r>
        <w:rPr>
          <w:sz w:val="28"/>
          <w:szCs w:val="28"/>
        </w:rPr>
        <w:t>ст</w:t>
      </w:r>
      <w:r w:rsidR="001C7CB8">
        <w:rPr>
          <w:sz w:val="28"/>
          <w:szCs w:val="28"/>
        </w:rPr>
        <w:t>ю</w:t>
      </w:r>
      <w:r>
        <w:rPr>
          <w:sz w:val="28"/>
          <w:szCs w:val="28"/>
        </w:rPr>
        <w:t xml:space="preserve"> зв</w:t>
      </w:r>
      <w:r w:rsidRPr="001C7CB8">
        <w:rPr>
          <w:sz w:val="28"/>
          <w:szCs w:val="28"/>
        </w:rPr>
        <w:t>’язк</w:t>
      </w:r>
      <w:r w:rsidR="001C7CB8">
        <w:rPr>
          <w:sz w:val="28"/>
          <w:szCs w:val="28"/>
        </w:rPr>
        <w:t>ів</w:t>
      </w:r>
      <w:r>
        <w:rPr>
          <w:sz w:val="28"/>
          <w:szCs w:val="28"/>
        </w:rPr>
        <w:t xml:space="preserve"> такий компонент, як «цінності» (сім кореляційних зв</w:t>
      </w:r>
      <w:r w:rsidRPr="00CF7E44">
        <w:rPr>
          <w:sz w:val="28"/>
          <w:szCs w:val="28"/>
        </w:rPr>
        <w:t>’</w:t>
      </w:r>
      <w:r>
        <w:rPr>
          <w:sz w:val="28"/>
          <w:szCs w:val="28"/>
        </w:rPr>
        <w:t xml:space="preserve">язків). Ці дані підтверджують теоретичні висновки дослідження </w:t>
      </w:r>
      <w:r w:rsidR="001C7CB8">
        <w:rPr>
          <w:sz w:val="28"/>
          <w:szCs w:val="28"/>
        </w:rPr>
        <w:t>за наведеними</w:t>
      </w:r>
      <w:r>
        <w:rPr>
          <w:sz w:val="28"/>
          <w:szCs w:val="28"/>
        </w:rPr>
        <w:t xml:space="preserve"> вище</w:t>
      </w:r>
      <w:r w:rsidR="00F94DE6">
        <w:rPr>
          <w:sz w:val="28"/>
          <w:szCs w:val="28"/>
        </w:rPr>
        <w:t xml:space="preserve"> </w:t>
      </w:r>
      <w:r>
        <w:rPr>
          <w:sz w:val="28"/>
          <w:szCs w:val="28"/>
        </w:rPr>
        <w:t>компонентам</w:t>
      </w:r>
      <w:r w:rsidR="001C7CB8">
        <w:rPr>
          <w:sz w:val="28"/>
          <w:szCs w:val="28"/>
        </w:rPr>
        <w:t>и</w:t>
      </w:r>
      <w:r>
        <w:rPr>
          <w:sz w:val="28"/>
          <w:szCs w:val="28"/>
        </w:rPr>
        <w:t xml:space="preserve"> ППЗ, хоча й «вага» такого компонент</w:t>
      </w:r>
      <w:r w:rsidR="001C7CB8">
        <w:rPr>
          <w:sz w:val="28"/>
          <w:szCs w:val="28"/>
        </w:rPr>
        <w:t>а</w:t>
      </w:r>
      <w:r>
        <w:rPr>
          <w:sz w:val="28"/>
          <w:szCs w:val="28"/>
        </w:rPr>
        <w:t xml:space="preserve">, як «спонтанність» виявилась досить непередбачуваною. </w:t>
      </w:r>
    </w:p>
    <w:p w:rsidR="00F94DE6" w:rsidRDefault="005A1B0A" w:rsidP="005A1B0A">
      <w:pPr>
        <w:spacing w:line="360" w:lineRule="auto"/>
        <w:ind w:firstLine="708"/>
        <w:rPr>
          <w:sz w:val="28"/>
          <w:szCs w:val="28"/>
        </w:rPr>
      </w:pPr>
      <w:r>
        <w:rPr>
          <w:sz w:val="28"/>
          <w:szCs w:val="28"/>
        </w:rPr>
        <w:t>Цікавим вияв</w:t>
      </w:r>
      <w:r w:rsidR="001C7CB8">
        <w:rPr>
          <w:sz w:val="28"/>
          <w:szCs w:val="28"/>
        </w:rPr>
        <w:t>ився факт зворотн</w:t>
      </w:r>
      <w:r>
        <w:rPr>
          <w:sz w:val="28"/>
          <w:szCs w:val="28"/>
        </w:rPr>
        <w:t>ого зв</w:t>
      </w:r>
      <w:r w:rsidRPr="006B027C">
        <w:rPr>
          <w:sz w:val="28"/>
          <w:szCs w:val="28"/>
        </w:rPr>
        <w:t>’</w:t>
      </w:r>
      <w:r>
        <w:rPr>
          <w:sz w:val="28"/>
          <w:szCs w:val="28"/>
        </w:rPr>
        <w:t xml:space="preserve">язку таких компонентів, як «спостереження за професійними консультаціями» з цінностями </w:t>
      </w:r>
      <w:r w:rsidR="00D41007">
        <w:rPr>
          <w:sz w:val="28"/>
          <w:szCs w:val="28"/>
        </w:rPr>
        <w:t>й</w:t>
      </w:r>
      <w:r>
        <w:rPr>
          <w:sz w:val="28"/>
          <w:szCs w:val="28"/>
        </w:rPr>
        <w:t xml:space="preserve"> спонтанністю. Ми можемо інтерпретувати це як такі прояви невпевненості, що з</w:t>
      </w:r>
      <w:r w:rsidRPr="006B027C">
        <w:rPr>
          <w:sz w:val="28"/>
          <w:szCs w:val="28"/>
        </w:rPr>
        <w:t>’</w:t>
      </w:r>
      <w:r>
        <w:rPr>
          <w:sz w:val="28"/>
          <w:szCs w:val="28"/>
        </w:rPr>
        <w:t xml:space="preserve">являються тоді, коли людина потрапляє в нові значущі ситуації чи події та переживає відчуття хаотичності процесів </w:t>
      </w:r>
      <w:r w:rsidR="001C7CB8">
        <w:rPr>
          <w:sz w:val="28"/>
          <w:szCs w:val="28"/>
        </w:rPr>
        <w:t>і</w:t>
      </w:r>
      <w:r>
        <w:rPr>
          <w:sz w:val="28"/>
          <w:szCs w:val="28"/>
        </w:rPr>
        <w:t xml:space="preserve"> тимчасової «незахищеності», включення критичного мислення </w:t>
      </w:r>
      <w:r w:rsidR="001C7CB8">
        <w:rPr>
          <w:sz w:val="28"/>
          <w:szCs w:val="28"/>
        </w:rPr>
        <w:t>щодо</w:t>
      </w:r>
      <w:r>
        <w:rPr>
          <w:sz w:val="28"/>
          <w:szCs w:val="28"/>
        </w:rPr>
        <w:t xml:space="preserve"> власних підстав, переоцінки цінностей, відмови від спонтанної поведінки для збереження ситуаційної «рівноваги». </w:t>
      </w:r>
    </w:p>
    <w:p w:rsidR="005A1B0A" w:rsidRPr="006B027C" w:rsidRDefault="005A1B0A" w:rsidP="005A1B0A">
      <w:pPr>
        <w:spacing w:line="360" w:lineRule="auto"/>
        <w:ind w:firstLine="708"/>
        <w:rPr>
          <w:rStyle w:val="postbody1"/>
          <w:b/>
          <w:sz w:val="28"/>
          <w:szCs w:val="28"/>
        </w:rPr>
      </w:pPr>
      <w:r>
        <w:rPr>
          <w:sz w:val="28"/>
          <w:szCs w:val="28"/>
        </w:rPr>
        <w:t xml:space="preserve">Можна погодитися з </w:t>
      </w:r>
      <w:r w:rsidR="001C7CB8">
        <w:rPr>
          <w:sz w:val="28"/>
          <w:szCs w:val="28"/>
        </w:rPr>
        <w:t>П.Лушиним у тому</w:t>
      </w:r>
      <w:r>
        <w:rPr>
          <w:sz w:val="28"/>
          <w:szCs w:val="28"/>
        </w:rPr>
        <w:t>, що набуття ідентичності психолога супроводжується радикальною зміною світосприйняття, і процеси, які спонукають до переоцінок підстав діяльності</w:t>
      </w:r>
      <w:r w:rsidR="001C7CB8">
        <w:rPr>
          <w:sz w:val="28"/>
          <w:szCs w:val="28"/>
        </w:rPr>
        <w:t>,</w:t>
      </w:r>
      <w:r>
        <w:rPr>
          <w:sz w:val="28"/>
          <w:szCs w:val="28"/>
        </w:rPr>
        <w:t xml:space="preserve"> можуть свідчити про значущість</w:t>
      </w:r>
      <w:r w:rsidR="001C7CB8">
        <w:rPr>
          <w:sz w:val="28"/>
          <w:szCs w:val="28"/>
        </w:rPr>
        <w:t xml:space="preserve"> для особистості</w:t>
      </w:r>
      <w:r>
        <w:rPr>
          <w:sz w:val="28"/>
          <w:szCs w:val="28"/>
        </w:rPr>
        <w:t xml:space="preserve"> змісту, особливостей та участі в цій діяльності.Аналіз даних </w:t>
      </w:r>
      <w:r w:rsidR="001C7CB8">
        <w:rPr>
          <w:sz w:val="28"/>
          <w:szCs w:val="28"/>
        </w:rPr>
        <w:t xml:space="preserve">дав </w:t>
      </w:r>
      <w:r>
        <w:rPr>
          <w:sz w:val="28"/>
          <w:szCs w:val="28"/>
        </w:rPr>
        <w:t xml:space="preserve">також </w:t>
      </w:r>
      <w:r w:rsidR="001C7CB8">
        <w:rPr>
          <w:sz w:val="28"/>
          <w:szCs w:val="28"/>
        </w:rPr>
        <w:t>змогу</w:t>
      </w:r>
      <w:r>
        <w:rPr>
          <w:sz w:val="28"/>
          <w:szCs w:val="28"/>
        </w:rPr>
        <w:t xml:space="preserve"> констатувати велику роль </w:t>
      </w:r>
      <w:r w:rsidR="001C7CB8">
        <w:rPr>
          <w:sz w:val="28"/>
          <w:szCs w:val="28"/>
        </w:rPr>
        <w:t>у</w:t>
      </w:r>
      <w:r>
        <w:rPr>
          <w:sz w:val="28"/>
          <w:szCs w:val="28"/>
        </w:rPr>
        <w:t xml:space="preserve"> ППЗ саме участі </w:t>
      </w:r>
      <w:r w:rsidR="001C7CB8">
        <w:rPr>
          <w:sz w:val="28"/>
          <w:szCs w:val="28"/>
        </w:rPr>
        <w:t>у</w:t>
      </w:r>
      <w:r>
        <w:rPr>
          <w:sz w:val="28"/>
          <w:szCs w:val="28"/>
        </w:rPr>
        <w:t xml:space="preserve"> професійній діяльності – наукових заходах, психотерапевтичних групах, </w:t>
      </w:r>
      <w:r w:rsidR="001C7CB8">
        <w:rPr>
          <w:sz w:val="28"/>
          <w:szCs w:val="28"/>
        </w:rPr>
        <w:t>у</w:t>
      </w:r>
      <w:r>
        <w:rPr>
          <w:sz w:val="28"/>
          <w:szCs w:val="28"/>
        </w:rPr>
        <w:t xml:space="preserve"> ситуаціях професійної психологічної допомоги та інших професійних заходах та подіях.</w:t>
      </w:r>
    </w:p>
    <w:p w:rsidR="009E4614" w:rsidRDefault="009E4614" w:rsidP="00FE4391">
      <w:pPr>
        <w:spacing w:line="360" w:lineRule="auto"/>
        <w:ind w:firstLine="709"/>
        <w:rPr>
          <w:sz w:val="28"/>
          <w:szCs w:val="28"/>
        </w:rPr>
      </w:pPr>
      <w:r w:rsidRPr="00FE4391">
        <w:rPr>
          <w:rStyle w:val="CharAttribute17"/>
          <w:spacing w:val="7"/>
          <w:sz w:val="28"/>
          <w:szCs w:val="28"/>
        </w:rPr>
        <w:t xml:space="preserve">Результати емпіричного дослідження </w:t>
      </w:r>
      <w:r w:rsidR="001C7CB8">
        <w:rPr>
          <w:sz w:val="28"/>
          <w:szCs w:val="28"/>
        </w:rPr>
        <w:t>особливостей</w:t>
      </w:r>
      <w:r w:rsidRPr="00FE4391">
        <w:rPr>
          <w:sz w:val="28"/>
          <w:szCs w:val="28"/>
        </w:rPr>
        <w:t xml:space="preserve"> розвитку  особистості  студентів-психологів </w:t>
      </w:r>
      <w:r w:rsidR="001C7CB8">
        <w:rPr>
          <w:sz w:val="28"/>
          <w:szCs w:val="28"/>
        </w:rPr>
        <w:t>у</w:t>
      </w:r>
      <w:r w:rsidRPr="00FE4391">
        <w:rPr>
          <w:sz w:val="28"/>
          <w:szCs w:val="28"/>
        </w:rPr>
        <w:t xml:space="preserve"> контексті персоніфікації професійних знань</w:t>
      </w:r>
      <w:r w:rsidR="001C7CB8">
        <w:rPr>
          <w:sz w:val="28"/>
          <w:szCs w:val="28"/>
        </w:rPr>
        <w:t xml:space="preserve"> були такими</w:t>
      </w:r>
      <w:r w:rsidR="000B5776">
        <w:rPr>
          <w:sz w:val="28"/>
          <w:szCs w:val="28"/>
        </w:rPr>
        <w:t xml:space="preserve"> (табл. 3.2.5)</w:t>
      </w:r>
      <w:r w:rsidR="00FE4391">
        <w:rPr>
          <w:rStyle w:val="CharAttribute17"/>
          <w:spacing w:val="7"/>
          <w:sz w:val="28"/>
          <w:szCs w:val="28"/>
        </w:rPr>
        <w:t xml:space="preserve">. </w:t>
      </w:r>
      <w:r w:rsidR="001C7CB8">
        <w:rPr>
          <w:rStyle w:val="CharAttribute17"/>
          <w:spacing w:val="7"/>
          <w:sz w:val="28"/>
          <w:szCs w:val="28"/>
        </w:rPr>
        <w:t>У процесі</w:t>
      </w:r>
      <w:r w:rsidRPr="00A324B0">
        <w:rPr>
          <w:sz w:val="28"/>
          <w:szCs w:val="28"/>
        </w:rPr>
        <w:t xml:space="preserve"> дослідження</w:t>
      </w:r>
      <w:r w:rsidR="00DF1E6E">
        <w:rPr>
          <w:sz w:val="28"/>
          <w:szCs w:val="28"/>
        </w:rPr>
        <w:t xml:space="preserve"> </w:t>
      </w:r>
      <w:r w:rsidRPr="00A324B0">
        <w:rPr>
          <w:sz w:val="28"/>
          <w:szCs w:val="28"/>
        </w:rPr>
        <w:t>виділено окремі групи досліджуваних залежно від форми підготовки (денна чи заочна форма навчання,</w:t>
      </w:r>
      <w:r w:rsidR="00D41007">
        <w:rPr>
          <w:sz w:val="28"/>
          <w:szCs w:val="28"/>
        </w:rPr>
        <w:t xml:space="preserve"> </w:t>
      </w:r>
      <w:r w:rsidRPr="00A324B0">
        <w:rPr>
          <w:sz w:val="28"/>
          <w:szCs w:val="28"/>
        </w:rPr>
        <w:t>магістратура чи бакалаврат).</w:t>
      </w:r>
      <w:r w:rsidR="001C7CB8">
        <w:rPr>
          <w:sz w:val="28"/>
          <w:szCs w:val="28"/>
        </w:rPr>
        <w:t xml:space="preserve"> Г</w:t>
      </w:r>
      <w:r>
        <w:rPr>
          <w:sz w:val="28"/>
          <w:szCs w:val="28"/>
        </w:rPr>
        <w:t>руп</w:t>
      </w:r>
      <w:r w:rsidR="001C7CB8">
        <w:rPr>
          <w:sz w:val="28"/>
          <w:szCs w:val="28"/>
        </w:rPr>
        <w:t>и</w:t>
      </w:r>
      <w:r>
        <w:rPr>
          <w:sz w:val="28"/>
          <w:szCs w:val="28"/>
        </w:rPr>
        <w:t xml:space="preserve"> досліджуваних </w:t>
      </w:r>
      <w:r w:rsidR="001C7CB8">
        <w:rPr>
          <w:sz w:val="28"/>
          <w:szCs w:val="28"/>
        </w:rPr>
        <w:t>за</w:t>
      </w:r>
      <w:r>
        <w:rPr>
          <w:sz w:val="28"/>
          <w:szCs w:val="28"/>
        </w:rPr>
        <w:t xml:space="preserve"> форм</w:t>
      </w:r>
      <w:r w:rsidR="001C7CB8">
        <w:rPr>
          <w:sz w:val="28"/>
          <w:szCs w:val="28"/>
        </w:rPr>
        <w:t>ою</w:t>
      </w:r>
      <w:r>
        <w:rPr>
          <w:sz w:val="28"/>
          <w:szCs w:val="28"/>
        </w:rPr>
        <w:t xml:space="preserve"> навчання </w:t>
      </w:r>
      <w:r w:rsidR="001C7CB8">
        <w:rPr>
          <w:sz w:val="28"/>
          <w:szCs w:val="28"/>
        </w:rPr>
        <w:t>формували</w:t>
      </w:r>
      <w:r>
        <w:rPr>
          <w:sz w:val="28"/>
          <w:szCs w:val="28"/>
        </w:rPr>
        <w:t xml:space="preserve"> з метою перевірки підтвердженої попередніми</w:t>
      </w:r>
      <w:r w:rsidR="00F94DE6">
        <w:rPr>
          <w:sz w:val="28"/>
          <w:szCs w:val="28"/>
        </w:rPr>
        <w:t xml:space="preserve"> </w:t>
      </w:r>
      <w:r>
        <w:rPr>
          <w:sz w:val="28"/>
          <w:szCs w:val="28"/>
        </w:rPr>
        <w:lastRenderedPageBreak/>
        <w:t>дослідженнями інших авторів</w:t>
      </w:r>
      <w:r w:rsidR="00AB23D9">
        <w:rPr>
          <w:sz w:val="28"/>
          <w:szCs w:val="28"/>
        </w:rPr>
        <w:t xml:space="preserve"> </w:t>
      </w:r>
      <w:r w:rsidRPr="00AA5DD9">
        <w:rPr>
          <w:sz w:val="28"/>
          <w:szCs w:val="28"/>
        </w:rPr>
        <w:t>[</w:t>
      </w:r>
      <w:r w:rsidR="00AB23D9">
        <w:rPr>
          <w:sz w:val="28"/>
          <w:szCs w:val="28"/>
        </w:rPr>
        <w:t>59</w:t>
      </w:r>
      <w:r w:rsidRPr="00AA5DD9">
        <w:rPr>
          <w:sz w:val="28"/>
          <w:szCs w:val="28"/>
        </w:rPr>
        <w:t>]</w:t>
      </w:r>
      <w:r>
        <w:rPr>
          <w:sz w:val="28"/>
          <w:szCs w:val="28"/>
        </w:rPr>
        <w:t xml:space="preserve"> гіпотези про значущі відмінності у переважанні вибору професійної ідентичності </w:t>
      </w:r>
      <w:r w:rsidR="001C7CB8">
        <w:rPr>
          <w:sz w:val="28"/>
          <w:szCs w:val="28"/>
        </w:rPr>
        <w:t>в</w:t>
      </w:r>
      <w:r>
        <w:rPr>
          <w:sz w:val="28"/>
          <w:szCs w:val="28"/>
        </w:rPr>
        <w:t xml:space="preserve"> тих, хто вже мав професію,</w:t>
      </w:r>
      <w:r w:rsidR="00DF1E6E">
        <w:rPr>
          <w:sz w:val="28"/>
          <w:szCs w:val="28"/>
        </w:rPr>
        <w:t xml:space="preserve"> </w:t>
      </w:r>
      <w:r>
        <w:rPr>
          <w:sz w:val="28"/>
          <w:szCs w:val="28"/>
        </w:rPr>
        <w:t>досвід попередньої професійної</w:t>
      </w:r>
      <w:r w:rsidR="00F94DE6">
        <w:rPr>
          <w:sz w:val="28"/>
          <w:szCs w:val="28"/>
        </w:rPr>
        <w:t xml:space="preserve"> </w:t>
      </w:r>
      <w:r>
        <w:rPr>
          <w:sz w:val="28"/>
          <w:szCs w:val="28"/>
        </w:rPr>
        <w:t>діяльн</w:t>
      </w:r>
      <w:r w:rsidR="0043125B">
        <w:rPr>
          <w:sz w:val="28"/>
          <w:szCs w:val="28"/>
        </w:rPr>
        <w:t>ості. Ця гіпотеза підтвердилася</w:t>
      </w:r>
      <w:r w:rsidR="001C7CB8">
        <w:rPr>
          <w:sz w:val="28"/>
          <w:szCs w:val="28"/>
        </w:rPr>
        <w:t xml:space="preserve">: </w:t>
      </w:r>
      <w:r>
        <w:rPr>
          <w:sz w:val="28"/>
          <w:szCs w:val="28"/>
        </w:rPr>
        <w:t xml:space="preserve">у магістрів заочної форми навчання спостерігається зв'язок </w:t>
      </w:r>
      <w:r w:rsidR="001C7CB8">
        <w:rPr>
          <w:sz w:val="28"/>
          <w:szCs w:val="28"/>
        </w:rPr>
        <w:t>за</w:t>
      </w:r>
      <w:r w:rsidR="00DF1E6E">
        <w:rPr>
          <w:sz w:val="28"/>
          <w:szCs w:val="28"/>
        </w:rPr>
        <w:t xml:space="preserve"> </w:t>
      </w:r>
      <w:r>
        <w:rPr>
          <w:sz w:val="28"/>
          <w:szCs w:val="28"/>
          <w:lang w:val="en-US"/>
        </w:rPr>
        <w:t>t</w:t>
      </w:r>
      <w:r w:rsidRPr="00AD0011">
        <w:rPr>
          <w:sz w:val="28"/>
          <w:szCs w:val="28"/>
        </w:rPr>
        <w:t>-</w:t>
      </w:r>
      <w:r>
        <w:rPr>
          <w:sz w:val="28"/>
          <w:szCs w:val="28"/>
        </w:rPr>
        <w:t>критері</w:t>
      </w:r>
      <w:r w:rsidR="001C7CB8">
        <w:rPr>
          <w:sz w:val="28"/>
          <w:szCs w:val="28"/>
        </w:rPr>
        <w:t>єм</w:t>
      </w:r>
      <w:r w:rsidR="00F94DE6">
        <w:rPr>
          <w:sz w:val="28"/>
          <w:szCs w:val="28"/>
        </w:rPr>
        <w:t xml:space="preserve"> </w:t>
      </w:r>
      <w:r w:rsidRPr="00AD0011">
        <w:rPr>
          <w:sz w:val="28"/>
          <w:szCs w:val="28"/>
        </w:rPr>
        <w:t xml:space="preserve">Стьюдента </w:t>
      </w:r>
      <w:r>
        <w:rPr>
          <w:sz w:val="28"/>
          <w:szCs w:val="28"/>
        </w:rPr>
        <w:t>кількості виборів попередньо-професійної та профільно-професійної ідентичностей.</w:t>
      </w:r>
    </w:p>
    <w:p w:rsidR="009E4614" w:rsidRPr="00CF34D1" w:rsidRDefault="009E4614" w:rsidP="009E4614">
      <w:pPr>
        <w:spacing w:line="360" w:lineRule="auto"/>
        <w:ind w:left="5664" w:firstLine="708"/>
        <w:rPr>
          <w:i/>
          <w:sz w:val="28"/>
          <w:szCs w:val="28"/>
        </w:rPr>
      </w:pPr>
      <w:r w:rsidRPr="00CF34D1">
        <w:rPr>
          <w:i/>
          <w:sz w:val="28"/>
          <w:szCs w:val="28"/>
        </w:rPr>
        <w:t xml:space="preserve">Таблиця </w:t>
      </w:r>
      <w:r w:rsidR="008671E5" w:rsidRPr="00CF34D1">
        <w:rPr>
          <w:i/>
          <w:sz w:val="28"/>
          <w:szCs w:val="28"/>
        </w:rPr>
        <w:t>3</w:t>
      </w:r>
      <w:r w:rsidRPr="00CF34D1">
        <w:rPr>
          <w:i/>
          <w:sz w:val="28"/>
          <w:szCs w:val="28"/>
        </w:rPr>
        <w:t>.</w:t>
      </w:r>
      <w:r w:rsidR="000B5776" w:rsidRPr="00CF34D1">
        <w:rPr>
          <w:i/>
          <w:sz w:val="28"/>
          <w:szCs w:val="28"/>
        </w:rPr>
        <w:t>2</w:t>
      </w:r>
      <w:r w:rsidRPr="00CF34D1">
        <w:rPr>
          <w:i/>
          <w:sz w:val="28"/>
          <w:szCs w:val="28"/>
        </w:rPr>
        <w:t>.</w:t>
      </w:r>
      <w:r w:rsidR="000B5776" w:rsidRPr="00CF34D1">
        <w:rPr>
          <w:i/>
          <w:sz w:val="28"/>
          <w:szCs w:val="28"/>
        </w:rPr>
        <w:t>5</w:t>
      </w:r>
    </w:p>
    <w:p w:rsidR="009E4614" w:rsidRDefault="009E4614" w:rsidP="00D41007">
      <w:pPr>
        <w:spacing w:line="312" w:lineRule="auto"/>
        <w:ind w:firstLine="357"/>
        <w:rPr>
          <w:sz w:val="28"/>
          <w:szCs w:val="28"/>
        </w:rPr>
      </w:pPr>
      <w:r w:rsidRPr="0076591A">
        <w:rPr>
          <w:b/>
          <w:sz w:val="28"/>
          <w:szCs w:val="28"/>
        </w:rPr>
        <w:t xml:space="preserve"> Результати дослідження </w:t>
      </w:r>
      <w:r w:rsidR="00CF34D1">
        <w:rPr>
          <w:b/>
          <w:sz w:val="28"/>
          <w:szCs w:val="28"/>
        </w:rPr>
        <w:t>розвитку особистості студентів-</w:t>
      </w:r>
      <w:r w:rsidR="00CF34D1" w:rsidRPr="0076591A">
        <w:rPr>
          <w:b/>
          <w:sz w:val="28"/>
          <w:szCs w:val="28"/>
        </w:rPr>
        <w:t>психологів</w:t>
      </w:r>
      <w:r w:rsidR="00CF34D1">
        <w:rPr>
          <w:b/>
          <w:sz w:val="28"/>
          <w:szCs w:val="28"/>
        </w:rPr>
        <w:t xml:space="preserve"> у визначенні</w:t>
      </w:r>
      <w:r w:rsidRPr="0076591A">
        <w:rPr>
          <w:b/>
          <w:sz w:val="28"/>
          <w:szCs w:val="28"/>
        </w:rPr>
        <w:t xml:space="preserve"> ідентичності</w:t>
      </w:r>
      <w:r w:rsidR="00CF28CC">
        <w:rPr>
          <w:b/>
          <w:sz w:val="28"/>
          <w:szCs w:val="28"/>
        </w:rPr>
        <w:t xml:space="preserve">, </w:t>
      </w:r>
      <w:r w:rsidRPr="00BC5135">
        <w:rPr>
          <w:sz w:val="28"/>
          <w:szCs w:val="28"/>
        </w:rPr>
        <w:t>%, співвідношення кількості студентів, які обрали ту чи іншу ідентичність</w:t>
      </w:r>
      <w:r w:rsidR="00CF28CC">
        <w:rPr>
          <w:sz w:val="28"/>
          <w:szCs w:val="28"/>
        </w:rPr>
        <w:t>,</w:t>
      </w:r>
      <w:r w:rsidRPr="00BC5135">
        <w:rPr>
          <w:sz w:val="28"/>
          <w:szCs w:val="28"/>
        </w:rPr>
        <w:t xml:space="preserve"> від загальної кількості студентів групи.</w:t>
      </w:r>
    </w:p>
    <w:p w:rsidR="00801FE6" w:rsidRDefault="00801FE6" w:rsidP="005C4757">
      <w:pPr>
        <w:spacing w:line="240" w:lineRule="auto"/>
        <w:ind w:firstLine="357"/>
        <w:rPr>
          <w:b/>
          <w:sz w:val="28"/>
          <w:szCs w:val="28"/>
        </w:rPr>
      </w:pPr>
    </w:p>
    <w:tbl>
      <w:tblPr>
        <w:tblpPr w:leftFromText="180" w:rightFromText="180" w:vertAnchor="text" w:horzAnchor="margin" w:tblpY="1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
        <w:gridCol w:w="2976"/>
        <w:gridCol w:w="1412"/>
        <w:gridCol w:w="1559"/>
        <w:gridCol w:w="1556"/>
        <w:gridCol w:w="1482"/>
      </w:tblGrid>
      <w:tr w:rsidR="009E4614" w:rsidTr="00B24917">
        <w:trPr>
          <w:trHeight w:val="1685"/>
        </w:trPr>
        <w:tc>
          <w:tcPr>
            <w:tcW w:w="682" w:type="dxa"/>
          </w:tcPr>
          <w:p w:rsidR="009E4614" w:rsidRDefault="009E4614" w:rsidP="00B24917">
            <w:pPr>
              <w:spacing w:line="360" w:lineRule="auto"/>
              <w:ind w:left="108" w:firstLine="360"/>
              <w:rPr>
                <w:b/>
              </w:rPr>
            </w:pPr>
          </w:p>
          <w:p w:rsidR="009E4614" w:rsidRPr="00EB6BD5" w:rsidRDefault="009E4614" w:rsidP="00B24917">
            <w:pPr>
              <w:spacing w:line="360" w:lineRule="auto"/>
              <w:ind w:left="108" w:firstLine="360"/>
              <w:rPr>
                <w:b/>
              </w:rPr>
            </w:pPr>
          </w:p>
          <w:p w:rsidR="009E4614" w:rsidRDefault="009E4614" w:rsidP="00B24917">
            <w:pPr>
              <w:spacing w:line="360" w:lineRule="auto"/>
              <w:ind w:left="108" w:firstLine="360"/>
              <w:rPr>
                <w:b/>
              </w:rPr>
            </w:pPr>
          </w:p>
        </w:tc>
        <w:tc>
          <w:tcPr>
            <w:tcW w:w="2976" w:type="dxa"/>
            <w:tcBorders>
              <w:tl2br w:val="single" w:sz="4" w:space="0" w:color="auto"/>
            </w:tcBorders>
          </w:tcPr>
          <w:p w:rsidR="009E4614" w:rsidRPr="008175EF" w:rsidRDefault="009E4614" w:rsidP="00B24917">
            <w:pPr>
              <w:spacing w:line="240" w:lineRule="auto"/>
              <w:ind w:left="1296"/>
              <w:rPr>
                <w:b/>
              </w:rPr>
            </w:pPr>
          </w:p>
          <w:p w:rsidR="009E4614" w:rsidRPr="008175EF" w:rsidRDefault="009E4614" w:rsidP="00B24917">
            <w:pPr>
              <w:spacing w:line="240" w:lineRule="auto"/>
              <w:ind w:left="1296"/>
              <w:rPr>
                <w:b/>
              </w:rPr>
            </w:pPr>
            <w:r w:rsidRPr="008175EF">
              <w:rPr>
                <w:b/>
              </w:rPr>
              <w:t>Кількість</w:t>
            </w:r>
          </w:p>
          <w:p w:rsidR="009E4614" w:rsidRPr="008175EF" w:rsidRDefault="00CF28CC" w:rsidP="00B24917">
            <w:pPr>
              <w:spacing w:line="240" w:lineRule="auto"/>
              <w:ind w:left="1296"/>
              <w:rPr>
                <w:b/>
              </w:rPr>
            </w:pPr>
            <w:r>
              <w:rPr>
                <w:b/>
              </w:rPr>
              <w:t>в</w:t>
            </w:r>
            <w:r w:rsidR="009E4614" w:rsidRPr="008175EF">
              <w:rPr>
                <w:b/>
              </w:rPr>
              <w:t>иборів</w:t>
            </w:r>
            <w:r>
              <w:rPr>
                <w:b/>
              </w:rPr>
              <w:t xml:space="preserve">, </w:t>
            </w:r>
            <w:r w:rsidR="009E4614" w:rsidRPr="008175EF">
              <w:rPr>
                <w:b/>
              </w:rPr>
              <w:t>%</w:t>
            </w:r>
          </w:p>
          <w:p w:rsidR="009E4614" w:rsidRPr="008175EF" w:rsidRDefault="009E4614" w:rsidP="00B24917">
            <w:pPr>
              <w:spacing w:line="360" w:lineRule="auto"/>
              <w:rPr>
                <w:b/>
              </w:rPr>
            </w:pPr>
            <w:r w:rsidRPr="008175EF">
              <w:rPr>
                <w:b/>
              </w:rPr>
              <w:t>Категорії</w:t>
            </w:r>
          </w:p>
        </w:tc>
        <w:tc>
          <w:tcPr>
            <w:tcW w:w="1412" w:type="dxa"/>
          </w:tcPr>
          <w:p w:rsidR="009E4614" w:rsidRPr="008175EF" w:rsidRDefault="009E4614" w:rsidP="00CF28CC">
            <w:pPr>
              <w:spacing w:line="240" w:lineRule="auto"/>
              <w:jc w:val="center"/>
              <w:rPr>
                <w:b/>
              </w:rPr>
            </w:pPr>
          </w:p>
          <w:p w:rsidR="009E4614" w:rsidRPr="008175EF" w:rsidRDefault="009E4614" w:rsidP="00CF28CC">
            <w:pPr>
              <w:spacing w:line="240" w:lineRule="auto"/>
              <w:jc w:val="center"/>
              <w:rPr>
                <w:b/>
              </w:rPr>
            </w:pPr>
            <w:r w:rsidRPr="008175EF">
              <w:rPr>
                <w:b/>
              </w:rPr>
              <w:t>Магістри –стаціонар</w:t>
            </w:r>
          </w:p>
          <w:p w:rsidR="009E4614" w:rsidRPr="008175EF" w:rsidRDefault="009E4614" w:rsidP="00CF28CC">
            <w:pPr>
              <w:spacing w:line="240" w:lineRule="auto"/>
              <w:jc w:val="center"/>
              <w:rPr>
                <w:b/>
              </w:rPr>
            </w:pPr>
          </w:p>
        </w:tc>
        <w:tc>
          <w:tcPr>
            <w:tcW w:w="1559" w:type="dxa"/>
          </w:tcPr>
          <w:p w:rsidR="009E4614" w:rsidRPr="008175EF" w:rsidRDefault="009E4614" w:rsidP="00CF28CC">
            <w:pPr>
              <w:spacing w:line="240" w:lineRule="auto"/>
              <w:jc w:val="center"/>
              <w:rPr>
                <w:b/>
              </w:rPr>
            </w:pPr>
          </w:p>
          <w:p w:rsidR="00CF28CC" w:rsidRDefault="009E4614" w:rsidP="00CF28CC">
            <w:pPr>
              <w:spacing w:line="240" w:lineRule="auto"/>
              <w:jc w:val="center"/>
              <w:rPr>
                <w:b/>
              </w:rPr>
            </w:pPr>
            <w:r w:rsidRPr="008175EF">
              <w:rPr>
                <w:b/>
              </w:rPr>
              <w:t xml:space="preserve">Магістри </w:t>
            </w:r>
            <w:r w:rsidR="00CF28CC">
              <w:rPr>
                <w:b/>
              </w:rPr>
              <w:t>‒</w:t>
            </w:r>
            <w:r w:rsidRPr="008175EF">
              <w:rPr>
                <w:b/>
              </w:rPr>
              <w:t xml:space="preserve"> заочне </w:t>
            </w:r>
          </w:p>
          <w:p w:rsidR="009E4614" w:rsidRPr="008175EF" w:rsidRDefault="00CF28CC" w:rsidP="00CF28CC">
            <w:pPr>
              <w:spacing w:line="240" w:lineRule="auto"/>
              <w:jc w:val="center"/>
              <w:rPr>
                <w:b/>
              </w:rPr>
            </w:pPr>
            <w:r>
              <w:rPr>
                <w:b/>
              </w:rPr>
              <w:t>від</w:t>
            </w:r>
            <w:r w:rsidR="009E4614" w:rsidRPr="008175EF">
              <w:rPr>
                <w:b/>
              </w:rPr>
              <w:t>ділення</w:t>
            </w:r>
          </w:p>
          <w:p w:rsidR="009E4614" w:rsidRPr="008175EF" w:rsidRDefault="009E4614" w:rsidP="00CF28CC">
            <w:pPr>
              <w:spacing w:line="240" w:lineRule="auto"/>
              <w:jc w:val="center"/>
              <w:rPr>
                <w:b/>
              </w:rPr>
            </w:pPr>
          </w:p>
        </w:tc>
        <w:tc>
          <w:tcPr>
            <w:tcW w:w="1556" w:type="dxa"/>
          </w:tcPr>
          <w:p w:rsidR="009E4614" w:rsidRPr="008175EF" w:rsidRDefault="009E4614" w:rsidP="00CF28CC">
            <w:pPr>
              <w:spacing w:line="240" w:lineRule="auto"/>
              <w:jc w:val="center"/>
              <w:rPr>
                <w:b/>
              </w:rPr>
            </w:pPr>
          </w:p>
          <w:p w:rsidR="009E4614" w:rsidRPr="008175EF" w:rsidRDefault="009E4614" w:rsidP="00CF28CC">
            <w:pPr>
              <w:spacing w:line="240" w:lineRule="auto"/>
              <w:jc w:val="center"/>
              <w:rPr>
                <w:b/>
              </w:rPr>
            </w:pPr>
            <w:r w:rsidRPr="008175EF">
              <w:rPr>
                <w:b/>
              </w:rPr>
              <w:t>Бакалаври –стаціонар</w:t>
            </w:r>
          </w:p>
          <w:p w:rsidR="009E4614" w:rsidRPr="008175EF" w:rsidRDefault="009E4614" w:rsidP="00CF28CC">
            <w:pPr>
              <w:spacing w:line="240" w:lineRule="auto"/>
              <w:jc w:val="center"/>
              <w:rPr>
                <w:b/>
              </w:rPr>
            </w:pPr>
          </w:p>
        </w:tc>
        <w:tc>
          <w:tcPr>
            <w:tcW w:w="1482" w:type="dxa"/>
          </w:tcPr>
          <w:p w:rsidR="009E4614" w:rsidRPr="008175EF" w:rsidRDefault="009E4614" w:rsidP="00CF28CC">
            <w:pPr>
              <w:spacing w:line="240" w:lineRule="auto"/>
              <w:jc w:val="center"/>
              <w:rPr>
                <w:b/>
              </w:rPr>
            </w:pPr>
          </w:p>
          <w:p w:rsidR="009E4614" w:rsidRPr="008175EF" w:rsidRDefault="009E4614" w:rsidP="00CF28CC">
            <w:pPr>
              <w:spacing w:line="240" w:lineRule="auto"/>
              <w:jc w:val="center"/>
              <w:rPr>
                <w:b/>
              </w:rPr>
            </w:pPr>
            <w:r w:rsidRPr="008175EF">
              <w:rPr>
                <w:b/>
              </w:rPr>
              <w:t xml:space="preserve">Бакалаври </w:t>
            </w:r>
            <w:r w:rsidR="00CF28CC">
              <w:rPr>
                <w:b/>
              </w:rPr>
              <w:t>‒</w:t>
            </w:r>
            <w:r w:rsidRPr="008175EF">
              <w:rPr>
                <w:b/>
              </w:rPr>
              <w:t xml:space="preserve"> заочне відділення</w:t>
            </w:r>
          </w:p>
          <w:p w:rsidR="009E4614" w:rsidRPr="008175EF" w:rsidRDefault="009E4614" w:rsidP="00CF28CC">
            <w:pPr>
              <w:spacing w:line="240" w:lineRule="auto"/>
              <w:jc w:val="center"/>
              <w:rPr>
                <w:b/>
              </w:rPr>
            </w:pPr>
          </w:p>
        </w:tc>
      </w:tr>
      <w:tr w:rsidR="009E4614" w:rsidRPr="008175EF" w:rsidTr="005C47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8"/>
        </w:trPr>
        <w:tc>
          <w:tcPr>
            <w:tcW w:w="682" w:type="dxa"/>
          </w:tcPr>
          <w:p w:rsidR="009E4614" w:rsidRPr="008175EF" w:rsidRDefault="009E4614" w:rsidP="005C4757">
            <w:pPr>
              <w:spacing w:line="240" w:lineRule="auto"/>
            </w:pPr>
            <w:r w:rsidRPr="008175EF">
              <w:t>1</w:t>
            </w:r>
          </w:p>
        </w:tc>
        <w:tc>
          <w:tcPr>
            <w:tcW w:w="2976" w:type="dxa"/>
          </w:tcPr>
          <w:p w:rsidR="009E4614" w:rsidRPr="008175EF" w:rsidRDefault="00047927" w:rsidP="005C4757">
            <w:pPr>
              <w:spacing w:line="240" w:lineRule="auto"/>
            </w:pPr>
            <w:r>
              <w:t>Статт</w:t>
            </w:r>
            <w:r w:rsidR="009E4614" w:rsidRPr="008175EF">
              <w:t>єво-рольова</w:t>
            </w:r>
          </w:p>
        </w:tc>
        <w:tc>
          <w:tcPr>
            <w:tcW w:w="1412" w:type="dxa"/>
            <w:tcBorders>
              <w:top w:val="single" w:sz="4" w:space="0" w:color="auto"/>
            </w:tcBorders>
          </w:tcPr>
          <w:p w:rsidR="009E4614" w:rsidRPr="008175EF" w:rsidRDefault="009E4614" w:rsidP="00CF28CC">
            <w:pPr>
              <w:spacing w:line="240" w:lineRule="auto"/>
              <w:jc w:val="center"/>
            </w:pPr>
            <w:r w:rsidRPr="008175EF">
              <w:t>55</w:t>
            </w:r>
            <w:r w:rsidR="00CF28CC">
              <w:t>,</w:t>
            </w:r>
            <w:r w:rsidRPr="008175EF">
              <w:t>6</w:t>
            </w:r>
          </w:p>
        </w:tc>
        <w:tc>
          <w:tcPr>
            <w:tcW w:w="1559" w:type="dxa"/>
            <w:tcBorders>
              <w:right w:val="single" w:sz="4" w:space="0" w:color="auto"/>
            </w:tcBorders>
          </w:tcPr>
          <w:p w:rsidR="009E4614" w:rsidRPr="008175EF" w:rsidRDefault="00CF28CC" w:rsidP="005C4757">
            <w:pPr>
              <w:spacing w:line="240" w:lineRule="auto"/>
              <w:jc w:val="center"/>
            </w:pPr>
            <w:r>
              <w:t>85,</w:t>
            </w:r>
            <w:r w:rsidR="009E4614" w:rsidRPr="008175EF">
              <w:t>7</w:t>
            </w:r>
          </w:p>
        </w:tc>
        <w:tc>
          <w:tcPr>
            <w:tcW w:w="1556" w:type="dxa"/>
            <w:tcBorders>
              <w:left w:val="single" w:sz="4" w:space="0" w:color="auto"/>
            </w:tcBorders>
          </w:tcPr>
          <w:p w:rsidR="009E4614" w:rsidRPr="008175EF" w:rsidRDefault="00CF28CC" w:rsidP="005C4757">
            <w:pPr>
              <w:spacing w:line="240" w:lineRule="auto"/>
              <w:jc w:val="center"/>
            </w:pPr>
            <w:r>
              <w:t>72,</w:t>
            </w:r>
            <w:r w:rsidR="009E4614" w:rsidRPr="008175EF">
              <w:t>2</w:t>
            </w:r>
          </w:p>
        </w:tc>
        <w:tc>
          <w:tcPr>
            <w:tcW w:w="1482" w:type="dxa"/>
          </w:tcPr>
          <w:p w:rsidR="009E4614" w:rsidRPr="008175EF" w:rsidRDefault="009E4614" w:rsidP="00CF28CC">
            <w:pPr>
              <w:spacing w:line="240" w:lineRule="auto"/>
              <w:jc w:val="center"/>
            </w:pPr>
            <w:r w:rsidRPr="008175EF">
              <w:t>33</w:t>
            </w:r>
            <w:r w:rsidR="00CF28CC">
              <w:t>,</w:t>
            </w:r>
            <w:r w:rsidRPr="008175EF">
              <w:t>3</w:t>
            </w:r>
          </w:p>
        </w:tc>
      </w:tr>
      <w:tr w:rsidR="009E4614" w:rsidRPr="008175EF" w:rsidTr="005C47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23"/>
        </w:trPr>
        <w:tc>
          <w:tcPr>
            <w:tcW w:w="682" w:type="dxa"/>
          </w:tcPr>
          <w:p w:rsidR="009E4614" w:rsidRPr="008175EF" w:rsidRDefault="009E4614" w:rsidP="005C4757">
            <w:pPr>
              <w:spacing w:line="240" w:lineRule="auto"/>
            </w:pPr>
            <w:r w:rsidRPr="008175EF">
              <w:t>2</w:t>
            </w:r>
          </w:p>
        </w:tc>
        <w:tc>
          <w:tcPr>
            <w:tcW w:w="2976" w:type="dxa"/>
          </w:tcPr>
          <w:p w:rsidR="009E4614" w:rsidRPr="008175EF" w:rsidRDefault="009E4614" w:rsidP="005C4757">
            <w:pPr>
              <w:spacing w:line="240" w:lineRule="auto"/>
            </w:pPr>
            <w:r w:rsidRPr="008175EF">
              <w:t>Сімейна</w:t>
            </w:r>
          </w:p>
        </w:tc>
        <w:tc>
          <w:tcPr>
            <w:tcW w:w="1412" w:type="dxa"/>
          </w:tcPr>
          <w:p w:rsidR="009E4614" w:rsidRPr="008175EF" w:rsidRDefault="00CF28CC" w:rsidP="005C4757">
            <w:pPr>
              <w:spacing w:line="240" w:lineRule="auto"/>
              <w:jc w:val="center"/>
            </w:pPr>
            <w:r>
              <w:t>77,</w:t>
            </w:r>
            <w:r w:rsidR="009E4614" w:rsidRPr="008175EF">
              <w:t>8</w:t>
            </w:r>
          </w:p>
        </w:tc>
        <w:tc>
          <w:tcPr>
            <w:tcW w:w="1559" w:type="dxa"/>
            <w:tcBorders>
              <w:right w:val="single" w:sz="4" w:space="0" w:color="auto"/>
            </w:tcBorders>
          </w:tcPr>
          <w:p w:rsidR="009E4614" w:rsidRPr="008175EF" w:rsidRDefault="00CF28CC" w:rsidP="005C4757">
            <w:pPr>
              <w:spacing w:line="240" w:lineRule="auto"/>
              <w:jc w:val="center"/>
            </w:pPr>
            <w:r>
              <w:t>92,</w:t>
            </w:r>
            <w:r w:rsidR="009E4614" w:rsidRPr="008175EF">
              <w:t>9</w:t>
            </w:r>
          </w:p>
        </w:tc>
        <w:tc>
          <w:tcPr>
            <w:tcW w:w="1556" w:type="dxa"/>
            <w:tcBorders>
              <w:left w:val="single" w:sz="4" w:space="0" w:color="auto"/>
            </w:tcBorders>
          </w:tcPr>
          <w:p w:rsidR="009E4614" w:rsidRPr="008175EF" w:rsidRDefault="00CF28CC" w:rsidP="005C4757">
            <w:pPr>
              <w:spacing w:line="240" w:lineRule="auto"/>
              <w:jc w:val="center"/>
            </w:pPr>
            <w:r>
              <w:t>83,</w:t>
            </w:r>
            <w:r w:rsidR="009E4614" w:rsidRPr="008175EF">
              <w:t>3</w:t>
            </w:r>
          </w:p>
        </w:tc>
        <w:tc>
          <w:tcPr>
            <w:tcW w:w="1482" w:type="dxa"/>
          </w:tcPr>
          <w:p w:rsidR="009E4614" w:rsidRPr="008175EF" w:rsidRDefault="00CF28CC" w:rsidP="005C4757">
            <w:pPr>
              <w:spacing w:line="240" w:lineRule="auto"/>
              <w:jc w:val="center"/>
            </w:pPr>
            <w:r>
              <w:t>88,</w:t>
            </w:r>
            <w:r w:rsidR="009E4614" w:rsidRPr="008175EF">
              <w:t>9</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2" w:type="dxa"/>
          </w:tcPr>
          <w:p w:rsidR="009E4614" w:rsidRPr="008175EF" w:rsidRDefault="009E4614" w:rsidP="005C4757">
            <w:pPr>
              <w:spacing w:line="240" w:lineRule="auto"/>
            </w:pPr>
            <w:r w:rsidRPr="008175EF">
              <w:t>3</w:t>
            </w:r>
          </w:p>
        </w:tc>
        <w:tc>
          <w:tcPr>
            <w:tcW w:w="2976" w:type="dxa"/>
          </w:tcPr>
          <w:p w:rsidR="009E4614" w:rsidRPr="008175EF" w:rsidRDefault="009E4614" w:rsidP="005C4757">
            <w:pPr>
              <w:spacing w:line="240" w:lineRule="auto"/>
            </w:pPr>
            <w:r w:rsidRPr="008175EF">
              <w:t>Особист</w:t>
            </w:r>
            <w:r w:rsidR="00047927">
              <w:t>існо-характери</w:t>
            </w:r>
            <w:r w:rsidRPr="008175EF">
              <w:t>ологічна</w:t>
            </w:r>
          </w:p>
        </w:tc>
        <w:tc>
          <w:tcPr>
            <w:tcW w:w="1412" w:type="dxa"/>
          </w:tcPr>
          <w:p w:rsidR="009E4614" w:rsidRPr="008175EF" w:rsidRDefault="00CF28CC" w:rsidP="005C4757">
            <w:pPr>
              <w:spacing w:line="240" w:lineRule="auto"/>
              <w:jc w:val="center"/>
            </w:pPr>
            <w:r>
              <w:t>66,</w:t>
            </w:r>
            <w:r w:rsidR="009E4614" w:rsidRPr="008175EF">
              <w:t>7</w:t>
            </w:r>
          </w:p>
        </w:tc>
        <w:tc>
          <w:tcPr>
            <w:tcW w:w="1559" w:type="dxa"/>
            <w:tcBorders>
              <w:right w:val="single" w:sz="4" w:space="0" w:color="auto"/>
            </w:tcBorders>
          </w:tcPr>
          <w:p w:rsidR="009E4614" w:rsidRPr="008175EF" w:rsidRDefault="00CF28CC" w:rsidP="005C4757">
            <w:pPr>
              <w:spacing w:line="240" w:lineRule="auto"/>
              <w:jc w:val="center"/>
            </w:pPr>
            <w:r>
              <w:t>71,</w:t>
            </w:r>
            <w:r w:rsidR="009E4614" w:rsidRPr="008175EF">
              <w:t>4</w:t>
            </w:r>
          </w:p>
        </w:tc>
        <w:tc>
          <w:tcPr>
            <w:tcW w:w="1556" w:type="dxa"/>
            <w:tcBorders>
              <w:left w:val="single" w:sz="4" w:space="0" w:color="auto"/>
            </w:tcBorders>
          </w:tcPr>
          <w:p w:rsidR="009E4614" w:rsidRPr="008175EF" w:rsidRDefault="00CF28CC" w:rsidP="005C4757">
            <w:pPr>
              <w:spacing w:line="240" w:lineRule="auto"/>
              <w:jc w:val="center"/>
            </w:pPr>
            <w:r>
              <w:t>88,</w:t>
            </w:r>
            <w:r w:rsidR="009E4614" w:rsidRPr="008175EF">
              <w:t>9</w:t>
            </w:r>
          </w:p>
        </w:tc>
        <w:tc>
          <w:tcPr>
            <w:tcW w:w="1482" w:type="dxa"/>
            <w:tcBorders>
              <w:right w:val="single" w:sz="4" w:space="0" w:color="auto"/>
            </w:tcBorders>
          </w:tcPr>
          <w:p w:rsidR="009E4614" w:rsidRPr="008175EF" w:rsidRDefault="00CF28CC" w:rsidP="005C4757">
            <w:pPr>
              <w:spacing w:line="240" w:lineRule="auto"/>
              <w:jc w:val="center"/>
            </w:pPr>
            <w:r>
              <w:t>66,</w:t>
            </w:r>
            <w:r w:rsidR="009E4614" w:rsidRPr="008175EF">
              <w:t>7</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5"/>
        </w:trPr>
        <w:tc>
          <w:tcPr>
            <w:tcW w:w="682" w:type="dxa"/>
          </w:tcPr>
          <w:p w:rsidR="009E4614" w:rsidRPr="008175EF" w:rsidRDefault="009E4614" w:rsidP="005C4757">
            <w:pPr>
              <w:spacing w:line="240" w:lineRule="auto"/>
            </w:pPr>
            <w:r w:rsidRPr="008175EF">
              <w:t>4</w:t>
            </w:r>
          </w:p>
        </w:tc>
        <w:tc>
          <w:tcPr>
            <w:tcW w:w="2976" w:type="dxa"/>
          </w:tcPr>
          <w:p w:rsidR="009E4614" w:rsidRPr="008175EF" w:rsidRDefault="009E4614" w:rsidP="00CF28CC">
            <w:pPr>
              <w:spacing w:line="240" w:lineRule="auto"/>
            </w:pPr>
            <w:r w:rsidRPr="008175EF">
              <w:t>Громадянськ</w:t>
            </w:r>
            <w:r w:rsidR="00CF28CC">
              <w:t>о</w:t>
            </w:r>
            <w:r w:rsidRPr="008175EF">
              <w:t>-соціальна</w:t>
            </w:r>
          </w:p>
        </w:tc>
        <w:tc>
          <w:tcPr>
            <w:tcW w:w="1412" w:type="dxa"/>
          </w:tcPr>
          <w:p w:rsidR="009E4614" w:rsidRPr="008175EF" w:rsidRDefault="00CF28CC" w:rsidP="005C4757">
            <w:pPr>
              <w:spacing w:line="240" w:lineRule="auto"/>
              <w:jc w:val="center"/>
            </w:pPr>
            <w:r>
              <w:t>88,</w:t>
            </w:r>
            <w:r w:rsidR="009E4614" w:rsidRPr="008175EF">
              <w:t>9</w:t>
            </w:r>
          </w:p>
        </w:tc>
        <w:tc>
          <w:tcPr>
            <w:tcW w:w="1559" w:type="dxa"/>
            <w:tcBorders>
              <w:right w:val="single" w:sz="4" w:space="0" w:color="auto"/>
            </w:tcBorders>
          </w:tcPr>
          <w:p w:rsidR="009E4614" w:rsidRPr="008175EF" w:rsidRDefault="00CF28CC" w:rsidP="005C4757">
            <w:pPr>
              <w:spacing w:line="240" w:lineRule="auto"/>
              <w:jc w:val="center"/>
            </w:pPr>
            <w:r>
              <w:t>64,</w:t>
            </w:r>
            <w:r w:rsidR="009E4614" w:rsidRPr="008175EF">
              <w:t>3</w:t>
            </w:r>
          </w:p>
        </w:tc>
        <w:tc>
          <w:tcPr>
            <w:tcW w:w="1556" w:type="dxa"/>
            <w:tcBorders>
              <w:left w:val="single" w:sz="4" w:space="0" w:color="auto"/>
            </w:tcBorders>
          </w:tcPr>
          <w:p w:rsidR="009E4614" w:rsidRPr="008175EF" w:rsidRDefault="00CF28CC" w:rsidP="005C4757">
            <w:pPr>
              <w:spacing w:line="240" w:lineRule="auto"/>
              <w:jc w:val="center"/>
            </w:pPr>
            <w:r>
              <w:t>11,</w:t>
            </w:r>
            <w:r w:rsidR="009E4614" w:rsidRPr="008175EF">
              <w:t>1</w:t>
            </w:r>
          </w:p>
        </w:tc>
        <w:tc>
          <w:tcPr>
            <w:tcW w:w="1482" w:type="dxa"/>
          </w:tcPr>
          <w:p w:rsidR="009E4614" w:rsidRPr="008175EF" w:rsidRDefault="00CF28CC" w:rsidP="005C4757">
            <w:pPr>
              <w:spacing w:line="240" w:lineRule="auto"/>
              <w:jc w:val="center"/>
            </w:pPr>
            <w:r>
              <w:t>55,</w:t>
            </w:r>
            <w:r w:rsidR="009E4614" w:rsidRPr="008175EF">
              <w:t>6</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3"/>
        </w:trPr>
        <w:tc>
          <w:tcPr>
            <w:tcW w:w="682" w:type="dxa"/>
            <w:vMerge w:val="restart"/>
          </w:tcPr>
          <w:p w:rsidR="009E4614" w:rsidRPr="008175EF" w:rsidRDefault="009E4614" w:rsidP="005C4757">
            <w:pPr>
              <w:spacing w:line="240" w:lineRule="auto"/>
            </w:pPr>
            <w:r w:rsidRPr="008175EF">
              <w:t>5</w:t>
            </w:r>
          </w:p>
        </w:tc>
        <w:tc>
          <w:tcPr>
            <w:tcW w:w="2976" w:type="dxa"/>
          </w:tcPr>
          <w:p w:rsidR="009E4614" w:rsidRPr="008175EF" w:rsidRDefault="009E4614" w:rsidP="005C4757">
            <w:pPr>
              <w:spacing w:line="240" w:lineRule="auto"/>
            </w:pPr>
            <w:r w:rsidRPr="008175EF">
              <w:t>Діяльнісна (загальна)</w:t>
            </w:r>
            <w:r w:rsidR="00CF28CC">
              <w:t>:</w:t>
            </w:r>
          </w:p>
        </w:tc>
        <w:tc>
          <w:tcPr>
            <w:tcW w:w="1412" w:type="dxa"/>
          </w:tcPr>
          <w:p w:rsidR="009E4614" w:rsidRPr="008175EF" w:rsidRDefault="00CF28CC" w:rsidP="005C4757">
            <w:pPr>
              <w:spacing w:line="240" w:lineRule="auto"/>
              <w:jc w:val="center"/>
            </w:pPr>
            <w:r>
              <w:t>88,</w:t>
            </w:r>
            <w:r w:rsidR="009E4614" w:rsidRPr="008175EF">
              <w:t>9</w:t>
            </w:r>
          </w:p>
        </w:tc>
        <w:tc>
          <w:tcPr>
            <w:tcW w:w="1559" w:type="dxa"/>
            <w:tcBorders>
              <w:right w:val="single" w:sz="4" w:space="0" w:color="auto"/>
            </w:tcBorders>
          </w:tcPr>
          <w:p w:rsidR="009E4614" w:rsidRPr="008175EF" w:rsidRDefault="00CF28CC" w:rsidP="005C4757">
            <w:pPr>
              <w:spacing w:line="240" w:lineRule="auto"/>
              <w:jc w:val="center"/>
            </w:pPr>
            <w:r>
              <w:t>71,</w:t>
            </w:r>
            <w:r w:rsidR="009E4614" w:rsidRPr="008175EF">
              <w:t>4</w:t>
            </w:r>
          </w:p>
        </w:tc>
        <w:tc>
          <w:tcPr>
            <w:tcW w:w="1556" w:type="dxa"/>
            <w:tcBorders>
              <w:left w:val="single" w:sz="4" w:space="0" w:color="auto"/>
            </w:tcBorders>
          </w:tcPr>
          <w:p w:rsidR="009E4614" w:rsidRPr="008175EF" w:rsidRDefault="00CF28CC" w:rsidP="005C4757">
            <w:pPr>
              <w:spacing w:line="240" w:lineRule="auto"/>
              <w:jc w:val="center"/>
            </w:pPr>
            <w:r>
              <w:t>94,</w:t>
            </w:r>
            <w:r w:rsidR="009E4614" w:rsidRPr="008175EF">
              <w:t>4</w:t>
            </w:r>
          </w:p>
        </w:tc>
        <w:tc>
          <w:tcPr>
            <w:tcW w:w="1482" w:type="dxa"/>
          </w:tcPr>
          <w:p w:rsidR="009E4614" w:rsidRPr="008175EF" w:rsidRDefault="00CF28CC" w:rsidP="005C4757">
            <w:pPr>
              <w:spacing w:line="240" w:lineRule="auto"/>
              <w:jc w:val="center"/>
            </w:pPr>
            <w:r>
              <w:t>88,</w:t>
            </w:r>
            <w:r w:rsidR="009E4614" w:rsidRPr="008175EF">
              <w:t>9</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6"/>
        </w:trPr>
        <w:tc>
          <w:tcPr>
            <w:tcW w:w="682" w:type="dxa"/>
            <w:vMerge/>
          </w:tcPr>
          <w:p w:rsidR="009E4614" w:rsidRPr="008175EF" w:rsidRDefault="009E4614" w:rsidP="005C4757">
            <w:pPr>
              <w:spacing w:line="240" w:lineRule="auto"/>
            </w:pPr>
          </w:p>
        </w:tc>
        <w:tc>
          <w:tcPr>
            <w:tcW w:w="2976" w:type="dxa"/>
          </w:tcPr>
          <w:p w:rsidR="009E4614" w:rsidRPr="008175EF" w:rsidRDefault="00CF28CC" w:rsidP="00CF28CC">
            <w:pPr>
              <w:spacing w:line="240" w:lineRule="auto"/>
            </w:pPr>
            <w:r>
              <w:t>- д</w:t>
            </w:r>
            <w:r w:rsidR="009E4614" w:rsidRPr="008175EF">
              <w:t>опом</w:t>
            </w:r>
            <w:r>
              <w:t>іжна</w:t>
            </w:r>
          </w:p>
        </w:tc>
        <w:tc>
          <w:tcPr>
            <w:tcW w:w="1412" w:type="dxa"/>
          </w:tcPr>
          <w:p w:rsidR="009E4614" w:rsidRPr="008175EF" w:rsidRDefault="00CF28CC" w:rsidP="005C4757">
            <w:pPr>
              <w:spacing w:line="240" w:lineRule="auto"/>
              <w:jc w:val="center"/>
            </w:pPr>
            <w:r>
              <w:t>11,</w:t>
            </w:r>
            <w:r w:rsidR="009E4614" w:rsidRPr="008175EF">
              <w:t>1</w:t>
            </w:r>
          </w:p>
        </w:tc>
        <w:tc>
          <w:tcPr>
            <w:tcW w:w="1559" w:type="dxa"/>
          </w:tcPr>
          <w:p w:rsidR="009E4614" w:rsidRPr="008175EF" w:rsidRDefault="00CF28CC" w:rsidP="005C4757">
            <w:pPr>
              <w:spacing w:line="240" w:lineRule="auto"/>
              <w:jc w:val="center"/>
            </w:pPr>
            <w:r>
              <w:t>64,</w:t>
            </w:r>
            <w:r w:rsidR="009E4614" w:rsidRPr="008175EF">
              <w:t>3</w:t>
            </w:r>
          </w:p>
        </w:tc>
        <w:tc>
          <w:tcPr>
            <w:tcW w:w="1556" w:type="dxa"/>
          </w:tcPr>
          <w:p w:rsidR="009E4614" w:rsidRPr="008175EF" w:rsidRDefault="00CF28CC" w:rsidP="005C4757">
            <w:pPr>
              <w:spacing w:line="240" w:lineRule="auto"/>
              <w:jc w:val="center"/>
            </w:pPr>
            <w:r>
              <w:t>38,</w:t>
            </w:r>
            <w:r w:rsidR="009E4614" w:rsidRPr="008175EF">
              <w:t>9</w:t>
            </w:r>
          </w:p>
        </w:tc>
        <w:tc>
          <w:tcPr>
            <w:tcW w:w="1482" w:type="dxa"/>
          </w:tcPr>
          <w:p w:rsidR="009E4614" w:rsidRPr="008175EF" w:rsidRDefault="00CF28CC" w:rsidP="005C4757">
            <w:pPr>
              <w:spacing w:line="240" w:lineRule="auto"/>
              <w:jc w:val="center"/>
            </w:pPr>
            <w:r>
              <w:t>33,</w:t>
            </w:r>
            <w:r w:rsidR="009E4614" w:rsidRPr="008175EF">
              <w:t>3</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2"/>
        </w:trPr>
        <w:tc>
          <w:tcPr>
            <w:tcW w:w="682" w:type="dxa"/>
            <w:vMerge/>
          </w:tcPr>
          <w:p w:rsidR="009E4614" w:rsidRPr="008175EF" w:rsidRDefault="009E4614" w:rsidP="005C4757">
            <w:pPr>
              <w:spacing w:line="240" w:lineRule="auto"/>
            </w:pPr>
          </w:p>
        </w:tc>
        <w:tc>
          <w:tcPr>
            <w:tcW w:w="2976" w:type="dxa"/>
          </w:tcPr>
          <w:p w:rsidR="009E4614" w:rsidRPr="008175EF" w:rsidRDefault="00CF28CC" w:rsidP="005C4757">
            <w:pPr>
              <w:spacing w:line="240" w:lineRule="auto"/>
            </w:pPr>
            <w:r>
              <w:t>- н</w:t>
            </w:r>
            <w:r w:rsidR="009E4614" w:rsidRPr="008175EF">
              <w:t>авчальна</w:t>
            </w:r>
          </w:p>
        </w:tc>
        <w:tc>
          <w:tcPr>
            <w:tcW w:w="1412" w:type="dxa"/>
          </w:tcPr>
          <w:p w:rsidR="009E4614" w:rsidRPr="008175EF" w:rsidRDefault="00CF28CC" w:rsidP="005C4757">
            <w:pPr>
              <w:spacing w:line="240" w:lineRule="auto"/>
              <w:jc w:val="center"/>
            </w:pPr>
            <w:r>
              <w:t>88,</w:t>
            </w:r>
            <w:r w:rsidR="009E4614" w:rsidRPr="008175EF">
              <w:t>9</w:t>
            </w:r>
          </w:p>
        </w:tc>
        <w:tc>
          <w:tcPr>
            <w:tcW w:w="1559" w:type="dxa"/>
          </w:tcPr>
          <w:p w:rsidR="009E4614" w:rsidRPr="008175EF" w:rsidRDefault="00CF28CC" w:rsidP="005C4757">
            <w:pPr>
              <w:spacing w:line="240" w:lineRule="auto"/>
              <w:jc w:val="center"/>
            </w:pPr>
            <w:r>
              <w:t>57,</w:t>
            </w:r>
            <w:r w:rsidR="009E4614" w:rsidRPr="008175EF">
              <w:t>1</w:t>
            </w:r>
          </w:p>
        </w:tc>
        <w:tc>
          <w:tcPr>
            <w:tcW w:w="1556" w:type="dxa"/>
          </w:tcPr>
          <w:p w:rsidR="009E4614" w:rsidRPr="008175EF" w:rsidRDefault="00CF28CC" w:rsidP="005C4757">
            <w:pPr>
              <w:spacing w:line="240" w:lineRule="auto"/>
              <w:jc w:val="center"/>
            </w:pPr>
            <w:r>
              <w:t>94,</w:t>
            </w:r>
            <w:r w:rsidR="009E4614" w:rsidRPr="008175EF">
              <w:t>4</w:t>
            </w:r>
          </w:p>
        </w:tc>
        <w:tc>
          <w:tcPr>
            <w:tcW w:w="1482" w:type="dxa"/>
            <w:tcBorders>
              <w:right w:val="single" w:sz="4" w:space="0" w:color="auto"/>
            </w:tcBorders>
          </w:tcPr>
          <w:p w:rsidR="009E4614" w:rsidRPr="008175EF" w:rsidRDefault="00CF28CC" w:rsidP="005C4757">
            <w:pPr>
              <w:spacing w:line="240" w:lineRule="auto"/>
              <w:jc w:val="center"/>
            </w:pPr>
            <w:r>
              <w:t>88,</w:t>
            </w:r>
            <w:r w:rsidR="009E4614" w:rsidRPr="008175EF">
              <w:t>9</w:t>
            </w:r>
          </w:p>
        </w:tc>
      </w:tr>
      <w:tr w:rsidR="009E4614" w:rsidRPr="008175EF" w:rsidTr="00B2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20"/>
        </w:trPr>
        <w:tc>
          <w:tcPr>
            <w:tcW w:w="682" w:type="dxa"/>
            <w:vMerge/>
          </w:tcPr>
          <w:p w:rsidR="009E4614" w:rsidRPr="008175EF" w:rsidRDefault="009E4614" w:rsidP="005C4757">
            <w:pPr>
              <w:spacing w:line="240" w:lineRule="auto"/>
            </w:pPr>
          </w:p>
        </w:tc>
        <w:tc>
          <w:tcPr>
            <w:tcW w:w="2976" w:type="dxa"/>
          </w:tcPr>
          <w:p w:rsidR="009E4614" w:rsidRPr="008175EF" w:rsidRDefault="00CF28CC" w:rsidP="00CF28CC">
            <w:pPr>
              <w:spacing w:line="240" w:lineRule="auto"/>
            </w:pPr>
            <w:r>
              <w:t>- п</w:t>
            </w:r>
            <w:r w:rsidR="009E4614" w:rsidRPr="008175EF">
              <w:t>рофільно</w:t>
            </w:r>
            <w:r>
              <w:t>˗</w:t>
            </w:r>
            <w:r w:rsidR="009E4614" w:rsidRPr="008175EF">
              <w:t>п</w:t>
            </w:r>
            <w:r w:rsidR="00CF34D1">
              <w:t>р</w:t>
            </w:r>
            <w:r w:rsidR="009E4614" w:rsidRPr="008175EF">
              <w:t>офесійна</w:t>
            </w:r>
          </w:p>
        </w:tc>
        <w:tc>
          <w:tcPr>
            <w:tcW w:w="1412" w:type="dxa"/>
          </w:tcPr>
          <w:p w:rsidR="009E4614" w:rsidRPr="008175EF" w:rsidRDefault="00CF28CC" w:rsidP="005C4757">
            <w:pPr>
              <w:spacing w:line="240" w:lineRule="auto"/>
              <w:jc w:val="center"/>
            </w:pPr>
            <w:r>
              <w:t>33,</w:t>
            </w:r>
            <w:r w:rsidR="009E4614" w:rsidRPr="008175EF">
              <w:t>3</w:t>
            </w:r>
          </w:p>
        </w:tc>
        <w:tc>
          <w:tcPr>
            <w:tcW w:w="1559" w:type="dxa"/>
          </w:tcPr>
          <w:p w:rsidR="009E4614" w:rsidRPr="008175EF" w:rsidRDefault="00CF28CC" w:rsidP="005C4757">
            <w:pPr>
              <w:spacing w:line="240" w:lineRule="auto"/>
              <w:jc w:val="center"/>
            </w:pPr>
            <w:r>
              <w:t>42,</w:t>
            </w:r>
            <w:r w:rsidR="009E4614" w:rsidRPr="008175EF">
              <w:t>9</w:t>
            </w:r>
          </w:p>
        </w:tc>
        <w:tc>
          <w:tcPr>
            <w:tcW w:w="1556" w:type="dxa"/>
          </w:tcPr>
          <w:p w:rsidR="009E4614" w:rsidRPr="008175EF" w:rsidRDefault="00CF28CC" w:rsidP="005C4757">
            <w:pPr>
              <w:spacing w:line="240" w:lineRule="auto"/>
              <w:jc w:val="center"/>
            </w:pPr>
            <w:r>
              <w:t>33,</w:t>
            </w:r>
            <w:r w:rsidR="009E4614" w:rsidRPr="008175EF">
              <w:t>3</w:t>
            </w:r>
          </w:p>
        </w:tc>
        <w:tc>
          <w:tcPr>
            <w:tcW w:w="1482" w:type="dxa"/>
            <w:tcBorders>
              <w:right w:val="single" w:sz="4" w:space="0" w:color="auto"/>
            </w:tcBorders>
          </w:tcPr>
          <w:p w:rsidR="009E4614" w:rsidRPr="008175EF" w:rsidRDefault="00CF28CC" w:rsidP="005C4757">
            <w:pPr>
              <w:spacing w:line="240" w:lineRule="auto"/>
              <w:jc w:val="center"/>
            </w:pPr>
            <w:r>
              <w:t>33,</w:t>
            </w:r>
            <w:r w:rsidR="009E4614" w:rsidRPr="008175EF">
              <w:t>3</w:t>
            </w:r>
          </w:p>
        </w:tc>
      </w:tr>
      <w:tr w:rsidR="009E4614" w:rsidRPr="008175EF" w:rsidTr="00CF2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6"/>
        </w:trPr>
        <w:tc>
          <w:tcPr>
            <w:tcW w:w="682" w:type="dxa"/>
            <w:vMerge/>
          </w:tcPr>
          <w:p w:rsidR="009E4614" w:rsidRPr="008175EF" w:rsidRDefault="009E4614" w:rsidP="005C4757">
            <w:pPr>
              <w:spacing w:line="240" w:lineRule="auto"/>
            </w:pPr>
          </w:p>
        </w:tc>
        <w:tc>
          <w:tcPr>
            <w:tcW w:w="2976" w:type="dxa"/>
          </w:tcPr>
          <w:p w:rsidR="009E4614" w:rsidRPr="008175EF" w:rsidRDefault="009E4614" w:rsidP="00CF28CC">
            <w:pPr>
              <w:spacing w:line="240" w:lineRule="auto"/>
            </w:pPr>
            <w:r w:rsidRPr="008175EF">
              <w:t xml:space="preserve">- </w:t>
            </w:r>
            <w:r w:rsidR="00CF28CC">
              <w:t>п</w:t>
            </w:r>
            <w:r w:rsidRPr="008175EF">
              <w:t>опередньо</w:t>
            </w:r>
            <w:r w:rsidR="00CF28CC">
              <w:t>˗</w:t>
            </w:r>
            <w:r w:rsidRPr="008175EF">
              <w:t>професійна</w:t>
            </w:r>
          </w:p>
        </w:tc>
        <w:tc>
          <w:tcPr>
            <w:tcW w:w="1412" w:type="dxa"/>
          </w:tcPr>
          <w:p w:rsidR="009E4614" w:rsidRPr="008175EF" w:rsidRDefault="00CF28CC" w:rsidP="005C4757">
            <w:pPr>
              <w:spacing w:line="240" w:lineRule="auto"/>
              <w:jc w:val="center"/>
            </w:pPr>
            <w:r>
              <w:t>33,</w:t>
            </w:r>
            <w:r w:rsidR="009E4614" w:rsidRPr="008175EF">
              <w:t>3</w:t>
            </w:r>
          </w:p>
        </w:tc>
        <w:tc>
          <w:tcPr>
            <w:tcW w:w="1559" w:type="dxa"/>
          </w:tcPr>
          <w:p w:rsidR="009E4614" w:rsidRPr="008175EF" w:rsidRDefault="00CF28CC" w:rsidP="005C4757">
            <w:pPr>
              <w:spacing w:line="240" w:lineRule="auto"/>
              <w:jc w:val="center"/>
            </w:pPr>
            <w:r>
              <w:t>71,</w:t>
            </w:r>
            <w:r w:rsidR="009E4614" w:rsidRPr="008175EF">
              <w:t>4</w:t>
            </w:r>
          </w:p>
        </w:tc>
        <w:tc>
          <w:tcPr>
            <w:tcW w:w="1556" w:type="dxa"/>
          </w:tcPr>
          <w:p w:rsidR="009E4614" w:rsidRPr="008175EF" w:rsidRDefault="00CF28CC" w:rsidP="005C4757">
            <w:pPr>
              <w:spacing w:line="240" w:lineRule="auto"/>
              <w:jc w:val="center"/>
            </w:pPr>
            <w:r>
              <w:t>44,</w:t>
            </w:r>
            <w:r w:rsidR="009E4614" w:rsidRPr="008175EF">
              <w:t>4</w:t>
            </w:r>
          </w:p>
        </w:tc>
        <w:tc>
          <w:tcPr>
            <w:tcW w:w="1482" w:type="dxa"/>
          </w:tcPr>
          <w:p w:rsidR="009E4614" w:rsidRPr="008175EF" w:rsidRDefault="00CF28CC" w:rsidP="005C4757">
            <w:pPr>
              <w:spacing w:line="240" w:lineRule="auto"/>
              <w:jc w:val="center"/>
            </w:pPr>
            <w:r>
              <w:t>55,</w:t>
            </w:r>
            <w:r w:rsidR="009E4614" w:rsidRPr="008175EF">
              <w:t>6</w:t>
            </w:r>
          </w:p>
        </w:tc>
      </w:tr>
      <w:tr w:rsidR="009E4614" w:rsidRPr="008175EF" w:rsidTr="00CF2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2"/>
        </w:trPr>
        <w:tc>
          <w:tcPr>
            <w:tcW w:w="682" w:type="dxa"/>
            <w:vMerge/>
          </w:tcPr>
          <w:p w:rsidR="009E4614" w:rsidRPr="008175EF" w:rsidRDefault="009E4614" w:rsidP="005C4757">
            <w:pPr>
              <w:spacing w:line="240" w:lineRule="auto"/>
            </w:pPr>
          </w:p>
        </w:tc>
        <w:tc>
          <w:tcPr>
            <w:tcW w:w="2976" w:type="dxa"/>
          </w:tcPr>
          <w:p w:rsidR="009E4614" w:rsidRPr="008175EF" w:rsidRDefault="00CF28CC" w:rsidP="00CF28CC">
            <w:pPr>
              <w:spacing w:line="240" w:lineRule="auto"/>
            </w:pPr>
            <w:r>
              <w:t>- п</w:t>
            </w:r>
            <w:r w:rsidR="009E4614" w:rsidRPr="008175EF">
              <w:t>овсякденно</w:t>
            </w:r>
            <w:r>
              <w:t>˗</w:t>
            </w:r>
            <w:r w:rsidR="009E4614" w:rsidRPr="008175EF">
              <w:t>діяльнісна</w:t>
            </w:r>
          </w:p>
        </w:tc>
        <w:tc>
          <w:tcPr>
            <w:tcW w:w="1412" w:type="dxa"/>
          </w:tcPr>
          <w:p w:rsidR="009E4614" w:rsidRPr="008175EF" w:rsidRDefault="00CF28CC" w:rsidP="005C4757">
            <w:pPr>
              <w:spacing w:line="240" w:lineRule="auto"/>
              <w:jc w:val="center"/>
            </w:pPr>
            <w:r>
              <w:t>66,</w:t>
            </w:r>
            <w:r w:rsidR="009E4614" w:rsidRPr="008175EF">
              <w:t>7</w:t>
            </w:r>
          </w:p>
        </w:tc>
        <w:tc>
          <w:tcPr>
            <w:tcW w:w="1559" w:type="dxa"/>
          </w:tcPr>
          <w:p w:rsidR="009E4614" w:rsidRPr="008175EF" w:rsidRDefault="00CF28CC" w:rsidP="005C4757">
            <w:pPr>
              <w:spacing w:line="240" w:lineRule="auto"/>
              <w:jc w:val="center"/>
            </w:pPr>
            <w:r>
              <w:t>42,</w:t>
            </w:r>
            <w:r w:rsidR="009E4614" w:rsidRPr="008175EF">
              <w:t>9</w:t>
            </w:r>
          </w:p>
        </w:tc>
        <w:tc>
          <w:tcPr>
            <w:tcW w:w="1556" w:type="dxa"/>
          </w:tcPr>
          <w:p w:rsidR="009E4614" w:rsidRPr="008175EF" w:rsidRDefault="00CF28CC" w:rsidP="005C4757">
            <w:pPr>
              <w:spacing w:line="240" w:lineRule="auto"/>
              <w:jc w:val="center"/>
            </w:pPr>
            <w:r>
              <w:t>55,</w:t>
            </w:r>
            <w:r w:rsidR="009E4614" w:rsidRPr="008175EF">
              <w:t>6</w:t>
            </w:r>
          </w:p>
        </w:tc>
        <w:tc>
          <w:tcPr>
            <w:tcW w:w="1482" w:type="dxa"/>
          </w:tcPr>
          <w:p w:rsidR="009E4614" w:rsidRPr="008175EF" w:rsidRDefault="00CF28CC" w:rsidP="005C4757">
            <w:pPr>
              <w:spacing w:line="240" w:lineRule="auto"/>
              <w:jc w:val="center"/>
            </w:pPr>
            <w:r>
              <w:t>44,</w:t>
            </w:r>
            <w:r w:rsidR="009E4614" w:rsidRPr="008175EF">
              <w:t>4</w:t>
            </w:r>
          </w:p>
        </w:tc>
      </w:tr>
    </w:tbl>
    <w:p w:rsidR="009E4614" w:rsidRDefault="009E4614" w:rsidP="005C4757">
      <w:pPr>
        <w:spacing w:line="240" w:lineRule="auto"/>
        <w:ind w:firstLine="360"/>
        <w:rPr>
          <w:sz w:val="28"/>
          <w:szCs w:val="28"/>
        </w:rPr>
      </w:pPr>
    </w:p>
    <w:p w:rsidR="000B5776" w:rsidRDefault="000B5776" w:rsidP="000B5776">
      <w:pPr>
        <w:spacing w:line="360" w:lineRule="auto"/>
        <w:ind w:firstLine="708"/>
        <w:rPr>
          <w:sz w:val="28"/>
          <w:szCs w:val="28"/>
        </w:rPr>
      </w:pPr>
      <w:r w:rsidRPr="002E514A">
        <w:rPr>
          <w:sz w:val="28"/>
          <w:szCs w:val="28"/>
        </w:rPr>
        <w:t>Результати дослідження особистісно-професійної ідентичності студентів</w:t>
      </w:r>
      <w:r>
        <w:rPr>
          <w:sz w:val="28"/>
          <w:szCs w:val="28"/>
        </w:rPr>
        <w:t>˗</w:t>
      </w:r>
      <w:r w:rsidRPr="002E514A">
        <w:rPr>
          <w:sz w:val="28"/>
          <w:szCs w:val="28"/>
        </w:rPr>
        <w:t>психологів</w:t>
      </w:r>
      <w:r w:rsidR="00F94DE6">
        <w:rPr>
          <w:sz w:val="28"/>
          <w:szCs w:val="28"/>
        </w:rPr>
        <w:t xml:space="preserve"> </w:t>
      </w:r>
      <w:r w:rsidRPr="00471EE4">
        <w:rPr>
          <w:sz w:val="28"/>
          <w:szCs w:val="28"/>
        </w:rPr>
        <w:t>(</w:t>
      </w:r>
      <w:r w:rsidRPr="00E311E7">
        <w:rPr>
          <w:sz w:val="28"/>
          <w:szCs w:val="28"/>
        </w:rPr>
        <w:t>співвідношення кількості студентів, які обрали ту чи іншу ідентичність</w:t>
      </w:r>
      <w:r>
        <w:rPr>
          <w:sz w:val="28"/>
          <w:szCs w:val="28"/>
        </w:rPr>
        <w:t>, та</w:t>
      </w:r>
      <w:r w:rsidRPr="00E311E7">
        <w:rPr>
          <w:sz w:val="28"/>
          <w:szCs w:val="28"/>
        </w:rPr>
        <w:t xml:space="preserve"> загальної кількості студентів групи </w:t>
      </w:r>
      <w:r>
        <w:rPr>
          <w:sz w:val="28"/>
          <w:szCs w:val="28"/>
        </w:rPr>
        <w:t>‒</w:t>
      </w:r>
      <w:r w:rsidRPr="00E311E7">
        <w:rPr>
          <w:sz w:val="28"/>
          <w:szCs w:val="28"/>
        </w:rPr>
        <w:t xml:space="preserve"> середні значення</w:t>
      </w:r>
      <w:r>
        <w:rPr>
          <w:sz w:val="28"/>
          <w:szCs w:val="28"/>
        </w:rPr>
        <w:t xml:space="preserve"> (%)</w:t>
      </w:r>
      <w:r w:rsidR="00CF34D1">
        <w:rPr>
          <w:sz w:val="28"/>
          <w:szCs w:val="28"/>
        </w:rPr>
        <w:t xml:space="preserve"> в порядку змен</w:t>
      </w:r>
      <w:r w:rsidRPr="00E311E7">
        <w:rPr>
          <w:sz w:val="28"/>
          <w:szCs w:val="28"/>
        </w:rPr>
        <w:t>шення</w:t>
      </w:r>
      <w:r>
        <w:rPr>
          <w:sz w:val="28"/>
          <w:szCs w:val="28"/>
        </w:rPr>
        <w:t>) представлені в дослідженні діаграмою (рис. 3.</w:t>
      </w:r>
      <w:r w:rsidR="00217C59">
        <w:rPr>
          <w:sz w:val="28"/>
          <w:szCs w:val="28"/>
        </w:rPr>
        <w:t>2</w:t>
      </w:r>
      <w:r>
        <w:rPr>
          <w:sz w:val="28"/>
          <w:szCs w:val="28"/>
        </w:rPr>
        <w:t>.</w:t>
      </w:r>
      <w:r w:rsidR="00217C59">
        <w:rPr>
          <w:sz w:val="28"/>
          <w:szCs w:val="28"/>
        </w:rPr>
        <w:t>4</w:t>
      </w:r>
      <w:r>
        <w:rPr>
          <w:sz w:val="28"/>
          <w:szCs w:val="28"/>
        </w:rPr>
        <w:t>).</w:t>
      </w:r>
    </w:p>
    <w:p w:rsidR="009E4614" w:rsidRPr="00A324B0" w:rsidRDefault="00590C4D" w:rsidP="0043125B">
      <w:pPr>
        <w:spacing w:line="360" w:lineRule="auto"/>
        <w:ind w:firstLine="708"/>
        <w:rPr>
          <w:sz w:val="28"/>
          <w:szCs w:val="28"/>
        </w:rPr>
      </w:pPr>
      <w:r>
        <w:rPr>
          <w:sz w:val="28"/>
          <w:szCs w:val="28"/>
        </w:rPr>
        <w:t xml:space="preserve">За даними табл. 3.2.5, </w:t>
      </w:r>
      <w:r w:rsidR="009E4614" w:rsidRPr="00A324B0">
        <w:rPr>
          <w:sz w:val="28"/>
          <w:szCs w:val="28"/>
        </w:rPr>
        <w:t>сімейну та навчальну ідентичності визнач</w:t>
      </w:r>
      <w:r>
        <w:rPr>
          <w:sz w:val="28"/>
          <w:szCs w:val="28"/>
        </w:rPr>
        <w:t xml:space="preserve">ила </w:t>
      </w:r>
      <w:r w:rsidR="009E4614" w:rsidRPr="00A324B0">
        <w:rPr>
          <w:sz w:val="28"/>
          <w:szCs w:val="28"/>
        </w:rPr>
        <w:t>більшіст</w:t>
      </w:r>
      <w:r>
        <w:rPr>
          <w:sz w:val="28"/>
          <w:szCs w:val="28"/>
        </w:rPr>
        <w:t>ь</w:t>
      </w:r>
      <w:r w:rsidR="009E4614" w:rsidRPr="00A324B0">
        <w:rPr>
          <w:sz w:val="28"/>
          <w:szCs w:val="28"/>
        </w:rPr>
        <w:t xml:space="preserve"> досліджуваних, тоді як профільно-професійн</w:t>
      </w:r>
      <w:r>
        <w:rPr>
          <w:sz w:val="28"/>
          <w:szCs w:val="28"/>
        </w:rPr>
        <w:t>у</w:t>
      </w:r>
      <w:r w:rsidR="009E4614" w:rsidRPr="00A324B0">
        <w:rPr>
          <w:sz w:val="28"/>
          <w:szCs w:val="28"/>
        </w:rPr>
        <w:t xml:space="preserve"> та допом</w:t>
      </w:r>
      <w:r>
        <w:rPr>
          <w:sz w:val="28"/>
          <w:szCs w:val="28"/>
        </w:rPr>
        <w:t>іжну(</w:t>
      </w:r>
      <w:r w:rsidR="009E4614" w:rsidRPr="00A324B0">
        <w:rPr>
          <w:sz w:val="28"/>
          <w:szCs w:val="28"/>
        </w:rPr>
        <w:t>на останньому місці</w:t>
      </w:r>
      <w:r>
        <w:rPr>
          <w:sz w:val="28"/>
          <w:szCs w:val="28"/>
        </w:rPr>
        <w:t>)</w:t>
      </w:r>
      <w:r w:rsidR="009E4614" w:rsidRPr="00A324B0">
        <w:rPr>
          <w:sz w:val="28"/>
          <w:szCs w:val="28"/>
        </w:rPr>
        <w:t xml:space="preserve"> – тільки третина </w:t>
      </w:r>
      <w:r>
        <w:rPr>
          <w:sz w:val="28"/>
          <w:szCs w:val="28"/>
        </w:rPr>
        <w:t>(вони</w:t>
      </w:r>
      <w:r w:rsidR="009E4614" w:rsidRPr="00A324B0">
        <w:rPr>
          <w:sz w:val="28"/>
          <w:szCs w:val="28"/>
        </w:rPr>
        <w:t xml:space="preserve"> ідентифіку</w:t>
      </w:r>
      <w:r>
        <w:rPr>
          <w:sz w:val="28"/>
          <w:szCs w:val="28"/>
        </w:rPr>
        <w:t>ють</w:t>
      </w:r>
      <w:r w:rsidR="009E4614" w:rsidRPr="00A324B0">
        <w:rPr>
          <w:sz w:val="28"/>
          <w:szCs w:val="28"/>
        </w:rPr>
        <w:t xml:space="preserve"> себе на </w:t>
      </w:r>
      <w:r w:rsidR="00217C59">
        <w:rPr>
          <w:sz w:val="28"/>
          <w:szCs w:val="28"/>
        </w:rPr>
        <w:t>цьо</w:t>
      </w:r>
      <w:r w:rsidR="009E4614" w:rsidRPr="00A324B0">
        <w:rPr>
          <w:sz w:val="28"/>
          <w:szCs w:val="28"/>
        </w:rPr>
        <w:t xml:space="preserve">му етапі з </w:t>
      </w:r>
      <w:r w:rsidR="009E4614" w:rsidRPr="00A324B0">
        <w:rPr>
          <w:sz w:val="28"/>
          <w:szCs w:val="28"/>
        </w:rPr>
        <w:lastRenderedPageBreak/>
        <w:t>цими соціальними ролями</w:t>
      </w:r>
      <w:r w:rsidR="00217C59">
        <w:rPr>
          <w:sz w:val="28"/>
          <w:szCs w:val="28"/>
        </w:rPr>
        <w:t>)</w:t>
      </w:r>
      <w:r w:rsidR="009E4614" w:rsidRPr="00A324B0">
        <w:rPr>
          <w:sz w:val="28"/>
          <w:szCs w:val="28"/>
        </w:rPr>
        <w:t xml:space="preserve">. </w:t>
      </w:r>
      <w:r w:rsidR="00217C59">
        <w:rPr>
          <w:sz w:val="28"/>
          <w:szCs w:val="28"/>
        </w:rPr>
        <w:t>Зазначимо також</w:t>
      </w:r>
      <w:r w:rsidR="009E4614" w:rsidRPr="00A324B0">
        <w:rPr>
          <w:sz w:val="28"/>
          <w:szCs w:val="28"/>
        </w:rPr>
        <w:t>, що у магістрів-заочників більш</w:t>
      </w:r>
      <w:r w:rsidR="00217C59">
        <w:rPr>
          <w:sz w:val="28"/>
          <w:szCs w:val="28"/>
        </w:rPr>
        <w:t>ою є</w:t>
      </w:r>
      <w:r w:rsidR="009E4614" w:rsidRPr="00A324B0">
        <w:rPr>
          <w:sz w:val="28"/>
          <w:szCs w:val="28"/>
        </w:rPr>
        <w:t xml:space="preserve"> кількість виборів попередньо-професійно</w:t>
      </w:r>
      <w:r w:rsidR="00217C59">
        <w:rPr>
          <w:sz w:val="28"/>
          <w:szCs w:val="28"/>
        </w:rPr>
        <w:t>ї</w:t>
      </w:r>
      <w:r w:rsidR="009E4614" w:rsidRPr="00A324B0">
        <w:rPr>
          <w:sz w:val="28"/>
          <w:szCs w:val="28"/>
        </w:rPr>
        <w:t xml:space="preserve"> та профільно-професійної ідентичності </w:t>
      </w:r>
      <w:r w:rsidR="00D41007">
        <w:rPr>
          <w:sz w:val="28"/>
          <w:szCs w:val="28"/>
        </w:rPr>
        <w:t xml:space="preserve">у </w:t>
      </w:r>
      <w:r w:rsidR="009E4614" w:rsidRPr="00A324B0">
        <w:rPr>
          <w:sz w:val="28"/>
          <w:szCs w:val="28"/>
        </w:rPr>
        <w:t>порівнян</w:t>
      </w:r>
      <w:r w:rsidR="00D41007">
        <w:rPr>
          <w:sz w:val="28"/>
          <w:szCs w:val="28"/>
        </w:rPr>
        <w:t>ні</w:t>
      </w:r>
      <w:r w:rsidR="009E4614" w:rsidRPr="00A324B0">
        <w:rPr>
          <w:sz w:val="28"/>
          <w:szCs w:val="28"/>
        </w:rPr>
        <w:t xml:space="preserve"> з іншими групами студентів. </w:t>
      </w:r>
      <w:r w:rsidR="00CF34D1">
        <w:rPr>
          <w:sz w:val="28"/>
          <w:szCs w:val="28"/>
        </w:rPr>
        <w:t>Й</w:t>
      </w:r>
      <w:r w:rsidR="009E4614">
        <w:rPr>
          <w:sz w:val="28"/>
          <w:szCs w:val="28"/>
          <w:lang w:val="ru-RU"/>
        </w:rPr>
        <w:t>мов</w:t>
      </w:r>
      <w:r w:rsidR="009E4614">
        <w:rPr>
          <w:sz w:val="28"/>
          <w:szCs w:val="28"/>
        </w:rPr>
        <w:t>ірно</w:t>
      </w:r>
      <w:r w:rsidR="009E4614" w:rsidRPr="00A324B0">
        <w:rPr>
          <w:sz w:val="28"/>
          <w:szCs w:val="28"/>
        </w:rPr>
        <w:t xml:space="preserve">, це </w:t>
      </w:r>
      <w:r w:rsidR="00217C59">
        <w:rPr>
          <w:sz w:val="28"/>
          <w:szCs w:val="28"/>
        </w:rPr>
        <w:t>по</w:t>
      </w:r>
      <w:r w:rsidR="009E4614" w:rsidRPr="00A324B0">
        <w:rPr>
          <w:sz w:val="28"/>
          <w:szCs w:val="28"/>
        </w:rPr>
        <w:t>в</w:t>
      </w:r>
      <w:r w:rsidR="00217C59">
        <w:rPr>
          <w:sz w:val="28"/>
          <w:szCs w:val="28"/>
        </w:rPr>
        <w:t>’</w:t>
      </w:r>
      <w:r w:rsidR="009E4614" w:rsidRPr="00A324B0">
        <w:rPr>
          <w:sz w:val="28"/>
          <w:szCs w:val="28"/>
        </w:rPr>
        <w:t>язано з попереднім досвідом визнання себе спеціаліст</w:t>
      </w:r>
      <w:r w:rsidR="00217C59">
        <w:rPr>
          <w:sz w:val="28"/>
          <w:szCs w:val="28"/>
        </w:rPr>
        <w:t>ом</w:t>
      </w:r>
      <w:r w:rsidR="009E4614" w:rsidRPr="00A324B0">
        <w:rPr>
          <w:sz w:val="28"/>
          <w:szCs w:val="28"/>
        </w:rPr>
        <w:t xml:space="preserve"> чи професіонал</w:t>
      </w:r>
      <w:r w:rsidR="00217C59">
        <w:rPr>
          <w:sz w:val="28"/>
          <w:szCs w:val="28"/>
        </w:rPr>
        <w:t>ом</w:t>
      </w:r>
      <w:r w:rsidR="009E4614" w:rsidRPr="00A324B0">
        <w:rPr>
          <w:sz w:val="28"/>
          <w:szCs w:val="28"/>
        </w:rPr>
        <w:t xml:space="preserve"> в опануванні попередніх професій.</w:t>
      </w:r>
    </w:p>
    <w:p w:rsidR="009E4614" w:rsidRDefault="009E4614" w:rsidP="009E4614">
      <w:pPr>
        <w:spacing w:line="360" w:lineRule="auto"/>
        <w:ind w:firstLine="360"/>
        <w:rPr>
          <w:sz w:val="28"/>
          <w:szCs w:val="28"/>
        </w:rPr>
      </w:pPr>
    </w:p>
    <w:p w:rsidR="009E4614" w:rsidRDefault="009E4614" w:rsidP="009E4614">
      <w:pPr>
        <w:spacing w:line="360" w:lineRule="auto"/>
        <w:ind w:firstLine="360"/>
        <w:rPr>
          <w:b/>
          <w:sz w:val="28"/>
          <w:szCs w:val="28"/>
        </w:rPr>
      </w:pPr>
      <w:r>
        <w:rPr>
          <w:b/>
          <w:noProof/>
          <w:sz w:val="28"/>
          <w:szCs w:val="28"/>
          <w:lang w:val="ru-RU"/>
        </w:rPr>
        <w:drawing>
          <wp:inline distT="0" distB="0" distL="0" distR="0">
            <wp:extent cx="5694227" cy="4582886"/>
            <wp:effectExtent l="19050" t="0" r="20773" b="8164"/>
            <wp:docPr id="84" name="Объект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4614" w:rsidRPr="00AD0011" w:rsidRDefault="009E4614" w:rsidP="00D41007">
      <w:pPr>
        <w:spacing w:line="312" w:lineRule="auto"/>
        <w:ind w:firstLine="709"/>
        <w:rPr>
          <w:i/>
          <w:sz w:val="28"/>
          <w:szCs w:val="28"/>
        </w:rPr>
      </w:pPr>
      <w:r w:rsidRPr="00304E5E">
        <w:rPr>
          <w:i/>
          <w:sz w:val="28"/>
          <w:szCs w:val="28"/>
        </w:rPr>
        <w:t xml:space="preserve">Рис. </w:t>
      </w:r>
      <w:r w:rsidR="005C4757" w:rsidRPr="00304E5E">
        <w:rPr>
          <w:i/>
          <w:sz w:val="28"/>
          <w:szCs w:val="28"/>
        </w:rPr>
        <w:t>3</w:t>
      </w:r>
      <w:r w:rsidRPr="00304E5E">
        <w:rPr>
          <w:i/>
          <w:sz w:val="28"/>
          <w:szCs w:val="28"/>
        </w:rPr>
        <w:t>.</w:t>
      </w:r>
      <w:r w:rsidR="00CF34D1">
        <w:rPr>
          <w:i/>
          <w:sz w:val="28"/>
          <w:szCs w:val="28"/>
        </w:rPr>
        <w:t>2.4. Результати</w:t>
      </w:r>
      <w:r w:rsidR="00217C59" w:rsidRPr="00304E5E">
        <w:rPr>
          <w:i/>
          <w:sz w:val="28"/>
          <w:szCs w:val="28"/>
        </w:rPr>
        <w:t xml:space="preserve"> дослідження </w:t>
      </w:r>
      <w:r w:rsidR="00CF34D1">
        <w:rPr>
          <w:i/>
          <w:sz w:val="28"/>
          <w:szCs w:val="28"/>
        </w:rPr>
        <w:t xml:space="preserve">розвитку особистості студентів-психологів у визначенні </w:t>
      </w:r>
      <w:r w:rsidR="00217C59" w:rsidRPr="00304E5E">
        <w:rPr>
          <w:i/>
          <w:sz w:val="28"/>
          <w:szCs w:val="28"/>
        </w:rPr>
        <w:t>ідентичності</w:t>
      </w:r>
    </w:p>
    <w:p w:rsidR="00217C59" w:rsidRDefault="00217C59" w:rsidP="009E4614">
      <w:pPr>
        <w:spacing w:line="360" w:lineRule="auto"/>
        <w:ind w:firstLine="708"/>
        <w:rPr>
          <w:i/>
          <w:sz w:val="28"/>
          <w:szCs w:val="28"/>
        </w:rPr>
      </w:pPr>
    </w:p>
    <w:p w:rsidR="004A2834" w:rsidRPr="00A324B0" w:rsidRDefault="009E4614" w:rsidP="004A2834">
      <w:pPr>
        <w:spacing w:line="360" w:lineRule="auto"/>
        <w:ind w:firstLine="708"/>
        <w:rPr>
          <w:sz w:val="28"/>
          <w:szCs w:val="28"/>
        </w:rPr>
      </w:pPr>
      <w:r w:rsidRPr="00A324B0">
        <w:rPr>
          <w:sz w:val="28"/>
          <w:szCs w:val="28"/>
        </w:rPr>
        <w:t xml:space="preserve">Наступний ракурс аналізу – </w:t>
      </w:r>
      <w:r w:rsidR="00217C59">
        <w:rPr>
          <w:sz w:val="28"/>
          <w:szCs w:val="28"/>
        </w:rPr>
        <w:t>за</w:t>
      </w:r>
      <w:r w:rsidRPr="00A324B0">
        <w:rPr>
          <w:sz w:val="28"/>
          <w:szCs w:val="28"/>
        </w:rPr>
        <w:t xml:space="preserve"> кільк</w:t>
      </w:r>
      <w:r w:rsidR="00217C59">
        <w:rPr>
          <w:sz w:val="28"/>
          <w:szCs w:val="28"/>
        </w:rPr>
        <w:t>і</w:t>
      </w:r>
      <w:r w:rsidRPr="00A324B0">
        <w:rPr>
          <w:sz w:val="28"/>
          <w:szCs w:val="28"/>
        </w:rPr>
        <w:t>ст</w:t>
      </w:r>
      <w:r w:rsidR="00217C59">
        <w:rPr>
          <w:sz w:val="28"/>
          <w:szCs w:val="28"/>
        </w:rPr>
        <w:t>ю</w:t>
      </w:r>
      <w:r w:rsidRPr="00A324B0">
        <w:rPr>
          <w:sz w:val="28"/>
          <w:szCs w:val="28"/>
        </w:rPr>
        <w:t xml:space="preserve"> виборів тієї чи іншої ідентичності (</w:t>
      </w:r>
      <w:r>
        <w:rPr>
          <w:sz w:val="28"/>
          <w:szCs w:val="28"/>
        </w:rPr>
        <w:t xml:space="preserve">%, </w:t>
      </w:r>
      <w:r w:rsidRPr="00A324B0">
        <w:rPr>
          <w:sz w:val="28"/>
          <w:szCs w:val="28"/>
        </w:rPr>
        <w:t>співвідношення</w:t>
      </w:r>
      <w:r w:rsidR="00AB23D9">
        <w:rPr>
          <w:sz w:val="28"/>
          <w:szCs w:val="28"/>
        </w:rPr>
        <w:t xml:space="preserve"> </w:t>
      </w:r>
      <w:r w:rsidRPr="00A324B0">
        <w:rPr>
          <w:sz w:val="28"/>
          <w:szCs w:val="28"/>
        </w:rPr>
        <w:t>загальної кількості виборів ідентичностей). Проміжні та підсумкові результати зведено в табл</w:t>
      </w:r>
      <w:r w:rsidR="00D41007">
        <w:rPr>
          <w:sz w:val="28"/>
          <w:szCs w:val="28"/>
        </w:rPr>
        <w:t xml:space="preserve">ицю </w:t>
      </w:r>
      <w:r w:rsidR="005C4757" w:rsidRPr="00217C59">
        <w:rPr>
          <w:sz w:val="28"/>
          <w:szCs w:val="28"/>
        </w:rPr>
        <w:t>3.</w:t>
      </w:r>
      <w:r w:rsidR="00217C59">
        <w:rPr>
          <w:sz w:val="28"/>
          <w:szCs w:val="28"/>
        </w:rPr>
        <w:t>2.6</w:t>
      </w:r>
      <w:r w:rsidRPr="00217C59">
        <w:rPr>
          <w:sz w:val="28"/>
          <w:szCs w:val="28"/>
        </w:rPr>
        <w:t>.</w:t>
      </w:r>
      <w:r w:rsidR="00D41007">
        <w:rPr>
          <w:sz w:val="28"/>
          <w:szCs w:val="28"/>
        </w:rPr>
        <w:t xml:space="preserve"> </w:t>
      </w:r>
      <w:r w:rsidR="001534CD" w:rsidRPr="00A324B0">
        <w:rPr>
          <w:sz w:val="28"/>
          <w:szCs w:val="28"/>
        </w:rPr>
        <w:t xml:space="preserve">Ці результати свідчать про те, наскільки широко </w:t>
      </w:r>
      <w:r w:rsidR="00217C59">
        <w:rPr>
          <w:sz w:val="28"/>
          <w:szCs w:val="28"/>
        </w:rPr>
        <w:t>й</w:t>
      </w:r>
      <w:r w:rsidR="001534CD" w:rsidRPr="00A324B0">
        <w:rPr>
          <w:sz w:val="28"/>
          <w:szCs w:val="28"/>
        </w:rPr>
        <w:t xml:space="preserve"> різноманітно представлені в самоописі обрані категорії ідентичнос</w:t>
      </w:r>
      <w:r w:rsidR="001534CD">
        <w:rPr>
          <w:sz w:val="28"/>
          <w:szCs w:val="28"/>
        </w:rPr>
        <w:t xml:space="preserve">ті. Наприклад, якщо результати </w:t>
      </w:r>
      <w:r w:rsidR="00217C59">
        <w:rPr>
          <w:sz w:val="28"/>
          <w:szCs w:val="28"/>
        </w:rPr>
        <w:t>в</w:t>
      </w:r>
      <w:r w:rsidR="001534CD" w:rsidRPr="00A324B0">
        <w:rPr>
          <w:sz w:val="28"/>
          <w:szCs w:val="28"/>
        </w:rPr>
        <w:t xml:space="preserve"> табл</w:t>
      </w:r>
      <w:r w:rsidR="00217C59">
        <w:rPr>
          <w:sz w:val="28"/>
          <w:szCs w:val="28"/>
        </w:rPr>
        <w:t>.</w:t>
      </w:r>
      <w:r w:rsidR="00F94DE6">
        <w:rPr>
          <w:sz w:val="28"/>
          <w:szCs w:val="28"/>
        </w:rPr>
        <w:t xml:space="preserve"> </w:t>
      </w:r>
      <w:r w:rsidR="001534CD">
        <w:rPr>
          <w:sz w:val="28"/>
          <w:szCs w:val="28"/>
        </w:rPr>
        <w:t>3.</w:t>
      </w:r>
      <w:r w:rsidR="00217C59">
        <w:rPr>
          <w:sz w:val="28"/>
          <w:szCs w:val="28"/>
        </w:rPr>
        <w:t>2</w:t>
      </w:r>
      <w:r w:rsidR="001534CD">
        <w:rPr>
          <w:sz w:val="28"/>
          <w:szCs w:val="28"/>
        </w:rPr>
        <w:t>.</w:t>
      </w:r>
      <w:r w:rsidR="00217C59">
        <w:rPr>
          <w:sz w:val="28"/>
          <w:szCs w:val="28"/>
        </w:rPr>
        <w:t>5</w:t>
      </w:r>
      <w:r w:rsidR="00F94DE6">
        <w:rPr>
          <w:sz w:val="28"/>
          <w:szCs w:val="28"/>
        </w:rPr>
        <w:t xml:space="preserve"> </w:t>
      </w:r>
      <w:r w:rsidR="001534CD" w:rsidRPr="00A324B0">
        <w:rPr>
          <w:sz w:val="28"/>
          <w:szCs w:val="28"/>
        </w:rPr>
        <w:t>свідчать про те, що профільно-професі</w:t>
      </w:r>
      <w:r w:rsidR="001534CD">
        <w:rPr>
          <w:sz w:val="28"/>
          <w:szCs w:val="28"/>
        </w:rPr>
        <w:t>й</w:t>
      </w:r>
      <w:r w:rsidR="001534CD" w:rsidRPr="00A324B0">
        <w:rPr>
          <w:sz w:val="28"/>
          <w:szCs w:val="28"/>
        </w:rPr>
        <w:t xml:space="preserve">ну ідентичність обрали 35,4% </w:t>
      </w:r>
      <w:r w:rsidR="00217C59">
        <w:rPr>
          <w:sz w:val="28"/>
          <w:szCs w:val="28"/>
        </w:rPr>
        <w:t>у</w:t>
      </w:r>
      <w:r w:rsidR="001534CD" w:rsidRPr="00A324B0">
        <w:rPr>
          <w:sz w:val="28"/>
          <w:szCs w:val="28"/>
        </w:rPr>
        <w:t xml:space="preserve">сіх досліджуваних студентів, але представлено </w:t>
      </w:r>
      <w:r w:rsidR="00217C59">
        <w:rPr>
          <w:sz w:val="28"/>
          <w:szCs w:val="28"/>
        </w:rPr>
        <w:t>1 ‒ 2</w:t>
      </w:r>
      <w:r w:rsidR="001534CD" w:rsidRPr="00A324B0">
        <w:rPr>
          <w:sz w:val="28"/>
          <w:szCs w:val="28"/>
        </w:rPr>
        <w:t xml:space="preserve"> варіант</w:t>
      </w:r>
      <w:r w:rsidR="00217C59">
        <w:rPr>
          <w:sz w:val="28"/>
          <w:szCs w:val="28"/>
        </w:rPr>
        <w:t>и</w:t>
      </w:r>
      <w:r w:rsidR="001534CD" w:rsidRPr="00A324B0">
        <w:rPr>
          <w:sz w:val="28"/>
          <w:szCs w:val="28"/>
        </w:rPr>
        <w:t xml:space="preserve"> цієї ідентичності, </w:t>
      </w:r>
      <w:r w:rsidR="00217C59">
        <w:rPr>
          <w:sz w:val="28"/>
          <w:szCs w:val="28"/>
        </w:rPr>
        <w:t>то</w:t>
      </w:r>
      <w:r w:rsidR="001534CD" w:rsidRPr="00A324B0">
        <w:rPr>
          <w:sz w:val="28"/>
          <w:szCs w:val="28"/>
        </w:rPr>
        <w:t xml:space="preserve"> </w:t>
      </w:r>
      <w:r w:rsidR="001534CD" w:rsidRPr="00A324B0">
        <w:rPr>
          <w:sz w:val="28"/>
          <w:szCs w:val="28"/>
        </w:rPr>
        <w:lastRenderedPageBreak/>
        <w:t>особистісно</w:t>
      </w:r>
      <w:r w:rsidR="00217C59">
        <w:rPr>
          <w:sz w:val="28"/>
          <w:szCs w:val="28"/>
        </w:rPr>
        <w:t>˗</w:t>
      </w:r>
      <w:r w:rsidR="007A519B">
        <w:rPr>
          <w:sz w:val="28"/>
          <w:szCs w:val="28"/>
        </w:rPr>
        <w:t>характери</w:t>
      </w:r>
      <w:r w:rsidR="001534CD" w:rsidRPr="00A324B0">
        <w:rPr>
          <w:sz w:val="28"/>
          <w:szCs w:val="28"/>
        </w:rPr>
        <w:t xml:space="preserve">ологічна ідентичність представлена </w:t>
      </w:r>
      <w:r w:rsidR="001534CD">
        <w:rPr>
          <w:sz w:val="28"/>
          <w:szCs w:val="28"/>
        </w:rPr>
        <w:t>на порядок більшою кількістю варіантів у дослідж</w:t>
      </w:r>
      <w:r w:rsidR="001534CD" w:rsidRPr="00A324B0">
        <w:rPr>
          <w:sz w:val="28"/>
          <w:szCs w:val="28"/>
        </w:rPr>
        <w:t>уваних</w:t>
      </w:r>
      <w:r w:rsidR="001534CD">
        <w:rPr>
          <w:sz w:val="28"/>
          <w:szCs w:val="28"/>
        </w:rPr>
        <w:t>.</w:t>
      </w:r>
      <w:r w:rsidR="00F94DE6">
        <w:rPr>
          <w:sz w:val="28"/>
          <w:szCs w:val="28"/>
        </w:rPr>
        <w:t xml:space="preserve"> </w:t>
      </w:r>
      <w:r w:rsidR="004A2834" w:rsidRPr="00A324B0">
        <w:rPr>
          <w:sz w:val="28"/>
          <w:szCs w:val="28"/>
        </w:rPr>
        <w:t xml:space="preserve">Це </w:t>
      </w:r>
      <w:r w:rsidR="004A2834">
        <w:rPr>
          <w:sz w:val="28"/>
          <w:szCs w:val="28"/>
        </w:rPr>
        <w:t>є ознакою того</w:t>
      </w:r>
      <w:r w:rsidR="004A2834" w:rsidRPr="00A324B0">
        <w:rPr>
          <w:sz w:val="28"/>
          <w:szCs w:val="28"/>
        </w:rPr>
        <w:t>, що власний характер, особливості особистості, результати самоспостереження та самоорганізації в с</w:t>
      </w:r>
      <w:r w:rsidR="004A2834">
        <w:rPr>
          <w:sz w:val="28"/>
          <w:szCs w:val="28"/>
        </w:rPr>
        <w:t>итуаціях навчальної діяльності,</w:t>
      </w:r>
      <w:r w:rsidR="004A2834" w:rsidRPr="00A324B0">
        <w:rPr>
          <w:sz w:val="28"/>
          <w:szCs w:val="28"/>
        </w:rPr>
        <w:t xml:space="preserve"> інші психологічні чинники розвитку студентів входять до сфери</w:t>
      </w:r>
      <w:r w:rsidR="00F94DE6">
        <w:rPr>
          <w:sz w:val="28"/>
          <w:szCs w:val="28"/>
        </w:rPr>
        <w:t xml:space="preserve"> </w:t>
      </w:r>
      <w:r w:rsidR="00D41007">
        <w:rPr>
          <w:sz w:val="28"/>
          <w:szCs w:val="28"/>
        </w:rPr>
        <w:t>ї</w:t>
      </w:r>
      <w:r w:rsidR="004A2834" w:rsidRPr="00A324B0">
        <w:rPr>
          <w:sz w:val="28"/>
          <w:szCs w:val="28"/>
        </w:rPr>
        <w:t>х</w:t>
      </w:r>
      <w:r w:rsidR="00217C59">
        <w:rPr>
          <w:sz w:val="28"/>
          <w:szCs w:val="28"/>
        </w:rPr>
        <w:t>ньої</w:t>
      </w:r>
      <w:r w:rsidR="00D41007">
        <w:rPr>
          <w:sz w:val="28"/>
          <w:szCs w:val="28"/>
        </w:rPr>
        <w:t xml:space="preserve"> підвище</w:t>
      </w:r>
      <w:r w:rsidR="004A2834" w:rsidRPr="00A324B0">
        <w:rPr>
          <w:sz w:val="28"/>
          <w:szCs w:val="28"/>
        </w:rPr>
        <w:t xml:space="preserve">ної уваги, </w:t>
      </w:r>
      <w:r w:rsidR="004A2834">
        <w:rPr>
          <w:sz w:val="28"/>
          <w:szCs w:val="28"/>
        </w:rPr>
        <w:t>становля</w:t>
      </w:r>
      <w:r w:rsidR="004A2834" w:rsidRPr="00A324B0">
        <w:rPr>
          <w:sz w:val="28"/>
          <w:szCs w:val="28"/>
        </w:rPr>
        <w:t xml:space="preserve">ть пізнавальний та актуальний інтерес </w:t>
      </w:r>
      <w:r w:rsidR="004A2834">
        <w:rPr>
          <w:sz w:val="28"/>
          <w:szCs w:val="28"/>
        </w:rPr>
        <w:t>тощо</w:t>
      </w:r>
      <w:r w:rsidR="004A2834" w:rsidRPr="00A324B0">
        <w:rPr>
          <w:sz w:val="28"/>
          <w:szCs w:val="28"/>
        </w:rPr>
        <w:t>, на відміну від тих іден</w:t>
      </w:r>
      <w:r w:rsidR="00217C59">
        <w:rPr>
          <w:sz w:val="28"/>
          <w:szCs w:val="28"/>
        </w:rPr>
        <w:t>тичностей, які представлені мен</w:t>
      </w:r>
      <w:r w:rsidR="004A2834" w:rsidRPr="00A324B0">
        <w:rPr>
          <w:sz w:val="28"/>
          <w:szCs w:val="28"/>
        </w:rPr>
        <w:t xml:space="preserve">шою кількістю варіантів опису. </w:t>
      </w:r>
    </w:p>
    <w:p w:rsidR="009E4614" w:rsidRPr="00801FE6" w:rsidRDefault="009E4614" w:rsidP="005C4757">
      <w:pPr>
        <w:spacing w:line="240" w:lineRule="auto"/>
        <w:ind w:left="6372" w:firstLine="708"/>
        <w:rPr>
          <w:sz w:val="28"/>
          <w:szCs w:val="28"/>
        </w:rPr>
      </w:pPr>
      <w:r w:rsidRPr="00801FE6">
        <w:rPr>
          <w:sz w:val="28"/>
          <w:szCs w:val="28"/>
        </w:rPr>
        <w:t xml:space="preserve">Таблиця </w:t>
      </w:r>
      <w:r w:rsidR="005C4757" w:rsidRPr="00801FE6">
        <w:rPr>
          <w:sz w:val="28"/>
          <w:szCs w:val="28"/>
        </w:rPr>
        <w:t>3</w:t>
      </w:r>
      <w:r w:rsidRPr="00801FE6">
        <w:rPr>
          <w:sz w:val="28"/>
          <w:szCs w:val="28"/>
        </w:rPr>
        <w:t>.</w:t>
      </w:r>
      <w:r w:rsidR="00217C59">
        <w:rPr>
          <w:sz w:val="28"/>
          <w:szCs w:val="28"/>
        </w:rPr>
        <w:t>2</w:t>
      </w:r>
      <w:r w:rsidRPr="00801FE6">
        <w:rPr>
          <w:sz w:val="28"/>
          <w:szCs w:val="28"/>
        </w:rPr>
        <w:t>.</w:t>
      </w:r>
      <w:r w:rsidR="00217C59">
        <w:rPr>
          <w:sz w:val="28"/>
          <w:szCs w:val="28"/>
        </w:rPr>
        <w:t>6</w:t>
      </w:r>
      <w:r w:rsidRPr="00801FE6">
        <w:rPr>
          <w:sz w:val="28"/>
          <w:szCs w:val="28"/>
        </w:rPr>
        <w:t xml:space="preserve">. </w:t>
      </w:r>
    </w:p>
    <w:p w:rsidR="00801FE6" w:rsidRDefault="00801FE6" w:rsidP="005C4757">
      <w:pPr>
        <w:spacing w:line="240" w:lineRule="auto"/>
        <w:ind w:left="6372" w:firstLine="708"/>
        <w:rPr>
          <w:sz w:val="28"/>
          <w:szCs w:val="28"/>
        </w:rPr>
      </w:pPr>
    </w:p>
    <w:p w:rsidR="009E4614" w:rsidRPr="00BC5135" w:rsidRDefault="0053544A" w:rsidP="005C4757">
      <w:pPr>
        <w:spacing w:line="240" w:lineRule="auto"/>
        <w:ind w:firstLine="708"/>
        <w:rPr>
          <w:b/>
          <w:sz w:val="28"/>
          <w:szCs w:val="28"/>
        </w:rPr>
      </w:pPr>
      <w:r w:rsidRPr="0076591A">
        <w:rPr>
          <w:b/>
          <w:sz w:val="28"/>
          <w:szCs w:val="28"/>
        </w:rPr>
        <w:t xml:space="preserve">Результати дослідження </w:t>
      </w:r>
      <w:r>
        <w:rPr>
          <w:b/>
          <w:sz w:val="28"/>
          <w:szCs w:val="28"/>
        </w:rPr>
        <w:t>розвитку особистості студентів-</w:t>
      </w:r>
      <w:r w:rsidRPr="0076591A">
        <w:rPr>
          <w:b/>
          <w:sz w:val="28"/>
          <w:szCs w:val="28"/>
        </w:rPr>
        <w:t>психологів</w:t>
      </w:r>
      <w:r>
        <w:rPr>
          <w:b/>
          <w:sz w:val="28"/>
          <w:szCs w:val="28"/>
        </w:rPr>
        <w:t xml:space="preserve"> у визначенні</w:t>
      </w:r>
      <w:r w:rsidRPr="0076591A">
        <w:rPr>
          <w:b/>
          <w:sz w:val="28"/>
          <w:szCs w:val="28"/>
        </w:rPr>
        <w:t xml:space="preserve"> ідентичності</w:t>
      </w:r>
      <w:r>
        <w:rPr>
          <w:b/>
          <w:sz w:val="28"/>
          <w:szCs w:val="28"/>
        </w:rPr>
        <w:t xml:space="preserve">, </w:t>
      </w:r>
      <w:r w:rsidR="009E4614" w:rsidRPr="00BC5135">
        <w:rPr>
          <w:sz w:val="28"/>
          <w:szCs w:val="28"/>
        </w:rPr>
        <w:t xml:space="preserve">%, співвідношення </w:t>
      </w:r>
      <w:r w:rsidR="00217C59">
        <w:rPr>
          <w:sz w:val="28"/>
          <w:szCs w:val="28"/>
        </w:rPr>
        <w:t>і</w:t>
      </w:r>
      <w:r w:rsidR="009E4614" w:rsidRPr="00BC5135">
        <w:rPr>
          <w:sz w:val="28"/>
          <w:szCs w:val="28"/>
        </w:rPr>
        <w:t>з загальною</w:t>
      </w:r>
      <w:r w:rsidR="00217C59">
        <w:rPr>
          <w:sz w:val="28"/>
          <w:szCs w:val="28"/>
        </w:rPr>
        <w:t xml:space="preserve"> кількістю виборів ідентичності</w:t>
      </w:r>
      <w:r w:rsidR="009E4614" w:rsidRPr="00BC5135">
        <w:rPr>
          <w:sz w:val="28"/>
          <w:szCs w:val="28"/>
        </w:rPr>
        <w:t xml:space="preserve"> по групам досліджуваних</w:t>
      </w:r>
    </w:p>
    <w:p w:rsidR="009E4614" w:rsidRPr="00BC5135" w:rsidRDefault="009E4614" w:rsidP="009E4614">
      <w:pPr>
        <w:spacing w:line="360" w:lineRule="auto"/>
        <w:ind w:left="708"/>
        <w:rPr>
          <w:sz w:val="28"/>
          <w:szCs w:val="28"/>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1463"/>
        <w:gridCol w:w="1562"/>
        <w:gridCol w:w="1608"/>
        <w:gridCol w:w="1791"/>
      </w:tblGrid>
      <w:tr w:rsidR="009E4614" w:rsidRPr="001200F0" w:rsidTr="002606CE">
        <w:trPr>
          <w:trHeight w:val="1778"/>
        </w:trPr>
        <w:tc>
          <w:tcPr>
            <w:tcW w:w="2473" w:type="dxa"/>
            <w:tcBorders>
              <w:tl2br w:val="single" w:sz="4" w:space="0" w:color="auto"/>
            </w:tcBorders>
          </w:tcPr>
          <w:p w:rsidR="009E4614" w:rsidRPr="001200F0" w:rsidRDefault="009E4614" w:rsidP="00B24917">
            <w:pPr>
              <w:tabs>
                <w:tab w:val="left" w:pos="1410"/>
              </w:tabs>
              <w:spacing w:line="240" w:lineRule="auto"/>
              <w:rPr>
                <w:b/>
              </w:rPr>
            </w:pPr>
            <w:r w:rsidRPr="001200F0">
              <w:rPr>
                <w:b/>
              </w:rPr>
              <w:t>Кількість</w:t>
            </w:r>
          </w:p>
          <w:p w:rsidR="009E4614" w:rsidRPr="001200F0" w:rsidRDefault="009E4614" w:rsidP="00B24917">
            <w:pPr>
              <w:tabs>
                <w:tab w:val="left" w:pos="426"/>
              </w:tabs>
              <w:spacing w:line="240" w:lineRule="auto"/>
              <w:rPr>
                <w:b/>
              </w:rPr>
            </w:pPr>
            <w:r w:rsidRPr="001200F0">
              <w:rPr>
                <w:b/>
              </w:rPr>
              <w:t xml:space="preserve"> виборів</w:t>
            </w:r>
            <w:r w:rsidR="002606CE">
              <w:rPr>
                <w:b/>
              </w:rPr>
              <w:t xml:space="preserve">, </w:t>
            </w:r>
            <w:r w:rsidRPr="001200F0">
              <w:rPr>
                <w:b/>
              </w:rPr>
              <w:t>%</w:t>
            </w:r>
          </w:p>
          <w:p w:rsidR="009E4614" w:rsidRPr="001200F0" w:rsidRDefault="009E4614" w:rsidP="00B24917">
            <w:pPr>
              <w:tabs>
                <w:tab w:val="left" w:pos="567"/>
              </w:tabs>
              <w:spacing w:line="240" w:lineRule="auto"/>
              <w:rPr>
                <w:b/>
              </w:rPr>
            </w:pPr>
          </w:p>
          <w:p w:rsidR="009E4614" w:rsidRPr="001200F0" w:rsidRDefault="009E4614" w:rsidP="002606CE">
            <w:pPr>
              <w:tabs>
                <w:tab w:val="left" w:pos="567"/>
              </w:tabs>
              <w:spacing w:line="240" w:lineRule="auto"/>
              <w:rPr>
                <w:b/>
              </w:rPr>
            </w:pPr>
            <w:r w:rsidRPr="001200F0">
              <w:rPr>
                <w:b/>
              </w:rPr>
              <w:t>Категорі</w:t>
            </w:r>
            <w:r w:rsidR="002606CE">
              <w:rPr>
                <w:b/>
              </w:rPr>
              <w:t>я</w:t>
            </w:r>
          </w:p>
        </w:tc>
        <w:tc>
          <w:tcPr>
            <w:tcW w:w="1463" w:type="dxa"/>
          </w:tcPr>
          <w:p w:rsidR="009E4614" w:rsidRPr="001200F0" w:rsidRDefault="009E4614" w:rsidP="00B24917">
            <w:pPr>
              <w:spacing w:line="240" w:lineRule="auto"/>
              <w:rPr>
                <w:b/>
              </w:rPr>
            </w:pPr>
            <w:r w:rsidRPr="001200F0">
              <w:rPr>
                <w:b/>
              </w:rPr>
              <w:t xml:space="preserve">Магістри –стаціонар </w:t>
            </w:r>
          </w:p>
        </w:tc>
        <w:tc>
          <w:tcPr>
            <w:tcW w:w="1562" w:type="dxa"/>
          </w:tcPr>
          <w:p w:rsidR="009E4614" w:rsidRPr="001200F0" w:rsidRDefault="009E4614" w:rsidP="00B24917">
            <w:pPr>
              <w:spacing w:line="240" w:lineRule="auto"/>
              <w:rPr>
                <w:b/>
              </w:rPr>
            </w:pPr>
            <w:r w:rsidRPr="001200F0">
              <w:rPr>
                <w:b/>
              </w:rPr>
              <w:t xml:space="preserve">Магістри – заочне відділення </w:t>
            </w:r>
          </w:p>
        </w:tc>
        <w:tc>
          <w:tcPr>
            <w:tcW w:w="1608" w:type="dxa"/>
          </w:tcPr>
          <w:p w:rsidR="009E4614" w:rsidRPr="001200F0" w:rsidRDefault="009E4614" w:rsidP="00B24917">
            <w:pPr>
              <w:spacing w:line="240" w:lineRule="auto"/>
              <w:rPr>
                <w:b/>
              </w:rPr>
            </w:pPr>
            <w:r w:rsidRPr="001200F0">
              <w:rPr>
                <w:b/>
              </w:rPr>
              <w:t>Бакалаври – стаціонар</w:t>
            </w:r>
          </w:p>
          <w:p w:rsidR="009E4614" w:rsidRPr="001200F0" w:rsidRDefault="009E4614" w:rsidP="00B24917">
            <w:pPr>
              <w:spacing w:line="240" w:lineRule="auto"/>
              <w:rPr>
                <w:b/>
              </w:rPr>
            </w:pPr>
          </w:p>
        </w:tc>
        <w:tc>
          <w:tcPr>
            <w:tcW w:w="1791" w:type="dxa"/>
          </w:tcPr>
          <w:p w:rsidR="009E4614" w:rsidRPr="001200F0" w:rsidRDefault="009E4614" w:rsidP="00B24917">
            <w:pPr>
              <w:spacing w:line="240" w:lineRule="auto"/>
              <w:rPr>
                <w:b/>
              </w:rPr>
            </w:pPr>
            <w:r w:rsidRPr="001200F0">
              <w:rPr>
                <w:b/>
              </w:rPr>
              <w:t>Бакалаври –  заочне відділення</w:t>
            </w:r>
          </w:p>
          <w:p w:rsidR="009E4614" w:rsidRPr="001200F0" w:rsidRDefault="009E4614" w:rsidP="00B24917">
            <w:pPr>
              <w:spacing w:line="240" w:lineRule="auto"/>
              <w:rPr>
                <w:b/>
              </w:rPr>
            </w:pPr>
          </w:p>
        </w:tc>
      </w:tr>
      <w:tr w:rsidR="009E4614" w:rsidRPr="001200F0" w:rsidTr="002606CE">
        <w:trPr>
          <w:trHeight w:val="456"/>
        </w:trPr>
        <w:tc>
          <w:tcPr>
            <w:tcW w:w="2473" w:type="dxa"/>
          </w:tcPr>
          <w:p w:rsidR="009E4614" w:rsidRPr="001200F0" w:rsidRDefault="002F0A61" w:rsidP="002606CE">
            <w:pPr>
              <w:spacing w:line="240" w:lineRule="auto"/>
            </w:pPr>
            <w:r>
              <w:t>Стат</w:t>
            </w:r>
            <w:r w:rsidR="002606CE">
              <w:t>е</w:t>
            </w:r>
            <w:r w:rsidR="009E4614" w:rsidRPr="001200F0">
              <w:t>во-рольова</w:t>
            </w:r>
          </w:p>
        </w:tc>
        <w:tc>
          <w:tcPr>
            <w:tcW w:w="1463" w:type="dxa"/>
          </w:tcPr>
          <w:p w:rsidR="009E4614" w:rsidRPr="001200F0" w:rsidRDefault="009E4614" w:rsidP="00B24917">
            <w:pPr>
              <w:spacing w:line="240" w:lineRule="auto"/>
              <w:jc w:val="center"/>
            </w:pPr>
            <w:r w:rsidRPr="001200F0">
              <w:t>4</w:t>
            </w:r>
          </w:p>
        </w:tc>
        <w:tc>
          <w:tcPr>
            <w:tcW w:w="1562" w:type="dxa"/>
          </w:tcPr>
          <w:p w:rsidR="009E4614" w:rsidRPr="001200F0" w:rsidRDefault="009E4614" w:rsidP="00B24917">
            <w:pPr>
              <w:spacing w:line="240" w:lineRule="auto"/>
              <w:jc w:val="center"/>
            </w:pPr>
            <w:r w:rsidRPr="001200F0">
              <w:t>9,2</w:t>
            </w:r>
          </w:p>
        </w:tc>
        <w:tc>
          <w:tcPr>
            <w:tcW w:w="1608" w:type="dxa"/>
          </w:tcPr>
          <w:p w:rsidR="009E4614" w:rsidRPr="001200F0" w:rsidRDefault="009E4614" w:rsidP="00217C59">
            <w:pPr>
              <w:spacing w:line="240" w:lineRule="auto"/>
              <w:jc w:val="center"/>
            </w:pPr>
            <w:r w:rsidRPr="001200F0">
              <w:t>5</w:t>
            </w:r>
            <w:r w:rsidR="00217C59">
              <w:t>,</w:t>
            </w:r>
            <w:r w:rsidRPr="001200F0">
              <w:t>5</w:t>
            </w:r>
          </w:p>
        </w:tc>
        <w:tc>
          <w:tcPr>
            <w:tcW w:w="1791" w:type="dxa"/>
          </w:tcPr>
          <w:p w:rsidR="009E4614" w:rsidRPr="001200F0" w:rsidRDefault="009E4614" w:rsidP="00B24917">
            <w:pPr>
              <w:spacing w:line="240" w:lineRule="auto"/>
              <w:jc w:val="center"/>
            </w:pPr>
            <w:r w:rsidRPr="001200F0">
              <w:t>3</w:t>
            </w:r>
            <w:r w:rsidR="00217C59">
              <w:t>,</w:t>
            </w:r>
            <w:r w:rsidRPr="001200F0">
              <w:t>9</w:t>
            </w:r>
          </w:p>
          <w:p w:rsidR="009E4614" w:rsidRPr="001200F0" w:rsidRDefault="009E4614" w:rsidP="00B24917">
            <w:pPr>
              <w:spacing w:line="240" w:lineRule="auto"/>
              <w:jc w:val="center"/>
            </w:pPr>
          </w:p>
        </w:tc>
      </w:tr>
      <w:tr w:rsidR="009E4614" w:rsidRPr="001200F0" w:rsidTr="002606CE">
        <w:trPr>
          <w:trHeight w:val="475"/>
        </w:trPr>
        <w:tc>
          <w:tcPr>
            <w:tcW w:w="2473" w:type="dxa"/>
          </w:tcPr>
          <w:p w:rsidR="009E4614" w:rsidRPr="001200F0" w:rsidRDefault="009E4614" w:rsidP="00B24917">
            <w:pPr>
              <w:spacing w:line="240" w:lineRule="auto"/>
            </w:pPr>
            <w:r w:rsidRPr="001200F0">
              <w:t>Сімейна</w:t>
            </w:r>
          </w:p>
        </w:tc>
        <w:tc>
          <w:tcPr>
            <w:tcW w:w="1463" w:type="dxa"/>
          </w:tcPr>
          <w:p w:rsidR="009E4614" w:rsidRPr="001200F0" w:rsidRDefault="009E4614" w:rsidP="00B24917">
            <w:pPr>
              <w:spacing w:line="240" w:lineRule="auto"/>
              <w:jc w:val="center"/>
            </w:pPr>
            <w:r w:rsidRPr="001200F0">
              <w:t>20,5</w:t>
            </w:r>
          </w:p>
        </w:tc>
        <w:tc>
          <w:tcPr>
            <w:tcW w:w="1562" w:type="dxa"/>
          </w:tcPr>
          <w:p w:rsidR="009E4614" w:rsidRPr="001200F0" w:rsidRDefault="009E4614" w:rsidP="00B24917">
            <w:pPr>
              <w:spacing w:line="240" w:lineRule="auto"/>
              <w:jc w:val="center"/>
            </w:pPr>
            <w:r w:rsidRPr="001200F0">
              <w:t>17,9</w:t>
            </w:r>
          </w:p>
        </w:tc>
        <w:tc>
          <w:tcPr>
            <w:tcW w:w="1608" w:type="dxa"/>
          </w:tcPr>
          <w:p w:rsidR="009E4614" w:rsidRPr="001200F0" w:rsidRDefault="009E4614" w:rsidP="00217C59">
            <w:pPr>
              <w:spacing w:line="240" w:lineRule="auto"/>
              <w:jc w:val="center"/>
            </w:pPr>
            <w:r w:rsidRPr="001200F0">
              <w:t>12</w:t>
            </w:r>
            <w:r w:rsidR="00217C59">
              <w:t>,</w:t>
            </w:r>
            <w:r w:rsidRPr="001200F0">
              <w:t>5</w:t>
            </w:r>
          </w:p>
        </w:tc>
        <w:tc>
          <w:tcPr>
            <w:tcW w:w="1791" w:type="dxa"/>
          </w:tcPr>
          <w:p w:rsidR="009E4614" w:rsidRPr="001200F0" w:rsidRDefault="009E4614" w:rsidP="00B24917">
            <w:pPr>
              <w:spacing w:line="240" w:lineRule="auto"/>
              <w:jc w:val="center"/>
            </w:pPr>
            <w:r w:rsidRPr="001200F0">
              <w:t>30</w:t>
            </w:r>
            <w:r w:rsidR="00217C59">
              <w:t>,</w:t>
            </w:r>
            <w:r w:rsidRPr="001200F0">
              <w:t>3</w:t>
            </w:r>
          </w:p>
          <w:p w:rsidR="009E4614" w:rsidRPr="001200F0" w:rsidRDefault="009E4614" w:rsidP="00B24917">
            <w:pPr>
              <w:spacing w:line="240" w:lineRule="auto"/>
              <w:jc w:val="center"/>
            </w:pPr>
          </w:p>
        </w:tc>
      </w:tr>
      <w:tr w:rsidR="009E4614" w:rsidRPr="001200F0" w:rsidTr="002606CE">
        <w:tc>
          <w:tcPr>
            <w:tcW w:w="2473" w:type="dxa"/>
          </w:tcPr>
          <w:p w:rsidR="009E4614" w:rsidRPr="001200F0" w:rsidRDefault="007A519B" w:rsidP="00B24917">
            <w:pPr>
              <w:spacing w:line="240" w:lineRule="auto"/>
            </w:pPr>
            <w:r>
              <w:t>Особистісно-характери</w:t>
            </w:r>
            <w:r w:rsidR="009E4614" w:rsidRPr="001200F0">
              <w:t>ологічна</w:t>
            </w:r>
          </w:p>
        </w:tc>
        <w:tc>
          <w:tcPr>
            <w:tcW w:w="1463" w:type="dxa"/>
          </w:tcPr>
          <w:p w:rsidR="009E4614" w:rsidRPr="001200F0" w:rsidRDefault="009E4614" w:rsidP="00B24917">
            <w:pPr>
              <w:spacing w:line="240" w:lineRule="auto"/>
              <w:jc w:val="center"/>
            </w:pPr>
            <w:r w:rsidRPr="001200F0">
              <w:t>15,8</w:t>
            </w:r>
          </w:p>
        </w:tc>
        <w:tc>
          <w:tcPr>
            <w:tcW w:w="1562" w:type="dxa"/>
          </w:tcPr>
          <w:p w:rsidR="009E4614" w:rsidRPr="001200F0" w:rsidRDefault="009E4614" w:rsidP="00B24917">
            <w:pPr>
              <w:spacing w:line="240" w:lineRule="auto"/>
              <w:jc w:val="center"/>
            </w:pPr>
            <w:r w:rsidRPr="001200F0">
              <w:t>31,6</w:t>
            </w:r>
          </w:p>
        </w:tc>
        <w:tc>
          <w:tcPr>
            <w:tcW w:w="1608" w:type="dxa"/>
          </w:tcPr>
          <w:p w:rsidR="009E4614" w:rsidRPr="001200F0" w:rsidRDefault="009E4614" w:rsidP="002606CE">
            <w:pPr>
              <w:spacing w:line="240" w:lineRule="auto"/>
              <w:jc w:val="center"/>
            </w:pPr>
            <w:r w:rsidRPr="001200F0">
              <w:t>45</w:t>
            </w:r>
            <w:r w:rsidR="002606CE">
              <w:t>,</w:t>
            </w:r>
            <w:r w:rsidRPr="001200F0">
              <w:t>7</w:t>
            </w:r>
          </w:p>
        </w:tc>
        <w:tc>
          <w:tcPr>
            <w:tcW w:w="1791" w:type="dxa"/>
          </w:tcPr>
          <w:p w:rsidR="009E4614" w:rsidRPr="001200F0" w:rsidRDefault="00217C59" w:rsidP="00B24917">
            <w:pPr>
              <w:spacing w:line="240" w:lineRule="auto"/>
              <w:jc w:val="center"/>
            </w:pPr>
            <w:r>
              <w:t>23,</w:t>
            </w:r>
            <w:r w:rsidR="009E4614" w:rsidRPr="001200F0">
              <w:t>7</w:t>
            </w:r>
          </w:p>
        </w:tc>
      </w:tr>
      <w:tr w:rsidR="009E4614" w:rsidRPr="001200F0" w:rsidTr="002606CE">
        <w:tc>
          <w:tcPr>
            <w:tcW w:w="2473" w:type="dxa"/>
          </w:tcPr>
          <w:p w:rsidR="009E4614" w:rsidRPr="001200F0" w:rsidRDefault="009E4614" w:rsidP="00B24917">
            <w:pPr>
              <w:spacing w:line="240" w:lineRule="auto"/>
            </w:pPr>
            <w:r w:rsidRPr="001200F0">
              <w:t>Громадсько-соціальна</w:t>
            </w:r>
          </w:p>
        </w:tc>
        <w:tc>
          <w:tcPr>
            <w:tcW w:w="1463" w:type="dxa"/>
          </w:tcPr>
          <w:p w:rsidR="009E4614" w:rsidRPr="001200F0" w:rsidRDefault="009E4614" w:rsidP="00217C59">
            <w:pPr>
              <w:spacing w:line="240" w:lineRule="auto"/>
              <w:jc w:val="center"/>
            </w:pPr>
            <w:r w:rsidRPr="001200F0">
              <w:t>11</w:t>
            </w:r>
            <w:r w:rsidR="00217C59">
              <w:t>,</w:t>
            </w:r>
            <w:r w:rsidRPr="001200F0">
              <w:t>7</w:t>
            </w:r>
          </w:p>
        </w:tc>
        <w:tc>
          <w:tcPr>
            <w:tcW w:w="1562" w:type="dxa"/>
          </w:tcPr>
          <w:p w:rsidR="009E4614" w:rsidRPr="001200F0" w:rsidRDefault="009E4614" w:rsidP="00B24917">
            <w:pPr>
              <w:spacing w:line="240" w:lineRule="auto"/>
              <w:jc w:val="center"/>
            </w:pPr>
            <w:r w:rsidRPr="001200F0">
              <w:t>14</w:t>
            </w:r>
          </w:p>
        </w:tc>
        <w:tc>
          <w:tcPr>
            <w:tcW w:w="1608" w:type="dxa"/>
          </w:tcPr>
          <w:p w:rsidR="009E4614" w:rsidRPr="001200F0" w:rsidRDefault="009E4614" w:rsidP="002606CE">
            <w:pPr>
              <w:spacing w:line="240" w:lineRule="auto"/>
              <w:jc w:val="center"/>
            </w:pPr>
            <w:r w:rsidRPr="001200F0">
              <w:t>10</w:t>
            </w:r>
            <w:r w:rsidR="002606CE">
              <w:t>,</w:t>
            </w:r>
            <w:r w:rsidRPr="001200F0">
              <w:t>3</w:t>
            </w:r>
          </w:p>
        </w:tc>
        <w:tc>
          <w:tcPr>
            <w:tcW w:w="1791" w:type="dxa"/>
          </w:tcPr>
          <w:p w:rsidR="009E4614" w:rsidRPr="001200F0" w:rsidRDefault="00217C59" w:rsidP="00B24917">
            <w:pPr>
              <w:spacing w:line="240" w:lineRule="auto"/>
              <w:jc w:val="center"/>
            </w:pPr>
            <w:r>
              <w:t>9</w:t>
            </w:r>
            <w:r w:rsidR="002606CE">
              <w:t>,</w:t>
            </w:r>
            <w:r w:rsidR="009E4614" w:rsidRPr="001200F0">
              <w:t>2</w:t>
            </w:r>
          </w:p>
        </w:tc>
      </w:tr>
      <w:tr w:rsidR="009E4614" w:rsidRPr="001200F0" w:rsidTr="002606CE">
        <w:tc>
          <w:tcPr>
            <w:tcW w:w="2473" w:type="dxa"/>
          </w:tcPr>
          <w:p w:rsidR="009E4614" w:rsidRPr="001200F0" w:rsidRDefault="009E4614" w:rsidP="002606CE">
            <w:pPr>
              <w:spacing w:line="240" w:lineRule="auto"/>
            </w:pPr>
            <w:r w:rsidRPr="001200F0">
              <w:t>Допом</w:t>
            </w:r>
            <w:r w:rsidR="002606CE">
              <w:t>іжна</w:t>
            </w:r>
          </w:p>
        </w:tc>
        <w:tc>
          <w:tcPr>
            <w:tcW w:w="1463" w:type="dxa"/>
          </w:tcPr>
          <w:p w:rsidR="009E4614" w:rsidRPr="001200F0" w:rsidRDefault="009E4614" w:rsidP="00B24917">
            <w:pPr>
              <w:spacing w:line="240" w:lineRule="auto"/>
              <w:jc w:val="center"/>
            </w:pPr>
            <w:r w:rsidRPr="001200F0">
              <w:t>2,5</w:t>
            </w:r>
          </w:p>
        </w:tc>
        <w:tc>
          <w:tcPr>
            <w:tcW w:w="1562" w:type="dxa"/>
          </w:tcPr>
          <w:p w:rsidR="009E4614" w:rsidRPr="001200F0" w:rsidRDefault="009E4614" w:rsidP="00B24917">
            <w:pPr>
              <w:spacing w:line="240" w:lineRule="auto"/>
              <w:jc w:val="center"/>
            </w:pPr>
            <w:r w:rsidRPr="001200F0">
              <w:t>2,9</w:t>
            </w:r>
          </w:p>
        </w:tc>
        <w:tc>
          <w:tcPr>
            <w:tcW w:w="1608" w:type="dxa"/>
          </w:tcPr>
          <w:p w:rsidR="009E4614" w:rsidRPr="001200F0" w:rsidRDefault="009E4614" w:rsidP="002606CE">
            <w:pPr>
              <w:spacing w:line="240" w:lineRule="auto"/>
              <w:jc w:val="center"/>
            </w:pPr>
            <w:r w:rsidRPr="001200F0">
              <w:t>7</w:t>
            </w:r>
            <w:r w:rsidR="002606CE">
              <w:t>,</w:t>
            </w:r>
            <w:r w:rsidRPr="001200F0">
              <w:t>1</w:t>
            </w:r>
          </w:p>
        </w:tc>
        <w:tc>
          <w:tcPr>
            <w:tcW w:w="1791" w:type="dxa"/>
          </w:tcPr>
          <w:p w:rsidR="009E4614" w:rsidRPr="001200F0" w:rsidRDefault="009E4614" w:rsidP="00B24917">
            <w:pPr>
              <w:spacing w:line="240" w:lineRule="auto"/>
              <w:jc w:val="center"/>
            </w:pPr>
            <w:r w:rsidRPr="001200F0">
              <w:t>3</w:t>
            </w:r>
            <w:r w:rsidR="002606CE">
              <w:t>,</w:t>
            </w:r>
            <w:r w:rsidRPr="001200F0">
              <w:t>9</w:t>
            </w:r>
          </w:p>
          <w:p w:rsidR="009E4614" w:rsidRPr="001200F0" w:rsidRDefault="009E4614" w:rsidP="00B24917">
            <w:pPr>
              <w:spacing w:line="240" w:lineRule="auto"/>
              <w:jc w:val="center"/>
            </w:pPr>
          </w:p>
        </w:tc>
      </w:tr>
      <w:tr w:rsidR="009E4614" w:rsidRPr="001200F0" w:rsidTr="002606CE">
        <w:trPr>
          <w:trHeight w:val="365"/>
        </w:trPr>
        <w:tc>
          <w:tcPr>
            <w:tcW w:w="2473" w:type="dxa"/>
          </w:tcPr>
          <w:p w:rsidR="009E4614" w:rsidRPr="001200F0" w:rsidRDefault="009E4614" w:rsidP="00B24917">
            <w:pPr>
              <w:spacing w:line="240" w:lineRule="auto"/>
            </w:pPr>
            <w:r w:rsidRPr="001200F0">
              <w:t>Навчальна</w:t>
            </w:r>
          </w:p>
        </w:tc>
        <w:tc>
          <w:tcPr>
            <w:tcW w:w="1463" w:type="dxa"/>
          </w:tcPr>
          <w:p w:rsidR="009E4614" w:rsidRPr="001200F0" w:rsidRDefault="009E4614" w:rsidP="00B24917">
            <w:pPr>
              <w:spacing w:line="240" w:lineRule="auto"/>
              <w:jc w:val="center"/>
            </w:pPr>
            <w:r w:rsidRPr="001200F0">
              <w:t>18,5</w:t>
            </w:r>
          </w:p>
        </w:tc>
        <w:tc>
          <w:tcPr>
            <w:tcW w:w="1562" w:type="dxa"/>
          </w:tcPr>
          <w:p w:rsidR="009E4614" w:rsidRPr="001200F0" w:rsidRDefault="009E4614" w:rsidP="002606CE">
            <w:pPr>
              <w:spacing w:line="240" w:lineRule="auto"/>
              <w:jc w:val="center"/>
            </w:pPr>
            <w:r w:rsidRPr="001200F0">
              <w:t>4</w:t>
            </w:r>
            <w:r w:rsidR="002606CE">
              <w:t>,</w:t>
            </w:r>
            <w:r w:rsidRPr="001200F0">
              <w:t>9</w:t>
            </w:r>
          </w:p>
        </w:tc>
        <w:tc>
          <w:tcPr>
            <w:tcW w:w="1608" w:type="dxa"/>
          </w:tcPr>
          <w:p w:rsidR="009E4614" w:rsidRPr="001200F0" w:rsidRDefault="009E4614" w:rsidP="002606CE">
            <w:pPr>
              <w:spacing w:line="240" w:lineRule="auto"/>
              <w:jc w:val="center"/>
            </w:pPr>
            <w:r w:rsidRPr="001200F0">
              <w:t>6</w:t>
            </w:r>
            <w:r w:rsidR="002606CE">
              <w:t>,</w:t>
            </w:r>
            <w:r w:rsidRPr="001200F0">
              <w:t>1</w:t>
            </w:r>
          </w:p>
        </w:tc>
        <w:tc>
          <w:tcPr>
            <w:tcW w:w="1791" w:type="dxa"/>
          </w:tcPr>
          <w:p w:rsidR="009E4614" w:rsidRPr="001200F0" w:rsidRDefault="009E4614" w:rsidP="00B24917">
            <w:pPr>
              <w:spacing w:line="240" w:lineRule="auto"/>
              <w:jc w:val="center"/>
            </w:pPr>
            <w:r w:rsidRPr="001200F0">
              <w:t>10</w:t>
            </w:r>
            <w:r w:rsidR="002606CE">
              <w:t>,</w:t>
            </w:r>
            <w:r w:rsidRPr="001200F0">
              <w:t>5</w:t>
            </w:r>
          </w:p>
          <w:p w:rsidR="009E4614" w:rsidRPr="001200F0" w:rsidRDefault="009E4614" w:rsidP="00B24917">
            <w:pPr>
              <w:spacing w:line="240" w:lineRule="auto"/>
              <w:jc w:val="center"/>
            </w:pPr>
          </w:p>
        </w:tc>
      </w:tr>
      <w:tr w:rsidR="009E4614" w:rsidRPr="001200F0" w:rsidTr="002606CE">
        <w:tc>
          <w:tcPr>
            <w:tcW w:w="2473" w:type="dxa"/>
          </w:tcPr>
          <w:p w:rsidR="009E4614" w:rsidRPr="001200F0" w:rsidRDefault="009E4614" w:rsidP="002606CE">
            <w:pPr>
              <w:spacing w:line="240" w:lineRule="auto"/>
              <w:jc w:val="left"/>
            </w:pPr>
            <w:r w:rsidRPr="001200F0">
              <w:t>Профільно - п</w:t>
            </w:r>
            <w:r w:rsidR="002606CE">
              <w:t>р</w:t>
            </w:r>
            <w:r w:rsidRPr="001200F0">
              <w:t>офесійна</w:t>
            </w:r>
          </w:p>
        </w:tc>
        <w:tc>
          <w:tcPr>
            <w:tcW w:w="1463" w:type="dxa"/>
          </w:tcPr>
          <w:p w:rsidR="009E4614" w:rsidRPr="001200F0" w:rsidRDefault="009E4614" w:rsidP="002606CE">
            <w:pPr>
              <w:spacing w:line="240" w:lineRule="auto"/>
              <w:jc w:val="center"/>
            </w:pPr>
            <w:r w:rsidRPr="001200F0">
              <w:t>2</w:t>
            </w:r>
            <w:r w:rsidR="002606CE">
              <w:t>,</w:t>
            </w:r>
            <w:r w:rsidRPr="001200F0">
              <w:t>5</w:t>
            </w:r>
          </w:p>
        </w:tc>
        <w:tc>
          <w:tcPr>
            <w:tcW w:w="1562" w:type="dxa"/>
          </w:tcPr>
          <w:p w:rsidR="009E4614" w:rsidRPr="001200F0" w:rsidRDefault="009E4614" w:rsidP="002606CE">
            <w:pPr>
              <w:spacing w:line="240" w:lineRule="auto"/>
              <w:jc w:val="center"/>
            </w:pPr>
            <w:r w:rsidRPr="001200F0">
              <w:t>4</w:t>
            </w:r>
            <w:r w:rsidR="002606CE">
              <w:t>,</w:t>
            </w:r>
            <w:r w:rsidRPr="001200F0">
              <w:t>9</w:t>
            </w:r>
          </w:p>
        </w:tc>
        <w:tc>
          <w:tcPr>
            <w:tcW w:w="1608" w:type="dxa"/>
          </w:tcPr>
          <w:p w:rsidR="009E4614" w:rsidRPr="001200F0" w:rsidRDefault="009E4614" w:rsidP="002606CE">
            <w:pPr>
              <w:spacing w:line="240" w:lineRule="auto"/>
              <w:jc w:val="center"/>
            </w:pPr>
            <w:r w:rsidRPr="001200F0">
              <w:t>2</w:t>
            </w:r>
            <w:r w:rsidR="002606CE">
              <w:t>,</w:t>
            </w:r>
            <w:r w:rsidRPr="001200F0">
              <w:t>9</w:t>
            </w:r>
          </w:p>
        </w:tc>
        <w:tc>
          <w:tcPr>
            <w:tcW w:w="1791" w:type="dxa"/>
          </w:tcPr>
          <w:p w:rsidR="009E4614" w:rsidRPr="001200F0" w:rsidRDefault="009E4614" w:rsidP="002606CE">
            <w:pPr>
              <w:spacing w:line="240" w:lineRule="auto"/>
              <w:jc w:val="center"/>
            </w:pPr>
            <w:r w:rsidRPr="001200F0">
              <w:t>3</w:t>
            </w:r>
            <w:r w:rsidR="002606CE">
              <w:t>,</w:t>
            </w:r>
            <w:r w:rsidRPr="001200F0">
              <w:t>9</w:t>
            </w:r>
          </w:p>
        </w:tc>
      </w:tr>
      <w:tr w:rsidR="009E4614" w:rsidRPr="001200F0" w:rsidTr="002606CE">
        <w:tc>
          <w:tcPr>
            <w:tcW w:w="2473" w:type="dxa"/>
          </w:tcPr>
          <w:p w:rsidR="009E4614" w:rsidRPr="001200F0" w:rsidRDefault="009E4614" w:rsidP="002606CE">
            <w:pPr>
              <w:spacing w:line="240" w:lineRule="auto"/>
              <w:jc w:val="left"/>
            </w:pPr>
            <w:r w:rsidRPr="001200F0">
              <w:t>Попередньо - професійна</w:t>
            </w:r>
          </w:p>
        </w:tc>
        <w:tc>
          <w:tcPr>
            <w:tcW w:w="1463" w:type="dxa"/>
          </w:tcPr>
          <w:p w:rsidR="009E4614" w:rsidRPr="001200F0" w:rsidRDefault="009E4614" w:rsidP="002606CE">
            <w:pPr>
              <w:spacing w:line="240" w:lineRule="auto"/>
              <w:jc w:val="center"/>
            </w:pPr>
            <w:r w:rsidRPr="001200F0">
              <w:t>15</w:t>
            </w:r>
            <w:r w:rsidR="002606CE">
              <w:t>,</w:t>
            </w:r>
            <w:r w:rsidRPr="001200F0">
              <w:t>5</w:t>
            </w:r>
          </w:p>
        </w:tc>
        <w:tc>
          <w:tcPr>
            <w:tcW w:w="1562" w:type="dxa"/>
          </w:tcPr>
          <w:p w:rsidR="009E4614" w:rsidRPr="001200F0" w:rsidRDefault="009E4614" w:rsidP="00B24917">
            <w:pPr>
              <w:spacing w:line="240" w:lineRule="auto"/>
              <w:jc w:val="center"/>
            </w:pPr>
            <w:r w:rsidRPr="001200F0">
              <w:t>7,3</w:t>
            </w:r>
          </w:p>
        </w:tc>
        <w:tc>
          <w:tcPr>
            <w:tcW w:w="1608" w:type="dxa"/>
          </w:tcPr>
          <w:p w:rsidR="009E4614" w:rsidRPr="001200F0" w:rsidRDefault="009E4614" w:rsidP="002606CE">
            <w:pPr>
              <w:spacing w:line="240" w:lineRule="auto"/>
              <w:jc w:val="center"/>
            </w:pPr>
            <w:r w:rsidRPr="001200F0">
              <w:t>2</w:t>
            </w:r>
            <w:r w:rsidR="002606CE">
              <w:t>,</w:t>
            </w:r>
            <w:r w:rsidRPr="001200F0">
              <w:t>3</w:t>
            </w:r>
          </w:p>
        </w:tc>
        <w:tc>
          <w:tcPr>
            <w:tcW w:w="1791" w:type="dxa"/>
          </w:tcPr>
          <w:p w:rsidR="009E4614" w:rsidRPr="001200F0" w:rsidRDefault="009E4614" w:rsidP="002606CE">
            <w:pPr>
              <w:spacing w:line="240" w:lineRule="auto"/>
              <w:jc w:val="center"/>
            </w:pPr>
            <w:r w:rsidRPr="001200F0">
              <w:t>7</w:t>
            </w:r>
            <w:r w:rsidR="002606CE">
              <w:t>,</w:t>
            </w:r>
            <w:r w:rsidRPr="001200F0">
              <w:t>9</w:t>
            </w:r>
          </w:p>
        </w:tc>
      </w:tr>
      <w:tr w:rsidR="009E4614" w:rsidRPr="001200F0" w:rsidTr="002606CE">
        <w:tc>
          <w:tcPr>
            <w:tcW w:w="2473" w:type="dxa"/>
          </w:tcPr>
          <w:p w:rsidR="009E4614" w:rsidRPr="001200F0" w:rsidRDefault="009E4614" w:rsidP="002606CE">
            <w:pPr>
              <w:spacing w:line="240" w:lineRule="auto"/>
              <w:jc w:val="left"/>
            </w:pPr>
            <w:r w:rsidRPr="001200F0">
              <w:t>Повсякденно - діяльнісна</w:t>
            </w:r>
          </w:p>
        </w:tc>
        <w:tc>
          <w:tcPr>
            <w:tcW w:w="1463" w:type="dxa"/>
          </w:tcPr>
          <w:p w:rsidR="009E4614" w:rsidRPr="001200F0" w:rsidRDefault="009E4614" w:rsidP="00B24917">
            <w:pPr>
              <w:spacing w:line="240" w:lineRule="auto"/>
              <w:jc w:val="center"/>
            </w:pPr>
            <w:r w:rsidRPr="001200F0">
              <w:t>9</w:t>
            </w:r>
          </w:p>
        </w:tc>
        <w:tc>
          <w:tcPr>
            <w:tcW w:w="1562" w:type="dxa"/>
          </w:tcPr>
          <w:p w:rsidR="009E4614" w:rsidRPr="001200F0" w:rsidRDefault="009E4614" w:rsidP="00B24917">
            <w:pPr>
              <w:spacing w:line="240" w:lineRule="auto"/>
              <w:jc w:val="center"/>
            </w:pPr>
            <w:r w:rsidRPr="001200F0">
              <w:t>7,3</w:t>
            </w:r>
          </w:p>
        </w:tc>
        <w:tc>
          <w:tcPr>
            <w:tcW w:w="1608" w:type="dxa"/>
          </w:tcPr>
          <w:p w:rsidR="009E4614" w:rsidRPr="001200F0" w:rsidRDefault="009E4614" w:rsidP="002606CE">
            <w:pPr>
              <w:spacing w:line="240" w:lineRule="auto"/>
              <w:jc w:val="center"/>
            </w:pPr>
            <w:r w:rsidRPr="001200F0">
              <w:t>7</w:t>
            </w:r>
            <w:r w:rsidR="002606CE">
              <w:t>,</w:t>
            </w:r>
            <w:r w:rsidRPr="001200F0">
              <w:t>6</w:t>
            </w:r>
          </w:p>
        </w:tc>
        <w:tc>
          <w:tcPr>
            <w:tcW w:w="1791" w:type="dxa"/>
          </w:tcPr>
          <w:p w:rsidR="009E4614" w:rsidRPr="001200F0" w:rsidRDefault="009E4614" w:rsidP="00B24917">
            <w:pPr>
              <w:spacing w:line="240" w:lineRule="auto"/>
              <w:jc w:val="center"/>
            </w:pPr>
            <w:r w:rsidRPr="001200F0">
              <w:t>8,6</w:t>
            </w:r>
          </w:p>
        </w:tc>
      </w:tr>
    </w:tbl>
    <w:p w:rsidR="009E4614" w:rsidRPr="00A324B0" w:rsidRDefault="009E4614" w:rsidP="009E4614">
      <w:pPr>
        <w:spacing w:line="240" w:lineRule="auto"/>
        <w:rPr>
          <w:sz w:val="28"/>
          <w:szCs w:val="28"/>
        </w:rPr>
      </w:pPr>
    </w:p>
    <w:p w:rsidR="00AB23D9" w:rsidRDefault="00AB23D9" w:rsidP="009E4614">
      <w:pPr>
        <w:spacing w:line="360" w:lineRule="auto"/>
        <w:ind w:firstLine="708"/>
        <w:rPr>
          <w:sz w:val="28"/>
          <w:szCs w:val="28"/>
        </w:rPr>
      </w:pPr>
    </w:p>
    <w:p w:rsidR="009E4614" w:rsidRDefault="009E4614" w:rsidP="009E4614">
      <w:pPr>
        <w:spacing w:line="360" w:lineRule="auto"/>
        <w:ind w:firstLine="708"/>
        <w:rPr>
          <w:sz w:val="28"/>
          <w:szCs w:val="28"/>
        </w:rPr>
      </w:pPr>
      <w:r w:rsidRPr="00A324B0">
        <w:rPr>
          <w:sz w:val="28"/>
          <w:szCs w:val="28"/>
        </w:rPr>
        <w:t xml:space="preserve">Як видно з </w:t>
      </w:r>
      <w:r w:rsidRPr="004F18AF">
        <w:rPr>
          <w:sz w:val="28"/>
          <w:szCs w:val="28"/>
        </w:rPr>
        <w:t>табл</w:t>
      </w:r>
      <w:r w:rsidR="00D41007">
        <w:rPr>
          <w:sz w:val="28"/>
          <w:szCs w:val="28"/>
        </w:rPr>
        <w:t xml:space="preserve">иці </w:t>
      </w:r>
      <w:r w:rsidR="005C4757" w:rsidRPr="002606CE">
        <w:rPr>
          <w:sz w:val="28"/>
          <w:szCs w:val="28"/>
        </w:rPr>
        <w:t>3.</w:t>
      </w:r>
      <w:r w:rsidR="002606CE" w:rsidRPr="002606CE">
        <w:rPr>
          <w:sz w:val="28"/>
          <w:szCs w:val="28"/>
        </w:rPr>
        <w:t>2</w:t>
      </w:r>
      <w:r w:rsidR="005C4757" w:rsidRPr="002606CE">
        <w:rPr>
          <w:sz w:val="28"/>
          <w:szCs w:val="28"/>
        </w:rPr>
        <w:t>.</w:t>
      </w:r>
      <w:r w:rsidR="002606CE" w:rsidRPr="002606CE">
        <w:rPr>
          <w:sz w:val="28"/>
          <w:szCs w:val="28"/>
        </w:rPr>
        <w:t>6</w:t>
      </w:r>
      <w:r w:rsidRPr="002606CE">
        <w:rPr>
          <w:sz w:val="28"/>
          <w:szCs w:val="28"/>
        </w:rPr>
        <w:t>,</w:t>
      </w:r>
      <w:r w:rsidR="00D41007">
        <w:rPr>
          <w:sz w:val="28"/>
          <w:szCs w:val="28"/>
        </w:rPr>
        <w:t xml:space="preserve"> </w:t>
      </w:r>
      <w:r w:rsidR="002606CE">
        <w:rPr>
          <w:sz w:val="28"/>
          <w:szCs w:val="28"/>
        </w:rPr>
        <w:t>у</w:t>
      </w:r>
      <w:r w:rsidRPr="00A324B0">
        <w:rPr>
          <w:sz w:val="28"/>
          <w:szCs w:val="28"/>
        </w:rPr>
        <w:t xml:space="preserve"> магістрів стаціонару більшість виборів припадає на сімейну (20%) та навчальну (18,5%) ідентичн</w:t>
      </w:r>
      <w:r w:rsidR="002606CE">
        <w:rPr>
          <w:sz w:val="28"/>
          <w:szCs w:val="28"/>
        </w:rPr>
        <w:t>о</w:t>
      </w:r>
      <w:r w:rsidRPr="00A324B0">
        <w:rPr>
          <w:sz w:val="28"/>
          <w:szCs w:val="28"/>
        </w:rPr>
        <w:t>ст</w:t>
      </w:r>
      <w:r w:rsidR="002606CE">
        <w:rPr>
          <w:sz w:val="28"/>
          <w:szCs w:val="28"/>
        </w:rPr>
        <w:t>і</w:t>
      </w:r>
      <w:r w:rsidRPr="00A324B0">
        <w:rPr>
          <w:sz w:val="28"/>
          <w:szCs w:val="28"/>
        </w:rPr>
        <w:t xml:space="preserve">; </w:t>
      </w:r>
      <w:r w:rsidR="002606CE">
        <w:rPr>
          <w:sz w:val="28"/>
          <w:szCs w:val="28"/>
        </w:rPr>
        <w:t>в</w:t>
      </w:r>
      <w:r w:rsidRPr="00A324B0">
        <w:rPr>
          <w:sz w:val="28"/>
          <w:szCs w:val="28"/>
        </w:rPr>
        <w:t xml:space="preserve"> інших груп</w:t>
      </w:r>
      <w:r w:rsidR="002606CE">
        <w:rPr>
          <w:sz w:val="28"/>
          <w:szCs w:val="28"/>
        </w:rPr>
        <w:t>ах</w:t>
      </w:r>
      <w:r w:rsidRPr="00A324B0">
        <w:rPr>
          <w:sz w:val="28"/>
          <w:szCs w:val="28"/>
        </w:rPr>
        <w:t xml:space="preserve"> досліджу</w:t>
      </w:r>
      <w:r w:rsidR="007A519B">
        <w:rPr>
          <w:sz w:val="28"/>
          <w:szCs w:val="28"/>
        </w:rPr>
        <w:t>ваних – на особистісно-характери</w:t>
      </w:r>
      <w:r w:rsidRPr="00A324B0">
        <w:rPr>
          <w:sz w:val="28"/>
          <w:szCs w:val="28"/>
        </w:rPr>
        <w:t xml:space="preserve">ологічну (31,6% </w:t>
      </w:r>
      <w:r w:rsidR="002606CE">
        <w:rPr>
          <w:sz w:val="28"/>
          <w:szCs w:val="28"/>
        </w:rPr>
        <w:t>‒</w:t>
      </w:r>
      <w:r w:rsidRPr="00A324B0">
        <w:rPr>
          <w:sz w:val="28"/>
          <w:szCs w:val="28"/>
        </w:rPr>
        <w:t xml:space="preserve"> магістри заочн</w:t>
      </w:r>
      <w:r>
        <w:rPr>
          <w:sz w:val="28"/>
          <w:szCs w:val="28"/>
        </w:rPr>
        <w:t xml:space="preserve">ої </w:t>
      </w:r>
      <w:r>
        <w:rPr>
          <w:sz w:val="28"/>
          <w:szCs w:val="28"/>
        </w:rPr>
        <w:lastRenderedPageBreak/>
        <w:t>форми навчання</w:t>
      </w:r>
      <w:r w:rsidRPr="00A324B0">
        <w:rPr>
          <w:sz w:val="28"/>
          <w:szCs w:val="28"/>
        </w:rPr>
        <w:t xml:space="preserve">, 45,7% </w:t>
      </w:r>
      <w:r w:rsidR="002606CE">
        <w:rPr>
          <w:sz w:val="28"/>
          <w:szCs w:val="28"/>
        </w:rPr>
        <w:t>‒</w:t>
      </w:r>
      <w:r w:rsidRPr="00A324B0">
        <w:rPr>
          <w:sz w:val="28"/>
          <w:szCs w:val="28"/>
        </w:rPr>
        <w:t xml:space="preserve"> бакалаври стаціонару; 23,7% </w:t>
      </w:r>
      <w:r w:rsidR="002606CE">
        <w:rPr>
          <w:sz w:val="28"/>
          <w:szCs w:val="28"/>
        </w:rPr>
        <w:t>‒</w:t>
      </w:r>
      <w:r w:rsidRPr="00A324B0">
        <w:rPr>
          <w:sz w:val="28"/>
          <w:szCs w:val="28"/>
        </w:rPr>
        <w:t xml:space="preserve"> бакалаври заочн</w:t>
      </w:r>
      <w:r>
        <w:rPr>
          <w:sz w:val="28"/>
          <w:szCs w:val="28"/>
        </w:rPr>
        <w:t>ої форми навчання</w:t>
      </w:r>
      <w:r w:rsidRPr="00A324B0">
        <w:rPr>
          <w:sz w:val="28"/>
          <w:szCs w:val="28"/>
        </w:rPr>
        <w:t xml:space="preserve">) та сімейну (17,9% </w:t>
      </w:r>
      <w:r w:rsidR="002606CE">
        <w:rPr>
          <w:sz w:val="28"/>
          <w:szCs w:val="28"/>
        </w:rPr>
        <w:t>‒</w:t>
      </w:r>
      <w:r w:rsidRPr="00A324B0">
        <w:rPr>
          <w:sz w:val="28"/>
          <w:szCs w:val="28"/>
        </w:rPr>
        <w:t xml:space="preserve"> магістри заочн</w:t>
      </w:r>
      <w:r>
        <w:rPr>
          <w:sz w:val="28"/>
          <w:szCs w:val="28"/>
        </w:rPr>
        <w:t>ої форми навчання</w:t>
      </w:r>
      <w:r w:rsidRPr="00A324B0">
        <w:rPr>
          <w:sz w:val="28"/>
          <w:szCs w:val="28"/>
        </w:rPr>
        <w:t>; 12,5%</w:t>
      </w:r>
      <w:r w:rsidR="002606CE">
        <w:rPr>
          <w:sz w:val="28"/>
          <w:szCs w:val="28"/>
        </w:rPr>
        <w:t xml:space="preserve"> ‒</w:t>
      </w:r>
      <w:r w:rsidRPr="00A324B0">
        <w:rPr>
          <w:sz w:val="28"/>
          <w:szCs w:val="28"/>
        </w:rPr>
        <w:t xml:space="preserve"> бакалавр</w:t>
      </w:r>
      <w:r w:rsidR="002606CE">
        <w:rPr>
          <w:sz w:val="28"/>
          <w:szCs w:val="28"/>
        </w:rPr>
        <w:t>и</w:t>
      </w:r>
      <w:r w:rsidR="00680493">
        <w:rPr>
          <w:sz w:val="28"/>
          <w:szCs w:val="28"/>
        </w:rPr>
        <w:t xml:space="preserve"> стаціонару; </w:t>
      </w:r>
      <w:r w:rsidR="00680493" w:rsidRPr="00A324B0">
        <w:rPr>
          <w:sz w:val="28"/>
          <w:szCs w:val="28"/>
        </w:rPr>
        <w:t>30,3%</w:t>
      </w:r>
      <w:r w:rsidR="00680493">
        <w:rPr>
          <w:sz w:val="28"/>
          <w:szCs w:val="28"/>
        </w:rPr>
        <w:t xml:space="preserve"> ‒ бакалаври</w:t>
      </w:r>
      <w:r w:rsidRPr="00A324B0">
        <w:rPr>
          <w:sz w:val="28"/>
          <w:szCs w:val="28"/>
        </w:rPr>
        <w:t xml:space="preserve"> заочн</w:t>
      </w:r>
      <w:r>
        <w:rPr>
          <w:sz w:val="28"/>
          <w:szCs w:val="28"/>
        </w:rPr>
        <w:t>ої форми навчання</w:t>
      </w:r>
      <w:r w:rsidR="00CF34D1">
        <w:rPr>
          <w:sz w:val="28"/>
          <w:szCs w:val="28"/>
        </w:rPr>
        <w:t>)</w:t>
      </w:r>
      <w:r w:rsidRPr="00A324B0">
        <w:rPr>
          <w:sz w:val="28"/>
          <w:szCs w:val="28"/>
        </w:rPr>
        <w:t>.</w:t>
      </w:r>
      <w:r w:rsidR="00CF34D1">
        <w:rPr>
          <w:sz w:val="28"/>
          <w:szCs w:val="28"/>
        </w:rPr>
        <w:t xml:space="preserve"> Такі результати свідчать про те, що досліджувані ідентифікують себе з виконанням обов'язків щодо участі у власній провідній діяльності, у значущих для них сферах життя, чи </w:t>
      </w:r>
      <w:r w:rsidR="00094EDE">
        <w:rPr>
          <w:sz w:val="28"/>
          <w:szCs w:val="28"/>
        </w:rPr>
        <w:t xml:space="preserve">проходячи через певний перехідний контекст чи ситуацію. </w:t>
      </w:r>
    </w:p>
    <w:p w:rsidR="009E4614" w:rsidRDefault="009E4614" w:rsidP="009E4614">
      <w:pPr>
        <w:spacing w:line="360" w:lineRule="auto"/>
        <w:ind w:firstLine="708"/>
        <w:rPr>
          <w:sz w:val="28"/>
          <w:szCs w:val="28"/>
        </w:rPr>
      </w:pPr>
      <w:r w:rsidRPr="00A324B0">
        <w:rPr>
          <w:sz w:val="28"/>
          <w:szCs w:val="28"/>
        </w:rPr>
        <w:t>Навчальна ідентичність у магістрів стаціонар</w:t>
      </w:r>
      <w:r w:rsidR="00680493">
        <w:rPr>
          <w:sz w:val="28"/>
          <w:szCs w:val="28"/>
        </w:rPr>
        <w:t>у</w:t>
      </w:r>
      <w:r w:rsidRPr="00A324B0">
        <w:rPr>
          <w:sz w:val="28"/>
          <w:szCs w:val="28"/>
        </w:rPr>
        <w:t xml:space="preserve"> – на другому місці </w:t>
      </w:r>
      <w:r w:rsidR="00680493">
        <w:rPr>
          <w:sz w:val="28"/>
          <w:szCs w:val="28"/>
        </w:rPr>
        <w:t>за</w:t>
      </w:r>
      <w:r w:rsidRPr="00A324B0">
        <w:rPr>
          <w:sz w:val="28"/>
          <w:szCs w:val="28"/>
        </w:rPr>
        <w:t xml:space="preserve"> кільк</w:t>
      </w:r>
      <w:r w:rsidR="00680493">
        <w:rPr>
          <w:sz w:val="28"/>
          <w:szCs w:val="28"/>
        </w:rPr>
        <w:t>і</w:t>
      </w:r>
      <w:r w:rsidRPr="00A324B0">
        <w:rPr>
          <w:sz w:val="28"/>
          <w:szCs w:val="28"/>
        </w:rPr>
        <w:t>ст</w:t>
      </w:r>
      <w:r w:rsidR="00680493">
        <w:rPr>
          <w:sz w:val="28"/>
          <w:szCs w:val="28"/>
        </w:rPr>
        <w:t>ю</w:t>
      </w:r>
      <w:r w:rsidRPr="00A324B0">
        <w:rPr>
          <w:sz w:val="28"/>
          <w:szCs w:val="28"/>
        </w:rPr>
        <w:t xml:space="preserve"> виборів, у магістрів заочного відділення – на передостанньому (</w:t>
      </w:r>
      <w:r w:rsidR="00680493">
        <w:rPr>
          <w:sz w:val="28"/>
          <w:szCs w:val="28"/>
        </w:rPr>
        <w:t>у</w:t>
      </w:r>
      <w:r w:rsidRPr="00A324B0">
        <w:rPr>
          <w:sz w:val="28"/>
          <w:szCs w:val="28"/>
        </w:rPr>
        <w:t xml:space="preserve">сього 4,9% виборів); у бакалаврів стаціонару – </w:t>
      </w:r>
      <w:r w:rsidR="000A354E">
        <w:rPr>
          <w:sz w:val="28"/>
          <w:szCs w:val="28"/>
        </w:rPr>
        <w:t>у</w:t>
      </w:r>
      <w:r w:rsidRPr="00A324B0">
        <w:rPr>
          <w:sz w:val="28"/>
          <w:szCs w:val="28"/>
        </w:rPr>
        <w:t xml:space="preserve"> 6,1% виборів; у бакалаврів заочного відділення – на третьому місці (10,5%).</w:t>
      </w:r>
      <w:r w:rsidR="00355209">
        <w:rPr>
          <w:sz w:val="28"/>
          <w:szCs w:val="28"/>
        </w:rPr>
        <w:t xml:space="preserve"> Такі результати від</w:t>
      </w:r>
      <w:r w:rsidR="00D41007">
        <w:rPr>
          <w:sz w:val="28"/>
          <w:szCs w:val="28"/>
        </w:rPr>
        <w:t>бивають</w:t>
      </w:r>
      <w:r w:rsidR="00355209">
        <w:rPr>
          <w:sz w:val="28"/>
          <w:szCs w:val="28"/>
        </w:rPr>
        <w:t xml:space="preserve"> контекст участі та приділення безпосередньої уваги актуальній сфері діяльності. Очевидно, що навчання на стаціонарі потребує більш пильної уваги, когнітивного та напруження на протязі більших часових відрізків, включення обов'язків щодо навчання у повсякденність, що певною мірою впливає на визначення ідентичності.</w:t>
      </w:r>
    </w:p>
    <w:p w:rsidR="002F0A61" w:rsidRDefault="002F0A61" w:rsidP="002F0A61">
      <w:pPr>
        <w:spacing w:line="360" w:lineRule="auto"/>
        <w:ind w:firstLine="708"/>
        <w:rPr>
          <w:sz w:val="28"/>
          <w:szCs w:val="28"/>
        </w:rPr>
      </w:pPr>
      <w:r w:rsidRPr="00A324B0">
        <w:rPr>
          <w:sz w:val="28"/>
          <w:szCs w:val="28"/>
        </w:rPr>
        <w:t xml:space="preserve">Профільно-професійна діяльнісна ідентичність обрана магістрами стаціонара </w:t>
      </w:r>
      <w:r>
        <w:rPr>
          <w:sz w:val="28"/>
          <w:szCs w:val="28"/>
        </w:rPr>
        <w:t>у</w:t>
      </w:r>
      <w:r w:rsidRPr="00A324B0">
        <w:rPr>
          <w:sz w:val="28"/>
          <w:szCs w:val="28"/>
        </w:rPr>
        <w:t xml:space="preserve"> 2,5% виборів, </w:t>
      </w:r>
      <w:r>
        <w:rPr>
          <w:sz w:val="28"/>
          <w:szCs w:val="28"/>
        </w:rPr>
        <w:t>посід</w:t>
      </w:r>
      <w:r w:rsidRPr="00A324B0">
        <w:rPr>
          <w:sz w:val="28"/>
          <w:szCs w:val="28"/>
        </w:rPr>
        <w:t>ає останнє місце, як і допом</w:t>
      </w:r>
      <w:r>
        <w:rPr>
          <w:sz w:val="28"/>
          <w:szCs w:val="28"/>
        </w:rPr>
        <w:t>іжна</w:t>
      </w:r>
      <w:r w:rsidRPr="00A324B0">
        <w:rPr>
          <w:sz w:val="28"/>
          <w:szCs w:val="28"/>
        </w:rPr>
        <w:t>; у магістрів заочно</w:t>
      </w:r>
      <w:r>
        <w:rPr>
          <w:sz w:val="28"/>
          <w:szCs w:val="28"/>
        </w:rPr>
        <w:t>ї форми навчання</w:t>
      </w:r>
      <w:r w:rsidRPr="00A324B0">
        <w:rPr>
          <w:sz w:val="28"/>
          <w:szCs w:val="28"/>
        </w:rPr>
        <w:t xml:space="preserve"> – </w:t>
      </w:r>
      <w:r>
        <w:rPr>
          <w:sz w:val="28"/>
          <w:szCs w:val="28"/>
        </w:rPr>
        <w:t>у</w:t>
      </w:r>
      <w:r w:rsidRPr="00A324B0">
        <w:rPr>
          <w:sz w:val="28"/>
          <w:szCs w:val="28"/>
        </w:rPr>
        <w:t xml:space="preserve"> 4,9% випадків, знаходиться на передостанньому місці, а на останньому (</w:t>
      </w:r>
      <w:r>
        <w:rPr>
          <w:sz w:val="28"/>
          <w:szCs w:val="28"/>
        </w:rPr>
        <w:t>у</w:t>
      </w:r>
      <w:r w:rsidRPr="00A324B0">
        <w:rPr>
          <w:sz w:val="28"/>
          <w:szCs w:val="28"/>
        </w:rPr>
        <w:t xml:space="preserve"> 2,5%) </w:t>
      </w:r>
      <w:r>
        <w:rPr>
          <w:sz w:val="28"/>
          <w:szCs w:val="28"/>
        </w:rPr>
        <w:t>‒</w:t>
      </w:r>
      <w:r w:rsidRPr="00A324B0">
        <w:rPr>
          <w:sz w:val="28"/>
          <w:szCs w:val="28"/>
        </w:rPr>
        <w:t xml:space="preserve"> допом</w:t>
      </w:r>
      <w:r>
        <w:rPr>
          <w:sz w:val="28"/>
          <w:szCs w:val="28"/>
        </w:rPr>
        <w:t>іжна</w:t>
      </w:r>
      <w:r w:rsidRPr="00A324B0">
        <w:rPr>
          <w:sz w:val="28"/>
          <w:szCs w:val="28"/>
        </w:rPr>
        <w:t>; у бакалаврів стаціонару – профільно-професійна ідентичність на передостанньому (2,9%), а допом</w:t>
      </w:r>
      <w:r>
        <w:rPr>
          <w:sz w:val="28"/>
          <w:szCs w:val="28"/>
        </w:rPr>
        <w:t>іжна – на четвертому місці (7,1%)</w:t>
      </w:r>
      <w:r w:rsidRPr="00A324B0">
        <w:rPr>
          <w:sz w:val="28"/>
          <w:szCs w:val="28"/>
        </w:rPr>
        <w:t xml:space="preserve"> і у бакалаврів</w:t>
      </w:r>
      <w:r>
        <w:rPr>
          <w:sz w:val="28"/>
          <w:szCs w:val="28"/>
        </w:rPr>
        <w:t>˗</w:t>
      </w:r>
      <w:r w:rsidRPr="00A324B0">
        <w:rPr>
          <w:sz w:val="28"/>
          <w:szCs w:val="28"/>
        </w:rPr>
        <w:t>заочників – на останньому місці профільно</w:t>
      </w:r>
      <w:r>
        <w:rPr>
          <w:sz w:val="28"/>
          <w:szCs w:val="28"/>
        </w:rPr>
        <w:t>˗</w:t>
      </w:r>
      <w:r w:rsidR="00D41007">
        <w:rPr>
          <w:sz w:val="28"/>
          <w:szCs w:val="28"/>
        </w:rPr>
        <w:t>професійна</w:t>
      </w:r>
      <w:r w:rsidRPr="00A324B0">
        <w:rPr>
          <w:sz w:val="28"/>
          <w:szCs w:val="28"/>
        </w:rPr>
        <w:t xml:space="preserve"> і допо</w:t>
      </w:r>
      <w:r>
        <w:rPr>
          <w:sz w:val="28"/>
          <w:szCs w:val="28"/>
        </w:rPr>
        <w:t>міжна (по 3,9%).</w:t>
      </w:r>
      <w:r w:rsidR="00D41007">
        <w:rPr>
          <w:sz w:val="28"/>
          <w:szCs w:val="28"/>
        </w:rPr>
        <w:t xml:space="preserve"> </w:t>
      </w:r>
      <w:r w:rsidR="00355209">
        <w:rPr>
          <w:sz w:val="28"/>
          <w:szCs w:val="28"/>
        </w:rPr>
        <w:t>Цей виявлений кількісний факт інтерпретується на цьому етапі дослідження так, що визначена ідентичність є</w:t>
      </w:r>
      <w:r w:rsidR="0053544A">
        <w:rPr>
          <w:sz w:val="28"/>
          <w:szCs w:val="28"/>
        </w:rPr>
        <w:t xml:space="preserve"> адекватною навчальному</w:t>
      </w:r>
      <w:r w:rsidR="00355209">
        <w:rPr>
          <w:sz w:val="28"/>
          <w:szCs w:val="28"/>
        </w:rPr>
        <w:t xml:space="preserve"> контекст</w:t>
      </w:r>
      <w:r w:rsidR="0053544A">
        <w:rPr>
          <w:sz w:val="28"/>
          <w:szCs w:val="28"/>
        </w:rPr>
        <w:t>у</w:t>
      </w:r>
      <w:r w:rsidR="00355209">
        <w:rPr>
          <w:sz w:val="28"/>
          <w:szCs w:val="28"/>
        </w:rPr>
        <w:t xml:space="preserve">, тому що </w:t>
      </w:r>
      <w:r w:rsidR="00D41007">
        <w:rPr>
          <w:sz w:val="28"/>
          <w:szCs w:val="28"/>
        </w:rPr>
        <w:t>збігається зі</w:t>
      </w:r>
      <w:r w:rsidR="00355209">
        <w:rPr>
          <w:sz w:val="28"/>
          <w:szCs w:val="28"/>
        </w:rPr>
        <w:t xml:space="preserve"> змістом та сутністю навчальної діяльності в традиційних умовах, теоретичний аналіз яких ми здійснили у першому розділі. </w:t>
      </w:r>
      <w:r w:rsidRPr="00A324B0">
        <w:rPr>
          <w:sz w:val="28"/>
          <w:szCs w:val="28"/>
        </w:rPr>
        <w:t>Середні значення кількості виборів зведено в наступну таблицю</w:t>
      </w:r>
      <w:r>
        <w:rPr>
          <w:sz w:val="28"/>
          <w:szCs w:val="28"/>
        </w:rPr>
        <w:t xml:space="preserve"> 3.2.7.</w:t>
      </w:r>
    </w:p>
    <w:p w:rsidR="00A470D2" w:rsidRPr="00A324B0" w:rsidRDefault="00A470D2" w:rsidP="00A470D2">
      <w:pPr>
        <w:spacing w:line="360" w:lineRule="auto"/>
        <w:ind w:firstLine="708"/>
        <w:rPr>
          <w:sz w:val="28"/>
          <w:szCs w:val="28"/>
        </w:rPr>
      </w:pPr>
      <w:r w:rsidRPr="00A324B0">
        <w:rPr>
          <w:sz w:val="28"/>
          <w:szCs w:val="28"/>
        </w:rPr>
        <w:t>Отже, профільно-професійна і допом</w:t>
      </w:r>
      <w:r>
        <w:rPr>
          <w:sz w:val="28"/>
          <w:szCs w:val="28"/>
        </w:rPr>
        <w:t>іжна</w:t>
      </w:r>
      <w:r w:rsidRPr="00A324B0">
        <w:rPr>
          <w:sz w:val="28"/>
          <w:szCs w:val="28"/>
        </w:rPr>
        <w:t xml:space="preserve"> ідентичності обрані досліджуваними студентами-психологами в останню чергу.</w:t>
      </w:r>
      <w:r>
        <w:rPr>
          <w:sz w:val="28"/>
          <w:szCs w:val="28"/>
        </w:rPr>
        <w:t xml:space="preserve"> </w:t>
      </w:r>
      <w:r w:rsidRPr="00A324B0">
        <w:rPr>
          <w:sz w:val="28"/>
          <w:szCs w:val="28"/>
        </w:rPr>
        <w:t>Це може  свідчити про те, що сфера професійних і допом</w:t>
      </w:r>
      <w:r>
        <w:rPr>
          <w:sz w:val="28"/>
          <w:szCs w:val="28"/>
        </w:rPr>
        <w:t>іжних</w:t>
      </w:r>
      <w:r w:rsidRPr="00A324B0">
        <w:rPr>
          <w:sz w:val="28"/>
          <w:szCs w:val="28"/>
        </w:rPr>
        <w:t xml:space="preserve"> завдань хоча і входить </w:t>
      </w:r>
      <w:r>
        <w:rPr>
          <w:sz w:val="28"/>
          <w:szCs w:val="28"/>
        </w:rPr>
        <w:t>у</w:t>
      </w:r>
      <w:r w:rsidRPr="00A324B0">
        <w:rPr>
          <w:sz w:val="28"/>
          <w:szCs w:val="28"/>
        </w:rPr>
        <w:t xml:space="preserve"> зону актуального чи найближчого розвитку певної кількості студентів, які </w:t>
      </w:r>
      <w:r w:rsidRPr="00A324B0">
        <w:rPr>
          <w:sz w:val="28"/>
          <w:szCs w:val="28"/>
        </w:rPr>
        <w:lastRenderedPageBreak/>
        <w:t xml:space="preserve">опановують </w:t>
      </w:r>
      <w:r>
        <w:rPr>
          <w:sz w:val="28"/>
          <w:szCs w:val="28"/>
        </w:rPr>
        <w:t>у</w:t>
      </w:r>
      <w:r w:rsidRPr="00A324B0">
        <w:rPr>
          <w:sz w:val="28"/>
          <w:szCs w:val="28"/>
        </w:rPr>
        <w:t xml:space="preserve"> конкретних умовах професію «психолог», але</w:t>
      </w:r>
      <w:r>
        <w:rPr>
          <w:sz w:val="28"/>
          <w:szCs w:val="28"/>
        </w:rPr>
        <w:t>,</w:t>
      </w:r>
      <w:r w:rsidRPr="00A324B0">
        <w:rPr>
          <w:sz w:val="28"/>
          <w:szCs w:val="28"/>
        </w:rPr>
        <w:t xml:space="preserve"> з об’єктивних причин</w:t>
      </w:r>
      <w:r>
        <w:rPr>
          <w:sz w:val="28"/>
          <w:szCs w:val="28"/>
        </w:rPr>
        <w:t>,</w:t>
      </w:r>
      <w:r w:rsidRPr="00A324B0">
        <w:rPr>
          <w:sz w:val="28"/>
          <w:szCs w:val="28"/>
        </w:rPr>
        <w:t xml:space="preserve"> не є одн</w:t>
      </w:r>
      <w:r>
        <w:rPr>
          <w:sz w:val="28"/>
          <w:szCs w:val="28"/>
        </w:rPr>
        <w:t>іє</w:t>
      </w:r>
      <w:r w:rsidRPr="00A324B0">
        <w:rPr>
          <w:sz w:val="28"/>
          <w:szCs w:val="28"/>
        </w:rPr>
        <w:t xml:space="preserve">ю з найактуальніших. Актуальними сферами життя, що </w:t>
      </w:r>
      <w:r>
        <w:rPr>
          <w:sz w:val="28"/>
          <w:szCs w:val="28"/>
        </w:rPr>
        <w:t>ви</w:t>
      </w:r>
      <w:r w:rsidRPr="00A324B0">
        <w:rPr>
          <w:sz w:val="28"/>
          <w:szCs w:val="28"/>
        </w:rPr>
        <w:t>явилися завдяки цій тестовій методиці, можна вважати</w:t>
      </w:r>
      <w:r w:rsidR="009504EB">
        <w:rPr>
          <w:sz w:val="28"/>
          <w:szCs w:val="28"/>
        </w:rPr>
        <w:t xml:space="preserve"> </w:t>
      </w:r>
      <w:r>
        <w:rPr>
          <w:sz w:val="28"/>
          <w:szCs w:val="28"/>
        </w:rPr>
        <w:t>сімейну, особистісно-характери</w:t>
      </w:r>
      <w:r w:rsidRPr="00A324B0">
        <w:rPr>
          <w:sz w:val="28"/>
          <w:szCs w:val="28"/>
        </w:rPr>
        <w:t>ологічну</w:t>
      </w:r>
      <w:r w:rsidR="00A57E7B">
        <w:rPr>
          <w:sz w:val="28"/>
          <w:szCs w:val="28"/>
        </w:rPr>
        <w:t xml:space="preserve"> </w:t>
      </w:r>
      <w:r>
        <w:rPr>
          <w:sz w:val="28"/>
          <w:szCs w:val="28"/>
        </w:rPr>
        <w:t>і</w:t>
      </w:r>
      <w:r w:rsidRPr="00A324B0">
        <w:rPr>
          <w:sz w:val="28"/>
          <w:szCs w:val="28"/>
        </w:rPr>
        <w:t xml:space="preserve"> навчальну. </w:t>
      </w:r>
    </w:p>
    <w:p w:rsidR="008866D2" w:rsidRPr="002C65C5" w:rsidRDefault="008866D2" w:rsidP="008866D2">
      <w:pPr>
        <w:spacing w:line="360" w:lineRule="auto"/>
        <w:ind w:left="6372" w:firstLine="708"/>
        <w:rPr>
          <w:i/>
          <w:sz w:val="28"/>
          <w:szCs w:val="28"/>
        </w:rPr>
      </w:pPr>
      <w:r w:rsidRPr="002C65C5">
        <w:rPr>
          <w:i/>
          <w:sz w:val="28"/>
          <w:szCs w:val="28"/>
        </w:rPr>
        <w:t xml:space="preserve">Таблиця </w:t>
      </w:r>
      <w:r w:rsidR="005C4757" w:rsidRPr="002C65C5">
        <w:rPr>
          <w:i/>
          <w:sz w:val="28"/>
          <w:szCs w:val="28"/>
        </w:rPr>
        <w:t>3</w:t>
      </w:r>
      <w:r w:rsidRPr="002C65C5">
        <w:rPr>
          <w:i/>
          <w:sz w:val="28"/>
          <w:szCs w:val="28"/>
        </w:rPr>
        <w:t>.</w:t>
      </w:r>
      <w:r w:rsidR="000A354E" w:rsidRPr="002C65C5">
        <w:rPr>
          <w:i/>
          <w:sz w:val="28"/>
          <w:szCs w:val="28"/>
        </w:rPr>
        <w:t>2</w:t>
      </w:r>
      <w:r w:rsidRPr="002C65C5">
        <w:rPr>
          <w:i/>
          <w:sz w:val="28"/>
          <w:szCs w:val="28"/>
        </w:rPr>
        <w:t>.</w:t>
      </w:r>
      <w:r w:rsidR="000A354E" w:rsidRPr="002C65C5">
        <w:rPr>
          <w:i/>
          <w:sz w:val="28"/>
          <w:szCs w:val="28"/>
        </w:rPr>
        <w:t>7</w:t>
      </w:r>
      <w:r w:rsidRPr="002C65C5">
        <w:rPr>
          <w:i/>
          <w:sz w:val="28"/>
          <w:szCs w:val="28"/>
        </w:rPr>
        <w:t xml:space="preserve">. </w:t>
      </w:r>
    </w:p>
    <w:p w:rsidR="008866D2" w:rsidRDefault="00EF4C51" w:rsidP="000A354E">
      <w:pPr>
        <w:spacing w:line="240" w:lineRule="auto"/>
        <w:ind w:left="709" w:right="281"/>
        <w:jc w:val="center"/>
        <w:rPr>
          <w:sz w:val="28"/>
          <w:szCs w:val="28"/>
        </w:rPr>
      </w:pPr>
      <w:r w:rsidRPr="0076591A">
        <w:rPr>
          <w:b/>
          <w:sz w:val="28"/>
          <w:szCs w:val="28"/>
        </w:rPr>
        <w:t xml:space="preserve">Результати дослідження </w:t>
      </w:r>
      <w:r>
        <w:rPr>
          <w:b/>
          <w:sz w:val="28"/>
          <w:szCs w:val="28"/>
        </w:rPr>
        <w:t>розвитку особистості студентів-</w:t>
      </w:r>
      <w:r w:rsidRPr="0076591A">
        <w:rPr>
          <w:b/>
          <w:sz w:val="28"/>
          <w:szCs w:val="28"/>
        </w:rPr>
        <w:t>психологів</w:t>
      </w:r>
      <w:r>
        <w:rPr>
          <w:b/>
          <w:sz w:val="28"/>
          <w:szCs w:val="28"/>
        </w:rPr>
        <w:t xml:space="preserve"> у визначенні</w:t>
      </w:r>
      <w:r w:rsidRPr="0076591A">
        <w:rPr>
          <w:b/>
          <w:sz w:val="28"/>
          <w:szCs w:val="28"/>
        </w:rPr>
        <w:t xml:space="preserve"> ідентичності</w:t>
      </w:r>
      <w:r>
        <w:rPr>
          <w:b/>
          <w:sz w:val="28"/>
          <w:szCs w:val="28"/>
        </w:rPr>
        <w:t xml:space="preserve">, </w:t>
      </w:r>
      <w:r w:rsidR="008866D2" w:rsidRPr="00BC5135">
        <w:rPr>
          <w:sz w:val="28"/>
          <w:szCs w:val="28"/>
        </w:rPr>
        <w:t>%, співвідношення з загальною кількістю виборів і</w:t>
      </w:r>
      <w:r w:rsidR="002F0A61">
        <w:rPr>
          <w:sz w:val="28"/>
          <w:szCs w:val="28"/>
        </w:rPr>
        <w:t>дентичності‒</w:t>
      </w:r>
      <w:r w:rsidR="000A354E">
        <w:rPr>
          <w:sz w:val="28"/>
          <w:szCs w:val="28"/>
        </w:rPr>
        <w:t xml:space="preserve"> середні значення</w:t>
      </w:r>
    </w:p>
    <w:p w:rsidR="00801FE6" w:rsidRDefault="00801FE6" w:rsidP="00801FE6">
      <w:pPr>
        <w:spacing w:line="240" w:lineRule="auto"/>
        <w:ind w:left="357"/>
        <w:rPr>
          <w:sz w:val="28"/>
          <w:szCs w:val="28"/>
        </w:rPr>
      </w:pPr>
    </w:p>
    <w:tbl>
      <w:tblPr>
        <w:tblpPr w:leftFromText="180" w:rightFromText="180" w:vertAnchor="text" w:horzAnchor="margin" w:tblpX="250" w:tblpY="13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0"/>
        <w:gridCol w:w="4590"/>
      </w:tblGrid>
      <w:tr w:rsidR="008866D2" w:rsidRPr="001200F0" w:rsidTr="002F0A61">
        <w:trPr>
          <w:trHeight w:val="842"/>
        </w:trPr>
        <w:tc>
          <w:tcPr>
            <w:tcW w:w="4590" w:type="dxa"/>
            <w:vAlign w:val="center"/>
          </w:tcPr>
          <w:p w:rsidR="008866D2" w:rsidRPr="001200F0" w:rsidRDefault="000A354E" w:rsidP="002F0A61">
            <w:pPr>
              <w:spacing w:line="360" w:lineRule="auto"/>
              <w:jc w:val="center"/>
            </w:pPr>
            <w:r>
              <w:t>І</w:t>
            </w:r>
            <w:r w:rsidR="008866D2" w:rsidRPr="001200F0">
              <w:t>дентичн</w:t>
            </w:r>
            <w:r>
              <w:t>і</w:t>
            </w:r>
            <w:r w:rsidR="008866D2" w:rsidRPr="001200F0">
              <w:t>ст</w:t>
            </w:r>
            <w:r>
              <w:t>ь</w:t>
            </w:r>
          </w:p>
        </w:tc>
        <w:tc>
          <w:tcPr>
            <w:tcW w:w="4590" w:type="dxa"/>
            <w:vAlign w:val="center"/>
          </w:tcPr>
          <w:p w:rsidR="008866D2" w:rsidRPr="001200F0" w:rsidRDefault="008866D2" w:rsidP="002F0A61">
            <w:pPr>
              <w:spacing w:line="360" w:lineRule="auto"/>
              <w:jc w:val="center"/>
            </w:pPr>
            <w:r w:rsidRPr="001200F0">
              <w:t>Загальний середній  показник</w:t>
            </w:r>
            <w:r w:rsidR="000A354E">
              <w:t xml:space="preserve">, </w:t>
            </w:r>
            <w:r w:rsidRPr="001200F0">
              <w:t>%</w:t>
            </w:r>
          </w:p>
        </w:tc>
      </w:tr>
      <w:tr w:rsidR="008866D2" w:rsidRPr="001200F0" w:rsidTr="002F0A61">
        <w:tc>
          <w:tcPr>
            <w:tcW w:w="4590" w:type="dxa"/>
            <w:vAlign w:val="center"/>
          </w:tcPr>
          <w:p w:rsidR="008866D2" w:rsidRPr="001200F0" w:rsidRDefault="007A519B" w:rsidP="002F0A61">
            <w:pPr>
              <w:spacing w:line="360" w:lineRule="auto"/>
              <w:jc w:val="center"/>
            </w:pPr>
            <w:r>
              <w:t>Особистісно-характери</w:t>
            </w:r>
            <w:r w:rsidR="008866D2" w:rsidRPr="001200F0">
              <w:t>ологічна</w:t>
            </w:r>
          </w:p>
        </w:tc>
        <w:tc>
          <w:tcPr>
            <w:tcW w:w="4590" w:type="dxa"/>
            <w:tcBorders>
              <w:left w:val="single" w:sz="4" w:space="0" w:color="auto"/>
              <w:right w:val="single" w:sz="4" w:space="0" w:color="auto"/>
            </w:tcBorders>
            <w:vAlign w:val="center"/>
          </w:tcPr>
          <w:p w:rsidR="008866D2" w:rsidRPr="001200F0" w:rsidRDefault="008866D2" w:rsidP="002F0A61">
            <w:pPr>
              <w:spacing w:line="360" w:lineRule="auto"/>
              <w:jc w:val="center"/>
            </w:pPr>
            <w:r w:rsidRPr="001200F0">
              <w:t>29</w:t>
            </w:r>
            <w:r w:rsidR="000A354E">
              <w:t>,</w:t>
            </w:r>
            <w:r w:rsidRPr="001200F0">
              <w:t>2</w:t>
            </w:r>
          </w:p>
        </w:tc>
      </w:tr>
      <w:tr w:rsidR="008866D2" w:rsidRPr="001200F0" w:rsidTr="002F0A61">
        <w:tc>
          <w:tcPr>
            <w:tcW w:w="4590" w:type="dxa"/>
            <w:vAlign w:val="center"/>
          </w:tcPr>
          <w:p w:rsidR="008866D2" w:rsidRPr="001200F0" w:rsidRDefault="008866D2" w:rsidP="002F0A61">
            <w:pPr>
              <w:spacing w:line="360" w:lineRule="auto"/>
              <w:jc w:val="center"/>
            </w:pPr>
            <w:r w:rsidRPr="001200F0">
              <w:t>Сімейна</w:t>
            </w:r>
          </w:p>
        </w:tc>
        <w:tc>
          <w:tcPr>
            <w:tcW w:w="4590" w:type="dxa"/>
            <w:tcBorders>
              <w:right w:val="single" w:sz="4" w:space="0" w:color="auto"/>
            </w:tcBorders>
            <w:vAlign w:val="center"/>
          </w:tcPr>
          <w:p w:rsidR="008866D2" w:rsidRPr="001200F0" w:rsidRDefault="000A354E" w:rsidP="002F0A61">
            <w:pPr>
              <w:spacing w:line="360" w:lineRule="auto"/>
              <w:jc w:val="center"/>
            </w:pPr>
            <w:r>
              <w:t>20,</w:t>
            </w:r>
            <w:r w:rsidR="008866D2" w:rsidRPr="001200F0">
              <w:t>3</w:t>
            </w:r>
          </w:p>
        </w:tc>
      </w:tr>
      <w:tr w:rsidR="008866D2" w:rsidRPr="001200F0" w:rsidTr="002F0A61">
        <w:tc>
          <w:tcPr>
            <w:tcW w:w="4590" w:type="dxa"/>
            <w:vAlign w:val="center"/>
          </w:tcPr>
          <w:p w:rsidR="008866D2" w:rsidRPr="001200F0" w:rsidRDefault="008866D2" w:rsidP="002F0A61">
            <w:pPr>
              <w:spacing w:line="360" w:lineRule="auto"/>
              <w:jc w:val="center"/>
            </w:pPr>
            <w:r w:rsidRPr="001200F0">
              <w:t>Громадсько-соціальна</w:t>
            </w:r>
          </w:p>
        </w:tc>
        <w:tc>
          <w:tcPr>
            <w:tcW w:w="4590" w:type="dxa"/>
            <w:tcBorders>
              <w:left w:val="single" w:sz="4" w:space="0" w:color="auto"/>
              <w:right w:val="single" w:sz="4" w:space="0" w:color="auto"/>
            </w:tcBorders>
            <w:vAlign w:val="center"/>
          </w:tcPr>
          <w:p w:rsidR="008866D2" w:rsidRPr="001200F0" w:rsidRDefault="000A354E" w:rsidP="002F0A61">
            <w:pPr>
              <w:spacing w:line="360" w:lineRule="auto"/>
              <w:jc w:val="center"/>
            </w:pPr>
            <w:r>
              <w:t>11,</w:t>
            </w:r>
            <w:r w:rsidR="008866D2" w:rsidRPr="001200F0">
              <w:t>3</w:t>
            </w:r>
          </w:p>
        </w:tc>
      </w:tr>
      <w:tr w:rsidR="008866D2" w:rsidRPr="001200F0" w:rsidTr="002F0A61">
        <w:tc>
          <w:tcPr>
            <w:tcW w:w="4590" w:type="dxa"/>
            <w:vAlign w:val="center"/>
          </w:tcPr>
          <w:p w:rsidR="008866D2" w:rsidRPr="001200F0" w:rsidRDefault="008866D2" w:rsidP="002F0A61">
            <w:pPr>
              <w:spacing w:line="360" w:lineRule="auto"/>
              <w:jc w:val="center"/>
            </w:pPr>
            <w:r w:rsidRPr="001200F0">
              <w:t>Навчальна</w:t>
            </w:r>
          </w:p>
        </w:tc>
        <w:tc>
          <w:tcPr>
            <w:tcW w:w="4590" w:type="dxa"/>
            <w:tcBorders>
              <w:left w:val="single" w:sz="4" w:space="0" w:color="auto"/>
            </w:tcBorders>
            <w:vAlign w:val="center"/>
          </w:tcPr>
          <w:p w:rsidR="008866D2" w:rsidRPr="001200F0" w:rsidRDefault="008866D2" w:rsidP="002F0A61">
            <w:pPr>
              <w:spacing w:line="360" w:lineRule="auto"/>
              <w:jc w:val="center"/>
            </w:pPr>
            <w:r w:rsidRPr="001200F0">
              <w:t>10</w:t>
            </w:r>
          </w:p>
        </w:tc>
      </w:tr>
      <w:tr w:rsidR="008866D2" w:rsidRPr="001200F0" w:rsidTr="002F0A61">
        <w:tc>
          <w:tcPr>
            <w:tcW w:w="4590" w:type="dxa"/>
            <w:vAlign w:val="center"/>
          </w:tcPr>
          <w:p w:rsidR="008866D2" w:rsidRPr="001200F0" w:rsidRDefault="008866D2" w:rsidP="002F0A61">
            <w:pPr>
              <w:spacing w:line="360" w:lineRule="auto"/>
              <w:jc w:val="center"/>
            </w:pPr>
            <w:r w:rsidRPr="001200F0">
              <w:t>Попередньо - професійна</w:t>
            </w:r>
          </w:p>
        </w:tc>
        <w:tc>
          <w:tcPr>
            <w:tcW w:w="4590" w:type="dxa"/>
            <w:vAlign w:val="center"/>
          </w:tcPr>
          <w:p w:rsidR="008866D2" w:rsidRPr="001200F0" w:rsidRDefault="000A354E" w:rsidP="002F0A61">
            <w:pPr>
              <w:spacing w:line="360" w:lineRule="auto"/>
              <w:jc w:val="center"/>
            </w:pPr>
            <w:r>
              <w:t>8,</w:t>
            </w:r>
            <w:r w:rsidR="008866D2" w:rsidRPr="001200F0">
              <w:t>3</w:t>
            </w:r>
          </w:p>
        </w:tc>
      </w:tr>
      <w:tr w:rsidR="008866D2" w:rsidRPr="001200F0" w:rsidTr="002F0A61">
        <w:tc>
          <w:tcPr>
            <w:tcW w:w="4590" w:type="dxa"/>
            <w:vAlign w:val="center"/>
          </w:tcPr>
          <w:p w:rsidR="008866D2" w:rsidRPr="001200F0" w:rsidRDefault="008866D2" w:rsidP="002F0A61">
            <w:pPr>
              <w:spacing w:line="360" w:lineRule="auto"/>
              <w:jc w:val="center"/>
            </w:pPr>
            <w:r w:rsidRPr="001200F0">
              <w:t>Повсякденно - діяльнісна</w:t>
            </w:r>
          </w:p>
        </w:tc>
        <w:tc>
          <w:tcPr>
            <w:tcW w:w="4590" w:type="dxa"/>
            <w:vAlign w:val="center"/>
          </w:tcPr>
          <w:p w:rsidR="008866D2" w:rsidRPr="001200F0" w:rsidRDefault="000A354E" w:rsidP="002F0A61">
            <w:pPr>
              <w:spacing w:line="360" w:lineRule="auto"/>
              <w:jc w:val="center"/>
            </w:pPr>
            <w:r>
              <w:t>8,</w:t>
            </w:r>
            <w:r w:rsidR="008866D2" w:rsidRPr="001200F0">
              <w:t>1</w:t>
            </w:r>
          </w:p>
        </w:tc>
      </w:tr>
      <w:tr w:rsidR="008866D2" w:rsidRPr="001200F0" w:rsidTr="002F0A61">
        <w:tc>
          <w:tcPr>
            <w:tcW w:w="4590" w:type="dxa"/>
            <w:vAlign w:val="center"/>
          </w:tcPr>
          <w:p w:rsidR="008866D2" w:rsidRPr="001200F0" w:rsidRDefault="008866D2" w:rsidP="002F0A61">
            <w:pPr>
              <w:spacing w:line="360" w:lineRule="auto"/>
              <w:jc w:val="center"/>
            </w:pPr>
            <w:r w:rsidRPr="001200F0">
              <w:t>Стат</w:t>
            </w:r>
            <w:r w:rsidR="002F0A61">
              <w:t>е</w:t>
            </w:r>
            <w:r w:rsidRPr="001200F0">
              <w:t>во-рольова</w:t>
            </w:r>
          </w:p>
        </w:tc>
        <w:tc>
          <w:tcPr>
            <w:tcW w:w="4590" w:type="dxa"/>
            <w:vAlign w:val="center"/>
          </w:tcPr>
          <w:p w:rsidR="008866D2" w:rsidRPr="001200F0" w:rsidRDefault="000A354E" w:rsidP="002F0A61">
            <w:pPr>
              <w:spacing w:line="360" w:lineRule="auto"/>
              <w:jc w:val="center"/>
            </w:pPr>
            <w:r>
              <w:t>5,</w:t>
            </w:r>
            <w:r w:rsidR="008866D2" w:rsidRPr="001200F0">
              <w:t>1</w:t>
            </w:r>
          </w:p>
        </w:tc>
      </w:tr>
      <w:tr w:rsidR="008866D2" w:rsidRPr="001200F0" w:rsidTr="002F0A61">
        <w:tc>
          <w:tcPr>
            <w:tcW w:w="4590" w:type="dxa"/>
            <w:vAlign w:val="center"/>
          </w:tcPr>
          <w:p w:rsidR="008866D2" w:rsidRPr="001200F0" w:rsidRDefault="008866D2" w:rsidP="002F0A61">
            <w:pPr>
              <w:spacing w:line="360" w:lineRule="auto"/>
              <w:jc w:val="center"/>
            </w:pPr>
            <w:r w:rsidRPr="001200F0">
              <w:t>Допом</w:t>
            </w:r>
            <w:r w:rsidR="002F0A61">
              <w:t>іжна</w:t>
            </w:r>
          </w:p>
        </w:tc>
        <w:tc>
          <w:tcPr>
            <w:tcW w:w="4590" w:type="dxa"/>
            <w:vAlign w:val="center"/>
          </w:tcPr>
          <w:p w:rsidR="008866D2" w:rsidRPr="001200F0" w:rsidRDefault="000A354E" w:rsidP="002F0A61">
            <w:pPr>
              <w:spacing w:line="360" w:lineRule="auto"/>
              <w:jc w:val="center"/>
            </w:pPr>
            <w:r>
              <w:t>4,</w:t>
            </w:r>
            <w:r w:rsidR="008866D2" w:rsidRPr="001200F0">
              <w:t>1</w:t>
            </w:r>
          </w:p>
        </w:tc>
      </w:tr>
      <w:tr w:rsidR="008866D2" w:rsidRPr="001200F0" w:rsidTr="002F0A61">
        <w:tc>
          <w:tcPr>
            <w:tcW w:w="4590" w:type="dxa"/>
            <w:vAlign w:val="center"/>
          </w:tcPr>
          <w:p w:rsidR="008866D2" w:rsidRPr="001200F0" w:rsidRDefault="008866D2" w:rsidP="002F0A61">
            <w:pPr>
              <w:spacing w:line="360" w:lineRule="auto"/>
              <w:jc w:val="center"/>
            </w:pPr>
            <w:r w:rsidRPr="001200F0">
              <w:t>Профільно - п</w:t>
            </w:r>
            <w:r w:rsidR="00EF4C51">
              <w:t>р</w:t>
            </w:r>
            <w:r w:rsidRPr="001200F0">
              <w:t>офесійна</w:t>
            </w:r>
          </w:p>
        </w:tc>
        <w:tc>
          <w:tcPr>
            <w:tcW w:w="4590" w:type="dxa"/>
            <w:tcBorders>
              <w:left w:val="single" w:sz="4" w:space="0" w:color="auto"/>
            </w:tcBorders>
            <w:vAlign w:val="center"/>
          </w:tcPr>
          <w:p w:rsidR="008866D2" w:rsidRPr="001200F0" w:rsidRDefault="000A354E" w:rsidP="002F0A61">
            <w:pPr>
              <w:spacing w:line="360" w:lineRule="auto"/>
              <w:jc w:val="center"/>
            </w:pPr>
            <w:r>
              <w:t>3,</w:t>
            </w:r>
            <w:r w:rsidR="008866D2" w:rsidRPr="001200F0">
              <w:t>6</w:t>
            </w:r>
          </w:p>
        </w:tc>
      </w:tr>
      <w:tr w:rsidR="008866D2" w:rsidRPr="001200F0" w:rsidTr="002F0A61">
        <w:trPr>
          <w:trHeight w:val="450"/>
        </w:trPr>
        <w:tc>
          <w:tcPr>
            <w:tcW w:w="4590" w:type="dxa"/>
            <w:vAlign w:val="center"/>
          </w:tcPr>
          <w:p w:rsidR="008866D2" w:rsidRPr="001200F0" w:rsidRDefault="008866D2" w:rsidP="002F0A61">
            <w:pPr>
              <w:spacing w:line="360" w:lineRule="auto"/>
              <w:jc w:val="center"/>
            </w:pPr>
            <w:r>
              <w:t>Усього</w:t>
            </w:r>
          </w:p>
        </w:tc>
        <w:tc>
          <w:tcPr>
            <w:tcW w:w="4590" w:type="dxa"/>
            <w:vAlign w:val="center"/>
          </w:tcPr>
          <w:p w:rsidR="008866D2" w:rsidRPr="001200F0" w:rsidRDefault="000A354E" w:rsidP="002F0A61">
            <w:pPr>
              <w:spacing w:line="360" w:lineRule="auto"/>
              <w:jc w:val="center"/>
            </w:pPr>
            <w:r>
              <w:t>100</w:t>
            </w:r>
          </w:p>
        </w:tc>
      </w:tr>
    </w:tbl>
    <w:p w:rsidR="008866D2" w:rsidRDefault="008866D2" w:rsidP="009E4614">
      <w:pPr>
        <w:spacing w:line="360" w:lineRule="auto"/>
        <w:ind w:firstLine="708"/>
        <w:rPr>
          <w:sz w:val="28"/>
          <w:szCs w:val="28"/>
        </w:rPr>
      </w:pPr>
    </w:p>
    <w:p w:rsidR="00140436" w:rsidRDefault="00140436" w:rsidP="00140436">
      <w:pPr>
        <w:spacing w:line="360" w:lineRule="auto"/>
        <w:ind w:firstLine="708"/>
        <w:rPr>
          <w:sz w:val="28"/>
          <w:szCs w:val="28"/>
        </w:rPr>
      </w:pPr>
      <w:r w:rsidRPr="00A324B0">
        <w:rPr>
          <w:sz w:val="28"/>
          <w:szCs w:val="28"/>
        </w:rPr>
        <w:t>На підставі зібраного експериментальног</w:t>
      </w:r>
      <w:r w:rsidR="00B15FF5">
        <w:rPr>
          <w:sz w:val="28"/>
          <w:szCs w:val="28"/>
        </w:rPr>
        <w:t>о матеріалу розглянемо діяльніс</w:t>
      </w:r>
      <w:r w:rsidRPr="00A324B0">
        <w:rPr>
          <w:sz w:val="28"/>
          <w:szCs w:val="28"/>
        </w:rPr>
        <w:t xml:space="preserve">ну ідентичність </w:t>
      </w:r>
      <w:r w:rsidR="002F0A61">
        <w:rPr>
          <w:sz w:val="28"/>
          <w:szCs w:val="28"/>
        </w:rPr>
        <w:t>загалом</w:t>
      </w:r>
      <w:r w:rsidRPr="00A324B0">
        <w:rPr>
          <w:sz w:val="28"/>
          <w:szCs w:val="28"/>
        </w:rPr>
        <w:t xml:space="preserve"> для визначення провідного типу діяльності у </w:t>
      </w:r>
      <w:r>
        <w:rPr>
          <w:sz w:val="28"/>
          <w:szCs w:val="28"/>
        </w:rPr>
        <w:t>студентів-психологів.</w:t>
      </w:r>
      <w:r w:rsidR="002F0A61">
        <w:rPr>
          <w:sz w:val="28"/>
          <w:szCs w:val="28"/>
        </w:rPr>
        <w:t>За</w:t>
      </w:r>
      <w:r w:rsidRPr="00A324B0">
        <w:rPr>
          <w:sz w:val="28"/>
          <w:szCs w:val="28"/>
        </w:rPr>
        <w:t xml:space="preserve"> підсумковим</w:t>
      </w:r>
      <w:r w:rsidR="002F0A61">
        <w:rPr>
          <w:sz w:val="28"/>
          <w:szCs w:val="28"/>
        </w:rPr>
        <w:t>и</w:t>
      </w:r>
      <w:r w:rsidRPr="00A324B0">
        <w:rPr>
          <w:sz w:val="28"/>
          <w:szCs w:val="28"/>
        </w:rPr>
        <w:t xml:space="preserve"> результатам</w:t>
      </w:r>
      <w:r w:rsidR="002F0A61">
        <w:rPr>
          <w:sz w:val="28"/>
          <w:szCs w:val="28"/>
        </w:rPr>
        <w:t>и</w:t>
      </w:r>
      <w:r w:rsidRPr="00A324B0">
        <w:rPr>
          <w:sz w:val="28"/>
          <w:szCs w:val="28"/>
        </w:rPr>
        <w:t xml:space="preserve"> можемо констатувати, що майже всі досліджувані (96%) вказали на ту чи іншу діяльнісну ідентичність. З них обрали види ідентичності, які </w:t>
      </w:r>
      <w:r w:rsidR="00B15FF5">
        <w:rPr>
          <w:sz w:val="28"/>
          <w:szCs w:val="28"/>
        </w:rPr>
        <w:t>надано</w:t>
      </w:r>
      <w:r w:rsidRPr="00A324B0">
        <w:rPr>
          <w:sz w:val="28"/>
          <w:szCs w:val="28"/>
        </w:rPr>
        <w:t xml:space="preserve"> в табл</w:t>
      </w:r>
      <w:r w:rsidR="00B15FF5">
        <w:rPr>
          <w:sz w:val="28"/>
          <w:szCs w:val="28"/>
        </w:rPr>
        <w:t xml:space="preserve">иці </w:t>
      </w:r>
      <w:r w:rsidR="002F0A61">
        <w:rPr>
          <w:sz w:val="28"/>
          <w:szCs w:val="28"/>
        </w:rPr>
        <w:t>3</w:t>
      </w:r>
      <w:r w:rsidRPr="00A324B0">
        <w:rPr>
          <w:sz w:val="28"/>
          <w:szCs w:val="28"/>
        </w:rPr>
        <w:t>.</w:t>
      </w:r>
      <w:r w:rsidRPr="00B15FF5">
        <w:rPr>
          <w:sz w:val="28"/>
          <w:szCs w:val="28"/>
        </w:rPr>
        <w:t>2.</w:t>
      </w:r>
      <w:r w:rsidR="002F0A61">
        <w:rPr>
          <w:sz w:val="28"/>
          <w:szCs w:val="28"/>
        </w:rPr>
        <w:t>8</w:t>
      </w:r>
      <w:r w:rsidRPr="00A324B0">
        <w:rPr>
          <w:sz w:val="28"/>
          <w:szCs w:val="28"/>
        </w:rPr>
        <w:t>.</w:t>
      </w:r>
    </w:p>
    <w:p w:rsidR="00A470D2" w:rsidRPr="00A324B0" w:rsidRDefault="00A470D2" w:rsidP="00A470D2">
      <w:pPr>
        <w:spacing w:line="360" w:lineRule="auto"/>
        <w:ind w:firstLine="708"/>
        <w:rPr>
          <w:i/>
          <w:sz w:val="28"/>
          <w:szCs w:val="28"/>
        </w:rPr>
      </w:pPr>
      <w:r w:rsidRPr="004D5762">
        <w:rPr>
          <w:iCs/>
          <w:sz w:val="28"/>
          <w:szCs w:val="28"/>
        </w:rPr>
        <w:t>Отже,</w:t>
      </w:r>
      <w:r w:rsidRPr="00A324B0">
        <w:rPr>
          <w:iCs/>
          <w:sz w:val="28"/>
          <w:szCs w:val="28"/>
        </w:rPr>
        <w:t xml:space="preserve">82,3% студентів обирають навчальну ідентичність, але «вага» цього вибору серед інших </w:t>
      </w:r>
      <w:r>
        <w:rPr>
          <w:iCs/>
          <w:sz w:val="28"/>
          <w:szCs w:val="28"/>
        </w:rPr>
        <w:t>ідентичностей становить лише 10</w:t>
      </w:r>
      <w:r w:rsidRPr="00A324B0">
        <w:rPr>
          <w:iCs/>
          <w:sz w:val="28"/>
          <w:szCs w:val="28"/>
        </w:rPr>
        <w:t>%; професійну ідентичність – 35</w:t>
      </w:r>
      <w:r>
        <w:rPr>
          <w:iCs/>
          <w:sz w:val="28"/>
          <w:szCs w:val="28"/>
        </w:rPr>
        <w:t>,</w:t>
      </w:r>
      <w:r w:rsidRPr="00A324B0">
        <w:rPr>
          <w:iCs/>
          <w:sz w:val="28"/>
          <w:szCs w:val="28"/>
        </w:rPr>
        <w:t xml:space="preserve">7% студентів </w:t>
      </w:r>
      <w:r>
        <w:rPr>
          <w:iCs/>
          <w:sz w:val="28"/>
          <w:szCs w:val="28"/>
        </w:rPr>
        <w:t>і лише</w:t>
      </w:r>
      <w:r w:rsidRPr="00A324B0">
        <w:rPr>
          <w:iCs/>
          <w:sz w:val="28"/>
          <w:szCs w:val="28"/>
        </w:rPr>
        <w:t xml:space="preserve"> 3</w:t>
      </w:r>
      <w:r>
        <w:rPr>
          <w:iCs/>
          <w:sz w:val="28"/>
          <w:szCs w:val="28"/>
        </w:rPr>
        <w:t>,</w:t>
      </w:r>
      <w:r w:rsidRPr="00A324B0">
        <w:rPr>
          <w:iCs/>
          <w:sz w:val="28"/>
          <w:szCs w:val="28"/>
        </w:rPr>
        <w:t>6% серед інших обраних характеристик ідентичності.</w:t>
      </w:r>
    </w:p>
    <w:p w:rsidR="00A470D2" w:rsidRDefault="00A470D2" w:rsidP="00140436">
      <w:pPr>
        <w:spacing w:line="360" w:lineRule="auto"/>
        <w:ind w:firstLine="708"/>
        <w:rPr>
          <w:sz w:val="28"/>
          <w:szCs w:val="28"/>
        </w:rPr>
      </w:pPr>
      <w:r w:rsidRPr="004D5762">
        <w:rPr>
          <w:iCs/>
          <w:sz w:val="28"/>
          <w:szCs w:val="28"/>
        </w:rPr>
        <w:t>Навчальна ідентичність</w:t>
      </w:r>
      <w:r w:rsidR="00A57E7B">
        <w:rPr>
          <w:iCs/>
          <w:sz w:val="28"/>
          <w:szCs w:val="28"/>
        </w:rPr>
        <w:t xml:space="preserve"> </w:t>
      </w:r>
      <w:r>
        <w:rPr>
          <w:sz w:val="28"/>
          <w:szCs w:val="28"/>
        </w:rPr>
        <w:t>є</w:t>
      </w:r>
      <w:r w:rsidRPr="00A324B0">
        <w:rPr>
          <w:sz w:val="28"/>
          <w:szCs w:val="28"/>
        </w:rPr>
        <w:t xml:space="preserve"> частин</w:t>
      </w:r>
      <w:r>
        <w:rPr>
          <w:sz w:val="28"/>
          <w:szCs w:val="28"/>
        </w:rPr>
        <w:t>ою</w:t>
      </w:r>
      <w:r w:rsidRPr="00A324B0">
        <w:rPr>
          <w:sz w:val="28"/>
          <w:szCs w:val="28"/>
        </w:rPr>
        <w:t xml:space="preserve"> індивідуальної </w:t>
      </w:r>
      <w:r>
        <w:rPr>
          <w:sz w:val="28"/>
          <w:szCs w:val="28"/>
        </w:rPr>
        <w:t>«</w:t>
      </w:r>
      <w:r w:rsidRPr="00A324B0">
        <w:rPr>
          <w:sz w:val="28"/>
          <w:szCs w:val="28"/>
        </w:rPr>
        <w:t>Я-концепції</w:t>
      </w:r>
      <w:r>
        <w:rPr>
          <w:sz w:val="28"/>
          <w:szCs w:val="28"/>
        </w:rPr>
        <w:t>»</w:t>
      </w:r>
      <w:r w:rsidRPr="00A324B0">
        <w:rPr>
          <w:sz w:val="28"/>
          <w:szCs w:val="28"/>
        </w:rPr>
        <w:t xml:space="preserve">, яка виходить від </w:t>
      </w:r>
      <w:r w:rsidRPr="007A519B">
        <w:rPr>
          <w:sz w:val="28"/>
          <w:szCs w:val="28"/>
        </w:rPr>
        <w:t xml:space="preserve">знання </w:t>
      </w:r>
      <w:r w:rsidRPr="00A324B0">
        <w:rPr>
          <w:sz w:val="28"/>
          <w:szCs w:val="28"/>
        </w:rPr>
        <w:t xml:space="preserve">індивідом своєї належності до певної соціальної групи </w:t>
      </w:r>
      <w:r w:rsidRPr="00A324B0">
        <w:rPr>
          <w:sz w:val="28"/>
          <w:szCs w:val="28"/>
        </w:rPr>
        <w:lastRenderedPageBreak/>
        <w:t xml:space="preserve">разом з оцінкою та емоційним визначенням цього групового членства, в якому опановують спеціальність, професію, </w:t>
      </w:r>
      <w:r>
        <w:rPr>
          <w:sz w:val="28"/>
          <w:szCs w:val="28"/>
        </w:rPr>
        <w:t>здо</w:t>
      </w:r>
      <w:r w:rsidRPr="00A324B0">
        <w:rPr>
          <w:sz w:val="28"/>
          <w:szCs w:val="28"/>
        </w:rPr>
        <w:t>бувають професійн</w:t>
      </w:r>
      <w:r>
        <w:rPr>
          <w:sz w:val="28"/>
          <w:szCs w:val="28"/>
        </w:rPr>
        <w:t>і</w:t>
      </w:r>
      <w:r w:rsidRPr="00A324B0">
        <w:rPr>
          <w:sz w:val="28"/>
          <w:szCs w:val="28"/>
        </w:rPr>
        <w:t xml:space="preserve"> знан</w:t>
      </w:r>
      <w:r>
        <w:rPr>
          <w:sz w:val="28"/>
          <w:szCs w:val="28"/>
        </w:rPr>
        <w:t>ня</w:t>
      </w:r>
      <w:r w:rsidRPr="00A324B0">
        <w:rPr>
          <w:sz w:val="28"/>
          <w:szCs w:val="28"/>
        </w:rPr>
        <w:t xml:space="preserve"> та</w:t>
      </w:r>
      <w:r>
        <w:rPr>
          <w:sz w:val="28"/>
          <w:szCs w:val="28"/>
        </w:rPr>
        <w:t xml:space="preserve"> набувають</w:t>
      </w:r>
      <w:r w:rsidRPr="00A324B0">
        <w:rPr>
          <w:sz w:val="28"/>
          <w:szCs w:val="28"/>
        </w:rPr>
        <w:t xml:space="preserve"> навичок, а також вивчають </w:t>
      </w:r>
      <w:r>
        <w:rPr>
          <w:sz w:val="28"/>
          <w:szCs w:val="28"/>
        </w:rPr>
        <w:t>ознаки</w:t>
      </w:r>
      <w:r w:rsidRPr="00A324B0">
        <w:rPr>
          <w:sz w:val="28"/>
          <w:szCs w:val="28"/>
        </w:rPr>
        <w:t xml:space="preserve"> власної особистості </w:t>
      </w:r>
      <w:r>
        <w:rPr>
          <w:sz w:val="28"/>
          <w:szCs w:val="28"/>
        </w:rPr>
        <w:t>щодо</w:t>
      </w:r>
      <w:r w:rsidRPr="00A324B0">
        <w:rPr>
          <w:sz w:val="28"/>
          <w:szCs w:val="28"/>
        </w:rPr>
        <w:t xml:space="preserve"> своєрідності саморегуляції </w:t>
      </w:r>
      <w:r>
        <w:rPr>
          <w:sz w:val="28"/>
          <w:szCs w:val="28"/>
        </w:rPr>
        <w:t>у</w:t>
      </w:r>
      <w:r w:rsidRPr="00A324B0">
        <w:rPr>
          <w:sz w:val="28"/>
          <w:szCs w:val="28"/>
        </w:rPr>
        <w:t xml:space="preserve"> професійній діяльності.</w:t>
      </w:r>
    </w:p>
    <w:p w:rsidR="002F0A61" w:rsidRPr="002C65C5" w:rsidRDefault="002F0A61" w:rsidP="002F0A61">
      <w:pPr>
        <w:spacing w:line="360" w:lineRule="auto"/>
        <w:ind w:left="6372" w:firstLine="708"/>
        <w:rPr>
          <w:i/>
          <w:sz w:val="28"/>
          <w:szCs w:val="28"/>
        </w:rPr>
      </w:pPr>
      <w:r w:rsidRPr="002C65C5">
        <w:rPr>
          <w:i/>
          <w:sz w:val="28"/>
          <w:szCs w:val="28"/>
        </w:rPr>
        <w:t>Таблиця 3.</w:t>
      </w:r>
      <w:r w:rsidR="007849CD" w:rsidRPr="002C65C5">
        <w:rPr>
          <w:i/>
          <w:sz w:val="28"/>
          <w:szCs w:val="28"/>
        </w:rPr>
        <w:t>2</w:t>
      </w:r>
      <w:r w:rsidRPr="002C65C5">
        <w:rPr>
          <w:i/>
          <w:sz w:val="28"/>
          <w:szCs w:val="28"/>
        </w:rPr>
        <w:t>.</w:t>
      </w:r>
      <w:r w:rsidR="007849CD" w:rsidRPr="002C65C5">
        <w:rPr>
          <w:i/>
          <w:sz w:val="28"/>
          <w:szCs w:val="28"/>
        </w:rPr>
        <w:t>8</w:t>
      </w:r>
      <w:r w:rsidRPr="002C65C5">
        <w:rPr>
          <w:i/>
          <w:sz w:val="28"/>
          <w:szCs w:val="28"/>
        </w:rPr>
        <w:t xml:space="preserve">. </w:t>
      </w:r>
    </w:p>
    <w:p w:rsidR="002F0A61" w:rsidRDefault="002F0A61" w:rsidP="007849CD">
      <w:pPr>
        <w:spacing w:line="240" w:lineRule="auto"/>
        <w:ind w:right="565" w:firstLine="709"/>
        <w:jc w:val="center"/>
        <w:rPr>
          <w:sz w:val="28"/>
          <w:szCs w:val="28"/>
        </w:rPr>
      </w:pPr>
      <w:r w:rsidRPr="00E311E7">
        <w:rPr>
          <w:b/>
          <w:sz w:val="28"/>
          <w:szCs w:val="28"/>
        </w:rPr>
        <w:t>Рез</w:t>
      </w:r>
      <w:r w:rsidR="007849CD">
        <w:rPr>
          <w:b/>
          <w:sz w:val="28"/>
          <w:szCs w:val="28"/>
        </w:rPr>
        <w:t>ультати дослідження діяльнісної</w:t>
      </w:r>
      <w:r w:rsidRPr="00E311E7">
        <w:rPr>
          <w:b/>
          <w:sz w:val="28"/>
          <w:szCs w:val="28"/>
        </w:rPr>
        <w:t xml:space="preserve"> ідентичності студентів</w:t>
      </w:r>
      <w:r w:rsidR="007849CD">
        <w:rPr>
          <w:b/>
          <w:sz w:val="28"/>
          <w:szCs w:val="28"/>
        </w:rPr>
        <w:t>˗</w:t>
      </w:r>
      <w:r w:rsidRPr="00E311E7">
        <w:rPr>
          <w:b/>
          <w:sz w:val="28"/>
          <w:szCs w:val="28"/>
        </w:rPr>
        <w:t>психологів</w:t>
      </w:r>
      <w:r w:rsidR="007849CD">
        <w:rPr>
          <w:b/>
          <w:sz w:val="28"/>
          <w:szCs w:val="28"/>
        </w:rPr>
        <w:t xml:space="preserve">, </w:t>
      </w:r>
      <w:r>
        <w:rPr>
          <w:sz w:val="28"/>
          <w:szCs w:val="28"/>
        </w:rPr>
        <w:t xml:space="preserve">%, </w:t>
      </w:r>
      <w:r w:rsidRPr="00A324B0">
        <w:rPr>
          <w:sz w:val="28"/>
          <w:szCs w:val="28"/>
        </w:rPr>
        <w:t>середні значення</w:t>
      </w:r>
    </w:p>
    <w:p w:rsidR="002F0A61" w:rsidRPr="00A324B0" w:rsidRDefault="002F0A61" w:rsidP="002F0A61">
      <w:pPr>
        <w:spacing w:line="360" w:lineRule="auto"/>
        <w:ind w:firstLine="708"/>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2894"/>
      </w:tblGrid>
      <w:tr w:rsidR="002F0A61" w:rsidRPr="001200F0" w:rsidTr="002235A6">
        <w:tc>
          <w:tcPr>
            <w:tcW w:w="3285" w:type="dxa"/>
          </w:tcPr>
          <w:p w:rsidR="002F0A61" w:rsidRPr="001200F0" w:rsidRDefault="002F0A61" w:rsidP="007849CD">
            <w:pPr>
              <w:spacing w:line="360" w:lineRule="auto"/>
              <w:jc w:val="center"/>
              <w:rPr>
                <w:b/>
              </w:rPr>
            </w:pPr>
            <w:r w:rsidRPr="001200F0">
              <w:rPr>
                <w:b/>
              </w:rPr>
              <w:t>Категорі</w:t>
            </w:r>
            <w:r w:rsidR="007849CD">
              <w:rPr>
                <w:b/>
              </w:rPr>
              <w:t>я</w:t>
            </w:r>
            <w:r w:rsidRPr="001200F0">
              <w:rPr>
                <w:b/>
              </w:rPr>
              <w:t xml:space="preserve"> ідентичності</w:t>
            </w:r>
          </w:p>
        </w:tc>
        <w:tc>
          <w:tcPr>
            <w:tcW w:w="3285" w:type="dxa"/>
          </w:tcPr>
          <w:p w:rsidR="002F0A61" w:rsidRPr="001200F0" w:rsidRDefault="002F0A61" w:rsidP="007849CD">
            <w:pPr>
              <w:spacing w:line="360" w:lineRule="auto"/>
              <w:jc w:val="center"/>
              <w:rPr>
                <w:b/>
              </w:rPr>
            </w:pPr>
            <w:r w:rsidRPr="001200F0">
              <w:rPr>
                <w:b/>
              </w:rPr>
              <w:t>Показник А</w:t>
            </w:r>
            <w:r w:rsidR="007849CD">
              <w:rPr>
                <w:b/>
              </w:rPr>
              <w:t xml:space="preserve">, </w:t>
            </w:r>
            <w:r w:rsidRPr="001200F0">
              <w:rPr>
                <w:b/>
              </w:rPr>
              <w:t>%</w:t>
            </w:r>
          </w:p>
        </w:tc>
        <w:tc>
          <w:tcPr>
            <w:tcW w:w="2894" w:type="dxa"/>
          </w:tcPr>
          <w:p w:rsidR="002F0A61" w:rsidRPr="001200F0" w:rsidRDefault="002F0A61" w:rsidP="007849CD">
            <w:pPr>
              <w:spacing w:line="360" w:lineRule="auto"/>
              <w:jc w:val="center"/>
              <w:rPr>
                <w:b/>
              </w:rPr>
            </w:pPr>
            <w:r w:rsidRPr="001200F0">
              <w:rPr>
                <w:b/>
              </w:rPr>
              <w:t>Показник Б</w:t>
            </w:r>
            <w:r w:rsidR="007849CD">
              <w:rPr>
                <w:b/>
              </w:rPr>
              <w:t xml:space="preserve">, </w:t>
            </w:r>
            <w:r w:rsidRPr="001200F0">
              <w:rPr>
                <w:b/>
              </w:rPr>
              <w:t>%</w:t>
            </w:r>
          </w:p>
        </w:tc>
      </w:tr>
      <w:tr w:rsidR="002F0A61" w:rsidRPr="001200F0" w:rsidTr="002235A6">
        <w:tc>
          <w:tcPr>
            <w:tcW w:w="3285" w:type="dxa"/>
          </w:tcPr>
          <w:p w:rsidR="002F0A61" w:rsidRPr="001200F0" w:rsidRDefault="002F0A61" w:rsidP="002235A6">
            <w:pPr>
              <w:spacing w:line="360" w:lineRule="auto"/>
            </w:pPr>
            <w:r w:rsidRPr="001200F0">
              <w:t xml:space="preserve">  Навчальна</w:t>
            </w:r>
          </w:p>
        </w:tc>
        <w:tc>
          <w:tcPr>
            <w:tcW w:w="3285" w:type="dxa"/>
          </w:tcPr>
          <w:p w:rsidR="002F0A61" w:rsidRPr="001200F0" w:rsidRDefault="002F0A61" w:rsidP="007849CD">
            <w:pPr>
              <w:spacing w:line="360" w:lineRule="auto"/>
              <w:jc w:val="center"/>
            </w:pPr>
            <w:r w:rsidRPr="001200F0">
              <w:t>82</w:t>
            </w:r>
            <w:r w:rsidR="007849CD">
              <w:t>,</w:t>
            </w:r>
            <w:r w:rsidRPr="001200F0">
              <w:t>3</w:t>
            </w:r>
          </w:p>
        </w:tc>
        <w:tc>
          <w:tcPr>
            <w:tcW w:w="2894" w:type="dxa"/>
          </w:tcPr>
          <w:p w:rsidR="002F0A61" w:rsidRPr="001200F0" w:rsidRDefault="002F0A61" w:rsidP="002235A6">
            <w:pPr>
              <w:spacing w:line="360" w:lineRule="auto"/>
              <w:jc w:val="center"/>
            </w:pPr>
            <w:r w:rsidRPr="001200F0">
              <w:t>10</w:t>
            </w:r>
          </w:p>
        </w:tc>
      </w:tr>
      <w:tr w:rsidR="002F0A61" w:rsidRPr="001200F0" w:rsidTr="002235A6">
        <w:tc>
          <w:tcPr>
            <w:tcW w:w="3285" w:type="dxa"/>
          </w:tcPr>
          <w:p w:rsidR="002F0A61" w:rsidRPr="001200F0" w:rsidRDefault="002F0A61" w:rsidP="002235A6">
            <w:pPr>
              <w:spacing w:line="240" w:lineRule="auto"/>
            </w:pPr>
            <w:r w:rsidRPr="001200F0">
              <w:t xml:space="preserve">  Попередньо - професійна</w:t>
            </w:r>
          </w:p>
        </w:tc>
        <w:tc>
          <w:tcPr>
            <w:tcW w:w="3285" w:type="dxa"/>
          </w:tcPr>
          <w:p w:rsidR="002F0A61" w:rsidRPr="001200F0" w:rsidRDefault="002F0A61" w:rsidP="007849CD">
            <w:pPr>
              <w:spacing w:line="360" w:lineRule="auto"/>
              <w:jc w:val="center"/>
            </w:pPr>
            <w:r w:rsidRPr="001200F0">
              <w:t>51</w:t>
            </w:r>
            <w:r w:rsidR="007849CD">
              <w:t>,</w:t>
            </w:r>
            <w:r w:rsidRPr="001200F0">
              <w:t>2</w:t>
            </w:r>
          </w:p>
        </w:tc>
        <w:tc>
          <w:tcPr>
            <w:tcW w:w="2894" w:type="dxa"/>
          </w:tcPr>
          <w:p w:rsidR="002F0A61" w:rsidRPr="001200F0" w:rsidRDefault="002F0A61" w:rsidP="002235A6">
            <w:pPr>
              <w:spacing w:line="360" w:lineRule="auto"/>
              <w:jc w:val="center"/>
            </w:pPr>
            <w:r w:rsidRPr="001200F0">
              <w:t>8,3</w:t>
            </w:r>
          </w:p>
        </w:tc>
      </w:tr>
      <w:tr w:rsidR="002F0A61" w:rsidRPr="001200F0" w:rsidTr="002235A6">
        <w:tc>
          <w:tcPr>
            <w:tcW w:w="3285" w:type="dxa"/>
          </w:tcPr>
          <w:p w:rsidR="002F0A61" w:rsidRPr="001200F0" w:rsidRDefault="002F0A61" w:rsidP="002235A6">
            <w:pPr>
              <w:spacing w:line="240" w:lineRule="auto"/>
            </w:pPr>
            <w:r w:rsidRPr="001200F0">
              <w:t xml:space="preserve">  Повсякденно - діяльнісна</w:t>
            </w:r>
          </w:p>
        </w:tc>
        <w:tc>
          <w:tcPr>
            <w:tcW w:w="3285" w:type="dxa"/>
          </w:tcPr>
          <w:p w:rsidR="002F0A61" w:rsidRPr="001200F0" w:rsidRDefault="002F0A61" w:rsidP="007849CD">
            <w:pPr>
              <w:spacing w:line="360" w:lineRule="auto"/>
              <w:jc w:val="center"/>
            </w:pPr>
            <w:r w:rsidRPr="001200F0">
              <w:t>42</w:t>
            </w:r>
            <w:r w:rsidR="007849CD">
              <w:t>,</w:t>
            </w:r>
            <w:r w:rsidRPr="001200F0">
              <w:t>4</w:t>
            </w:r>
          </w:p>
        </w:tc>
        <w:tc>
          <w:tcPr>
            <w:tcW w:w="2894" w:type="dxa"/>
          </w:tcPr>
          <w:p w:rsidR="002F0A61" w:rsidRPr="001200F0" w:rsidRDefault="002F0A61" w:rsidP="002235A6">
            <w:pPr>
              <w:spacing w:line="360" w:lineRule="auto"/>
              <w:jc w:val="center"/>
            </w:pPr>
            <w:r w:rsidRPr="001200F0">
              <w:t>8,1</w:t>
            </w:r>
          </w:p>
        </w:tc>
      </w:tr>
      <w:tr w:rsidR="002F0A61" w:rsidRPr="001200F0" w:rsidTr="002235A6">
        <w:tc>
          <w:tcPr>
            <w:tcW w:w="3285" w:type="dxa"/>
          </w:tcPr>
          <w:p w:rsidR="002F0A61" w:rsidRPr="001200F0" w:rsidRDefault="002F0A61" w:rsidP="002235A6">
            <w:pPr>
              <w:spacing w:line="360" w:lineRule="auto"/>
            </w:pPr>
            <w:r w:rsidRPr="001200F0">
              <w:t xml:space="preserve">  Допомогаюча</w:t>
            </w:r>
          </w:p>
        </w:tc>
        <w:tc>
          <w:tcPr>
            <w:tcW w:w="3285" w:type="dxa"/>
          </w:tcPr>
          <w:p w:rsidR="002F0A61" w:rsidRPr="001200F0" w:rsidRDefault="002F0A61" w:rsidP="007849CD">
            <w:pPr>
              <w:spacing w:line="360" w:lineRule="auto"/>
              <w:jc w:val="center"/>
            </w:pPr>
            <w:r w:rsidRPr="001200F0">
              <w:t>36</w:t>
            </w:r>
            <w:r w:rsidR="007849CD">
              <w:t>,</w:t>
            </w:r>
            <w:r w:rsidRPr="001200F0">
              <w:t>9</w:t>
            </w:r>
          </w:p>
        </w:tc>
        <w:tc>
          <w:tcPr>
            <w:tcW w:w="2894" w:type="dxa"/>
          </w:tcPr>
          <w:p w:rsidR="002F0A61" w:rsidRPr="001200F0" w:rsidRDefault="002F0A61" w:rsidP="002235A6">
            <w:pPr>
              <w:spacing w:line="360" w:lineRule="auto"/>
              <w:jc w:val="center"/>
            </w:pPr>
            <w:r w:rsidRPr="001200F0">
              <w:t>4,1</w:t>
            </w:r>
          </w:p>
        </w:tc>
      </w:tr>
      <w:tr w:rsidR="002F0A61" w:rsidRPr="001200F0" w:rsidTr="002235A6">
        <w:tc>
          <w:tcPr>
            <w:tcW w:w="3285" w:type="dxa"/>
          </w:tcPr>
          <w:p w:rsidR="002F0A61" w:rsidRPr="001200F0" w:rsidRDefault="002F0A61" w:rsidP="002235A6">
            <w:pPr>
              <w:spacing w:line="360" w:lineRule="auto"/>
            </w:pPr>
            <w:r w:rsidRPr="001200F0">
              <w:t xml:space="preserve">  Профільно </w:t>
            </w:r>
            <w:r w:rsidR="00E44610">
              <w:t>–</w:t>
            </w:r>
            <w:r w:rsidRPr="001200F0">
              <w:t xml:space="preserve"> професійна</w:t>
            </w:r>
          </w:p>
        </w:tc>
        <w:tc>
          <w:tcPr>
            <w:tcW w:w="3285" w:type="dxa"/>
          </w:tcPr>
          <w:p w:rsidR="002F0A61" w:rsidRPr="001200F0" w:rsidRDefault="002F0A61" w:rsidP="007849CD">
            <w:pPr>
              <w:spacing w:line="360" w:lineRule="auto"/>
              <w:jc w:val="center"/>
            </w:pPr>
            <w:r w:rsidRPr="001200F0">
              <w:t>35</w:t>
            </w:r>
            <w:r w:rsidR="007849CD">
              <w:t>,</w:t>
            </w:r>
            <w:r w:rsidRPr="001200F0">
              <w:t>7</w:t>
            </w:r>
          </w:p>
        </w:tc>
        <w:tc>
          <w:tcPr>
            <w:tcW w:w="2894" w:type="dxa"/>
          </w:tcPr>
          <w:p w:rsidR="002F0A61" w:rsidRPr="001200F0" w:rsidRDefault="002F0A61" w:rsidP="002235A6">
            <w:pPr>
              <w:spacing w:line="360" w:lineRule="auto"/>
              <w:jc w:val="center"/>
            </w:pPr>
            <w:r w:rsidRPr="001200F0">
              <w:t>3,6</w:t>
            </w:r>
          </w:p>
        </w:tc>
      </w:tr>
      <w:tr w:rsidR="002F0A61" w:rsidRPr="001200F0" w:rsidTr="002235A6">
        <w:tc>
          <w:tcPr>
            <w:tcW w:w="3285" w:type="dxa"/>
          </w:tcPr>
          <w:p w:rsidR="002F0A61" w:rsidRPr="001200F0" w:rsidRDefault="002F0A61" w:rsidP="007849CD">
            <w:pPr>
              <w:spacing w:line="240" w:lineRule="auto"/>
              <w:jc w:val="left"/>
              <w:rPr>
                <w:i/>
              </w:rPr>
            </w:pPr>
            <w:r w:rsidRPr="001200F0">
              <w:rPr>
                <w:i/>
              </w:rPr>
              <w:t>Загалом,  діяльнісна ідентичність обрана</w:t>
            </w:r>
          </w:p>
        </w:tc>
        <w:tc>
          <w:tcPr>
            <w:tcW w:w="3285" w:type="dxa"/>
          </w:tcPr>
          <w:p w:rsidR="002F0A61" w:rsidRPr="001200F0" w:rsidRDefault="007849CD" w:rsidP="002235A6">
            <w:pPr>
              <w:spacing w:line="360" w:lineRule="auto"/>
              <w:jc w:val="center"/>
            </w:pPr>
            <w:r>
              <w:t>96</w:t>
            </w:r>
          </w:p>
        </w:tc>
        <w:tc>
          <w:tcPr>
            <w:tcW w:w="2894" w:type="dxa"/>
          </w:tcPr>
          <w:p w:rsidR="002F0A61" w:rsidRPr="001200F0" w:rsidRDefault="007849CD" w:rsidP="002235A6">
            <w:pPr>
              <w:spacing w:line="360" w:lineRule="auto"/>
              <w:jc w:val="center"/>
            </w:pPr>
            <w:r>
              <w:t>34,1</w:t>
            </w:r>
          </w:p>
        </w:tc>
      </w:tr>
    </w:tbl>
    <w:p w:rsidR="002F0A61" w:rsidRDefault="002F0A61" w:rsidP="002F0A61">
      <w:pPr>
        <w:spacing w:line="360" w:lineRule="auto"/>
        <w:ind w:firstLine="708"/>
        <w:rPr>
          <w:i/>
        </w:rPr>
      </w:pPr>
    </w:p>
    <w:p w:rsidR="002F0A61" w:rsidRPr="008007B6" w:rsidRDefault="007849CD" w:rsidP="002F0A61">
      <w:pPr>
        <w:spacing w:line="360" w:lineRule="auto"/>
        <w:ind w:firstLine="708"/>
      </w:pPr>
      <w:r>
        <w:rPr>
          <w:i/>
        </w:rPr>
        <w:t>Примітка</w:t>
      </w:r>
      <w:r w:rsidR="002F0A61">
        <w:rPr>
          <w:i/>
        </w:rPr>
        <w:t xml:space="preserve">: </w:t>
      </w:r>
      <w:r w:rsidR="002F0A61" w:rsidRPr="008007B6">
        <w:rPr>
          <w:i/>
        </w:rPr>
        <w:t>А</w:t>
      </w:r>
      <w:r>
        <w:rPr>
          <w:i/>
        </w:rPr>
        <w:t xml:space="preserve"> ‒</w:t>
      </w:r>
      <w:r w:rsidR="002F0A61" w:rsidRPr="008007B6">
        <w:rPr>
          <w:i/>
        </w:rPr>
        <w:t xml:space="preserve"> кількість студентів, які обрали ту чи іншу діяльнісну ідентичність від загальної кількості студентів групи </w:t>
      </w:r>
      <w:r>
        <w:rPr>
          <w:i/>
        </w:rPr>
        <w:t>‒середні значення в порядку змен</w:t>
      </w:r>
      <w:r w:rsidR="002F0A61" w:rsidRPr="008007B6">
        <w:rPr>
          <w:i/>
        </w:rPr>
        <w:t>шення; Б</w:t>
      </w:r>
      <w:r>
        <w:rPr>
          <w:i/>
        </w:rPr>
        <w:t xml:space="preserve"> ‒</w:t>
      </w:r>
      <w:r w:rsidR="002F0A61" w:rsidRPr="008007B6">
        <w:rPr>
          <w:i/>
        </w:rPr>
        <w:t xml:space="preserve"> кількість виборів ідентичності у відсотках від загальної кількості всіх описаних варіантів ідентичностей. </w:t>
      </w:r>
    </w:p>
    <w:p w:rsidR="002F0A61" w:rsidRDefault="002F0A61" w:rsidP="002F0A61">
      <w:pPr>
        <w:shd w:val="clear" w:color="auto" w:fill="FFFFFF"/>
        <w:spacing w:line="360" w:lineRule="auto"/>
        <w:ind w:firstLine="708"/>
        <w:rPr>
          <w:sz w:val="28"/>
          <w:szCs w:val="28"/>
        </w:rPr>
      </w:pPr>
    </w:p>
    <w:p w:rsidR="009E4614" w:rsidRDefault="009E4614" w:rsidP="009E4614">
      <w:pPr>
        <w:shd w:val="clear" w:color="auto" w:fill="FFFFFF"/>
        <w:spacing w:line="360" w:lineRule="auto"/>
        <w:ind w:firstLine="708"/>
        <w:rPr>
          <w:sz w:val="28"/>
          <w:szCs w:val="28"/>
        </w:rPr>
      </w:pPr>
      <w:r w:rsidRPr="00A324B0">
        <w:rPr>
          <w:sz w:val="28"/>
          <w:szCs w:val="28"/>
        </w:rPr>
        <w:t xml:space="preserve">Особливості навчальної ідентичності </w:t>
      </w:r>
      <w:r w:rsidR="007849CD">
        <w:rPr>
          <w:sz w:val="28"/>
          <w:szCs w:val="28"/>
        </w:rPr>
        <w:t>ви</w:t>
      </w:r>
      <w:r w:rsidRPr="00A324B0">
        <w:rPr>
          <w:sz w:val="28"/>
          <w:szCs w:val="28"/>
        </w:rPr>
        <w:t>являються</w:t>
      </w:r>
      <w:r w:rsidR="007849CD">
        <w:rPr>
          <w:sz w:val="28"/>
          <w:szCs w:val="28"/>
        </w:rPr>
        <w:t>,</w:t>
      </w:r>
      <w:r w:rsidRPr="00A324B0">
        <w:rPr>
          <w:sz w:val="28"/>
          <w:szCs w:val="28"/>
        </w:rPr>
        <w:t xml:space="preserve"> по-перше, в тому, як людина визначає свою навчальну ідентичність; по-друге, в тому, на якому місці </w:t>
      </w:r>
      <w:r w:rsidR="007849CD">
        <w:rPr>
          <w:sz w:val="28"/>
          <w:szCs w:val="28"/>
        </w:rPr>
        <w:t>у</w:t>
      </w:r>
      <w:r w:rsidRPr="00A324B0">
        <w:rPr>
          <w:sz w:val="28"/>
          <w:szCs w:val="28"/>
        </w:rPr>
        <w:t xml:space="preserve"> списку ідентифікаційних характеристик навчальн</w:t>
      </w:r>
      <w:r w:rsidR="007849CD">
        <w:rPr>
          <w:sz w:val="28"/>
          <w:szCs w:val="28"/>
        </w:rPr>
        <w:t>а</w:t>
      </w:r>
      <w:r w:rsidRPr="00A324B0">
        <w:rPr>
          <w:sz w:val="28"/>
          <w:szCs w:val="28"/>
        </w:rPr>
        <w:t xml:space="preserve"> належність.</w:t>
      </w:r>
    </w:p>
    <w:p w:rsidR="008866D2" w:rsidRPr="00A324B0" w:rsidRDefault="007849CD" w:rsidP="008866D2">
      <w:pPr>
        <w:shd w:val="clear" w:color="auto" w:fill="FFFFFF"/>
        <w:spacing w:line="360" w:lineRule="auto"/>
        <w:ind w:firstLine="708"/>
        <w:rPr>
          <w:sz w:val="28"/>
          <w:szCs w:val="28"/>
        </w:rPr>
      </w:pPr>
      <w:r>
        <w:rPr>
          <w:sz w:val="28"/>
          <w:szCs w:val="28"/>
        </w:rPr>
        <w:t>У цьому</w:t>
      </w:r>
      <w:r w:rsidR="008866D2" w:rsidRPr="00A324B0">
        <w:rPr>
          <w:sz w:val="28"/>
          <w:szCs w:val="28"/>
        </w:rPr>
        <w:t xml:space="preserve"> дослідженні навчальн</w:t>
      </w:r>
      <w:r w:rsidR="006670F1">
        <w:rPr>
          <w:sz w:val="28"/>
          <w:szCs w:val="28"/>
        </w:rPr>
        <w:t>у</w:t>
      </w:r>
      <w:r w:rsidR="008866D2" w:rsidRPr="00A324B0">
        <w:rPr>
          <w:sz w:val="28"/>
          <w:szCs w:val="28"/>
        </w:rPr>
        <w:t xml:space="preserve"> ідентичність визнача</w:t>
      </w:r>
      <w:r w:rsidR="006670F1">
        <w:rPr>
          <w:sz w:val="28"/>
          <w:szCs w:val="28"/>
        </w:rPr>
        <w:t>ли переважно</w:t>
      </w:r>
      <w:r w:rsidR="008866D2" w:rsidRPr="00A324B0">
        <w:rPr>
          <w:sz w:val="28"/>
          <w:szCs w:val="28"/>
        </w:rPr>
        <w:t xml:space="preserve"> як: «студент(ка)</w:t>
      </w:r>
      <w:r w:rsidR="008866D2">
        <w:rPr>
          <w:sz w:val="28"/>
          <w:szCs w:val="28"/>
        </w:rPr>
        <w:t>»</w:t>
      </w:r>
      <w:r w:rsidR="008866D2" w:rsidRPr="00A324B0">
        <w:rPr>
          <w:sz w:val="28"/>
          <w:szCs w:val="28"/>
        </w:rPr>
        <w:t xml:space="preserve">, </w:t>
      </w:r>
      <w:r w:rsidR="008866D2">
        <w:rPr>
          <w:sz w:val="28"/>
          <w:szCs w:val="28"/>
        </w:rPr>
        <w:t>«</w:t>
      </w:r>
      <w:r w:rsidR="008866D2" w:rsidRPr="00A324B0">
        <w:rPr>
          <w:sz w:val="28"/>
          <w:szCs w:val="28"/>
        </w:rPr>
        <w:t>студент психологічного факультету», «навчаюсь на психолога». В окремих випадках навчальн</w:t>
      </w:r>
      <w:r w:rsidR="006670F1">
        <w:rPr>
          <w:sz w:val="28"/>
          <w:szCs w:val="28"/>
        </w:rPr>
        <w:t>у</w:t>
      </w:r>
      <w:r w:rsidR="008866D2" w:rsidRPr="00A324B0">
        <w:rPr>
          <w:sz w:val="28"/>
          <w:szCs w:val="28"/>
        </w:rPr>
        <w:t xml:space="preserve"> ідентичність включ</w:t>
      </w:r>
      <w:r w:rsidR="006670F1">
        <w:rPr>
          <w:sz w:val="28"/>
          <w:szCs w:val="28"/>
        </w:rPr>
        <w:t>али</w:t>
      </w:r>
      <w:r w:rsidR="008866D2" w:rsidRPr="00A324B0">
        <w:rPr>
          <w:sz w:val="28"/>
          <w:szCs w:val="28"/>
        </w:rPr>
        <w:t xml:space="preserve"> до</w:t>
      </w:r>
      <w:r w:rsidR="007A519B">
        <w:rPr>
          <w:sz w:val="28"/>
          <w:szCs w:val="28"/>
        </w:rPr>
        <w:t xml:space="preserve"> більш широкого контексту ідентифі</w:t>
      </w:r>
      <w:r w:rsidR="008866D2" w:rsidRPr="00A324B0">
        <w:rPr>
          <w:sz w:val="28"/>
          <w:szCs w:val="28"/>
        </w:rPr>
        <w:t xml:space="preserve">кації – пізнавального («людина, що пізнає світ», «люблю вчитися», «зацікавлена людина»). Місце навчальної ідентичності – </w:t>
      </w:r>
      <w:r w:rsidR="007A519B">
        <w:rPr>
          <w:sz w:val="28"/>
          <w:szCs w:val="28"/>
        </w:rPr>
        <w:t>здебі</w:t>
      </w:r>
      <w:r w:rsidR="006670F1">
        <w:rPr>
          <w:sz w:val="28"/>
          <w:szCs w:val="28"/>
        </w:rPr>
        <w:t>льше</w:t>
      </w:r>
      <w:r w:rsidR="008866D2" w:rsidRPr="00A324B0">
        <w:rPr>
          <w:sz w:val="28"/>
          <w:szCs w:val="28"/>
        </w:rPr>
        <w:t xml:space="preserve"> (53% випадків) на початку списку (3</w:t>
      </w:r>
      <w:r w:rsidR="006670F1">
        <w:rPr>
          <w:sz w:val="28"/>
          <w:szCs w:val="28"/>
        </w:rPr>
        <w:t xml:space="preserve"> ‒ </w:t>
      </w:r>
      <w:r w:rsidR="008866D2" w:rsidRPr="00A324B0">
        <w:rPr>
          <w:sz w:val="28"/>
          <w:szCs w:val="28"/>
        </w:rPr>
        <w:t>5 позиці</w:t>
      </w:r>
      <w:r w:rsidR="006670F1">
        <w:rPr>
          <w:sz w:val="28"/>
          <w:szCs w:val="28"/>
        </w:rPr>
        <w:t>ї</w:t>
      </w:r>
      <w:r w:rsidR="008866D2" w:rsidRPr="00A324B0">
        <w:rPr>
          <w:sz w:val="28"/>
          <w:szCs w:val="28"/>
        </w:rPr>
        <w:t xml:space="preserve">), ніколи – на першому місці, ніколи – в кінці. Місце категорії свідчить про її актуальність і значущість </w:t>
      </w:r>
      <w:r w:rsidR="006670F1">
        <w:rPr>
          <w:sz w:val="28"/>
          <w:szCs w:val="28"/>
        </w:rPr>
        <w:t>у</w:t>
      </w:r>
      <w:r w:rsidR="008866D2" w:rsidRPr="00A324B0">
        <w:rPr>
          <w:sz w:val="28"/>
          <w:szCs w:val="28"/>
        </w:rPr>
        <w:t xml:space="preserve"> самосвідомості людини (</w:t>
      </w:r>
      <w:r w:rsidR="006670F1">
        <w:rPr>
          <w:sz w:val="28"/>
          <w:szCs w:val="28"/>
        </w:rPr>
        <w:t>що</w:t>
      </w:r>
      <w:r w:rsidR="008866D2" w:rsidRPr="00A324B0">
        <w:rPr>
          <w:sz w:val="28"/>
          <w:szCs w:val="28"/>
        </w:rPr>
        <w:t xml:space="preserve"> ближче до початку, т</w:t>
      </w:r>
      <w:r w:rsidR="006670F1">
        <w:rPr>
          <w:sz w:val="28"/>
          <w:szCs w:val="28"/>
        </w:rPr>
        <w:t>о</w:t>
      </w:r>
      <w:r w:rsidR="008866D2" w:rsidRPr="00A324B0">
        <w:rPr>
          <w:sz w:val="28"/>
          <w:szCs w:val="28"/>
        </w:rPr>
        <w:t xml:space="preserve"> більш</w:t>
      </w:r>
      <w:r w:rsidR="006670F1">
        <w:rPr>
          <w:sz w:val="28"/>
          <w:szCs w:val="28"/>
        </w:rPr>
        <w:t>і</w:t>
      </w:r>
      <w:r w:rsidR="008866D2" w:rsidRPr="00A324B0">
        <w:rPr>
          <w:sz w:val="28"/>
          <w:szCs w:val="28"/>
        </w:rPr>
        <w:t xml:space="preserve"> значущість та ступінь усвідомлення).</w:t>
      </w:r>
    </w:p>
    <w:p w:rsidR="00AB23D9" w:rsidRDefault="006670F1" w:rsidP="006670F1">
      <w:pPr>
        <w:shd w:val="clear" w:color="auto" w:fill="FFFFFF"/>
        <w:spacing w:line="360" w:lineRule="auto"/>
        <w:ind w:firstLine="708"/>
        <w:rPr>
          <w:sz w:val="28"/>
          <w:szCs w:val="28"/>
        </w:rPr>
      </w:pPr>
      <w:r>
        <w:rPr>
          <w:bCs/>
          <w:sz w:val="28"/>
          <w:szCs w:val="28"/>
        </w:rPr>
        <w:lastRenderedPageBreak/>
        <w:t>За прямого</w:t>
      </w:r>
      <w:r w:rsidR="009E4614" w:rsidRPr="00A324B0">
        <w:rPr>
          <w:bCs/>
          <w:sz w:val="28"/>
          <w:szCs w:val="28"/>
        </w:rPr>
        <w:t xml:space="preserve"> визначення навчальної ідентичності </w:t>
      </w:r>
      <w:r w:rsidR="009E4614" w:rsidRPr="00A324B0">
        <w:rPr>
          <w:sz w:val="28"/>
          <w:szCs w:val="28"/>
        </w:rPr>
        <w:t xml:space="preserve">людина вказує свою </w:t>
      </w:r>
      <w:r>
        <w:rPr>
          <w:sz w:val="28"/>
          <w:szCs w:val="28"/>
        </w:rPr>
        <w:t>належність</w:t>
      </w:r>
      <w:r w:rsidR="009E4614" w:rsidRPr="00A324B0">
        <w:rPr>
          <w:sz w:val="28"/>
          <w:szCs w:val="28"/>
        </w:rPr>
        <w:t xml:space="preserve"> конкретни</w:t>
      </w:r>
      <w:r>
        <w:rPr>
          <w:sz w:val="28"/>
          <w:szCs w:val="28"/>
        </w:rPr>
        <w:t>ми ви</w:t>
      </w:r>
      <w:r w:rsidR="009E4614" w:rsidRPr="00A324B0">
        <w:rPr>
          <w:sz w:val="28"/>
          <w:szCs w:val="28"/>
        </w:rPr>
        <w:t>слова</w:t>
      </w:r>
      <w:r>
        <w:rPr>
          <w:sz w:val="28"/>
          <w:szCs w:val="28"/>
        </w:rPr>
        <w:t>ми</w:t>
      </w:r>
      <w:r w:rsidR="009E4614" w:rsidRPr="00A324B0">
        <w:rPr>
          <w:sz w:val="28"/>
          <w:szCs w:val="28"/>
        </w:rPr>
        <w:t>, які мають певне емоційне н</w:t>
      </w:r>
      <w:r>
        <w:rPr>
          <w:sz w:val="28"/>
          <w:szCs w:val="28"/>
        </w:rPr>
        <w:t xml:space="preserve">аповнення, з чого виокремлюють </w:t>
      </w:r>
      <w:r w:rsidR="009E4614" w:rsidRPr="00A324B0">
        <w:rPr>
          <w:sz w:val="28"/>
          <w:szCs w:val="28"/>
        </w:rPr>
        <w:t>форми прямого визначення цієї іде</w:t>
      </w:r>
      <w:r>
        <w:rPr>
          <w:sz w:val="28"/>
          <w:szCs w:val="28"/>
        </w:rPr>
        <w:t>нтичності, що зведені в табл</w:t>
      </w:r>
      <w:r w:rsidR="00B15FF5">
        <w:rPr>
          <w:sz w:val="28"/>
          <w:szCs w:val="28"/>
        </w:rPr>
        <w:t xml:space="preserve">иці </w:t>
      </w:r>
      <w:r>
        <w:rPr>
          <w:sz w:val="28"/>
          <w:szCs w:val="28"/>
        </w:rPr>
        <w:t>3</w:t>
      </w:r>
      <w:r w:rsidR="009E4614">
        <w:rPr>
          <w:sz w:val="28"/>
          <w:szCs w:val="28"/>
        </w:rPr>
        <w:t>.2.</w:t>
      </w:r>
      <w:r>
        <w:rPr>
          <w:sz w:val="28"/>
          <w:szCs w:val="28"/>
        </w:rPr>
        <w:t>9</w:t>
      </w:r>
      <w:r w:rsidR="009E4614">
        <w:rPr>
          <w:sz w:val="28"/>
          <w:szCs w:val="28"/>
        </w:rPr>
        <w:t xml:space="preserve">. </w:t>
      </w:r>
      <w:r w:rsidR="004A2834" w:rsidRPr="00A324B0">
        <w:rPr>
          <w:bCs/>
          <w:sz w:val="28"/>
          <w:szCs w:val="28"/>
        </w:rPr>
        <w:t>Наявність прямого визначення навчальної ідентичності</w:t>
      </w:r>
      <w:r w:rsidR="00B15FF5">
        <w:rPr>
          <w:bCs/>
          <w:sz w:val="28"/>
          <w:szCs w:val="28"/>
        </w:rPr>
        <w:t xml:space="preserve"> </w:t>
      </w:r>
      <w:r>
        <w:rPr>
          <w:sz w:val="28"/>
          <w:szCs w:val="28"/>
        </w:rPr>
        <w:t>свідчить</w:t>
      </w:r>
      <w:r w:rsidR="004A2834" w:rsidRPr="00A324B0">
        <w:rPr>
          <w:sz w:val="28"/>
          <w:szCs w:val="28"/>
        </w:rPr>
        <w:t xml:space="preserve"> про те, що ця сфера в цілому та </w:t>
      </w:r>
      <w:r>
        <w:rPr>
          <w:sz w:val="28"/>
          <w:szCs w:val="28"/>
        </w:rPr>
        <w:t>зі</w:t>
      </w:r>
      <w:r w:rsidR="004A2834" w:rsidRPr="00A324B0">
        <w:rPr>
          <w:sz w:val="28"/>
          <w:szCs w:val="28"/>
        </w:rPr>
        <w:t xml:space="preserve">ставлення себе з представниками студентства </w:t>
      </w:r>
      <w:r>
        <w:rPr>
          <w:sz w:val="28"/>
          <w:szCs w:val="28"/>
        </w:rPr>
        <w:t>і</w:t>
      </w:r>
      <w:r w:rsidR="004A2834" w:rsidRPr="00A324B0">
        <w:rPr>
          <w:sz w:val="28"/>
          <w:szCs w:val="28"/>
        </w:rPr>
        <w:t xml:space="preserve"> об</w:t>
      </w:r>
      <w:r w:rsidR="004A2834">
        <w:rPr>
          <w:sz w:val="28"/>
          <w:szCs w:val="28"/>
        </w:rPr>
        <w:t xml:space="preserve">раної спеціальності зокрема, є </w:t>
      </w:r>
      <w:r w:rsidR="004A2834" w:rsidRPr="00A324B0">
        <w:rPr>
          <w:sz w:val="28"/>
          <w:szCs w:val="28"/>
        </w:rPr>
        <w:t xml:space="preserve">важливою та </w:t>
      </w:r>
      <w:r w:rsidRPr="00A324B0">
        <w:rPr>
          <w:sz w:val="28"/>
          <w:szCs w:val="28"/>
        </w:rPr>
        <w:t xml:space="preserve">внутрішньо </w:t>
      </w:r>
      <w:r w:rsidR="004A2834" w:rsidRPr="00A324B0">
        <w:rPr>
          <w:sz w:val="28"/>
          <w:szCs w:val="28"/>
        </w:rPr>
        <w:t xml:space="preserve">прийнятною темою самоусвідомлення. </w:t>
      </w:r>
    </w:p>
    <w:p w:rsidR="006670F1" w:rsidRDefault="004A2834" w:rsidP="006670F1">
      <w:pPr>
        <w:shd w:val="clear" w:color="auto" w:fill="FFFFFF"/>
        <w:spacing w:line="360" w:lineRule="auto"/>
        <w:ind w:firstLine="708"/>
        <w:rPr>
          <w:sz w:val="28"/>
          <w:szCs w:val="28"/>
        </w:rPr>
      </w:pPr>
      <w:r w:rsidRPr="00A324B0">
        <w:rPr>
          <w:bCs/>
          <w:sz w:val="28"/>
          <w:szCs w:val="28"/>
        </w:rPr>
        <w:t xml:space="preserve">Наявність варіантів </w:t>
      </w:r>
      <w:r w:rsidRPr="00A324B0">
        <w:rPr>
          <w:sz w:val="28"/>
          <w:szCs w:val="28"/>
        </w:rPr>
        <w:t>емоційно-позитивного</w:t>
      </w:r>
      <w:r w:rsidRPr="00A324B0">
        <w:rPr>
          <w:bCs/>
          <w:sz w:val="28"/>
          <w:szCs w:val="28"/>
        </w:rPr>
        <w:t xml:space="preserve">  визначення навчальної ідентичності</w:t>
      </w:r>
      <w:r w:rsidR="009504EB">
        <w:rPr>
          <w:bCs/>
          <w:sz w:val="28"/>
          <w:szCs w:val="28"/>
        </w:rPr>
        <w:t xml:space="preserve"> </w:t>
      </w:r>
      <w:r w:rsidR="006670F1">
        <w:rPr>
          <w:sz w:val="28"/>
          <w:szCs w:val="28"/>
        </w:rPr>
        <w:t xml:space="preserve">підкреслює </w:t>
      </w:r>
      <w:r w:rsidRPr="00A324B0">
        <w:rPr>
          <w:sz w:val="28"/>
          <w:szCs w:val="28"/>
        </w:rPr>
        <w:t xml:space="preserve">певну сформованість позитивної </w:t>
      </w:r>
      <w:r w:rsidRPr="00A324B0">
        <w:rPr>
          <w:bCs/>
          <w:sz w:val="28"/>
          <w:szCs w:val="28"/>
        </w:rPr>
        <w:t>навчальної ідентичності</w:t>
      </w:r>
      <w:r w:rsidRPr="00A324B0">
        <w:rPr>
          <w:sz w:val="28"/>
          <w:szCs w:val="28"/>
        </w:rPr>
        <w:t>, можлив</w:t>
      </w:r>
      <w:r>
        <w:rPr>
          <w:sz w:val="28"/>
          <w:szCs w:val="28"/>
        </w:rPr>
        <w:t>у</w:t>
      </w:r>
      <w:r w:rsidRPr="00A324B0">
        <w:rPr>
          <w:sz w:val="28"/>
          <w:szCs w:val="28"/>
        </w:rPr>
        <w:t xml:space="preserve"> різноманітн</w:t>
      </w:r>
      <w:r>
        <w:rPr>
          <w:sz w:val="28"/>
          <w:szCs w:val="28"/>
        </w:rPr>
        <w:t>і</w:t>
      </w:r>
      <w:r w:rsidRPr="00A324B0">
        <w:rPr>
          <w:sz w:val="28"/>
          <w:szCs w:val="28"/>
        </w:rPr>
        <w:t>ст</w:t>
      </w:r>
      <w:r>
        <w:rPr>
          <w:sz w:val="28"/>
          <w:szCs w:val="28"/>
        </w:rPr>
        <w:t>ь</w:t>
      </w:r>
      <w:r w:rsidR="006670F1">
        <w:rPr>
          <w:sz w:val="28"/>
          <w:szCs w:val="28"/>
        </w:rPr>
        <w:t xml:space="preserve"> рольової поведінки</w:t>
      </w:r>
      <w:r w:rsidRPr="00A324B0">
        <w:rPr>
          <w:sz w:val="28"/>
          <w:szCs w:val="28"/>
        </w:rPr>
        <w:t xml:space="preserve"> і д</w:t>
      </w:r>
      <w:r w:rsidR="006670F1">
        <w:rPr>
          <w:sz w:val="28"/>
          <w:szCs w:val="28"/>
        </w:rPr>
        <w:t>ає підстави для</w:t>
      </w:r>
      <w:r w:rsidRPr="00A324B0">
        <w:rPr>
          <w:sz w:val="28"/>
          <w:szCs w:val="28"/>
        </w:rPr>
        <w:t xml:space="preserve"> оптимістичн</w:t>
      </w:r>
      <w:r w:rsidR="006670F1">
        <w:rPr>
          <w:sz w:val="28"/>
          <w:szCs w:val="28"/>
        </w:rPr>
        <w:t>ого</w:t>
      </w:r>
      <w:r w:rsidRPr="00A324B0">
        <w:rPr>
          <w:sz w:val="28"/>
          <w:szCs w:val="28"/>
        </w:rPr>
        <w:t xml:space="preserve"> прогноз</w:t>
      </w:r>
      <w:r w:rsidR="006670F1">
        <w:rPr>
          <w:sz w:val="28"/>
          <w:szCs w:val="28"/>
        </w:rPr>
        <w:t>у щодо</w:t>
      </w:r>
      <w:r w:rsidRPr="00A324B0">
        <w:rPr>
          <w:sz w:val="28"/>
          <w:szCs w:val="28"/>
        </w:rPr>
        <w:t xml:space="preserve"> успішності </w:t>
      </w:r>
      <w:r w:rsidR="006670F1">
        <w:rPr>
          <w:sz w:val="28"/>
          <w:szCs w:val="28"/>
        </w:rPr>
        <w:t>налагодж</w:t>
      </w:r>
      <w:r w:rsidRPr="00A324B0">
        <w:rPr>
          <w:sz w:val="28"/>
          <w:szCs w:val="28"/>
        </w:rPr>
        <w:t xml:space="preserve">ення та підтримки </w:t>
      </w:r>
      <w:r w:rsidR="006670F1">
        <w:rPr>
          <w:sz w:val="28"/>
          <w:szCs w:val="28"/>
        </w:rPr>
        <w:t>стосунків</w:t>
      </w:r>
      <w:r w:rsidRPr="00A324B0">
        <w:rPr>
          <w:sz w:val="28"/>
          <w:szCs w:val="28"/>
        </w:rPr>
        <w:t xml:space="preserve"> з іншими людьми в контексті навчальної діяльності. </w:t>
      </w:r>
      <w:r w:rsidRPr="00A324B0">
        <w:rPr>
          <w:bCs/>
          <w:sz w:val="28"/>
          <w:szCs w:val="28"/>
        </w:rPr>
        <w:t>Відсутність визначення навчальної ідентичності може бути</w:t>
      </w:r>
      <w:r w:rsidR="00B15FF5">
        <w:rPr>
          <w:bCs/>
          <w:sz w:val="28"/>
          <w:szCs w:val="28"/>
        </w:rPr>
        <w:t xml:space="preserve"> </w:t>
      </w:r>
      <w:r w:rsidRPr="00A324B0">
        <w:rPr>
          <w:bCs/>
          <w:sz w:val="28"/>
          <w:szCs w:val="28"/>
        </w:rPr>
        <w:t>інтерпретован</w:t>
      </w:r>
      <w:r w:rsidR="006670F1">
        <w:rPr>
          <w:bCs/>
          <w:sz w:val="28"/>
          <w:szCs w:val="28"/>
        </w:rPr>
        <w:t>а</w:t>
      </w:r>
      <w:r w:rsidRPr="00A324B0">
        <w:rPr>
          <w:bCs/>
          <w:sz w:val="28"/>
          <w:szCs w:val="28"/>
        </w:rPr>
        <w:t xml:space="preserve"> тимчасовою або більш постійною</w:t>
      </w:r>
      <w:r w:rsidRPr="00A324B0">
        <w:rPr>
          <w:sz w:val="28"/>
          <w:szCs w:val="28"/>
        </w:rPr>
        <w:t xml:space="preserve"> несформованістю навчальної ідентичності </w:t>
      </w:r>
      <w:r w:rsidR="006670F1">
        <w:rPr>
          <w:sz w:val="28"/>
          <w:szCs w:val="28"/>
        </w:rPr>
        <w:t>через</w:t>
      </w:r>
      <w:r w:rsidRPr="00A324B0">
        <w:rPr>
          <w:sz w:val="28"/>
          <w:szCs w:val="28"/>
        </w:rPr>
        <w:t xml:space="preserve"> вирішення і</w:t>
      </w:r>
      <w:r w:rsidR="006670F1">
        <w:rPr>
          <w:sz w:val="28"/>
          <w:szCs w:val="28"/>
        </w:rPr>
        <w:t>нших життєвих завдань, наявність</w:t>
      </w:r>
      <w:r w:rsidRPr="00A324B0">
        <w:rPr>
          <w:sz w:val="28"/>
          <w:szCs w:val="28"/>
        </w:rPr>
        <w:t xml:space="preserve"> «кризи ідентичності» в цілому (перехідні життєві періоди).</w:t>
      </w:r>
    </w:p>
    <w:p w:rsidR="009E4614" w:rsidRPr="00A470D2" w:rsidRDefault="009E4614" w:rsidP="009E4614">
      <w:pPr>
        <w:shd w:val="clear" w:color="auto" w:fill="FFFFFF"/>
        <w:spacing w:line="360" w:lineRule="auto"/>
        <w:ind w:left="7080"/>
        <w:rPr>
          <w:bCs/>
          <w:i/>
          <w:sz w:val="28"/>
          <w:szCs w:val="28"/>
        </w:rPr>
      </w:pPr>
      <w:r w:rsidRPr="00A470D2">
        <w:rPr>
          <w:bCs/>
          <w:i/>
          <w:sz w:val="28"/>
          <w:szCs w:val="28"/>
        </w:rPr>
        <w:t xml:space="preserve">Таблиця </w:t>
      </w:r>
      <w:r w:rsidR="005C4757" w:rsidRPr="00A470D2">
        <w:rPr>
          <w:bCs/>
          <w:i/>
          <w:sz w:val="28"/>
          <w:szCs w:val="28"/>
        </w:rPr>
        <w:t>3.</w:t>
      </w:r>
      <w:r w:rsidR="006670F1" w:rsidRPr="00A470D2">
        <w:rPr>
          <w:bCs/>
          <w:i/>
          <w:sz w:val="28"/>
          <w:szCs w:val="28"/>
        </w:rPr>
        <w:t>2</w:t>
      </w:r>
      <w:r w:rsidR="005C4757" w:rsidRPr="00A470D2">
        <w:rPr>
          <w:bCs/>
          <w:i/>
          <w:sz w:val="28"/>
          <w:szCs w:val="28"/>
        </w:rPr>
        <w:t>.</w:t>
      </w:r>
      <w:r w:rsidR="006670F1" w:rsidRPr="00A470D2">
        <w:rPr>
          <w:bCs/>
          <w:i/>
          <w:sz w:val="28"/>
          <w:szCs w:val="28"/>
        </w:rPr>
        <w:t>9</w:t>
      </w:r>
    </w:p>
    <w:p w:rsidR="007A519B" w:rsidRDefault="009E4614" w:rsidP="007A519B">
      <w:pPr>
        <w:shd w:val="clear" w:color="auto" w:fill="FFFFFF"/>
        <w:spacing w:line="360" w:lineRule="auto"/>
        <w:ind w:left="708" w:firstLine="708"/>
        <w:rPr>
          <w:b/>
          <w:bCs/>
          <w:sz w:val="28"/>
          <w:szCs w:val="28"/>
        </w:rPr>
      </w:pPr>
      <w:r w:rsidRPr="00E311E7">
        <w:rPr>
          <w:b/>
          <w:bCs/>
          <w:sz w:val="28"/>
          <w:szCs w:val="28"/>
        </w:rPr>
        <w:t>Форми виз</w:t>
      </w:r>
      <w:r w:rsidR="006670F1">
        <w:rPr>
          <w:b/>
          <w:bCs/>
          <w:sz w:val="28"/>
          <w:szCs w:val="28"/>
        </w:rPr>
        <w:t>начення навчальної ідентичності</w:t>
      </w:r>
      <w:r w:rsidR="007A519B">
        <w:rPr>
          <w:b/>
          <w:bCs/>
          <w:sz w:val="28"/>
          <w:szCs w:val="28"/>
        </w:rPr>
        <w:t>,</w:t>
      </w:r>
    </w:p>
    <w:p w:rsidR="009E4614" w:rsidRDefault="007A519B" w:rsidP="007A519B">
      <w:pPr>
        <w:shd w:val="clear" w:color="auto" w:fill="FFFFFF"/>
        <w:spacing w:line="360" w:lineRule="auto"/>
        <w:ind w:firstLine="708"/>
        <w:rPr>
          <w:b/>
          <w:bCs/>
          <w:sz w:val="28"/>
          <w:szCs w:val="28"/>
        </w:rPr>
      </w:pPr>
      <w:r>
        <w:rPr>
          <w:b/>
          <w:bCs/>
          <w:sz w:val="28"/>
          <w:szCs w:val="28"/>
        </w:rPr>
        <w:t>як компоненти розвитку особистості студенте-психолога</w:t>
      </w:r>
    </w:p>
    <w:tbl>
      <w:tblPr>
        <w:tblW w:w="92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2463"/>
        <w:gridCol w:w="2368"/>
        <w:gridCol w:w="1745"/>
      </w:tblGrid>
      <w:tr w:rsidR="009E4614" w:rsidRPr="002D7719" w:rsidTr="002D7719">
        <w:trPr>
          <w:trHeight w:val="950"/>
        </w:trPr>
        <w:tc>
          <w:tcPr>
            <w:tcW w:w="2682" w:type="dxa"/>
            <w:vAlign w:val="center"/>
          </w:tcPr>
          <w:p w:rsidR="009E4614" w:rsidRPr="002D7719" w:rsidRDefault="009E4614" w:rsidP="006670F1">
            <w:pPr>
              <w:spacing w:line="360" w:lineRule="auto"/>
              <w:jc w:val="center"/>
            </w:pPr>
            <w:r w:rsidRPr="002D7719">
              <w:rPr>
                <w:bCs/>
              </w:rPr>
              <w:t>Форм</w:t>
            </w:r>
            <w:r w:rsidR="006670F1" w:rsidRPr="002D7719">
              <w:rPr>
                <w:bCs/>
              </w:rPr>
              <w:t>а</w:t>
            </w:r>
            <w:r w:rsidRPr="002D7719">
              <w:rPr>
                <w:bCs/>
              </w:rPr>
              <w:t xml:space="preserve"> визначення</w:t>
            </w:r>
          </w:p>
        </w:tc>
        <w:tc>
          <w:tcPr>
            <w:tcW w:w="2463" w:type="dxa"/>
            <w:vAlign w:val="center"/>
          </w:tcPr>
          <w:p w:rsidR="009E4614" w:rsidRPr="002D7719" w:rsidRDefault="009E4614" w:rsidP="006670F1">
            <w:pPr>
              <w:spacing w:line="360" w:lineRule="auto"/>
              <w:jc w:val="center"/>
            </w:pPr>
            <w:r w:rsidRPr="002D7719">
              <w:rPr>
                <w:bCs/>
              </w:rPr>
              <w:t>Приклади</w:t>
            </w:r>
          </w:p>
        </w:tc>
        <w:tc>
          <w:tcPr>
            <w:tcW w:w="2368" w:type="dxa"/>
            <w:vAlign w:val="center"/>
          </w:tcPr>
          <w:p w:rsidR="009E4614" w:rsidRPr="002D7719" w:rsidRDefault="009E4614" w:rsidP="006670F1">
            <w:pPr>
              <w:spacing w:line="360" w:lineRule="auto"/>
              <w:jc w:val="center"/>
            </w:pPr>
            <w:r w:rsidRPr="002D7719">
              <w:rPr>
                <w:bCs/>
              </w:rPr>
              <w:t>Інтерпретація</w:t>
            </w:r>
          </w:p>
        </w:tc>
        <w:tc>
          <w:tcPr>
            <w:tcW w:w="1745" w:type="dxa"/>
            <w:vAlign w:val="center"/>
          </w:tcPr>
          <w:p w:rsidR="009E4614" w:rsidRPr="002D7719" w:rsidRDefault="009E4614" w:rsidP="006670F1">
            <w:pPr>
              <w:spacing w:line="360" w:lineRule="auto"/>
              <w:ind w:right="-675"/>
              <w:rPr>
                <w:bCs/>
              </w:rPr>
            </w:pPr>
            <w:r w:rsidRPr="002D7719">
              <w:rPr>
                <w:bCs/>
              </w:rPr>
              <w:t>Кількість</w:t>
            </w:r>
            <w:r w:rsidR="006670F1" w:rsidRPr="002D7719">
              <w:rPr>
                <w:bCs/>
              </w:rPr>
              <w:t xml:space="preserve">, </w:t>
            </w:r>
            <w:r w:rsidRPr="002D7719">
              <w:rPr>
                <w:bCs/>
              </w:rPr>
              <w:t>%</w:t>
            </w:r>
          </w:p>
        </w:tc>
      </w:tr>
      <w:tr w:rsidR="009E4614" w:rsidRPr="001200F0" w:rsidTr="006670F1">
        <w:trPr>
          <w:trHeight w:val="892"/>
        </w:trPr>
        <w:tc>
          <w:tcPr>
            <w:tcW w:w="2682" w:type="dxa"/>
            <w:vAlign w:val="center"/>
          </w:tcPr>
          <w:p w:rsidR="009E4614" w:rsidRPr="001200F0" w:rsidRDefault="009E4614" w:rsidP="006670F1">
            <w:pPr>
              <w:spacing w:line="240" w:lineRule="auto"/>
              <w:jc w:val="center"/>
            </w:pPr>
            <w:r w:rsidRPr="001200F0">
              <w:rPr>
                <w:bCs/>
              </w:rPr>
              <w:t>Нейтральне</w:t>
            </w:r>
          </w:p>
        </w:tc>
        <w:tc>
          <w:tcPr>
            <w:tcW w:w="2463" w:type="dxa"/>
            <w:vAlign w:val="center"/>
          </w:tcPr>
          <w:p w:rsidR="009E4614" w:rsidRPr="001200F0" w:rsidRDefault="009E4614" w:rsidP="006670F1">
            <w:pPr>
              <w:spacing w:line="240" w:lineRule="auto"/>
              <w:jc w:val="center"/>
            </w:pPr>
            <w:r w:rsidRPr="001200F0">
              <w:t>«Студент», «студент психологічного факультету»</w:t>
            </w:r>
          </w:p>
        </w:tc>
        <w:tc>
          <w:tcPr>
            <w:tcW w:w="2368" w:type="dxa"/>
            <w:vAlign w:val="center"/>
          </w:tcPr>
          <w:p w:rsidR="009E4614" w:rsidRPr="001200F0" w:rsidRDefault="009E4614" w:rsidP="006670F1">
            <w:pPr>
              <w:spacing w:line="240" w:lineRule="auto"/>
              <w:jc w:val="center"/>
            </w:pPr>
            <w:r w:rsidRPr="001200F0">
              <w:t>Рефлексивна та номінальна позиція</w:t>
            </w:r>
          </w:p>
        </w:tc>
        <w:tc>
          <w:tcPr>
            <w:tcW w:w="1745" w:type="dxa"/>
            <w:vAlign w:val="center"/>
          </w:tcPr>
          <w:p w:rsidR="009E4614" w:rsidRPr="001200F0" w:rsidRDefault="009E4614" w:rsidP="006670F1">
            <w:pPr>
              <w:spacing w:line="240" w:lineRule="auto"/>
              <w:jc w:val="center"/>
            </w:pPr>
            <w:r w:rsidRPr="001200F0">
              <w:t>94</w:t>
            </w:r>
          </w:p>
        </w:tc>
      </w:tr>
      <w:tr w:rsidR="009E4614" w:rsidRPr="001200F0" w:rsidTr="006670F1">
        <w:trPr>
          <w:trHeight w:val="1060"/>
        </w:trPr>
        <w:tc>
          <w:tcPr>
            <w:tcW w:w="2682" w:type="dxa"/>
            <w:vAlign w:val="center"/>
          </w:tcPr>
          <w:p w:rsidR="009E4614" w:rsidRPr="001200F0" w:rsidRDefault="009E4614" w:rsidP="006670F1">
            <w:pPr>
              <w:spacing w:line="240" w:lineRule="auto"/>
              <w:jc w:val="center"/>
            </w:pPr>
            <w:r w:rsidRPr="001200F0">
              <w:rPr>
                <w:bCs/>
              </w:rPr>
              <w:t>Персоналізоване (дистантне, рольове, номінальне)</w:t>
            </w:r>
          </w:p>
        </w:tc>
        <w:tc>
          <w:tcPr>
            <w:tcW w:w="2463" w:type="dxa"/>
            <w:vAlign w:val="center"/>
          </w:tcPr>
          <w:p w:rsidR="009E4614" w:rsidRPr="001200F0" w:rsidRDefault="009E4614" w:rsidP="006670F1">
            <w:pPr>
              <w:spacing w:line="240" w:lineRule="auto"/>
              <w:jc w:val="center"/>
            </w:pPr>
            <w:r w:rsidRPr="001200F0">
              <w:t>«Бакалавр»,</w:t>
            </w:r>
          </w:p>
          <w:p w:rsidR="009E4614" w:rsidRPr="001200F0" w:rsidRDefault="009E4614" w:rsidP="006670F1">
            <w:pPr>
              <w:spacing w:line="240" w:lineRule="auto"/>
              <w:jc w:val="center"/>
            </w:pPr>
            <w:r w:rsidRPr="001200F0">
              <w:t>«Магістр психології»</w:t>
            </w:r>
          </w:p>
        </w:tc>
        <w:tc>
          <w:tcPr>
            <w:tcW w:w="2368" w:type="dxa"/>
            <w:vAlign w:val="center"/>
          </w:tcPr>
          <w:p w:rsidR="009E4614" w:rsidRPr="001200F0" w:rsidRDefault="009E4614" w:rsidP="002D7719">
            <w:pPr>
              <w:spacing w:line="240" w:lineRule="auto"/>
              <w:jc w:val="center"/>
            </w:pPr>
            <w:r w:rsidRPr="001200F0">
              <w:t xml:space="preserve">Формалізоване </w:t>
            </w:r>
            <w:r w:rsidR="002D7719">
              <w:t>ставлення</w:t>
            </w:r>
            <w:r w:rsidRPr="001200F0">
              <w:t xml:space="preserve"> до своєй ідентичності</w:t>
            </w:r>
          </w:p>
        </w:tc>
        <w:tc>
          <w:tcPr>
            <w:tcW w:w="1745" w:type="dxa"/>
            <w:vAlign w:val="center"/>
          </w:tcPr>
          <w:p w:rsidR="009E4614" w:rsidRPr="001200F0" w:rsidRDefault="009E4614" w:rsidP="006670F1">
            <w:pPr>
              <w:spacing w:line="240" w:lineRule="auto"/>
              <w:jc w:val="center"/>
            </w:pPr>
            <w:r w:rsidRPr="001200F0">
              <w:t>17</w:t>
            </w:r>
          </w:p>
        </w:tc>
      </w:tr>
      <w:tr w:rsidR="009E4614" w:rsidRPr="001200F0" w:rsidTr="006670F1">
        <w:trPr>
          <w:trHeight w:val="1058"/>
        </w:trPr>
        <w:tc>
          <w:tcPr>
            <w:tcW w:w="2682" w:type="dxa"/>
            <w:vAlign w:val="center"/>
          </w:tcPr>
          <w:p w:rsidR="009E4614" w:rsidRPr="001200F0" w:rsidRDefault="009E4614" w:rsidP="006670F1">
            <w:pPr>
              <w:spacing w:line="240" w:lineRule="auto"/>
              <w:jc w:val="center"/>
            </w:pPr>
            <w:r w:rsidRPr="001200F0">
              <w:t>Емоційно-</w:t>
            </w:r>
          </w:p>
          <w:p w:rsidR="009E4614" w:rsidRPr="001200F0" w:rsidRDefault="009E4614" w:rsidP="006670F1">
            <w:pPr>
              <w:spacing w:line="240" w:lineRule="auto"/>
              <w:jc w:val="center"/>
            </w:pPr>
            <w:r w:rsidRPr="001200F0">
              <w:t>позитивне</w:t>
            </w:r>
          </w:p>
        </w:tc>
        <w:tc>
          <w:tcPr>
            <w:tcW w:w="2463" w:type="dxa"/>
            <w:vAlign w:val="center"/>
          </w:tcPr>
          <w:p w:rsidR="009E4614" w:rsidRPr="001200F0" w:rsidRDefault="009E4614" w:rsidP="006670F1">
            <w:pPr>
              <w:spacing w:line="240" w:lineRule="auto"/>
              <w:jc w:val="center"/>
            </w:pPr>
            <w:r w:rsidRPr="001200F0">
              <w:t>«Гарний студент», «Добре навчаюсь»,</w:t>
            </w:r>
          </w:p>
        </w:tc>
        <w:tc>
          <w:tcPr>
            <w:tcW w:w="2368" w:type="dxa"/>
            <w:vAlign w:val="center"/>
          </w:tcPr>
          <w:p w:rsidR="009E4614" w:rsidRPr="001200F0" w:rsidRDefault="009E4614" w:rsidP="006670F1">
            <w:pPr>
              <w:spacing w:line="240" w:lineRule="auto"/>
              <w:jc w:val="center"/>
            </w:pPr>
            <w:r w:rsidRPr="001200F0">
              <w:t>Ознака позитивного сприйняття своеї ідентичності</w:t>
            </w:r>
          </w:p>
        </w:tc>
        <w:tc>
          <w:tcPr>
            <w:tcW w:w="1745" w:type="dxa"/>
            <w:vAlign w:val="center"/>
          </w:tcPr>
          <w:p w:rsidR="009E4614" w:rsidRPr="001200F0" w:rsidRDefault="009E4614" w:rsidP="006670F1">
            <w:pPr>
              <w:spacing w:line="240" w:lineRule="auto"/>
              <w:jc w:val="center"/>
            </w:pPr>
            <w:r w:rsidRPr="001200F0">
              <w:t>1</w:t>
            </w:r>
          </w:p>
        </w:tc>
      </w:tr>
      <w:tr w:rsidR="009E4614" w:rsidRPr="001200F0" w:rsidTr="006670F1">
        <w:trPr>
          <w:trHeight w:val="1120"/>
        </w:trPr>
        <w:tc>
          <w:tcPr>
            <w:tcW w:w="2682" w:type="dxa"/>
            <w:vAlign w:val="center"/>
          </w:tcPr>
          <w:p w:rsidR="009E4614" w:rsidRPr="001200F0" w:rsidRDefault="009E4614" w:rsidP="006670F1">
            <w:pPr>
              <w:spacing w:line="240" w:lineRule="auto"/>
              <w:jc w:val="center"/>
            </w:pPr>
            <w:r w:rsidRPr="001200F0">
              <w:t>Емоційно-негатитивне</w:t>
            </w:r>
          </w:p>
        </w:tc>
        <w:tc>
          <w:tcPr>
            <w:tcW w:w="2463" w:type="dxa"/>
            <w:vAlign w:val="center"/>
          </w:tcPr>
          <w:p w:rsidR="009E4614" w:rsidRPr="001200F0" w:rsidRDefault="009E4614" w:rsidP="006670F1">
            <w:pPr>
              <w:spacing w:line="240" w:lineRule="auto"/>
              <w:jc w:val="center"/>
            </w:pPr>
            <w:r w:rsidRPr="001200F0">
              <w:t>«Ледащий студент»,  «Набридло вчитися»</w:t>
            </w:r>
          </w:p>
        </w:tc>
        <w:tc>
          <w:tcPr>
            <w:tcW w:w="2368" w:type="dxa"/>
            <w:vAlign w:val="center"/>
          </w:tcPr>
          <w:p w:rsidR="009E4614" w:rsidRPr="001200F0" w:rsidRDefault="009E4614" w:rsidP="006670F1">
            <w:pPr>
              <w:spacing w:line="240" w:lineRule="auto"/>
              <w:jc w:val="center"/>
            </w:pPr>
            <w:r w:rsidRPr="001200F0">
              <w:t xml:space="preserve">Ознака критичного </w:t>
            </w:r>
            <w:r w:rsidR="002D7719">
              <w:t>ставлення</w:t>
            </w:r>
          </w:p>
        </w:tc>
        <w:tc>
          <w:tcPr>
            <w:tcW w:w="1745" w:type="dxa"/>
            <w:vAlign w:val="center"/>
          </w:tcPr>
          <w:p w:rsidR="009E4614" w:rsidRPr="001200F0" w:rsidRDefault="009E4614" w:rsidP="006670F1">
            <w:pPr>
              <w:spacing w:line="240" w:lineRule="auto"/>
              <w:jc w:val="center"/>
            </w:pPr>
            <w:r w:rsidRPr="001200F0">
              <w:t>3</w:t>
            </w:r>
          </w:p>
        </w:tc>
      </w:tr>
    </w:tbl>
    <w:p w:rsidR="00F4306C" w:rsidRDefault="00F4306C" w:rsidP="0039438C">
      <w:pPr>
        <w:shd w:val="clear" w:color="auto" w:fill="FFFFFF"/>
        <w:spacing w:line="360" w:lineRule="auto"/>
        <w:ind w:firstLine="708"/>
        <w:rPr>
          <w:sz w:val="28"/>
          <w:szCs w:val="28"/>
        </w:rPr>
      </w:pPr>
    </w:p>
    <w:p w:rsidR="0039438C" w:rsidRPr="00A324B0" w:rsidRDefault="0039438C" w:rsidP="0039438C">
      <w:pPr>
        <w:shd w:val="clear" w:color="auto" w:fill="FFFFFF"/>
        <w:spacing w:line="360" w:lineRule="auto"/>
        <w:ind w:firstLine="708"/>
        <w:rPr>
          <w:iCs/>
          <w:sz w:val="28"/>
          <w:szCs w:val="28"/>
        </w:rPr>
      </w:pPr>
      <w:r w:rsidRPr="00A324B0">
        <w:rPr>
          <w:sz w:val="28"/>
          <w:szCs w:val="28"/>
        </w:rPr>
        <w:lastRenderedPageBreak/>
        <w:t>Н</w:t>
      </w:r>
      <w:r w:rsidRPr="00A324B0">
        <w:rPr>
          <w:iCs/>
          <w:sz w:val="28"/>
          <w:szCs w:val="28"/>
        </w:rPr>
        <w:t>авчальна ідентичність визн</w:t>
      </w:r>
      <w:r>
        <w:rPr>
          <w:iCs/>
          <w:sz w:val="28"/>
          <w:szCs w:val="28"/>
        </w:rPr>
        <w:t>ачається лише від одного до чоти</w:t>
      </w:r>
      <w:r w:rsidRPr="00A324B0">
        <w:rPr>
          <w:iCs/>
          <w:sz w:val="28"/>
          <w:szCs w:val="28"/>
        </w:rPr>
        <w:t xml:space="preserve">рьох варіантів </w:t>
      </w:r>
      <w:r>
        <w:rPr>
          <w:iCs/>
          <w:sz w:val="28"/>
          <w:szCs w:val="28"/>
        </w:rPr>
        <w:t>у</w:t>
      </w:r>
      <w:r w:rsidRPr="00A324B0">
        <w:rPr>
          <w:iCs/>
          <w:sz w:val="28"/>
          <w:szCs w:val="28"/>
        </w:rPr>
        <w:t xml:space="preserve"> само</w:t>
      </w:r>
      <w:r>
        <w:rPr>
          <w:iCs/>
          <w:sz w:val="28"/>
          <w:szCs w:val="28"/>
        </w:rPr>
        <w:t>описах, тобто характери</w:t>
      </w:r>
      <w:r w:rsidRPr="00A324B0">
        <w:rPr>
          <w:iCs/>
          <w:sz w:val="28"/>
          <w:szCs w:val="28"/>
        </w:rPr>
        <w:t>зується категоріальною «вуз</w:t>
      </w:r>
      <w:r>
        <w:rPr>
          <w:iCs/>
          <w:sz w:val="28"/>
          <w:szCs w:val="28"/>
        </w:rPr>
        <w:t>ь</w:t>
      </w:r>
      <w:r w:rsidRPr="00A324B0">
        <w:rPr>
          <w:iCs/>
          <w:sz w:val="28"/>
          <w:szCs w:val="28"/>
        </w:rPr>
        <w:t>кістю», невеликою відрефлексованістю, визнається «як факт», емоційно майже незабарвлений. Для порівняння</w:t>
      </w:r>
      <w:r>
        <w:rPr>
          <w:iCs/>
          <w:sz w:val="28"/>
          <w:szCs w:val="28"/>
        </w:rPr>
        <w:t xml:space="preserve"> візьмемо </w:t>
      </w:r>
      <w:r w:rsidRPr="00A324B0">
        <w:rPr>
          <w:iCs/>
          <w:sz w:val="28"/>
          <w:szCs w:val="28"/>
        </w:rPr>
        <w:t>наприклад</w:t>
      </w:r>
      <w:r>
        <w:rPr>
          <w:iCs/>
          <w:sz w:val="28"/>
          <w:szCs w:val="28"/>
        </w:rPr>
        <w:t>, таку</w:t>
      </w:r>
      <w:r w:rsidRPr="00A324B0">
        <w:rPr>
          <w:iCs/>
          <w:sz w:val="28"/>
          <w:szCs w:val="28"/>
        </w:rPr>
        <w:t xml:space="preserve"> іденти</w:t>
      </w:r>
      <w:r>
        <w:rPr>
          <w:iCs/>
          <w:sz w:val="28"/>
          <w:szCs w:val="28"/>
        </w:rPr>
        <w:t>чність, як особистісно-характери</w:t>
      </w:r>
      <w:r w:rsidRPr="00A324B0">
        <w:rPr>
          <w:iCs/>
          <w:sz w:val="28"/>
          <w:szCs w:val="28"/>
        </w:rPr>
        <w:t>ологічна</w:t>
      </w:r>
      <w:r>
        <w:rPr>
          <w:iCs/>
          <w:sz w:val="28"/>
          <w:szCs w:val="28"/>
        </w:rPr>
        <w:t>. В</w:t>
      </w:r>
      <w:r w:rsidRPr="00A324B0">
        <w:rPr>
          <w:iCs/>
          <w:sz w:val="28"/>
          <w:szCs w:val="28"/>
        </w:rPr>
        <w:t xml:space="preserve"> деяких самоописах </w:t>
      </w:r>
      <w:r>
        <w:rPr>
          <w:iCs/>
          <w:sz w:val="28"/>
          <w:szCs w:val="28"/>
        </w:rPr>
        <w:t xml:space="preserve">вона </w:t>
      </w:r>
      <w:r w:rsidRPr="00A324B0">
        <w:rPr>
          <w:iCs/>
          <w:sz w:val="28"/>
          <w:szCs w:val="28"/>
        </w:rPr>
        <w:t>на</w:t>
      </w:r>
      <w:r>
        <w:rPr>
          <w:iCs/>
          <w:sz w:val="28"/>
          <w:szCs w:val="28"/>
        </w:rPr>
        <w:t>лічує</w:t>
      </w:r>
      <w:r w:rsidRPr="00A324B0">
        <w:rPr>
          <w:iCs/>
          <w:sz w:val="28"/>
          <w:szCs w:val="28"/>
        </w:rPr>
        <w:t xml:space="preserve"> до 18 пунктів, має емоці</w:t>
      </w:r>
      <w:r>
        <w:rPr>
          <w:iCs/>
          <w:sz w:val="28"/>
          <w:szCs w:val="28"/>
        </w:rPr>
        <w:t>й</w:t>
      </w:r>
      <w:r w:rsidRPr="00A324B0">
        <w:rPr>
          <w:iCs/>
          <w:sz w:val="28"/>
          <w:szCs w:val="28"/>
        </w:rPr>
        <w:t>ну оцінку, свідчить про спрямованість на самодослідження в ситуаціях актуальної діяльності та загальної життєдіяльності, враховуючи нову теоретичну інформацію про психологічні явища та феномени, яка пропонується</w:t>
      </w:r>
      <w:r>
        <w:rPr>
          <w:iCs/>
          <w:sz w:val="28"/>
          <w:szCs w:val="28"/>
        </w:rPr>
        <w:t xml:space="preserve">, конструюється та опановується </w:t>
      </w:r>
      <w:r w:rsidRPr="00A324B0">
        <w:rPr>
          <w:iCs/>
          <w:sz w:val="28"/>
          <w:szCs w:val="28"/>
        </w:rPr>
        <w:t xml:space="preserve">в навчальному процесі. </w:t>
      </w:r>
    </w:p>
    <w:p w:rsidR="009E4614" w:rsidRDefault="009E4614" w:rsidP="009E4614">
      <w:pPr>
        <w:shd w:val="clear" w:color="auto" w:fill="FFFFFF"/>
        <w:spacing w:line="360" w:lineRule="auto"/>
        <w:ind w:firstLine="708"/>
        <w:rPr>
          <w:sz w:val="28"/>
          <w:szCs w:val="28"/>
          <w:lang w:val="ru-RU"/>
        </w:rPr>
      </w:pPr>
      <w:r w:rsidRPr="004D5762">
        <w:rPr>
          <w:iCs/>
          <w:sz w:val="28"/>
          <w:szCs w:val="28"/>
        </w:rPr>
        <w:t>Професійна ідентичність</w:t>
      </w:r>
      <w:r w:rsidR="00AD02A3">
        <w:rPr>
          <w:iCs/>
          <w:sz w:val="28"/>
          <w:szCs w:val="28"/>
        </w:rPr>
        <w:t>, як</w:t>
      </w:r>
      <w:r w:rsidRPr="00A324B0">
        <w:rPr>
          <w:sz w:val="28"/>
          <w:szCs w:val="28"/>
        </w:rPr>
        <w:t xml:space="preserve"> частина індивідуальної </w:t>
      </w:r>
      <w:r w:rsidR="00326C7C">
        <w:rPr>
          <w:sz w:val="28"/>
          <w:szCs w:val="28"/>
        </w:rPr>
        <w:t>«</w:t>
      </w:r>
      <w:r w:rsidRPr="00A324B0">
        <w:rPr>
          <w:sz w:val="28"/>
          <w:szCs w:val="28"/>
        </w:rPr>
        <w:t>Я-концепції</w:t>
      </w:r>
      <w:r w:rsidR="00326C7C">
        <w:rPr>
          <w:sz w:val="28"/>
          <w:szCs w:val="28"/>
        </w:rPr>
        <w:t>»</w:t>
      </w:r>
      <w:r w:rsidRPr="00A324B0">
        <w:rPr>
          <w:sz w:val="28"/>
          <w:szCs w:val="28"/>
        </w:rPr>
        <w:t xml:space="preserve">,  виходить від </w:t>
      </w:r>
      <w:r w:rsidRPr="009504EB">
        <w:rPr>
          <w:sz w:val="28"/>
          <w:szCs w:val="28"/>
        </w:rPr>
        <w:t>знання</w:t>
      </w:r>
      <w:r w:rsidRPr="00A324B0">
        <w:rPr>
          <w:sz w:val="28"/>
          <w:szCs w:val="28"/>
        </w:rPr>
        <w:t xml:space="preserve"> індивідом своє</w:t>
      </w:r>
      <w:r w:rsidR="00326C7C">
        <w:rPr>
          <w:sz w:val="28"/>
          <w:szCs w:val="28"/>
        </w:rPr>
        <w:t xml:space="preserve">ї </w:t>
      </w:r>
      <w:r w:rsidRPr="00A324B0">
        <w:rPr>
          <w:sz w:val="28"/>
          <w:szCs w:val="28"/>
        </w:rPr>
        <w:t>належності до соціальної групи представників професії, професіоналів</w:t>
      </w:r>
      <w:r w:rsidR="00326C7C">
        <w:rPr>
          <w:sz w:val="28"/>
          <w:szCs w:val="28"/>
        </w:rPr>
        <w:t>,</w:t>
      </w:r>
      <w:r w:rsidRPr="00A324B0">
        <w:rPr>
          <w:sz w:val="28"/>
          <w:szCs w:val="28"/>
        </w:rPr>
        <w:t xml:space="preserve"> разом з оцінкою та емоційним визначенням цього групового членства. Особливості професійної, як і навчальної, ідентичності також </w:t>
      </w:r>
      <w:r w:rsidR="00326C7C">
        <w:rPr>
          <w:sz w:val="28"/>
          <w:szCs w:val="28"/>
        </w:rPr>
        <w:t>виявляються,</w:t>
      </w:r>
      <w:r w:rsidRPr="00A324B0">
        <w:rPr>
          <w:sz w:val="28"/>
          <w:szCs w:val="28"/>
        </w:rPr>
        <w:t xml:space="preserve"> по-перше, </w:t>
      </w:r>
      <w:r w:rsidR="002235A6">
        <w:rPr>
          <w:sz w:val="28"/>
          <w:szCs w:val="28"/>
        </w:rPr>
        <w:t>в</w:t>
      </w:r>
      <w:r w:rsidRPr="00A324B0">
        <w:rPr>
          <w:sz w:val="28"/>
          <w:szCs w:val="28"/>
        </w:rPr>
        <w:t xml:space="preserve"> тому, як людина визначає свою професійну ідентичність; по-друге, в тому, на якому місці </w:t>
      </w:r>
      <w:r w:rsidR="002235A6">
        <w:rPr>
          <w:sz w:val="28"/>
          <w:szCs w:val="28"/>
        </w:rPr>
        <w:t>у</w:t>
      </w:r>
      <w:r w:rsidR="00AD02A3">
        <w:rPr>
          <w:sz w:val="28"/>
          <w:szCs w:val="28"/>
        </w:rPr>
        <w:t xml:space="preserve"> </w:t>
      </w:r>
      <w:r w:rsidRPr="00A324B0">
        <w:rPr>
          <w:sz w:val="28"/>
          <w:szCs w:val="28"/>
        </w:rPr>
        <w:t xml:space="preserve">списку ідентифікаційних характеристик знаходиться визначення своєї професійної належності. </w:t>
      </w:r>
      <w:r w:rsidR="002235A6">
        <w:rPr>
          <w:sz w:val="28"/>
          <w:szCs w:val="28"/>
        </w:rPr>
        <w:t>С</w:t>
      </w:r>
      <w:r w:rsidR="00BC6BE4">
        <w:rPr>
          <w:sz w:val="28"/>
          <w:szCs w:val="28"/>
        </w:rPr>
        <w:t>во</w:t>
      </w:r>
      <w:r w:rsidR="002235A6">
        <w:rPr>
          <w:sz w:val="28"/>
          <w:szCs w:val="28"/>
        </w:rPr>
        <w:t>я</w:t>
      </w:r>
      <w:r w:rsidRPr="00A324B0">
        <w:rPr>
          <w:sz w:val="28"/>
          <w:szCs w:val="28"/>
        </w:rPr>
        <w:t xml:space="preserve"> професі</w:t>
      </w:r>
      <w:r w:rsidR="002235A6">
        <w:rPr>
          <w:sz w:val="28"/>
          <w:szCs w:val="28"/>
        </w:rPr>
        <w:t>я</w:t>
      </w:r>
      <w:r w:rsidRPr="00A324B0">
        <w:rPr>
          <w:sz w:val="28"/>
          <w:szCs w:val="28"/>
        </w:rPr>
        <w:t xml:space="preserve"> може бути </w:t>
      </w:r>
      <w:r w:rsidR="002235A6">
        <w:rPr>
          <w:sz w:val="28"/>
          <w:szCs w:val="28"/>
        </w:rPr>
        <w:t>визначена: напряму,</w:t>
      </w:r>
      <w:r w:rsidRPr="00A324B0">
        <w:rPr>
          <w:sz w:val="28"/>
          <w:szCs w:val="28"/>
        </w:rPr>
        <w:t xml:space="preserve"> побічно</w:t>
      </w:r>
      <w:r w:rsidR="002235A6">
        <w:rPr>
          <w:sz w:val="28"/>
          <w:szCs w:val="28"/>
        </w:rPr>
        <w:t>, або</w:t>
      </w:r>
      <w:r w:rsidRPr="00A324B0">
        <w:rPr>
          <w:sz w:val="28"/>
          <w:szCs w:val="28"/>
        </w:rPr>
        <w:t xml:space="preserve"> взагалі </w:t>
      </w:r>
      <w:r w:rsidR="002235A6">
        <w:rPr>
          <w:sz w:val="28"/>
          <w:szCs w:val="28"/>
        </w:rPr>
        <w:t>її може не бути</w:t>
      </w:r>
      <w:r w:rsidRPr="00A324B0">
        <w:rPr>
          <w:sz w:val="28"/>
          <w:szCs w:val="28"/>
        </w:rPr>
        <w:t xml:space="preserve">. </w:t>
      </w:r>
      <w:r w:rsidR="002235A6">
        <w:rPr>
          <w:sz w:val="28"/>
          <w:szCs w:val="28"/>
        </w:rPr>
        <w:t>За п</w:t>
      </w:r>
      <w:r w:rsidRPr="00A324B0">
        <w:rPr>
          <w:bCs/>
          <w:sz w:val="28"/>
          <w:szCs w:val="28"/>
        </w:rPr>
        <w:t>рям</w:t>
      </w:r>
      <w:r w:rsidR="002235A6">
        <w:rPr>
          <w:bCs/>
          <w:sz w:val="28"/>
          <w:szCs w:val="28"/>
        </w:rPr>
        <w:t>ого</w:t>
      </w:r>
      <w:r w:rsidRPr="00A324B0">
        <w:rPr>
          <w:bCs/>
          <w:sz w:val="28"/>
          <w:szCs w:val="28"/>
        </w:rPr>
        <w:t xml:space="preserve"> визначення професії</w:t>
      </w:r>
      <w:r w:rsidR="009504EB">
        <w:rPr>
          <w:bCs/>
          <w:sz w:val="28"/>
          <w:szCs w:val="28"/>
        </w:rPr>
        <w:t xml:space="preserve"> </w:t>
      </w:r>
      <w:r w:rsidRPr="00A324B0">
        <w:rPr>
          <w:sz w:val="28"/>
          <w:szCs w:val="28"/>
        </w:rPr>
        <w:t>л</w:t>
      </w:r>
      <w:r w:rsidR="002235A6">
        <w:rPr>
          <w:sz w:val="28"/>
          <w:szCs w:val="28"/>
        </w:rPr>
        <w:t>юдина вказує свою професійну належність</w:t>
      </w:r>
      <w:r w:rsidRPr="00A324B0">
        <w:rPr>
          <w:sz w:val="28"/>
          <w:szCs w:val="28"/>
        </w:rPr>
        <w:t xml:space="preserve"> конкретни</w:t>
      </w:r>
      <w:r w:rsidR="002235A6">
        <w:rPr>
          <w:sz w:val="28"/>
          <w:szCs w:val="28"/>
        </w:rPr>
        <w:t>ми</w:t>
      </w:r>
      <w:r w:rsidR="009504EB">
        <w:rPr>
          <w:sz w:val="28"/>
          <w:szCs w:val="28"/>
        </w:rPr>
        <w:t xml:space="preserve"> </w:t>
      </w:r>
      <w:r w:rsidR="002235A6">
        <w:rPr>
          <w:sz w:val="28"/>
          <w:szCs w:val="28"/>
        </w:rPr>
        <w:t>ви</w:t>
      </w:r>
      <w:r w:rsidRPr="00A324B0">
        <w:rPr>
          <w:sz w:val="28"/>
          <w:szCs w:val="28"/>
        </w:rPr>
        <w:t>слова</w:t>
      </w:r>
      <w:r w:rsidR="002235A6">
        <w:rPr>
          <w:sz w:val="28"/>
          <w:szCs w:val="28"/>
        </w:rPr>
        <w:t>ми</w:t>
      </w:r>
      <w:r w:rsidRPr="00A324B0">
        <w:rPr>
          <w:sz w:val="28"/>
          <w:szCs w:val="28"/>
        </w:rPr>
        <w:t xml:space="preserve">, </w:t>
      </w:r>
      <w:r w:rsidR="002235A6">
        <w:rPr>
          <w:sz w:val="28"/>
          <w:szCs w:val="28"/>
        </w:rPr>
        <w:t>з</w:t>
      </w:r>
      <w:r w:rsidRPr="00A324B0">
        <w:rPr>
          <w:sz w:val="28"/>
          <w:szCs w:val="28"/>
        </w:rPr>
        <w:t xml:space="preserve"> певн</w:t>
      </w:r>
      <w:r w:rsidR="002235A6">
        <w:rPr>
          <w:sz w:val="28"/>
          <w:szCs w:val="28"/>
        </w:rPr>
        <w:t>им</w:t>
      </w:r>
      <w:r w:rsidRPr="00A324B0">
        <w:rPr>
          <w:sz w:val="28"/>
          <w:szCs w:val="28"/>
        </w:rPr>
        <w:t xml:space="preserve"> емоційн</w:t>
      </w:r>
      <w:r w:rsidR="002235A6">
        <w:rPr>
          <w:sz w:val="28"/>
          <w:szCs w:val="28"/>
        </w:rPr>
        <w:t>им</w:t>
      </w:r>
      <w:r w:rsidRPr="00A324B0">
        <w:rPr>
          <w:sz w:val="28"/>
          <w:szCs w:val="28"/>
        </w:rPr>
        <w:t xml:space="preserve"> наповнення</w:t>
      </w:r>
      <w:r w:rsidR="002235A6">
        <w:rPr>
          <w:sz w:val="28"/>
          <w:szCs w:val="28"/>
        </w:rPr>
        <w:t>м</w:t>
      </w:r>
      <w:r w:rsidRPr="00A324B0">
        <w:rPr>
          <w:sz w:val="28"/>
          <w:szCs w:val="28"/>
        </w:rPr>
        <w:t xml:space="preserve">. </w:t>
      </w:r>
    </w:p>
    <w:p w:rsidR="009E4614" w:rsidRPr="00A324B0" w:rsidRDefault="009E4614" w:rsidP="009E4614">
      <w:pPr>
        <w:shd w:val="clear" w:color="auto" w:fill="FFFFFF"/>
        <w:spacing w:line="360" w:lineRule="auto"/>
        <w:ind w:firstLine="708"/>
        <w:rPr>
          <w:b/>
          <w:bCs/>
          <w:sz w:val="28"/>
          <w:szCs w:val="28"/>
        </w:rPr>
      </w:pPr>
      <w:r w:rsidRPr="00A324B0">
        <w:rPr>
          <w:bCs/>
          <w:sz w:val="28"/>
          <w:szCs w:val="28"/>
        </w:rPr>
        <w:t xml:space="preserve">Як </w:t>
      </w:r>
      <w:r w:rsidR="002235A6">
        <w:rPr>
          <w:bCs/>
          <w:sz w:val="28"/>
          <w:szCs w:val="28"/>
        </w:rPr>
        <w:t>у</w:t>
      </w:r>
      <w:r w:rsidRPr="00A324B0">
        <w:rPr>
          <w:bCs/>
          <w:sz w:val="28"/>
          <w:szCs w:val="28"/>
        </w:rPr>
        <w:t>же зазначалося вище, наявність прямого визначення професійної ідентичності</w:t>
      </w:r>
      <w:r w:rsidR="009504EB">
        <w:rPr>
          <w:bCs/>
          <w:sz w:val="28"/>
          <w:szCs w:val="28"/>
        </w:rPr>
        <w:t xml:space="preserve"> </w:t>
      </w:r>
      <w:r w:rsidR="002235A6">
        <w:rPr>
          <w:sz w:val="28"/>
          <w:szCs w:val="28"/>
        </w:rPr>
        <w:t>свідчи</w:t>
      </w:r>
      <w:r w:rsidRPr="00A324B0">
        <w:rPr>
          <w:sz w:val="28"/>
          <w:szCs w:val="28"/>
        </w:rPr>
        <w:t xml:space="preserve">ть про те, що ця сфера  в цілому та </w:t>
      </w:r>
      <w:r w:rsidR="002235A6">
        <w:rPr>
          <w:sz w:val="28"/>
          <w:szCs w:val="28"/>
        </w:rPr>
        <w:t>зі</w:t>
      </w:r>
      <w:r w:rsidRPr="00A324B0">
        <w:rPr>
          <w:sz w:val="28"/>
          <w:szCs w:val="28"/>
        </w:rPr>
        <w:t xml:space="preserve">ставлення себе з </w:t>
      </w:r>
      <w:r w:rsidR="002235A6">
        <w:rPr>
          <w:sz w:val="28"/>
          <w:szCs w:val="28"/>
        </w:rPr>
        <w:t>представниками професії зокрема</w:t>
      </w:r>
      <w:r w:rsidRPr="00A324B0">
        <w:rPr>
          <w:sz w:val="28"/>
          <w:szCs w:val="28"/>
        </w:rPr>
        <w:t xml:space="preserve"> є  важлив</w:t>
      </w:r>
      <w:r w:rsidR="002235A6">
        <w:rPr>
          <w:sz w:val="28"/>
          <w:szCs w:val="28"/>
        </w:rPr>
        <w:t>ими</w:t>
      </w:r>
      <w:r w:rsidR="00AD02A3">
        <w:rPr>
          <w:sz w:val="28"/>
          <w:szCs w:val="28"/>
        </w:rPr>
        <w:t xml:space="preserve"> та</w:t>
      </w:r>
      <w:r w:rsidRPr="00A324B0">
        <w:rPr>
          <w:sz w:val="28"/>
          <w:szCs w:val="28"/>
        </w:rPr>
        <w:t xml:space="preserve"> внутрішньо</w:t>
      </w:r>
      <w:r w:rsidR="002235A6">
        <w:rPr>
          <w:sz w:val="28"/>
          <w:szCs w:val="28"/>
        </w:rPr>
        <w:t xml:space="preserve"> прийнятними темами</w:t>
      </w:r>
      <w:r w:rsidRPr="00A324B0">
        <w:rPr>
          <w:sz w:val="28"/>
          <w:szCs w:val="28"/>
        </w:rPr>
        <w:t xml:space="preserve"> самоусвідомлення. </w:t>
      </w:r>
      <w:r w:rsidRPr="00A324B0">
        <w:rPr>
          <w:bCs/>
          <w:sz w:val="28"/>
          <w:szCs w:val="28"/>
        </w:rPr>
        <w:t xml:space="preserve">Наявність варіантів </w:t>
      </w:r>
      <w:r w:rsidRPr="00A324B0">
        <w:rPr>
          <w:sz w:val="28"/>
          <w:szCs w:val="28"/>
        </w:rPr>
        <w:t>емоційно-позитивного</w:t>
      </w:r>
      <w:r w:rsidR="009504EB">
        <w:rPr>
          <w:sz w:val="28"/>
          <w:szCs w:val="28"/>
        </w:rPr>
        <w:t xml:space="preserve"> </w:t>
      </w:r>
      <w:r w:rsidRPr="00A324B0">
        <w:rPr>
          <w:bCs/>
          <w:sz w:val="28"/>
          <w:szCs w:val="28"/>
        </w:rPr>
        <w:t>визначення професійної ідентичності</w:t>
      </w:r>
      <w:r w:rsidR="00AD02A3">
        <w:rPr>
          <w:bCs/>
          <w:sz w:val="28"/>
          <w:szCs w:val="28"/>
        </w:rPr>
        <w:t xml:space="preserve"> </w:t>
      </w:r>
      <w:r w:rsidR="002235A6">
        <w:rPr>
          <w:sz w:val="28"/>
          <w:szCs w:val="28"/>
        </w:rPr>
        <w:t>підкреслює</w:t>
      </w:r>
      <w:r w:rsidRPr="00A324B0">
        <w:rPr>
          <w:sz w:val="28"/>
          <w:szCs w:val="28"/>
        </w:rPr>
        <w:t xml:space="preserve"> певну сформованість позитивної </w:t>
      </w:r>
      <w:r w:rsidRPr="00A324B0">
        <w:rPr>
          <w:bCs/>
          <w:sz w:val="28"/>
          <w:szCs w:val="28"/>
        </w:rPr>
        <w:t>професійної ідентичності</w:t>
      </w:r>
      <w:r w:rsidRPr="00A324B0">
        <w:rPr>
          <w:sz w:val="28"/>
          <w:szCs w:val="28"/>
        </w:rPr>
        <w:t xml:space="preserve">, прийняття </w:t>
      </w:r>
      <w:r w:rsidRPr="00B01F54">
        <w:rPr>
          <w:sz w:val="28"/>
          <w:szCs w:val="28"/>
        </w:rPr>
        <w:t>затребуваності</w:t>
      </w:r>
      <w:r w:rsidR="002235A6">
        <w:rPr>
          <w:sz w:val="28"/>
          <w:szCs w:val="28"/>
        </w:rPr>
        <w:t xml:space="preserve"> як представника професії</w:t>
      </w:r>
      <w:r w:rsidRPr="00A324B0">
        <w:rPr>
          <w:sz w:val="28"/>
          <w:szCs w:val="28"/>
        </w:rPr>
        <w:t xml:space="preserve"> </w:t>
      </w:r>
      <w:r w:rsidR="00AD02A3">
        <w:rPr>
          <w:sz w:val="28"/>
          <w:szCs w:val="28"/>
        </w:rPr>
        <w:t>та</w:t>
      </w:r>
      <w:r w:rsidRPr="00A324B0">
        <w:rPr>
          <w:sz w:val="28"/>
          <w:szCs w:val="28"/>
        </w:rPr>
        <w:t xml:space="preserve"> д</w:t>
      </w:r>
      <w:r w:rsidR="002235A6">
        <w:rPr>
          <w:sz w:val="28"/>
          <w:szCs w:val="28"/>
        </w:rPr>
        <w:t>ає змогу</w:t>
      </w:r>
      <w:r w:rsidRPr="00A324B0">
        <w:rPr>
          <w:sz w:val="28"/>
          <w:szCs w:val="28"/>
        </w:rPr>
        <w:t xml:space="preserve"> робити оптимістичний прогноз </w:t>
      </w:r>
      <w:r w:rsidR="002235A6">
        <w:rPr>
          <w:sz w:val="28"/>
          <w:szCs w:val="28"/>
        </w:rPr>
        <w:t>щодо</w:t>
      </w:r>
      <w:r w:rsidRPr="00A324B0">
        <w:rPr>
          <w:sz w:val="28"/>
          <w:szCs w:val="28"/>
        </w:rPr>
        <w:t xml:space="preserve"> успішності встановлення та підтримання конструктивних ділових, партнерських, професійних </w:t>
      </w:r>
      <w:r>
        <w:rPr>
          <w:sz w:val="28"/>
          <w:szCs w:val="28"/>
        </w:rPr>
        <w:t>стосунків</w:t>
      </w:r>
      <w:r w:rsidRPr="00A324B0">
        <w:rPr>
          <w:sz w:val="28"/>
          <w:szCs w:val="28"/>
        </w:rPr>
        <w:t xml:space="preserve"> з іншими людьми. </w:t>
      </w:r>
      <w:r w:rsidRPr="00A324B0">
        <w:rPr>
          <w:bCs/>
          <w:sz w:val="28"/>
          <w:szCs w:val="28"/>
        </w:rPr>
        <w:t>Відсутність визначення професії мож</w:t>
      </w:r>
      <w:r w:rsidR="002235A6">
        <w:rPr>
          <w:bCs/>
          <w:sz w:val="28"/>
          <w:szCs w:val="28"/>
        </w:rPr>
        <w:t>на інтерпретувати як</w:t>
      </w:r>
      <w:r w:rsidRPr="00A324B0">
        <w:rPr>
          <w:bCs/>
          <w:sz w:val="28"/>
          <w:szCs w:val="28"/>
        </w:rPr>
        <w:t xml:space="preserve">: </w:t>
      </w:r>
    </w:p>
    <w:p w:rsidR="009E4614" w:rsidRPr="00A324B0" w:rsidRDefault="009E4614" w:rsidP="009E4614">
      <w:pPr>
        <w:shd w:val="clear" w:color="auto" w:fill="FFFFFF"/>
        <w:spacing w:line="360" w:lineRule="auto"/>
        <w:ind w:firstLine="708"/>
        <w:rPr>
          <w:sz w:val="28"/>
          <w:szCs w:val="28"/>
        </w:rPr>
      </w:pPr>
      <w:r>
        <w:rPr>
          <w:sz w:val="28"/>
          <w:szCs w:val="28"/>
        </w:rPr>
        <w:t xml:space="preserve">- </w:t>
      </w:r>
      <w:r w:rsidRPr="00A324B0">
        <w:rPr>
          <w:sz w:val="28"/>
          <w:szCs w:val="28"/>
        </w:rPr>
        <w:t>тимчасов</w:t>
      </w:r>
      <w:r w:rsidR="002235A6">
        <w:rPr>
          <w:sz w:val="28"/>
          <w:szCs w:val="28"/>
        </w:rPr>
        <w:t>у</w:t>
      </w:r>
      <w:r w:rsidRPr="00A324B0">
        <w:rPr>
          <w:sz w:val="28"/>
          <w:szCs w:val="28"/>
        </w:rPr>
        <w:t xml:space="preserve"> або більш постійн</w:t>
      </w:r>
      <w:r w:rsidR="002235A6">
        <w:rPr>
          <w:sz w:val="28"/>
          <w:szCs w:val="28"/>
        </w:rPr>
        <w:t>у</w:t>
      </w:r>
      <w:r w:rsidRPr="00A324B0">
        <w:rPr>
          <w:sz w:val="28"/>
          <w:szCs w:val="28"/>
        </w:rPr>
        <w:t xml:space="preserve"> несформован</w:t>
      </w:r>
      <w:r>
        <w:rPr>
          <w:sz w:val="28"/>
          <w:szCs w:val="28"/>
        </w:rPr>
        <w:t>і</w:t>
      </w:r>
      <w:r w:rsidRPr="00A324B0">
        <w:rPr>
          <w:sz w:val="28"/>
          <w:szCs w:val="28"/>
        </w:rPr>
        <w:t>ст</w:t>
      </w:r>
      <w:r w:rsidR="002235A6">
        <w:rPr>
          <w:sz w:val="28"/>
          <w:szCs w:val="28"/>
        </w:rPr>
        <w:t>ь</w:t>
      </w:r>
      <w:r w:rsidRPr="00A324B0">
        <w:rPr>
          <w:sz w:val="28"/>
          <w:szCs w:val="28"/>
        </w:rPr>
        <w:t xml:space="preserve"> цілісного уявлення пр</w:t>
      </w:r>
      <w:r w:rsidR="00BC6BE4">
        <w:rPr>
          <w:sz w:val="28"/>
          <w:szCs w:val="28"/>
        </w:rPr>
        <w:t xml:space="preserve">о </w:t>
      </w:r>
      <w:r w:rsidR="00BC6BE4">
        <w:rPr>
          <w:sz w:val="28"/>
          <w:szCs w:val="28"/>
        </w:rPr>
        <w:lastRenderedPageBreak/>
        <w:t>професійну поведінку на тепері</w:t>
      </w:r>
      <w:r w:rsidRPr="00A324B0">
        <w:rPr>
          <w:sz w:val="28"/>
          <w:szCs w:val="28"/>
        </w:rPr>
        <w:t xml:space="preserve">шній момент часу (дефіцит досвіду перебування в ситуаціях професійної діяльності та </w:t>
      </w:r>
      <w:r w:rsidR="002235A6">
        <w:rPr>
          <w:sz w:val="28"/>
          <w:szCs w:val="28"/>
        </w:rPr>
        <w:t>по</w:t>
      </w:r>
      <w:r w:rsidRPr="00A324B0">
        <w:rPr>
          <w:sz w:val="28"/>
          <w:szCs w:val="28"/>
        </w:rPr>
        <w:t>в</w:t>
      </w:r>
      <w:r w:rsidRPr="00FF673E">
        <w:rPr>
          <w:sz w:val="28"/>
          <w:szCs w:val="28"/>
        </w:rPr>
        <w:t>’</w:t>
      </w:r>
      <w:r w:rsidRPr="00A324B0">
        <w:rPr>
          <w:sz w:val="28"/>
          <w:szCs w:val="28"/>
        </w:rPr>
        <w:t>язані з цим недостатність знань, рефлексії</w:t>
      </w:r>
      <w:r w:rsidR="00397516">
        <w:rPr>
          <w:sz w:val="28"/>
          <w:szCs w:val="28"/>
        </w:rPr>
        <w:t xml:space="preserve"> </w:t>
      </w:r>
      <w:r w:rsidRPr="00A324B0">
        <w:rPr>
          <w:sz w:val="28"/>
          <w:szCs w:val="28"/>
        </w:rPr>
        <w:t xml:space="preserve">тощо); </w:t>
      </w:r>
    </w:p>
    <w:p w:rsidR="009E4614" w:rsidRDefault="009E4614" w:rsidP="009E4614">
      <w:pPr>
        <w:shd w:val="clear" w:color="auto" w:fill="FFFFFF"/>
        <w:spacing w:line="360" w:lineRule="auto"/>
        <w:ind w:firstLine="708"/>
        <w:rPr>
          <w:sz w:val="28"/>
          <w:szCs w:val="28"/>
        </w:rPr>
      </w:pPr>
      <w:r w:rsidRPr="00A324B0">
        <w:rPr>
          <w:sz w:val="28"/>
          <w:szCs w:val="28"/>
        </w:rPr>
        <w:t>- невизначеніст</w:t>
      </w:r>
      <w:r w:rsidR="002235A6">
        <w:rPr>
          <w:sz w:val="28"/>
          <w:szCs w:val="28"/>
        </w:rPr>
        <w:t>ь</w:t>
      </w:r>
      <w:r w:rsidRPr="00A324B0">
        <w:rPr>
          <w:sz w:val="28"/>
          <w:szCs w:val="28"/>
        </w:rPr>
        <w:t xml:space="preserve"> саме професійної ідентичності </w:t>
      </w:r>
      <w:r w:rsidR="002235A6">
        <w:rPr>
          <w:sz w:val="28"/>
          <w:szCs w:val="28"/>
        </w:rPr>
        <w:t>через</w:t>
      </w:r>
      <w:r w:rsidRPr="00A324B0">
        <w:rPr>
          <w:sz w:val="28"/>
          <w:szCs w:val="28"/>
        </w:rPr>
        <w:t xml:space="preserve"> вирішення інших життєвих завдань, наявніст</w:t>
      </w:r>
      <w:r w:rsidR="002235A6">
        <w:rPr>
          <w:sz w:val="28"/>
          <w:szCs w:val="28"/>
        </w:rPr>
        <w:t>ь</w:t>
      </w:r>
      <w:r w:rsidRPr="00A324B0">
        <w:rPr>
          <w:sz w:val="28"/>
          <w:szCs w:val="28"/>
        </w:rPr>
        <w:t xml:space="preserve"> «кризи ідентичності» в цілому (перехідні, кризові життєві періоди).</w:t>
      </w:r>
    </w:p>
    <w:p w:rsidR="009E4614" w:rsidRPr="00A470D2" w:rsidRDefault="009E4614" w:rsidP="009E4614">
      <w:pPr>
        <w:shd w:val="clear" w:color="auto" w:fill="FFFFFF"/>
        <w:spacing w:line="360" w:lineRule="auto"/>
        <w:ind w:left="6372" w:firstLine="708"/>
        <w:rPr>
          <w:bCs/>
          <w:i/>
          <w:sz w:val="28"/>
          <w:szCs w:val="28"/>
        </w:rPr>
      </w:pPr>
      <w:r w:rsidRPr="00A470D2">
        <w:rPr>
          <w:bCs/>
          <w:i/>
          <w:sz w:val="28"/>
          <w:szCs w:val="28"/>
        </w:rPr>
        <w:t xml:space="preserve">Таблиця </w:t>
      </w:r>
      <w:r w:rsidR="005C4757" w:rsidRPr="00A470D2">
        <w:rPr>
          <w:bCs/>
          <w:i/>
          <w:sz w:val="28"/>
          <w:szCs w:val="28"/>
        </w:rPr>
        <w:t>3.</w:t>
      </w:r>
      <w:r w:rsidR="006803CA" w:rsidRPr="00A470D2">
        <w:rPr>
          <w:bCs/>
          <w:i/>
          <w:sz w:val="28"/>
          <w:szCs w:val="28"/>
        </w:rPr>
        <w:t>2</w:t>
      </w:r>
      <w:r w:rsidR="005C4757" w:rsidRPr="00A470D2">
        <w:rPr>
          <w:bCs/>
          <w:i/>
          <w:sz w:val="28"/>
          <w:szCs w:val="28"/>
        </w:rPr>
        <w:t>.</w:t>
      </w:r>
      <w:r w:rsidR="006803CA" w:rsidRPr="00A470D2">
        <w:rPr>
          <w:bCs/>
          <w:i/>
          <w:sz w:val="28"/>
          <w:szCs w:val="28"/>
        </w:rPr>
        <w:t>10</w:t>
      </w:r>
    </w:p>
    <w:p w:rsidR="009E4614" w:rsidRDefault="009E4614" w:rsidP="009E4614">
      <w:pPr>
        <w:shd w:val="clear" w:color="auto" w:fill="FFFFFF"/>
        <w:spacing w:line="360" w:lineRule="auto"/>
        <w:ind w:left="708" w:firstLine="708"/>
        <w:rPr>
          <w:b/>
          <w:bCs/>
          <w:sz w:val="28"/>
          <w:szCs w:val="28"/>
        </w:rPr>
      </w:pPr>
      <w:r w:rsidRPr="00E311E7">
        <w:rPr>
          <w:b/>
          <w:bCs/>
          <w:sz w:val="28"/>
          <w:szCs w:val="28"/>
        </w:rPr>
        <w:t>Форми визначення професійної ідентичності</w:t>
      </w:r>
    </w:p>
    <w:p w:rsidR="00801FE6" w:rsidRPr="00A324B0" w:rsidRDefault="00801FE6" w:rsidP="009E4614">
      <w:pPr>
        <w:shd w:val="clear" w:color="auto" w:fill="FFFFFF"/>
        <w:spacing w:line="360" w:lineRule="auto"/>
        <w:ind w:left="708" w:firstLine="708"/>
        <w:rPr>
          <w:sz w:val="28"/>
          <w:szCs w:val="28"/>
        </w:rPr>
      </w:pPr>
    </w:p>
    <w:tbl>
      <w:tblPr>
        <w:tblpPr w:leftFromText="180" w:rightFromText="180" w:vertAnchor="text" w:horzAnchor="margin" w:tblpX="35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5"/>
        <w:gridCol w:w="2463"/>
        <w:gridCol w:w="2464"/>
        <w:gridCol w:w="2463"/>
      </w:tblGrid>
      <w:tr w:rsidR="009E4614" w:rsidRPr="001200F0" w:rsidTr="00AB23D9">
        <w:trPr>
          <w:trHeight w:val="840"/>
        </w:trPr>
        <w:tc>
          <w:tcPr>
            <w:tcW w:w="2105" w:type="dxa"/>
            <w:vAlign w:val="center"/>
          </w:tcPr>
          <w:p w:rsidR="009E4614" w:rsidRPr="001200F0" w:rsidRDefault="009E4614" w:rsidP="00AB23D9">
            <w:pPr>
              <w:spacing w:line="312" w:lineRule="auto"/>
              <w:jc w:val="center"/>
              <w:rPr>
                <w:b/>
              </w:rPr>
            </w:pPr>
            <w:r w:rsidRPr="001200F0">
              <w:rPr>
                <w:b/>
                <w:bCs/>
              </w:rPr>
              <w:t>Форми визначення</w:t>
            </w:r>
          </w:p>
        </w:tc>
        <w:tc>
          <w:tcPr>
            <w:tcW w:w="2463" w:type="dxa"/>
            <w:vAlign w:val="center"/>
          </w:tcPr>
          <w:p w:rsidR="009E4614" w:rsidRPr="001200F0" w:rsidRDefault="009E4614" w:rsidP="00AB23D9">
            <w:pPr>
              <w:spacing w:line="312" w:lineRule="auto"/>
              <w:jc w:val="center"/>
              <w:rPr>
                <w:b/>
              </w:rPr>
            </w:pPr>
            <w:r w:rsidRPr="001200F0">
              <w:rPr>
                <w:b/>
                <w:bCs/>
              </w:rPr>
              <w:t>Приклади</w:t>
            </w:r>
          </w:p>
        </w:tc>
        <w:tc>
          <w:tcPr>
            <w:tcW w:w="2464" w:type="dxa"/>
            <w:vAlign w:val="center"/>
          </w:tcPr>
          <w:p w:rsidR="009E4614" w:rsidRPr="001200F0" w:rsidRDefault="009E4614" w:rsidP="00AB23D9">
            <w:pPr>
              <w:spacing w:line="312" w:lineRule="auto"/>
              <w:jc w:val="center"/>
              <w:rPr>
                <w:b/>
              </w:rPr>
            </w:pPr>
            <w:r w:rsidRPr="001200F0">
              <w:rPr>
                <w:b/>
                <w:bCs/>
              </w:rPr>
              <w:t>Інтерпретація</w:t>
            </w:r>
          </w:p>
        </w:tc>
        <w:tc>
          <w:tcPr>
            <w:tcW w:w="2463" w:type="dxa"/>
            <w:vAlign w:val="center"/>
          </w:tcPr>
          <w:p w:rsidR="009E4614" w:rsidRPr="001200F0" w:rsidRDefault="009E4614" w:rsidP="00AB23D9">
            <w:pPr>
              <w:spacing w:line="360" w:lineRule="auto"/>
              <w:jc w:val="center"/>
              <w:rPr>
                <w:b/>
                <w:bCs/>
              </w:rPr>
            </w:pPr>
            <w:r w:rsidRPr="001200F0">
              <w:rPr>
                <w:b/>
                <w:bCs/>
              </w:rPr>
              <w:t>Кількість</w:t>
            </w:r>
            <w:r w:rsidR="006803CA">
              <w:rPr>
                <w:b/>
                <w:bCs/>
              </w:rPr>
              <w:t xml:space="preserve">, </w:t>
            </w:r>
            <w:r w:rsidRPr="001200F0">
              <w:rPr>
                <w:b/>
                <w:bCs/>
              </w:rPr>
              <w:t>%</w:t>
            </w:r>
          </w:p>
        </w:tc>
      </w:tr>
      <w:tr w:rsidR="009E4614" w:rsidRPr="001200F0" w:rsidTr="00AB23D9">
        <w:trPr>
          <w:trHeight w:val="1546"/>
        </w:trPr>
        <w:tc>
          <w:tcPr>
            <w:tcW w:w="2105" w:type="dxa"/>
            <w:vAlign w:val="center"/>
          </w:tcPr>
          <w:p w:rsidR="009E4614" w:rsidRPr="001200F0" w:rsidRDefault="009E4614" w:rsidP="00AB23D9">
            <w:pPr>
              <w:spacing w:line="240" w:lineRule="auto"/>
              <w:jc w:val="center"/>
            </w:pPr>
            <w:r w:rsidRPr="001200F0">
              <w:rPr>
                <w:bCs/>
              </w:rPr>
              <w:t>Нейтральне</w:t>
            </w:r>
          </w:p>
        </w:tc>
        <w:tc>
          <w:tcPr>
            <w:tcW w:w="2463" w:type="dxa"/>
            <w:vAlign w:val="center"/>
          </w:tcPr>
          <w:p w:rsidR="009E4614" w:rsidRPr="001200F0" w:rsidRDefault="009E4614" w:rsidP="00AB23D9">
            <w:pPr>
              <w:spacing w:line="240" w:lineRule="auto"/>
              <w:jc w:val="center"/>
            </w:pPr>
            <w:r w:rsidRPr="001200F0">
              <w:t>«Психолог», «майбутній психолог», «психолог-початківець»</w:t>
            </w:r>
          </w:p>
        </w:tc>
        <w:tc>
          <w:tcPr>
            <w:tcW w:w="2464" w:type="dxa"/>
            <w:vAlign w:val="center"/>
          </w:tcPr>
          <w:p w:rsidR="009E4614" w:rsidRPr="001200F0" w:rsidRDefault="009E4614" w:rsidP="00AB23D9">
            <w:pPr>
              <w:spacing w:line="240" w:lineRule="auto"/>
              <w:jc w:val="center"/>
            </w:pPr>
            <w:r w:rsidRPr="001200F0">
              <w:t>Рефлексивна позиція</w:t>
            </w:r>
          </w:p>
        </w:tc>
        <w:tc>
          <w:tcPr>
            <w:tcW w:w="2463" w:type="dxa"/>
            <w:vAlign w:val="center"/>
          </w:tcPr>
          <w:p w:rsidR="009E4614" w:rsidRPr="001200F0" w:rsidRDefault="009E4614" w:rsidP="00AB23D9">
            <w:pPr>
              <w:spacing w:line="240" w:lineRule="auto"/>
              <w:jc w:val="center"/>
            </w:pPr>
            <w:r w:rsidRPr="001200F0">
              <w:t>87</w:t>
            </w:r>
          </w:p>
        </w:tc>
      </w:tr>
      <w:tr w:rsidR="009E4614" w:rsidRPr="001200F0" w:rsidTr="00AB23D9">
        <w:trPr>
          <w:trHeight w:val="1013"/>
        </w:trPr>
        <w:tc>
          <w:tcPr>
            <w:tcW w:w="2105" w:type="dxa"/>
            <w:vAlign w:val="center"/>
          </w:tcPr>
          <w:p w:rsidR="009E4614" w:rsidRPr="001200F0" w:rsidRDefault="009E4614" w:rsidP="00AB23D9">
            <w:pPr>
              <w:spacing w:line="240" w:lineRule="auto"/>
              <w:jc w:val="center"/>
            </w:pPr>
            <w:r w:rsidRPr="001200F0">
              <w:rPr>
                <w:bCs/>
              </w:rPr>
              <w:t>Персоналізоване (дистантне, рольове, номінальне)</w:t>
            </w:r>
          </w:p>
        </w:tc>
        <w:tc>
          <w:tcPr>
            <w:tcW w:w="2463" w:type="dxa"/>
            <w:vAlign w:val="center"/>
          </w:tcPr>
          <w:p w:rsidR="009E4614" w:rsidRPr="001200F0" w:rsidRDefault="009E4614" w:rsidP="00AB23D9">
            <w:pPr>
              <w:spacing w:line="240" w:lineRule="auto"/>
              <w:jc w:val="center"/>
            </w:pPr>
            <w:r w:rsidRPr="001200F0">
              <w:t>«Спеціаліст», «Магістр»</w:t>
            </w:r>
          </w:p>
        </w:tc>
        <w:tc>
          <w:tcPr>
            <w:tcW w:w="2464" w:type="dxa"/>
            <w:vAlign w:val="center"/>
          </w:tcPr>
          <w:p w:rsidR="009E4614" w:rsidRPr="001200F0" w:rsidRDefault="009E4614" w:rsidP="00AB23D9">
            <w:pPr>
              <w:spacing w:line="240" w:lineRule="auto"/>
              <w:jc w:val="center"/>
            </w:pPr>
            <w:r w:rsidRPr="001200F0">
              <w:t xml:space="preserve">Формалізоване </w:t>
            </w:r>
            <w:r w:rsidR="006803CA">
              <w:t>ставл</w:t>
            </w:r>
            <w:r w:rsidR="00DE76D1">
              <w:t>ення до своєї</w:t>
            </w:r>
            <w:r w:rsidRPr="001200F0">
              <w:t xml:space="preserve"> ідентичності</w:t>
            </w:r>
          </w:p>
        </w:tc>
        <w:tc>
          <w:tcPr>
            <w:tcW w:w="2463" w:type="dxa"/>
            <w:vAlign w:val="center"/>
          </w:tcPr>
          <w:p w:rsidR="009E4614" w:rsidRPr="001200F0" w:rsidRDefault="009E4614" w:rsidP="00AB23D9">
            <w:pPr>
              <w:spacing w:line="240" w:lineRule="auto"/>
              <w:jc w:val="center"/>
            </w:pPr>
            <w:r w:rsidRPr="001200F0">
              <w:t>23</w:t>
            </w:r>
          </w:p>
        </w:tc>
      </w:tr>
      <w:tr w:rsidR="009E4614" w:rsidRPr="001200F0" w:rsidTr="00AB23D9">
        <w:trPr>
          <w:trHeight w:val="1112"/>
        </w:trPr>
        <w:tc>
          <w:tcPr>
            <w:tcW w:w="2105" w:type="dxa"/>
            <w:vAlign w:val="center"/>
          </w:tcPr>
          <w:p w:rsidR="009E4614" w:rsidRPr="001200F0" w:rsidRDefault="009E4614" w:rsidP="00AB23D9">
            <w:pPr>
              <w:spacing w:line="240" w:lineRule="auto"/>
              <w:jc w:val="center"/>
            </w:pPr>
            <w:r w:rsidRPr="001200F0">
              <w:t>Емоційно-позитивне</w:t>
            </w:r>
          </w:p>
        </w:tc>
        <w:tc>
          <w:tcPr>
            <w:tcW w:w="2463" w:type="dxa"/>
            <w:vAlign w:val="center"/>
          </w:tcPr>
          <w:p w:rsidR="009E4614" w:rsidRPr="001200F0" w:rsidRDefault="009E4614" w:rsidP="00AB23D9">
            <w:pPr>
              <w:spacing w:line="240" w:lineRule="auto"/>
              <w:jc w:val="center"/>
            </w:pPr>
            <w:r w:rsidRPr="001200F0">
              <w:t>«Гарний психолог», «Досвідчений спеціаліст»,</w:t>
            </w:r>
          </w:p>
        </w:tc>
        <w:tc>
          <w:tcPr>
            <w:tcW w:w="2464" w:type="dxa"/>
            <w:vAlign w:val="center"/>
          </w:tcPr>
          <w:p w:rsidR="009E4614" w:rsidRPr="001200F0" w:rsidRDefault="009E4614" w:rsidP="00AB23D9">
            <w:pPr>
              <w:spacing w:line="240" w:lineRule="auto"/>
              <w:jc w:val="center"/>
            </w:pPr>
            <w:r w:rsidRPr="001200F0">
              <w:t>Ознака позитивного сприйняття сво</w:t>
            </w:r>
            <w:r w:rsidR="006803CA">
              <w:t>є</w:t>
            </w:r>
            <w:r w:rsidRPr="001200F0">
              <w:t>ї ідентичності</w:t>
            </w:r>
          </w:p>
        </w:tc>
        <w:tc>
          <w:tcPr>
            <w:tcW w:w="2463" w:type="dxa"/>
            <w:vAlign w:val="center"/>
          </w:tcPr>
          <w:p w:rsidR="009E4614" w:rsidRPr="001200F0" w:rsidRDefault="009E4614" w:rsidP="00AB23D9">
            <w:pPr>
              <w:spacing w:line="240" w:lineRule="auto"/>
              <w:jc w:val="center"/>
            </w:pPr>
            <w:r w:rsidRPr="001200F0">
              <w:t>0</w:t>
            </w:r>
          </w:p>
        </w:tc>
      </w:tr>
      <w:tr w:rsidR="009E4614" w:rsidRPr="001200F0" w:rsidTr="00AB23D9">
        <w:trPr>
          <w:trHeight w:val="1244"/>
        </w:trPr>
        <w:tc>
          <w:tcPr>
            <w:tcW w:w="2105" w:type="dxa"/>
            <w:vAlign w:val="center"/>
          </w:tcPr>
          <w:p w:rsidR="009E4614" w:rsidRPr="001200F0" w:rsidRDefault="009E4614" w:rsidP="00AB23D9">
            <w:pPr>
              <w:spacing w:line="240" w:lineRule="auto"/>
              <w:jc w:val="center"/>
            </w:pPr>
            <w:r w:rsidRPr="001200F0">
              <w:t>Емоційно-негатитивне</w:t>
            </w:r>
          </w:p>
        </w:tc>
        <w:tc>
          <w:tcPr>
            <w:tcW w:w="2463" w:type="dxa"/>
            <w:vAlign w:val="center"/>
          </w:tcPr>
          <w:p w:rsidR="009E4614" w:rsidRPr="001200F0" w:rsidRDefault="009E4614" w:rsidP="00AB23D9">
            <w:pPr>
              <w:spacing w:line="240" w:lineRule="auto"/>
              <w:jc w:val="center"/>
            </w:pPr>
            <w:r w:rsidRPr="001200F0">
              <w:t>«Д</w:t>
            </w:r>
            <w:r w:rsidR="006803CA">
              <w:t>и</w:t>
            </w:r>
            <w:r w:rsidRPr="001200F0">
              <w:t>летант», «</w:t>
            </w:r>
            <w:r w:rsidR="006803CA">
              <w:t>П</w:t>
            </w:r>
            <w:r w:rsidRPr="001200F0">
              <w:t>рофесіонал</w:t>
            </w:r>
            <w:r w:rsidR="006803CA">
              <w:t xml:space="preserve"> не склався</w:t>
            </w:r>
            <w:r w:rsidRPr="001200F0">
              <w:t>»</w:t>
            </w:r>
          </w:p>
        </w:tc>
        <w:tc>
          <w:tcPr>
            <w:tcW w:w="2464" w:type="dxa"/>
            <w:vAlign w:val="center"/>
          </w:tcPr>
          <w:p w:rsidR="009E4614" w:rsidRPr="001200F0" w:rsidRDefault="009E4614" w:rsidP="00AB23D9">
            <w:pPr>
              <w:spacing w:line="240" w:lineRule="auto"/>
              <w:jc w:val="center"/>
            </w:pPr>
            <w:r w:rsidRPr="001200F0">
              <w:t xml:space="preserve">Ознака критичного </w:t>
            </w:r>
            <w:r w:rsidR="006803CA">
              <w:t>ставл</w:t>
            </w:r>
            <w:r w:rsidRPr="001200F0">
              <w:t>ення до професійної ідентичності</w:t>
            </w:r>
          </w:p>
        </w:tc>
        <w:tc>
          <w:tcPr>
            <w:tcW w:w="2463" w:type="dxa"/>
            <w:vAlign w:val="center"/>
          </w:tcPr>
          <w:p w:rsidR="009E4614" w:rsidRPr="001200F0" w:rsidRDefault="009E4614" w:rsidP="00AB23D9">
            <w:pPr>
              <w:spacing w:line="240" w:lineRule="auto"/>
              <w:jc w:val="center"/>
            </w:pPr>
            <w:r w:rsidRPr="001200F0">
              <w:t>2</w:t>
            </w:r>
          </w:p>
        </w:tc>
      </w:tr>
    </w:tbl>
    <w:p w:rsidR="009E4614" w:rsidRPr="001200F0" w:rsidRDefault="009E4614" w:rsidP="009E4614">
      <w:pPr>
        <w:shd w:val="clear" w:color="auto" w:fill="FFFFFF"/>
        <w:spacing w:line="360" w:lineRule="auto"/>
        <w:ind w:firstLine="708"/>
        <w:rPr>
          <w:bCs/>
        </w:rPr>
      </w:pPr>
    </w:p>
    <w:p w:rsidR="00AB23D9" w:rsidRPr="00A324B0" w:rsidRDefault="00AB23D9" w:rsidP="00AB23D9">
      <w:pPr>
        <w:shd w:val="clear" w:color="auto" w:fill="FFFFFF"/>
        <w:spacing w:line="360" w:lineRule="auto"/>
        <w:ind w:firstLine="708"/>
        <w:rPr>
          <w:sz w:val="28"/>
          <w:szCs w:val="28"/>
        </w:rPr>
      </w:pPr>
      <w:r w:rsidRPr="00A324B0">
        <w:rPr>
          <w:sz w:val="28"/>
          <w:szCs w:val="28"/>
        </w:rPr>
        <w:t>П</w:t>
      </w:r>
      <w:r>
        <w:rPr>
          <w:sz w:val="28"/>
          <w:szCs w:val="28"/>
        </w:rPr>
        <w:t>ід час</w:t>
      </w:r>
      <w:r w:rsidRPr="00A324B0">
        <w:rPr>
          <w:sz w:val="28"/>
          <w:szCs w:val="28"/>
        </w:rPr>
        <w:t xml:space="preserve"> анал</w:t>
      </w:r>
      <w:r>
        <w:rPr>
          <w:sz w:val="28"/>
          <w:szCs w:val="28"/>
        </w:rPr>
        <w:t>і</w:t>
      </w:r>
      <w:r w:rsidRPr="00A324B0">
        <w:rPr>
          <w:sz w:val="28"/>
          <w:szCs w:val="28"/>
        </w:rPr>
        <w:t>з</w:t>
      </w:r>
      <w:r>
        <w:rPr>
          <w:sz w:val="28"/>
          <w:szCs w:val="28"/>
        </w:rPr>
        <w:t>у</w:t>
      </w:r>
      <w:r w:rsidRPr="00A324B0">
        <w:rPr>
          <w:sz w:val="28"/>
          <w:szCs w:val="28"/>
        </w:rPr>
        <w:t xml:space="preserve"> професійної ідентичності важливо також враховувати, на якому місці с</w:t>
      </w:r>
      <w:r>
        <w:rPr>
          <w:sz w:val="28"/>
          <w:szCs w:val="28"/>
        </w:rPr>
        <w:t xml:space="preserve">амоопису </w:t>
      </w:r>
      <w:r w:rsidRPr="00A324B0">
        <w:rPr>
          <w:sz w:val="28"/>
          <w:szCs w:val="28"/>
        </w:rPr>
        <w:t xml:space="preserve">находяться категорії, що </w:t>
      </w:r>
      <w:r>
        <w:rPr>
          <w:sz w:val="28"/>
          <w:szCs w:val="28"/>
        </w:rPr>
        <w:t>по</w:t>
      </w:r>
      <w:r w:rsidRPr="00A324B0">
        <w:rPr>
          <w:sz w:val="28"/>
          <w:szCs w:val="28"/>
        </w:rPr>
        <w:t>в</w:t>
      </w:r>
      <w:r>
        <w:rPr>
          <w:sz w:val="28"/>
          <w:szCs w:val="28"/>
        </w:rPr>
        <w:t>’</w:t>
      </w:r>
      <w:r w:rsidRPr="00A324B0">
        <w:rPr>
          <w:sz w:val="28"/>
          <w:szCs w:val="28"/>
        </w:rPr>
        <w:t>язані з проф</w:t>
      </w:r>
      <w:r>
        <w:rPr>
          <w:sz w:val="28"/>
          <w:szCs w:val="28"/>
        </w:rPr>
        <w:t>есією: на початку списку,</w:t>
      </w:r>
      <w:r w:rsidR="00397516">
        <w:rPr>
          <w:sz w:val="28"/>
          <w:szCs w:val="28"/>
        </w:rPr>
        <w:t xml:space="preserve"> </w:t>
      </w:r>
      <w:r>
        <w:rPr>
          <w:sz w:val="28"/>
          <w:szCs w:val="28"/>
        </w:rPr>
        <w:t>по</w:t>
      </w:r>
      <w:r w:rsidRPr="00A324B0">
        <w:rPr>
          <w:sz w:val="28"/>
          <w:szCs w:val="28"/>
        </w:rPr>
        <w:t xml:space="preserve">середині чи в кінці. Це свідчить про актуальність </w:t>
      </w:r>
      <w:r>
        <w:rPr>
          <w:sz w:val="28"/>
          <w:szCs w:val="28"/>
        </w:rPr>
        <w:t>і</w:t>
      </w:r>
      <w:r w:rsidRPr="00A324B0">
        <w:rPr>
          <w:sz w:val="28"/>
          <w:szCs w:val="28"/>
        </w:rPr>
        <w:t xml:space="preserve"> значущість категорій професії в самосвідомості людини (чим ближче до початку, тим більш</w:t>
      </w:r>
      <w:r>
        <w:rPr>
          <w:sz w:val="28"/>
          <w:szCs w:val="28"/>
        </w:rPr>
        <w:t>ими є</w:t>
      </w:r>
      <w:r w:rsidRPr="00A324B0">
        <w:rPr>
          <w:sz w:val="28"/>
          <w:szCs w:val="28"/>
        </w:rPr>
        <w:t xml:space="preserve"> значущість та ступінь усвідомлення категорій ідентичності). За результатами дослідження</w:t>
      </w:r>
      <w:r>
        <w:rPr>
          <w:sz w:val="28"/>
          <w:szCs w:val="28"/>
        </w:rPr>
        <w:t>, у</w:t>
      </w:r>
      <w:r w:rsidRPr="00A324B0">
        <w:rPr>
          <w:sz w:val="28"/>
          <w:szCs w:val="28"/>
        </w:rPr>
        <w:t xml:space="preserve"> 46% випадків обран</w:t>
      </w:r>
      <w:r>
        <w:rPr>
          <w:sz w:val="28"/>
          <w:szCs w:val="28"/>
        </w:rPr>
        <w:t>а</w:t>
      </w:r>
      <w:r w:rsidRPr="00A324B0">
        <w:rPr>
          <w:sz w:val="28"/>
          <w:szCs w:val="28"/>
        </w:rPr>
        <w:t xml:space="preserve"> профільно-профес</w:t>
      </w:r>
      <w:r>
        <w:rPr>
          <w:sz w:val="28"/>
          <w:szCs w:val="28"/>
        </w:rPr>
        <w:t>ійну ідентичність знаходи</w:t>
      </w:r>
      <w:r w:rsidRPr="00A324B0">
        <w:rPr>
          <w:sz w:val="28"/>
          <w:szCs w:val="28"/>
        </w:rPr>
        <w:t xml:space="preserve">ться </w:t>
      </w:r>
      <w:r>
        <w:rPr>
          <w:sz w:val="28"/>
          <w:szCs w:val="28"/>
        </w:rPr>
        <w:t>на початку списку (3-6 позиції)</w:t>
      </w:r>
      <w:r w:rsidRPr="00A324B0">
        <w:rPr>
          <w:sz w:val="28"/>
          <w:szCs w:val="28"/>
        </w:rPr>
        <w:t>.</w:t>
      </w:r>
    </w:p>
    <w:p w:rsidR="009E4614" w:rsidRPr="00A324B0" w:rsidRDefault="009E4614" w:rsidP="009E4614">
      <w:pPr>
        <w:shd w:val="clear" w:color="auto" w:fill="FFFFFF"/>
        <w:spacing w:line="360" w:lineRule="auto"/>
        <w:ind w:firstLine="708"/>
        <w:rPr>
          <w:sz w:val="28"/>
          <w:szCs w:val="28"/>
        </w:rPr>
      </w:pPr>
      <w:r w:rsidRPr="00A324B0">
        <w:rPr>
          <w:sz w:val="28"/>
          <w:szCs w:val="28"/>
        </w:rPr>
        <w:t xml:space="preserve">Ще один контекст аналізу ідентичності та її комплексна характеристика </w:t>
      </w:r>
      <w:r w:rsidR="006803CA">
        <w:rPr>
          <w:sz w:val="28"/>
          <w:szCs w:val="28"/>
        </w:rPr>
        <w:lastRenderedPageBreak/>
        <w:t>за цим</w:t>
      </w:r>
      <w:r w:rsidRPr="00A324B0">
        <w:rPr>
          <w:sz w:val="28"/>
          <w:szCs w:val="28"/>
        </w:rPr>
        <w:t xml:space="preserve"> тест</w:t>
      </w:r>
      <w:r w:rsidR="006803CA">
        <w:rPr>
          <w:sz w:val="28"/>
          <w:szCs w:val="28"/>
        </w:rPr>
        <w:t>ом</w:t>
      </w:r>
      <w:r w:rsidR="00397516">
        <w:rPr>
          <w:sz w:val="28"/>
          <w:szCs w:val="28"/>
        </w:rPr>
        <w:t xml:space="preserve"> </w:t>
      </w:r>
      <w:r w:rsidR="006803CA">
        <w:rPr>
          <w:sz w:val="28"/>
          <w:szCs w:val="28"/>
        </w:rPr>
        <w:t>‒</w:t>
      </w:r>
      <w:r w:rsidR="00397516">
        <w:rPr>
          <w:sz w:val="28"/>
          <w:szCs w:val="28"/>
        </w:rPr>
        <w:t xml:space="preserve"> </w:t>
      </w:r>
      <w:r w:rsidRPr="004D5762">
        <w:rPr>
          <w:bCs/>
          <w:sz w:val="28"/>
          <w:szCs w:val="28"/>
        </w:rPr>
        <w:t>співвідношення соціальних ролей та індивідуальних характеристик.</w:t>
      </w:r>
      <w:r w:rsidR="00397516">
        <w:rPr>
          <w:bCs/>
          <w:sz w:val="28"/>
          <w:szCs w:val="28"/>
        </w:rPr>
        <w:t xml:space="preserve"> </w:t>
      </w:r>
      <w:r w:rsidRPr="00A324B0">
        <w:rPr>
          <w:bCs/>
          <w:sz w:val="28"/>
          <w:szCs w:val="28"/>
        </w:rPr>
        <w:t>Цей показник свід</w:t>
      </w:r>
      <w:r w:rsidR="006803CA">
        <w:rPr>
          <w:bCs/>
          <w:sz w:val="28"/>
          <w:szCs w:val="28"/>
        </w:rPr>
        <w:t>ч</w:t>
      </w:r>
      <w:r w:rsidRPr="00A324B0">
        <w:rPr>
          <w:bCs/>
          <w:sz w:val="28"/>
          <w:szCs w:val="28"/>
        </w:rPr>
        <w:t>ить</w:t>
      </w:r>
      <w:r w:rsidRPr="00A324B0">
        <w:rPr>
          <w:sz w:val="28"/>
          <w:szCs w:val="28"/>
        </w:rPr>
        <w:t xml:space="preserve"> про те, наскільки людина усвідомлює </w:t>
      </w:r>
      <w:r w:rsidR="006803CA">
        <w:rPr>
          <w:sz w:val="28"/>
          <w:szCs w:val="28"/>
        </w:rPr>
        <w:t>і</w:t>
      </w:r>
      <w:r w:rsidRPr="00A324B0">
        <w:rPr>
          <w:sz w:val="28"/>
          <w:szCs w:val="28"/>
        </w:rPr>
        <w:t xml:space="preserve"> приймає свою унікальність,</w:t>
      </w:r>
      <w:r>
        <w:rPr>
          <w:sz w:val="28"/>
          <w:szCs w:val="28"/>
        </w:rPr>
        <w:t xml:space="preserve"> застосовує свій унікальний життєвий досвід,</w:t>
      </w:r>
      <w:r w:rsidR="006803CA">
        <w:rPr>
          <w:sz w:val="28"/>
          <w:szCs w:val="28"/>
        </w:rPr>
        <w:t xml:space="preserve"> а також наскільки </w:t>
      </w:r>
      <w:r w:rsidRPr="00A324B0">
        <w:rPr>
          <w:sz w:val="28"/>
          <w:szCs w:val="28"/>
        </w:rPr>
        <w:t>важлив</w:t>
      </w:r>
      <w:r w:rsidR="006803CA">
        <w:rPr>
          <w:sz w:val="28"/>
          <w:szCs w:val="28"/>
        </w:rPr>
        <w:t>ою для неї є</w:t>
      </w:r>
      <w:r w:rsidRPr="00A324B0">
        <w:rPr>
          <w:sz w:val="28"/>
          <w:szCs w:val="28"/>
        </w:rPr>
        <w:t xml:space="preserve"> належність до тієї чи іншої групи людей. В цьому дослідженні присутність соціальних видів ідентичностей </w:t>
      </w:r>
      <w:r>
        <w:rPr>
          <w:sz w:val="28"/>
          <w:szCs w:val="28"/>
        </w:rPr>
        <w:t>спостеріга</w:t>
      </w:r>
      <w:r w:rsidR="006803CA">
        <w:rPr>
          <w:sz w:val="28"/>
          <w:szCs w:val="28"/>
        </w:rPr>
        <w:t>лася</w:t>
      </w:r>
      <w:r w:rsidR="00A470D2">
        <w:rPr>
          <w:sz w:val="28"/>
          <w:szCs w:val="28"/>
        </w:rPr>
        <w:t xml:space="preserve"> </w:t>
      </w:r>
      <w:r w:rsidR="006803CA">
        <w:rPr>
          <w:sz w:val="28"/>
          <w:szCs w:val="28"/>
        </w:rPr>
        <w:t>у</w:t>
      </w:r>
      <w:r w:rsidRPr="00A324B0">
        <w:rPr>
          <w:sz w:val="28"/>
          <w:szCs w:val="28"/>
        </w:rPr>
        <w:t xml:space="preserve"> 35% виборів. За співвідношенням соціальних ролей </w:t>
      </w:r>
      <w:r w:rsidR="006803CA">
        <w:rPr>
          <w:sz w:val="28"/>
          <w:szCs w:val="28"/>
        </w:rPr>
        <w:t>та</w:t>
      </w:r>
      <w:r w:rsidRPr="00A324B0">
        <w:rPr>
          <w:sz w:val="28"/>
          <w:szCs w:val="28"/>
        </w:rPr>
        <w:t xml:space="preserve"> індивідуальних характеристик </w:t>
      </w:r>
      <w:r w:rsidR="006803CA">
        <w:rPr>
          <w:sz w:val="28"/>
          <w:szCs w:val="28"/>
        </w:rPr>
        <w:t>по</w:t>
      </w:r>
      <w:r w:rsidRPr="00A324B0">
        <w:rPr>
          <w:sz w:val="28"/>
          <w:szCs w:val="28"/>
        </w:rPr>
        <w:t xml:space="preserve">стає питання про співвідношення соціальної </w:t>
      </w:r>
      <w:r w:rsidR="006803CA">
        <w:rPr>
          <w:sz w:val="28"/>
          <w:szCs w:val="28"/>
        </w:rPr>
        <w:t>та</w:t>
      </w:r>
      <w:r w:rsidRPr="00A324B0">
        <w:rPr>
          <w:sz w:val="28"/>
          <w:szCs w:val="28"/>
        </w:rPr>
        <w:t xml:space="preserve"> особистісної ідент</w:t>
      </w:r>
      <w:r>
        <w:rPr>
          <w:sz w:val="28"/>
          <w:szCs w:val="28"/>
        </w:rPr>
        <w:t>и</w:t>
      </w:r>
      <w:r w:rsidRPr="00A324B0">
        <w:rPr>
          <w:sz w:val="28"/>
          <w:szCs w:val="28"/>
        </w:rPr>
        <w:t>чностей. При цьому особистісна ідентичність визначається як набір характеристик, який робить людину подібною самій собі і відмінною від інших; соціал</w:t>
      </w:r>
      <w:r w:rsidR="00A470D2">
        <w:rPr>
          <w:sz w:val="28"/>
          <w:szCs w:val="28"/>
        </w:rPr>
        <w:t xml:space="preserve">ьна ідентичність </w:t>
      </w:r>
      <w:r w:rsidR="006803CA">
        <w:rPr>
          <w:sz w:val="28"/>
          <w:szCs w:val="28"/>
        </w:rPr>
        <w:t xml:space="preserve">трактується </w:t>
      </w:r>
      <w:r w:rsidRPr="00A324B0">
        <w:rPr>
          <w:sz w:val="28"/>
          <w:szCs w:val="28"/>
        </w:rPr>
        <w:t>терміна</w:t>
      </w:r>
      <w:r w:rsidR="006803CA">
        <w:rPr>
          <w:sz w:val="28"/>
          <w:szCs w:val="28"/>
        </w:rPr>
        <w:t>ми</w:t>
      </w:r>
      <w:r w:rsidRPr="00A324B0">
        <w:rPr>
          <w:sz w:val="28"/>
          <w:szCs w:val="28"/>
        </w:rPr>
        <w:t xml:space="preserve"> групового членства, належності до більшої </w:t>
      </w:r>
      <w:r w:rsidR="006803CA">
        <w:rPr>
          <w:sz w:val="28"/>
          <w:szCs w:val="28"/>
        </w:rPr>
        <w:t>чи</w:t>
      </w:r>
      <w:r w:rsidRPr="00A324B0">
        <w:rPr>
          <w:sz w:val="28"/>
          <w:szCs w:val="28"/>
        </w:rPr>
        <w:t xml:space="preserve"> меншої групи людей. Соціальна ідентичність переважає у разі, коли </w:t>
      </w:r>
      <w:r w:rsidR="006803CA">
        <w:rPr>
          <w:sz w:val="28"/>
          <w:szCs w:val="28"/>
        </w:rPr>
        <w:t>в</w:t>
      </w:r>
      <w:r w:rsidRPr="00A324B0">
        <w:rPr>
          <w:sz w:val="28"/>
          <w:szCs w:val="28"/>
        </w:rPr>
        <w:t xml:space="preserve"> людини спостерігається високий рівень визначеності схеми «ми – інші» і низький рівень визначеності схеми «я – ми». Особистісна ідентичність превалює у людей з високим рівнем визначеності схеми «я – інші» і низьким рівнем визначеності схеми «ми – інші». </w:t>
      </w:r>
    </w:p>
    <w:p w:rsidR="009E4614" w:rsidRDefault="009E4614" w:rsidP="009E4614">
      <w:pPr>
        <w:shd w:val="clear" w:color="auto" w:fill="FFFFFF"/>
        <w:spacing w:line="360" w:lineRule="auto"/>
        <w:ind w:firstLine="708"/>
        <w:rPr>
          <w:sz w:val="28"/>
          <w:szCs w:val="28"/>
        </w:rPr>
      </w:pPr>
      <w:r w:rsidRPr="00615C1A">
        <w:rPr>
          <w:bCs/>
          <w:sz w:val="28"/>
          <w:szCs w:val="28"/>
        </w:rPr>
        <w:t>Наступні проміжні результати від</w:t>
      </w:r>
      <w:r w:rsidR="00397516">
        <w:rPr>
          <w:bCs/>
          <w:sz w:val="28"/>
          <w:szCs w:val="28"/>
        </w:rPr>
        <w:t>бивають</w:t>
      </w:r>
      <w:r w:rsidRPr="00615C1A">
        <w:rPr>
          <w:bCs/>
          <w:sz w:val="28"/>
          <w:szCs w:val="28"/>
        </w:rPr>
        <w:t xml:space="preserve"> прояв рефлексії при виконанні методики «Хто Я?»</w:t>
      </w:r>
      <w:r w:rsidR="006803CA">
        <w:rPr>
          <w:bCs/>
          <w:sz w:val="28"/>
          <w:szCs w:val="28"/>
        </w:rPr>
        <w:t xml:space="preserve"> (табл. 3.2.11)</w:t>
      </w:r>
      <w:r w:rsidRPr="00615C1A">
        <w:rPr>
          <w:bCs/>
          <w:sz w:val="28"/>
          <w:szCs w:val="28"/>
        </w:rPr>
        <w:t xml:space="preserve">. Цей показник визначається </w:t>
      </w:r>
      <w:r w:rsidR="006803CA">
        <w:rPr>
          <w:bCs/>
          <w:sz w:val="28"/>
          <w:szCs w:val="28"/>
        </w:rPr>
        <w:t>за</w:t>
      </w:r>
      <w:r w:rsidRPr="00615C1A">
        <w:rPr>
          <w:bCs/>
          <w:sz w:val="28"/>
          <w:szCs w:val="28"/>
        </w:rPr>
        <w:t xml:space="preserve"> з</w:t>
      </w:r>
      <w:r w:rsidRPr="00615C1A">
        <w:rPr>
          <w:sz w:val="28"/>
          <w:szCs w:val="28"/>
        </w:rPr>
        <w:t>агальн</w:t>
      </w:r>
      <w:r w:rsidR="006803CA">
        <w:rPr>
          <w:sz w:val="28"/>
          <w:szCs w:val="28"/>
        </w:rPr>
        <w:t>ою</w:t>
      </w:r>
      <w:r w:rsidRPr="00615C1A">
        <w:rPr>
          <w:sz w:val="28"/>
          <w:szCs w:val="28"/>
        </w:rPr>
        <w:t xml:space="preserve"> кільк</w:t>
      </w:r>
      <w:r w:rsidR="006803CA">
        <w:rPr>
          <w:sz w:val="28"/>
          <w:szCs w:val="28"/>
        </w:rPr>
        <w:t>і</w:t>
      </w:r>
      <w:r w:rsidRPr="00615C1A">
        <w:rPr>
          <w:sz w:val="28"/>
          <w:szCs w:val="28"/>
        </w:rPr>
        <w:t>ст</w:t>
      </w:r>
      <w:r w:rsidR="006803CA">
        <w:rPr>
          <w:sz w:val="28"/>
          <w:szCs w:val="28"/>
        </w:rPr>
        <w:t>ю</w:t>
      </w:r>
      <w:r w:rsidRPr="00615C1A">
        <w:rPr>
          <w:sz w:val="28"/>
          <w:szCs w:val="28"/>
        </w:rPr>
        <w:t xml:space="preserve"> виборів (</w:t>
      </w:r>
      <w:r w:rsidR="006803CA">
        <w:rPr>
          <w:sz w:val="28"/>
          <w:szCs w:val="28"/>
        </w:rPr>
        <w:t>у</w:t>
      </w:r>
      <w:r w:rsidRPr="00615C1A">
        <w:rPr>
          <w:sz w:val="28"/>
          <w:szCs w:val="28"/>
        </w:rPr>
        <w:t xml:space="preserve"> тесті запропоновано до 20)</w:t>
      </w:r>
      <w:r w:rsidRPr="00615C1A">
        <w:rPr>
          <w:sz w:val="28"/>
          <w:szCs w:val="28"/>
          <w:lang w:val="ru-RU"/>
        </w:rPr>
        <w:t xml:space="preserve">. Інтерпретація </w:t>
      </w:r>
      <w:r w:rsidR="00397516">
        <w:rPr>
          <w:sz w:val="28"/>
          <w:szCs w:val="28"/>
          <w:lang w:val="ru-RU"/>
        </w:rPr>
        <w:t>ґ</w:t>
      </w:r>
      <w:r w:rsidR="006803CA">
        <w:rPr>
          <w:sz w:val="28"/>
          <w:szCs w:val="28"/>
          <w:lang w:val="ru-RU"/>
        </w:rPr>
        <w:t>рунту</w:t>
      </w:r>
      <w:r w:rsidRPr="00615C1A">
        <w:rPr>
          <w:sz w:val="28"/>
          <w:szCs w:val="28"/>
          <w:lang w:val="ru-RU"/>
        </w:rPr>
        <w:t>ється на положенні про те, що л</w:t>
      </w:r>
      <w:r w:rsidRPr="00615C1A">
        <w:rPr>
          <w:sz w:val="28"/>
          <w:szCs w:val="28"/>
        </w:rPr>
        <w:t>юдина з досвідом реалізації рефлексивних інтенцій дає в середньому більше відповідей, ніж</w:t>
      </w:r>
      <w:r w:rsidR="006803CA">
        <w:rPr>
          <w:sz w:val="28"/>
          <w:szCs w:val="28"/>
        </w:rPr>
        <w:t xml:space="preserve"> людина з мен</w:t>
      </w:r>
      <w:r w:rsidRPr="00615C1A">
        <w:rPr>
          <w:sz w:val="28"/>
          <w:szCs w:val="28"/>
        </w:rPr>
        <w:t>шим відповідним досвідом чи актуальністю застосовува</w:t>
      </w:r>
      <w:r w:rsidR="006803CA">
        <w:rPr>
          <w:sz w:val="28"/>
          <w:szCs w:val="28"/>
        </w:rPr>
        <w:t>ння</w:t>
      </w:r>
      <w:r w:rsidRPr="00615C1A">
        <w:rPr>
          <w:sz w:val="28"/>
          <w:szCs w:val="28"/>
        </w:rPr>
        <w:t xml:space="preserve"> його в конкретному контексті. Також про рівень рефлексії </w:t>
      </w:r>
      <w:r w:rsidR="006803CA">
        <w:rPr>
          <w:sz w:val="28"/>
          <w:szCs w:val="28"/>
        </w:rPr>
        <w:t>свідчить</w:t>
      </w:r>
      <w:r w:rsidRPr="00615C1A">
        <w:rPr>
          <w:sz w:val="28"/>
          <w:szCs w:val="28"/>
        </w:rPr>
        <w:t xml:space="preserve"> вимушеність чи невимушеність </w:t>
      </w:r>
      <w:r w:rsidR="006803CA">
        <w:rPr>
          <w:sz w:val="28"/>
          <w:szCs w:val="28"/>
        </w:rPr>
        <w:t>у</w:t>
      </w:r>
      <w:r w:rsidRPr="00615C1A">
        <w:rPr>
          <w:sz w:val="28"/>
          <w:szCs w:val="28"/>
        </w:rPr>
        <w:t xml:space="preserve"> формулюванні відповідей на ключове </w:t>
      </w:r>
      <w:r w:rsidR="006803CA">
        <w:rPr>
          <w:sz w:val="28"/>
          <w:szCs w:val="28"/>
        </w:rPr>
        <w:t>за</w:t>
      </w:r>
      <w:r w:rsidRPr="00615C1A">
        <w:rPr>
          <w:sz w:val="28"/>
          <w:szCs w:val="28"/>
        </w:rPr>
        <w:t>питання тесту (цей показник суб</w:t>
      </w:r>
      <w:r w:rsidRPr="006803CA">
        <w:rPr>
          <w:sz w:val="28"/>
          <w:szCs w:val="28"/>
        </w:rPr>
        <w:t>’</w:t>
      </w:r>
      <w:r w:rsidRPr="00615C1A">
        <w:rPr>
          <w:sz w:val="28"/>
          <w:szCs w:val="28"/>
        </w:rPr>
        <w:t>єктивно оцінюється самою людиною</w:t>
      </w:r>
      <w:r>
        <w:rPr>
          <w:sz w:val="28"/>
          <w:szCs w:val="28"/>
        </w:rPr>
        <w:t>)</w:t>
      </w:r>
      <w:r w:rsidRPr="00615C1A">
        <w:rPr>
          <w:sz w:val="28"/>
          <w:szCs w:val="28"/>
        </w:rPr>
        <w:t>.</w:t>
      </w:r>
    </w:p>
    <w:p w:rsidR="008866D2" w:rsidRDefault="008866D2" w:rsidP="008866D2">
      <w:pPr>
        <w:shd w:val="clear" w:color="auto" w:fill="FFFFFF"/>
        <w:spacing w:line="360" w:lineRule="auto"/>
        <w:ind w:firstLine="708"/>
        <w:rPr>
          <w:sz w:val="28"/>
          <w:szCs w:val="28"/>
        </w:rPr>
      </w:pPr>
      <w:r w:rsidRPr="00A324B0">
        <w:rPr>
          <w:sz w:val="28"/>
          <w:szCs w:val="28"/>
        </w:rPr>
        <w:t xml:space="preserve">Про низький рівень рефлексії можна </w:t>
      </w:r>
      <w:r w:rsidR="006803CA">
        <w:rPr>
          <w:sz w:val="28"/>
          <w:szCs w:val="28"/>
        </w:rPr>
        <w:t>говорити</w:t>
      </w:r>
      <w:r w:rsidRPr="00A324B0">
        <w:rPr>
          <w:sz w:val="28"/>
          <w:szCs w:val="28"/>
        </w:rPr>
        <w:t xml:space="preserve">, </w:t>
      </w:r>
      <w:r w:rsidR="006803CA">
        <w:rPr>
          <w:sz w:val="28"/>
          <w:szCs w:val="28"/>
        </w:rPr>
        <w:t>якщо</w:t>
      </w:r>
      <w:r w:rsidRPr="00A324B0">
        <w:rPr>
          <w:sz w:val="28"/>
          <w:szCs w:val="28"/>
        </w:rPr>
        <w:t xml:space="preserve"> за 12 хвилин людина може дати 2</w:t>
      </w:r>
      <w:r w:rsidR="006803CA">
        <w:rPr>
          <w:sz w:val="28"/>
          <w:szCs w:val="28"/>
        </w:rPr>
        <w:t xml:space="preserve"> ‒ </w:t>
      </w:r>
      <w:r w:rsidRPr="00A324B0">
        <w:rPr>
          <w:sz w:val="28"/>
          <w:szCs w:val="28"/>
        </w:rPr>
        <w:t>3 відповіді.</w:t>
      </w:r>
      <w:r w:rsidR="00397516">
        <w:rPr>
          <w:sz w:val="28"/>
          <w:szCs w:val="28"/>
        </w:rPr>
        <w:t xml:space="preserve"> </w:t>
      </w:r>
      <w:r w:rsidRPr="00A324B0">
        <w:rPr>
          <w:bCs/>
          <w:sz w:val="28"/>
          <w:szCs w:val="28"/>
        </w:rPr>
        <w:t>Про досить високий рівень</w:t>
      </w:r>
      <w:r w:rsidRPr="00A324B0">
        <w:rPr>
          <w:sz w:val="28"/>
          <w:szCs w:val="28"/>
        </w:rPr>
        <w:t> рефлексії св</w:t>
      </w:r>
      <w:r w:rsidR="006803CA">
        <w:rPr>
          <w:sz w:val="28"/>
          <w:szCs w:val="28"/>
        </w:rPr>
        <w:t>і</w:t>
      </w:r>
      <w:r w:rsidRPr="00A324B0">
        <w:rPr>
          <w:sz w:val="28"/>
          <w:szCs w:val="28"/>
        </w:rPr>
        <w:t xml:space="preserve">дчать 15 </w:t>
      </w:r>
      <w:r w:rsidR="006803CA">
        <w:rPr>
          <w:sz w:val="28"/>
          <w:szCs w:val="28"/>
        </w:rPr>
        <w:t>і</w:t>
      </w:r>
      <w:r w:rsidRPr="00A324B0">
        <w:rPr>
          <w:sz w:val="28"/>
          <w:szCs w:val="28"/>
        </w:rPr>
        <w:t xml:space="preserve"> більше різних відповідей на </w:t>
      </w:r>
      <w:r w:rsidR="001B7436">
        <w:rPr>
          <w:sz w:val="28"/>
          <w:szCs w:val="28"/>
        </w:rPr>
        <w:t>за</w:t>
      </w:r>
      <w:r w:rsidRPr="00A324B0">
        <w:rPr>
          <w:sz w:val="28"/>
          <w:szCs w:val="28"/>
        </w:rPr>
        <w:t xml:space="preserve">питання «Хто Я?». Низький рівень рефлексії </w:t>
      </w:r>
      <w:r w:rsidR="001B7436">
        <w:rPr>
          <w:sz w:val="28"/>
          <w:szCs w:val="28"/>
        </w:rPr>
        <w:t>за</w:t>
      </w:r>
      <w:r w:rsidRPr="00A324B0">
        <w:rPr>
          <w:sz w:val="28"/>
          <w:szCs w:val="28"/>
        </w:rPr>
        <w:t xml:space="preserve"> ці</w:t>
      </w:r>
      <w:r w:rsidR="001B7436">
        <w:rPr>
          <w:sz w:val="28"/>
          <w:szCs w:val="28"/>
        </w:rPr>
        <w:t>єю</w:t>
      </w:r>
      <w:r w:rsidRPr="00A324B0">
        <w:rPr>
          <w:sz w:val="28"/>
          <w:szCs w:val="28"/>
        </w:rPr>
        <w:t xml:space="preserve"> методи</w:t>
      </w:r>
      <w:r w:rsidR="001B7436">
        <w:rPr>
          <w:sz w:val="28"/>
          <w:szCs w:val="28"/>
        </w:rPr>
        <w:t>кою</w:t>
      </w:r>
      <w:r w:rsidRPr="00A324B0">
        <w:rPr>
          <w:sz w:val="28"/>
          <w:szCs w:val="28"/>
        </w:rPr>
        <w:t xml:space="preserve"> продемонстрували 3%, високий – 21% досліджуваних.</w:t>
      </w:r>
      <w:r>
        <w:rPr>
          <w:sz w:val="28"/>
          <w:szCs w:val="28"/>
        </w:rPr>
        <w:t xml:space="preserve"> Ці дані мож</w:t>
      </w:r>
      <w:r w:rsidR="001B7436">
        <w:rPr>
          <w:sz w:val="28"/>
          <w:szCs w:val="28"/>
        </w:rPr>
        <w:t>на з</w:t>
      </w:r>
      <w:r>
        <w:rPr>
          <w:sz w:val="28"/>
          <w:szCs w:val="28"/>
        </w:rPr>
        <w:t>іставити зі значущою кількіс</w:t>
      </w:r>
      <w:r w:rsidR="00047927">
        <w:rPr>
          <w:sz w:val="28"/>
          <w:szCs w:val="28"/>
        </w:rPr>
        <w:t>тю обрання особистісно-характери</w:t>
      </w:r>
      <w:r>
        <w:rPr>
          <w:sz w:val="28"/>
          <w:szCs w:val="28"/>
        </w:rPr>
        <w:t xml:space="preserve">ологічної ідентичності, яка, </w:t>
      </w:r>
      <w:r w:rsidR="00397516">
        <w:rPr>
          <w:sz w:val="28"/>
          <w:szCs w:val="28"/>
        </w:rPr>
        <w:t>у</w:t>
      </w:r>
      <w:r>
        <w:rPr>
          <w:sz w:val="28"/>
          <w:szCs w:val="28"/>
        </w:rPr>
        <w:t xml:space="preserve"> свою чергу, виявляється показником уважного ставлення до себе, своїх інтенцій як свідчення самоспостереження та </w:t>
      </w:r>
      <w:r>
        <w:rPr>
          <w:sz w:val="28"/>
          <w:szCs w:val="28"/>
        </w:rPr>
        <w:lastRenderedPageBreak/>
        <w:t xml:space="preserve">вивчення особливостей власної особистості в контексті опанування нових психологічних знань. Контекст професійної діяльності зумовлює прояви та реалізацію саме таких здібностей </w:t>
      </w:r>
      <w:r w:rsidR="001B7436">
        <w:rPr>
          <w:sz w:val="28"/>
          <w:szCs w:val="28"/>
        </w:rPr>
        <w:t>і відкриття</w:t>
      </w:r>
      <w:r>
        <w:rPr>
          <w:sz w:val="28"/>
          <w:szCs w:val="28"/>
        </w:rPr>
        <w:t xml:space="preserve"> знань про самого себе, сутності та особливостей власної саморегуляції в нових умовах </w:t>
      </w:r>
      <w:r w:rsidR="001B7436">
        <w:rPr>
          <w:sz w:val="28"/>
          <w:szCs w:val="28"/>
        </w:rPr>
        <w:t>‒</w:t>
      </w:r>
      <w:r>
        <w:rPr>
          <w:sz w:val="28"/>
          <w:szCs w:val="28"/>
        </w:rPr>
        <w:t xml:space="preserve"> у контексті навчальної та професійної діяльності.</w:t>
      </w:r>
    </w:p>
    <w:p w:rsidR="004A2834" w:rsidRPr="00A324B0" w:rsidRDefault="005C4757" w:rsidP="004A2834">
      <w:pPr>
        <w:shd w:val="clear" w:color="auto" w:fill="FFFFFF"/>
        <w:spacing w:line="360" w:lineRule="auto"/>
        <w:ind w:firstLine="708"/>
        <w:rPr>
          <w:bCs/>
          <w:sz w:val="28"/>
          <w:szCs w:val="28"/>
        </w:rPr>
      </w:pPr>
      <w:r w:rsidRPr="004D5762">
        <w:rPr>
          <w:bCs/>
          <w:sz w:val="28"/>
          <w:szCs w:val="28"/>
        </w:rPr>
        <w:t>Рівень диференційованості ідентичності</w:t>
      </w:r>
      <w:r w:rsidRPr="00A324B0">
        <w:rPr>
          <w:bCs/>
          <w:sz w:val="28"/>
          <w:szCs w:val="28"/>
        </w:rPr>
        <w:t xml:space="preserve"> визначається при вивченні провідного виду діяльності і може свідчити про прояв стильових особливостей діяльності особистості. Якщо це стосується професійної діяльності, то цей показник може бути ознакою певного рівн</w:t>
      </w:r>
      <w:r w:rsidR="001B7436">
        <w:rPr>
          <w:bCs/>
          <w:sz w:val="28"/>
          <w:szCs w:val="28"/>
        </w:rPr>
        <w:t>я</w:t>
      </w:r>
      <w:r w:rsidRPr="00A324B0">
        <w:rPr>
          <w:bCs/>
          <w:sz w:val="28"/>
          <w:szCs w:val="28"/>
        </w:rPr>
        <w:t xml:space="preserve"> професіоналізму.</w:t>
      </w:r>
      <w:r w:rsidR="00397516">
        <w:rPr>
          <w:bCs/>
          <w:sz w:val="28"/>
          <w:szCs w:val="28"/>
        </w:rPr>
        <w:t xml:space="preserve"> </w:t>
      </w:r>
      <w:r w:rsidR="004A2834" w:rsidRPr="00A324B0">
        <w:rPr>
          <w:bCs/>
          <w:sz w:val="28"/>
          <w:szCs w:val="28"/>
        </w:rPr>
        <w:t>Результати, які від</w:t>
      </w:r>
      <w:r w:rsidR="00397516">
        <w:rPr>
          <w:bCs/>
          <w:sz w:val="28"/>
          <w:szCs w:val="28"/>
        </w:rPr>
        <w:t>бивають</w:t>
      </w:r>
      <w:r w:rsidR="004A2834" w:rsidRPr="00A324B0">
        <w:rPr>
          <w:bCs/>
          <w:sz w:val="28"/>
          <w:szCs w:val="28"/>
        </w:rPr>
        <w:t xml:space="preserve"> диференційованість </w:t>
      </w:r>
      <w:r w:rsidR="004A2834">
        <w:rPr>
          <w:bCs/>
          <w:sz w:val="28"/>
          <w:szCs w:val="28"/>
        </w:rPr>
        <w:t xml:space="preserve">визначених </w:t>
      </w:r>
      <w:r w:rsidR="004A2834" w:rsidRPr="00A324B0">
        <w:rPr>
          <w:bCs/>
          <w:sz w:val="28"/>
          <w:szCs w:val="28"/>
        </w:rPr>
        <w:t xml:space="preserve">категорій ідентичності, </w:t>
      </w:r>
      <w:r w:rsidR="001B7436">
        <w:rPr>
          <w:bCs/>
          <w:sz w:val="28"/>
          <w:szCs w:val="28"/>
        </w:rPr>
        <w:t>зокрема</w:t>
      </w:r>
      <w:r w:rsidR="004A2834" w:rsidRPr="00A324B0">
        <w:rPr>
          <w:bCs/>
          <w:sz w:val="28"/>
          <w:szCs w:val="28"/>
        </w:rPr>
        <w:t xml:space="preserve"> професійної та навчальної, а також загальний показник рівня диференцій</w:t>
      </w:r>
      <w:r w:rsidR="004A2834">
        <w:rPr>
          <w:bCs/>
          <w:sz w:val="28"/>
          <w:szCs w:val="28"/>
        </w:rPr>
        <w:t xml:space="preserve">ованості ідентичності </w:t>
      </w:r>
      <w:r w:rsidR="001B7436">
        <w:rPr>
          <w:bCs/>
          <w:sz w:val="28"/>
          <w:szCs w:val="28"/>
        </w:rPr>
        <w:t>є такими</w:t>
      </w:r>
      <w:r w:rsidR="004A2834">
        <w:rPr>
          <w:bCs/>
          <w:sz w:val="28"/>
          <w:szCs w:val="28"/>
        </w:rPr>
        <w:t>:</w:t>
      </w:r>
    </w:p>
    <w:p w:rsidR="004A2834" w:rsidRPr="00A324B0" w:rsidRDefault="004A2834" w:rsidP="004A2834">
      <w:pPr>
        <w:shd w:val="clear" w:color="auto" w:fill="FFFFFF"/>
        <w:spacing w:line="360" w:lineRule="auto"/>
        <w:ind w:firstLine="708"/>
        <w:rPr>
          <w:sz w:val="28"/>
          <w:szCs w:val="28"/>
        </w:rPr>
      </w:pPr>
      <w:r w:rsidRPr="00A324B0">
        <w:rPr>
          <w:bCs/>
          <w:sz w:val="28"/>
          <w:szCs w:val="28"/>
        </w:rPr>
        <w:t>- м</w:t>
      </w:r>
      <w:r w:rsidRPr="00A324B0">
        <w:rPr>
          <w:sz w:val="28"/>
          <w:szCs w:val="28"/>
        </w:rPr>
        <w:t>аксимальна кількість варіативності виборів професійної ідентичності – 3 (обрав 1 досліджуваний); мінімальн</w:t>
      </w:r>
      <w:r w:rsidR="001B7436">
        <w:rPr>
          <w:sz w:val="28"/>
          <w:szCs w:val="28"/>
        </w:rPr>
        <w:t>а</w:t>
      </w:r>
      <w:r w:rsidRPr="00A324B0">
        <w:rPr>
          <w:sz w:val="28"/>
          <w:szCs w:val="28"/>
        </w:rPr>
        <w:t xml:space="preserve"> – 1 (обрали  94% від тих, хто визначив свою профільно-професійну ідентичність взагалі);</w:t>
      </w:r>
    </w:p>
    <w:p w:rsidR="004A2834" w:rsidRPr="00A324B0" w:rsidRDefault="004A2834" w:rsidP="004A2834">
      <w:pPr>
        <w:shd w:val="clear" w:color="auto" w:fill="FFFFFF"/>
        <w:spacing w:line="360" w:lineRule="auto"/>
        <w:ind w:firstLine="708"/>
        <w:rPr>
          <w:sz w:val="28"/>
          <w:szCs w:val="28"/>
        </w:rPr>
      </w:pPr>
      <w:r>
        <w:rPr>
          <w:bCs/>
          <w:sz w:val="28"/>
          <w:szCs w:val="28"/>
        </w:rPr>
        <w:t xml:space="preserve">- </w:t>
      </w:r>
      <w:r w:rsidRPr="00A324B0">
        <w:rPr>
          <w:bCs/>
          <w:sz w:val="28"/>
          <w:szCs w:val="28"/>
        </w:rPr>
        <w:t>м</w:t>
      </w:r>
      <w:r w:rsidRPr="00A324B0">
        <w:rPr>
          <w:sz w:val="28"/>
          <w:szCs w:val="28"/>
        </w:rPr>
        <w:t xml:space="preserve">аксимальна кількість варіативності виборів навчальної ідентичності – 5 (обрали 4 досліджуваних); </w:t>
      </w:r>
      <w:r>
        <w:rPr>
          <w:sz w:val="28"/>
          <w:szCs w:val="28"/>
        </w:rPr>
        <w:t>мінімальн</w:t>
      </w:r>
      <w:r w:rsidR="001B7436">
        <w:rPr>
          <w:sz w:val="28"/>
          <w:szCs w:val="28"/>
        </w:rPr>
        <w:t xml:space="preserve">а </w:t>
      </w:r>
      <w:r>
        <w:rPr>
          <w:sz w:val="28"/>
          <w:szCs w:val="28"/>
        </w:rPr>
        <w:t>– 1 (обрали</w:t>
      </w:r>
      <w:r w:rsidRPr="00A324B0">
        <w:rPr>
          <w:sz w:val="28"/>
          <w:szCs w:val="28"/>
        </w:rPr>
        <w:t xml:space="preserve"> 89% від тих, хто визначив свою навчальну ідентичність взагалі);</w:t>
      </w:r>
      <w:r w:rsidR="00397516">
        <w:rPr>
          <w:sz w:val="28"/>
          <w:szCs w:val="28"/>
        </w:rPr>
        <w:t xml:space="preserve"> </w:t>
      </w:r>
      <w:r w:rsidRPr="00A324B0">
        <w:rPr>
          <w:bCs/>
          <w:sz w:val="28"/>
          <w:szCs w:val="28"/>
        </w:rPr>
        <w:t>м</w:t>
      </w:r>
      <w:r w:rsidRPr="00A324B0">
        <w:rPr>
          <w:sz w:val="28"/>
          <w:szCs w:val="28"/>
        </w:rPr>
        <w:t>аксимальна кількість варіативності виборів допом</w:t>
      </w:r>
      <w:r w:rsidR="001B7436">
        <w:rPr>
          <w:sz w:val="28"/>
          <w:szCs w:val="28"/>
        </w:rPr>
        <w:t>іжної</w:t>
      </w:r>
      <w:r w:rsidRPr="00A324B0">
        <w:rPr>
          <w:sz w:val="28"/>
          <w:szCs w:val="28"/>
        </w:rPr>
        <w:t xml:space="preserve"> ідентичності – 3 (обрав 1 досліджуваний); мінімальн</w:t>
      </w:r>
      <w:r w:rsidR="001B7436">
        <w:rPr>
          <w:sz w:val="28"/>
          <w:szCs w:val="28"/>
        </w:rPr>
        <w:t>а</w:t>
      </w:r>
      <w:r w:rsidRPr="00A324B0">
        <w:rPr>
          <w:sz w:val="28"/>
          <w:szCs w:val="28"/>
        </w:rPr>
        <w:t xml:space="preserve"> – 1 (обрали  96% від тих, хто визначив цю категорію ідентичність взагалі).</w:t>
      </w:r>
    </w:p>
    <w:p w:rsidR="00BC3606" w:rsidRDefault="00BC3606" w:rsidP="00BC3606">
      <w:pPr>
        <w:shd w:val="clear" w:color="auto" w:fill="FFFFFF"/>
        <w:spacing w:line="360" w:lineRule="auto"/>
        <w:rPr>
          <w:sz w:val="28"/>
          <w:szCs w:val="28"/>
        </w:rPr>
      </w:pPr>
      <w:r w:rsidRPr="00A324B0">
        <w:rPr>
          <w:sz w:val="28"/>
          <w:szCs w:val="28"/>
        </w:rPr>
        <w:t xml:space="preserve">Якщо аналізувати загальну картину проявів ідентичності, то цей показник виступає </w:t>
      </w:r>
      <w:r>
        <w:rPr>
          <w:sz w:val="28"/>
          <w:szCs w:val="28"/>
        </w:rPr>
        <w:t>кількісною оцінкою</w:t>
      </w:r>
      <w:r w:rsidRPr="00A324B0">
        <w:rPr>
          <w:sz w:val="28"/>
          <w:szCs w:val="28"/>
        </w:rPr>
        <w:t xml:space="preserve"> рівня диференційованості ідентичності. Це число, що </w:t>
      </w:r>
      <w:r w:rsidR="00397516">
        <w:rPr>
          <w:sz w:val="28"/>
          <w:szCs w:val="28"/>
        </w:rPr>
        <w:t>показує</w:t>
      </w:r>
      <w:r w:rsidRPr="00A324B0">
        <w:rPr>
          <w:sz w:val="28"/>
          <w:szCs w:val="28"/>
        </w:rPr>
        <w:t xml:space="preserve"> загальну кі</w:t>
      </w:r>
      <w:r>
        <w:rPr>
          <w:sz w:val="28"/>
          <w:szCs w:val="28"/>
        </w:rPr>
        <w:t>лькість показників ідентичності</w:t>
      </w:r>
      <w:r w:rsidR="00397516">
        <w:rPr>
          <w:sz w:val="28"/>
          <w:szCs w:val="28"/>
        </w:rPr>
        <w:t xml:space="preserve"> </w:t>
      </w:r>
      <w:r>
        <w:rPr>
          <w:sz w:val="28"/>
          <w:szCs w:val="28"/>
        </w:rPr>
        <w:t xml:space="preserve">і </w:t>
      </w:r>
      <w:r w:rsidRPr="00A324B0">
        <w:rPr>
          <w:sz w:val="28"/>
          <w:szCs w:val="28"/>
        </w:rPr>
        <w:t>яке використовувала людина при самоідентифікації. Число використовуваних показників ва</w:t>
      </w:r>
      <w:r>
        <w:rPr>
          <w:sz w:val="28"/>
          <w:szCs w:val="28"/>
        </w:rPr>
        <w:t>ріює</w:t>
      </w:r>
      <w:r w:rsidRPr="00A324B0">
        <w:rPr>
          <w:sz w:val="28"/>
          <w:szCs w:val="28"/>
        </w:rPr>
        <w:t xml:space="preserve"> у різних людей </w:t>
      </w:r>
      <w:r>
        <w:rPr>
          <w:sz w:val="28"/>
          <w:szCs w:val="28"/>
        </w:rPr>
        <w:t>переважно</w:t>
      </w:r>
      <w:r w:rsidRPr="00A324B0">
        <w:rPr>
          <w:sz w:val="28"/>
          <w:szCs w:val="28"/>
        </w:rPr>
        <w:t xml:space="preserve"> в діапазоні від 1 до 14.</w:t>
      </w:r>
    </w:p>
    <w:p w:rsidR="00DE487C" w:rsidRPr="00A324B0" w:rsidRDefault="00DE487C" w:rsidP="00DE487C">
      <w:pPr>
        <w:shd w:val="clear" w:color="auto" w:fill="FFFFFF"/>
        <w:spacing w:line="360" w:lineRule="auto"/>
        <w:ind w:firstLine="708"/>
        <w:rPr>
          <w:sz w:val="28"/>
          <w:szCs w:val="28"/>
        </w:rPr>
      </w:pPr>
      <w:r w:rsidRPr="00A324B0">
        <w:rPr>
          <w:sz w:val="28"/>
          <w:szCs w:val="28"/>
        </w:rPr>
        <w:t>Високий рівень диференційовано</w:t>
      </w:r>
      <w:r>
        <w:rPr>
          <w:sz w:val="28"/>
          <w:szCs w:val="28"/>
        </w:rPr>
        <w:t>сті</w:t>
      </w:r>
      <w:r w:rsidRPr="00A324B0">
        <w:rPr>
          <w:sz w:val="28"/>
          <w:szCs w:val="28"/>
        </w:rPr>
        <w:t xml:space="preserve"> (9</w:t>
      </w:r>
      <w:r>
        <w:rPr>
          <w:sz w:val="28"/>
          <w:szCs w:val="28"/>
        </w:rPr>
        <w:t xml:space="preserve"> ‒ </w:t>
      </w:r>
      <w:r w:rsidRPr="00A324B0">
        <w:rPr>
          <w:sz w:val="28"/>
          <w:szCs w:val="28"/>
        </w:rPr>
        <w:t xml:space="preserve">14 показників) пов'язаний з такими особистісними особливостями, як товариськість, упевненість </w:t>
      </w:r>
      <w:r>
        <w:rPr>
          <w:sz w:val="28"/>
          <w:szCs w:val="28"/>
        </w:rPr>
        <w:t>у</w:t>
      </w:r>
      <w:r w:rsidRPr="00A324B0">
        <w:rPr>
          <w:sz w:val="28"/>
          <w:szCs w:val="28"/>
        </w:rPr>
        <w:t xml:space="preserve"> собі, орієнтування на свій внутрішній світ, високий рівень соціальної компетенції </w:t>
      </w:r>
      <w:r>
        <w:rPr>
          <w:sz w:val="28"/>
          <w:szCs w:val="28"/>
        </w:rPr>
        <w:t>та</w:t>
      </w:r>
      <w:r w:rsidRPr="00A324B0">
        <w:rPr>
          <w:sz w:val="28"/>
          <w:szCs w:val="28"/>
        </w:rPr>
        <w:t xml:space="preserve"> самоконтролю. Низький рівень диференційованої (1-3 показники) говорить про кризу ідентичності,</w:t>
      </w:r>
      <w:r>
        <w:rPr>
          <w:sz w:val="28"/>
          <w:szCs w:val="28"/>
        </w:rPr>
        <w:t xml:space="preserve"> перехідний період у її формуванні і</w:t>
      </w:r>
      <w:r w:rsidRPr="00A324B0">
        <w:rPr>
          <w:sz w:val="28"/>
          <w:szCs w:val="28"/>
        </w:rPr>
        <w:t xml:space="preserve"> пов'язаний з такими особистісними особливостями, як замкненість, тривожність, невпевненість </w:t>
      </w:r>
      <w:r>
        <w:rPr>
          <w:sz w:val="28"/>
          <w:szCs w:val="28"/>
        </w:rPr>
        <w:t>у</w:t>
      </w:r>
      <w:r w:rsidRPr="00A324B0">
        <w:rPr>
          <w:sz w:val="28"/>
          <w:szCs w:val="28"/>
        </w:rPr>
        <w:t xml:space="preserve"> </w:t>
      </w:r>
      <w:r w:rsidRPr="00A324B0">
        <w:rPr>
          <w:sz w:val="28"/>
          <w:szCs w:val="28"/>
        </w:rPr>
        <w:lastRenderedPageBreak/>
        <w:t>собі, труднощі саморегуляції.</w:t>
      </w:r>
    </w:p>
    <w:p w:rsidR="009E4614" w:rsidRPr="00BC3606" w:rsidRDefault="009E4614" w:rsidP="009E4614">
      <w:pPr>
        <w:shd w:val="clear" w:color="auto" w:fill="FFFFFF"/>
        <w:spacing w:line="360" w:lineRule="auto"/>
        <w:ind w:left="7080"/>
        <w:rPr>
          <w:i/>
          <w:sz w:val="28"/>
          <w:szCs w:val="28"/>
        </w:rPr>
      </w:pPr>
      <w:r w:rsidRPr="00BC3606">
        <w:rPr>
          <w:i/>
          <w:sz w:val="28"/>
          <w:szCs w:val="28"/>
        </w:rPr>
        <w:t xml:space="preserve">Таблиця </w:t>
      </w:r>
      <w:r w:rsidR="005C4757" w:rsidRPr="00BC3606">
        <w:rPr>
          <w:i/>
          <w:sz w:val="28"/>
          <w:szCs w:val="28"/>
        </w:rPr>
        <w:t>3.</w:t>
      </w:r>
      <w:r w:rsidR="001B7436" w:rsidRPr="00BC3606">
        <w:rPr>
          <w:i/>
          <w:sz w:val="28"/>
          <w:szCs w:val="28"/>
        </w:rPr>
        <w:t>2</w:t>
      </w:r>
      <w:r w:rsidR="005C4757" w:rsidRPr="00BC3606">
        <w:rPr>
          <w:i/>
          <w:sz w:val="28"/>
          <w:szCs w:val="28"/>
        </w:rPr>
        <w:t>.</w:t>
      </w:r>
      <w:r w:rsidR="001B7436" w:rsidRPr="00BC3606">
        <w:rPr>
          <w:i/>
          <w:sz w:val="28"/>
          <w:szCs w:val="28"/>
        </w:rPr>
        <w:t>11</w:t>
      </w:r>
    </w:p>
    <w:p w:rsidR="009E4614" w:rsidRDefault="009E4614" w:rsidP="009E4614">
      <w:pPr>
        <w:shd w:val="clear" w:color="auto" w:fill="FFFFFF"/>
        <w:spacing w:line="360" w:lineRule="auto"/>
        <w:ind w:firstLine="708"/>
        <w:rPr>
          <w:b/>
          <w:bCs/>
          <w:sz w:val="28"/>
          <w:szCs w:val="28"/>
        </w:rPr>
      </w:pPr>
      <w:r w:rsidRPr="00E311E7">
        <w:rPr>
          <w:b/>
          <w:bCs/>
          <w:sz w:val="28"/>
          <w:szCs w:val="28"/>
        </w:rPr>
        <w:t>Проявлення рефлексії при виконанні методики «Хто Я?»</w:t>
      </w:r>
      <w:r w:rsidR="001B7436">
        <w:rPr>
          <w:b/>
          <w:bCs/>
          <w:sz w:val="28"/>
          <w:szCs w:val="28"/>
        </w:rPr>
        <w:t xml:space="preserve">, </w:t>
      </w:r>
      <w:r>
        <w:rPr>
          <w:b/>
          <w:bCs/>
          <w:sz w:val="28"/>
          <w:szCs w:val="28"/>
        </w:rPr>
        <w:t xml:space="preserve">% </w:t>
      </w:r>
    </w:p>
    <w:p w:rsidR="00451005" w:rsidRDefault="00451005" w:rsidP="009E4614">
      <w:pPr>
        <w:shd w:val="clear" w:color="auto" w:fill="FFFFFF"/>
        <w:spacing w:line="360" w:lineRule="auto"/>
        <w:ind w:firstLine="708"/>
        <w:rPr>
          <w:b/>
          <w:bCs/>
          <w:sz w:val="28"/>
          <w:szCs w:val="28"/>
        </w:rPr>
      </w:pP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01"/>
        <w:gridCol w:w="1984"/>
        <w:gridCol w:w="1843"/>
        <w:gridCol w:w="1950"/>
      </w:tblGrid>
      <w:tr w:rsidR="009E4614" w:rsidRPr="001200F0" w:rsidTr="001B7436">
        <w:tc>
          <w:tcPr>
            <w:tcW w:w="1843" w:type="dxa"/>
            <w:vAlign w:val="center"/>
          </w:tcPr>
          <w:p w:rsidR="009E4614" w:rsidRPr="001200F0" w:rsidRDefault="009E4614" w:rsidP="001B7436">
            <w:pPr>
              <w:spacing w:line="240" w:lineRule="auto"/>
              <w:jc w:val="center"/>
              <w:rPr>
                <w:b/>
              </w:rPr>
            </w:pPr>
            <w:r w:rsidRPr="001200F0">
              <w:rPr>
                <w:b/>
              </w:rPr>
              <w:t>Кількість</w:t>
            </w:r>
            <w:r w:rsidR="001B7436">
              <w:rPr>
                <w:b/>
              </w:rPr>
              <w:t xml:space="preserve"> учасників</w:t>
            </w:r>
          </w:p>
        </w:tc>
        <w:tc>
          <w:tcPr>
            <w:tcW w:w="1701" w:type="dxa"/>
            <w:vAlign w:val="center"/>
          </w:tcPr>
          <w:p w:rsidR="009E4614" w:rsidRPr="001200F0" w:rsidRDefault="009E4614" w:rsidP="001B7436">
            <w:pPr>
              <w:spacing w:line="240" w:lineRule="auto"/>
              <w:jc w:val="center"/>
              <w:rPr>
                <w:b/>
              </w:rPr>
            </w:pPr>
            <w:r w:rsidRPr="001200F0">
              <w:rPr>
                <w:b/>
              </w:rPr>
              <w:t>Магістри –стаціонар</w:t>
            </w:r>
          </w:p>
        </w:tc>
        <w:tc>
          <w:tcPr>
            <w:tcW w:w="1984" w:type="dxa"/>
            <w:vAlign w:val="center"/>
          </w:tcPr>
          <w:p w:rsidR="009E4614" w:rsidRPr="001200F0" w:rsidRDefault="009E4614" w:rsidP="001B7436">
            <w:pPr>
              <w:spacing w:line="240" w:lineRule="auto"/>
              <w:jc w:val="center"/>
              <w:rPr>
                <w:b/>
              </w:rPr>
            </w:pPr>
            <w:r w:rsidRPr="001200F0">
              <w:rPr>
                <w:b/>
              </w:rPr>
              <w:t xml:space="preserve">Магістри </w:t>
            </w:r>
            <w:r w:rsidR="001B7436">
              <w:rPr>
                <w:b/>
              </w:rPr>
              <w:t>‒</w:t>
            </w:r>
            <w:r w:rsidRPr="001200F0">
              <w:rPr>
                <w:b/>
              </w:rPr>
              <w:t xml:space="preserve"> заочне відділення</w:t>
            </w:r>
          </w:p>
        </w:tc>
        <w:tc>
          <w:tcPr>
            <w:tcW w:w="1843" w:type="dxa"/>
            <w:vAlign w:val="center"/>
          </w:tcPr>
          <w:p w:rsidR="009E4614" w:rsidRPr="001200F0" w:rsidRDefault="009E4614" w:rsidP="001B7436">
            <w:pPr>
              <w:spacing w:line="240" w:lineRule="auto"/>
              <w:jc w:val="center"/>
              <w:rPr>
                <w:b/>
              </w:rPr>
            </w:pPr>
            <w:r w:rsidRPr="001200F0">
              <w:rPr>
                <w:b/>
              </w:rPr>
              <w:t>Бакалаври –стаціонар</w:t>
            </w:r>
          </w:p>
          <w:p w:rsidR="009E4614" w:rsidRPr="001200F0" w:rsidRDefault="009E4614" w:rsidP="001B7436">
            <w:pPr>
              <w:spacing w:line="240" w:lineRule="auto"/>
              <w:jc w:val="center"/>
              <w:rPr>
                <w:b/>
              </w:rPr>
            </w:pPr>
          </w:p>
        </w:tc>
        <w:tc>
          <w:tcPr>
            <w:tcW w:w="1950" w:type="dxa"/>
            <w:vAlign w:val="center"/>
          </w:tcPr>
          <w:p w:rsidR="009E4614" w:rsidRPr="001200F0" w:rsidRDefault="009E4614" w:rsidP="001B7436">
            <w:pPr>
              <w:spacing w:line="240" w:lineRule="auto"/>
              <w:jc w:val="center"/>
              <w:rPr>
                <w:b/>
              </w:rPr>
            </w:pPr>
            <w:r w:rsidRPr="001200F0">
              <w:rPr>
                <w:b/>
              </w:rPr>
              <w:t xml:space="preserve">Бакалаври </w:t>
            </w:r>
            <w:r w:rsidR="001B7436">
              <w:rPr>
                <w:b/>
              </w:rPr>
              <w:t>‒</w:t>
            </w:r>
            <w:r w:rsidRPr="001200F0">
              <w:rPr>
                <w:b/>
              </w:rPr>
              <w:t xml:space="preserve"> заочне відділення</w:t>
            </w:r>
          </w:p>
        </w:tc>
      </w:tr>
      <w:tr w:rsidR="009E4614" w:rsidRPr="001200F0" w:rsidTr="001B7436">
        <w:tc>
          <w:tcPr>
            <w:tcW w:w="1843" w:type="dxa"/>
            <w:vAlign w:val="center"/>
          </w:tcPr>
          <w:p w:rsidR="009E4614" w:rsidRPr="001200F0" w:rsidRDefault="009E4614" w:rsidP="001B7436">
            <w:pPr>
              <w:spacing w:line="240" w:lineRule="auto"/>
              <w:jc w:val="center"/>
            </w:pPr>
            <w:r w:rsidRPr="001200F0">
              <w:t>Середня</w:t>
            </w:r>
          </w:p>
          <w:p w:rsidR="009E4614" w:rsidRPr="001200F0" w:rsidRDefault="009E4614" w:rsidP="001B7436">
            <w:pPr>
              <w:spacing w:line="240" w:lineRule="auto"/>
              <w:jc w:val="center"/>
            </w:pPr>
          </w:p>
        </w:tc>
        <w:tc>
          <w:tcPr>
            <w:tcW w:w="1701" w:type="dxa"/>
            <w:vAlign w:val="center"/>
          </w:tcPr>
          <w:p w:rsidR="009E4614" w:rsidRPr="001200F0" w:rsidRDefault="009E4614" w:rsidP="001B7436">
            <w:pPr>
              <w:spacing w:line="240" w:lineRule="auto"/>
              <w:jc w:val="center"/>
            </w:pPr>
            <w:r w:rsidRPr="001200F0">
              <w:t>11,9</w:t>
            </w:r>
          </w:p>
        </w:tc>
        <w:tc>
          <w:tcPr>
            <w:tcW w:w="1984" w:type="dxa"/>
            <w:vAlign w:val="center"/>
          </w:tcPr>
          <w:p w:rsidR="009E4614" w:rsidRPr="001200F0" w:rsidRDefault="009E4614" w:rsidP="001B7436">
            <w:pPr>
              <w:spacing w:line="240" w:lineRule="auto"/>
              <w:jc w:val="center"/>
            </w:pPr>
            <w:r w:rsidRPr="001200F0">
              <w:t>15,6</w:t>
            </w:r>
          </w:p>
        </w:tc>
        <w:tc>
          <w:tcPr>
            <w:tcW w:w="1843" w:type="dxa"/>
            <w:vAlign w:val="center"/>
          </w:tcPr>
          <w:p w:rsidR="009E4614" w:rsidRPr="001200F0" w:rsidRDefault="009E4614" w:rsidP="001B7436">
            <w:pPr>
              <w:spacing w:line="240" w:lineRule="auto"/>
              <w:jc w:val="center"/>
            </w:pPr>
            <w:r w:rsidRPr="001200F0">
              <w:t>15,3</w:t>
            </w:r>
          </w:p>
        </w:tc>
        <w:tc>
          <w:tcPr>
            <w:tcW w:w="1950" w:type="dxa"/>
            <w:vAlign w:val="center"/>
          </w:tcPr>
          <w:p w:rsidR="009E4614" w:rsidRPr="001200F0" w:rsidRDefault="009E4614" w:rsidP="001B7436">
            <w:pPr>
              <w:spacing w:line="240" w:lineRule="auto"/>
              <w:jc w:val="center"/>
            </w:pPr>
            <w:r w:rsidRPr="001200F0">
              <w:t>9,4</w:t>
            </w:r>
          </w:p>
        </w:tc>
      </w:tr>
      <w:tr w:rsidR="009E4614" w:rsidRPr="001200F0" w:rsidTr="001B7436">
        <w:tc>
          <w:tcPr>
            <w:tcW w:w="1843" w:type="dxa"/>
            <w:vAlign w:val="center"/>
          </w:tcPr>
          <w:p w:rsidR="009E4614" w:rsidRPr="001200F0" w:rsidRDefault="009E4614" w:rsidP="001B7436">
            <w:pPr>
              <w:spacing w:line="240" w:lineRule="auto"/>
              <w:jc w:val="center"/>
            </w:pPr>
            <w:r w:rsidRPr="001200F0">
              <w:t>Максимальна</w:t>
            </w:r>
          </w:p>
          <w:p w:rsidR="009E4614" w:rsidRPr="001200F0" w:rsidRDefault="009E4614" w:rsidP="001B7436">
            <w:pPr>
              <w:spacing w:line="240" w:lineRule="auto"/>
              <w:jc w:val="center"/>
            </w:pPr>
          </w:p>
        </w:tc>
        <w:tc>
          <w:tcPr>
            <w:tcW w:w="1701" w:type="dxa"/>
            <w:vAlign w:val="center"/>
          </w:tcPr>
          <w:p w:rsidR="009E4614" w:rsidRPr="001200F0" w:rsidRDefault="009E4614" w:rsidP="001B7436">
            <w:pPr>
              <w:spacing w:line="240" w:lineRule="auto"/>
              <w:jc w:val="center"/>
            </w:pPr>
            <w:r w:rsidRPr="001200F0">
              <w:t>20</w:t>
            </w:r>
          </w:p>
        </w:tc>
        <w:tc>
          <w:tcPr>
            <w:tcW w:w="1984" w:type="dxa"/>
            <w:vAlign w:val="center"/>
          </w:tcPr>
          <w:p w:rsidR="009E4614" w:rsidRPr="001200F0" w:rsidRDefault="009E4614" w:rsidP="001B7436">
            <w:pPr>
              <w:spacing w:line="240" w:lineRule="auto"/>
              <w:jc w:val="center"/>
            </w:pPr>
            <w:r w:rsidRPr="001200F0">
              <w:t>36</w:t>
            </w:r>
          </w:p>
        </w:tc>
        <w:tc>
          <w:tcPr>
            <w:tcW w:w="1843" w:type="dxa"/>
            <w:vAlign w:val="center"/>
          </w:tcPr>
          <w:p w:rsidR="009E4614" w:rsidRPr="001200F0" w:rsidRDefault="009E4614" w:rsidP="001B7436">
            <w:pPr>
              <w:spacing w:line="240" w:lineRule="auto"/>
              <w:jc w:val="center"/>
            </w:pPr>
            <w:r w:rsidRPr="001200F0">
              <w:t>27</w:t>
            </w:r>
          </w:p>
        </w:tc>
        <w:tc>
          <w:tcPr>
            <w:tcW w:w="1950" w:type="dxa"/>
            <w:vAlign w:val="center"/>
          </w:tcPr>
          <w:p w:rsidR="009E4614" w:rsidRPr="001200F0" w:rsidRDefault="009E4614" w:rsidP="001B7436">
            <w:pPr>
              <w:spacing w:line="240" w:lineRule="auto"/>
              <w:jc w:val="center"/>
            </w:pPr>
            <w:r w:rsidRPr="001200F0">
              <w:t>20</w:t>
            </w:r>
          </w:p>
        </w:tc>
      </w:tr>
      <w:tr w:rsidR="009E4614" w:rsidRPr="001200F0" w:rsidTr="001B7436">
        <w:tc>
          <w:tcPr>
            <w:tcW w:w="1843" w:type="dxa"/>
            <w:vAlign w:val="center"/>
          </w:tcPr>
          <w:p w:rsidR="009E4614" w:rsidRPr="001200F0" w:rsidRDefault="009E4614" w:rsidP="001B7436">
            <w:pPr>
              <w:spacing w:line="240" w:lineRule="auto"/>
              <w:jc w:val="center"/>
            </w:pPr>
            <w:r w:rsidRPr="001200F0">
              <w:t>Мінімальна</w:t>
            </w:r>
          </w:p>
          <w:p w:rsidR="009E4614" w:rsidRPr="001200F0" w:rsidRDefault="009E4614" w:rsidP="001B7436">
            <w:pPr>
              <w:spacing w:line="240" w:lineRule="auto"/>
              <w:jc w:val="center"/>
            </w:pPr>
          </w:p>
        </w:tc>
        <w:tc>
          <w:tcPr>
            <w:tcW w:w="1701" w:type="dxa"/>
            <w:vAlign w:val="center"/>
          </w:tcPr>
          <w:p w:rsidR="009E4614" w:rsidRPr="001200F0" w:rsidRDefault="009E4614" w:rsidP="001B7436">
            <w:pPr>
              <w:spacing w:line="240" w:lineRule="auto"/>
              <w:jc w:val="center"/>
            </w:pPr>
            <w:r w:rsidRPr="001200F0">
              <w:t>3</w:t>
            </w:r>
          </w:p>
        </w:tc>
        <w:tc>
          <w:tcPr>
            <w:tcW w:w="1984" w:type="dxa"/>
            <w:vAlign w:val="center"/>
          </w:tcPr>
          <w:p w:rsidR="009E4614" w:rsidRPr="001200F0" w:rsidRDefault="009E4614" w:rsidP="001B7436">
            <w:pPr>
              <w:spacing w:line="240" w:lineRule="auto"/>
              <w:jc w:val="center"/>
            </w:pPr>
            <w:r w:rsidRPr="001200F0">
              <w:t>1</w:t>
            </w:r>
          </w:p>
        </w:tc>
        <w:tc>
          <w:tcPr>
            <w:tcW w:w="1843" w:type="dxa"/>
            <w:vAlign w:val="center"/>
          </w:tcPr>
          <w:p w:rsidR="009E4614" w:rsidRPr="001200F0" w:rsidRDefault="009E4614" w:rsidP="001B7436">
            <w:pPr>
              <w:spacing w:line="240" w:lineRule="auto"/>
              <w:jc w:val="center"/>
            </w:pPr>
            <w:r w:rsidRPr="001200F0">
              <w:t>6</w:t>
            </w:r>
          </w:p>
        </w:tc>
        <w:tc>
          <w:tcPr>
            <w:tcW w:w="1950" w:type="dxa"/>
            <w:vAlign w:val="center"/>
          </w:tcPr>
          <w:p w:rsidR="009E4614" w:rsidRPr="001200F0" w:rsidRDefault="009E4614" w:rsidP="001B7436">
            <w:pPr>
              <w:spacing w:line="240" w:lineRule="auto"/>
              <w:jc w:val="center"/>
            </w:pPr>
            <w:r w:rsidRPr="001200F0">
              <w:t>5</w:t>
            </w:r>
          </w:p>
        </w:tc>
      </w:tr>
    </w:tbl>
    <w:p w:rsidR="008866D2" w:rsidRDefault="008866D2" w:rsidP="009E4614">
      <w:pPr>
        <w:shd w:val="clear" w:color="auto" w:fill="FFFFFF"/>
        <w:spacing w:line="360" w:lineRule="auto"/>
        <w:ind w:firstLine="708"/>
        <w:rPr>
          <w:bCs/>
          <w:sz w:val="28"/>
          <w:szCs w:val="28"/>
        </w:rPr>
      </w:pPr>
    </w:p>
    <w:p w:rsidR="00BC3606" w:rsidRDefault="009E4614" w:rsidP="00A470D2">
      <w:pPr>
        <w:shd w:val="clear" w:color="auto" w:fill="FFFFFF"/>
        <w:spacing w:line="360" w:lineRule="auto"/>
        <w:ind w:firstLine="708"/>
        <w:rPr>
          <w:sz w:val="28"/>
          <w:szCs w:val="28"/>
        </w:rPr>
      </w:pPr>
      <w:r w:rsidRPr="00A324B0">
        <w:rPr>
          <w:sz w:val="28"/>
          <w:szCs w:val="28"/>
        </w:rPr>
        <w:t xml:space="preserve">Аналіз </w:t>
      </w:r>
      <w:r w:rsidRPr="004D5762">
        <w:rPr>
          <w:sz w:val="28"/>
          <w:szCs w:val="28"/>
        </w:rPr>
        <w:t>часового</w:t>
      </w:r>
      <w:r w:rsidRPr="00A324B0">
        <w:rPr>
          <w:sz w:val="28"/>
          <w:szCs w:val="28"/>
        </w:rPr>
        <w:t xml:space="preserve"> аспекту ідентичності необхідно проводити, виходячи з </w:t>
      </w:r>
      <w:r w:rsidR="001B7436">
        <w:rPr>
          <w:sz w:val="28"/>
          <w:szCs w:val="28"/>
        </w:rPr>
        <w:t>того</w:t>
      </w:r>
      <w:r w:rsidRPr="00A324B0">
        <w:rPr>
          <w:sz w:val="28"/>
          <w:szCs w:val="28"/>
        </w:rPr>
        <w:t xml:space="preserve">, </w:t>
      </w:r>
      <w:r w:rsidRPr="00FC5F57">
        <w:rPr>
          <w:sz w:val="28"/>
          <w:szCs w:val="28"/>
        </w:rPr>
        <w:t>що успішність становлення професіонал</w:t>
      </w:r>
      <w:r w:rsidR="001B7436">
        <w:rPr>
          <w:sz w:val="28"/>
          <w:szCs w:val="28"/>
        </w:rPr>
        <w:t>а</w:t>
      </w:r>
      <w:r w:rsidRPr="00FC5F57">
        <w:rPr>
          <w:sz w:val="28"/>
          <w:szCs w:val="28"/>
        </w:rPr>
        <w:t xml:space="preserve"> допом</w:t>
      </w:r>
      <w:r w:rsidR="001B7436">
        <w:rPr>
          <w:sz w:val="28"/>
          <w:szCs w:val="28"/>
        </w:rPr>
        <w:t>іжної</w:t>
      </w:r>
      <w:r w:rsidRPr="00FC5F57">
        <w:rPr>
          <w:sz w:val="28"/>
          <w:szCs w:val="28"/>
        </w:rPr>
        <w:t xml:space="preserve"> професії припускає відносну спадкоємність його м</w:t>
      </w:r>
      <w:r w:rsidR="001B7436">
        <w:rPr>
          <w:sz w:val="28"/>
          <w:szCs w:val="28"/>
        </w:rPr>
        <w:t>и</w:t>
      </w:r>
      <w:r w:rsidRPr="00FC5F57">
        <w:rPr>
          <w:sz w:val="28"/>
          <w:szCs w:val="28"/>
        </w:rPr>
        <w:t xml:space="preserve">нулого, теперішнього </w:t>
      </w:r>
      <w:r w:rsidR="001B7436">
        <w:rPr>
          <w:sz w:val="28"/>
          <w:szCs w:val="28"/>
        </w:rPr>
        <w:t>і</w:t>
      </w:r>
      <w:r w:rsidRPr="00FC5F57">
        <w:rPr>
          <w:sz w:val="28"/>
          <w:szCs w:val="28"/>
        </w:rPr>
        <w:t xml:space="preserve"> майбутнього «Я». Тому</w:t>
      </w:r>
      <w:r w:rsidR="00397516">
        <w:rPr>
          <w:sz w:val="28"/>
          <w:szCs w:val="28"/>
        </w:rPr>
        <w:t xml:space="preserve"> </w:t>
      </w:r>
      <w:r w:rsidR="001B7436">
        <w:rPr>
          <w:sz w:val="28"/>
          <w:szCs w:val="28"/>
        </w:rPr>
        <w:t>людина має</w:t>
      </w:r>
      <w:r w:rsidRPr="00FC5F57">
        <w:rPr>
          <w:sz w:val="28"/>
          <w:szCs w:val="28"/>
        </w:rPr>
        <w:t xml:space="preserve"> розгляд</w:t>
      </w:r>
      <w:r w:rsidR="001B7436">
        <w:rPr>
          <w:sz w:val="28"/>
          <w:szCs w:val="28"/>
        </w:rPr>
        <w:t>ати</w:t>
      </w:r>
      <w:r w:rsidRPr="00FC5F57">
        <w:rPr>
          <w:sz w:val="28"/>
          <w:szCs w:val="28"/>
        </w:rPr>
        <w:t xml:space="preserve"> відповід</w:t>
      </w:r>
      <w:r w:rsidR="001B7436">
        <w:rPr>
          <w:sz w:val="28"/>
          <w:szCs w:val="28"/>
        </w:rPr>
        <w:t>і</w:t>
      </w:r>
      <w:r w:rsidRPr="00FC5F57">
        <w:rPr>
          <w:sz w:val="28"/>
          <w:szCs w:val="28"/>
        </w:rPr>
        <w:t xml:space="preserve"> на </w:t>
      </w:r>
      <w:r w:rsidR="001B7436">
        <w:rPr>
          <w:sz w:val="28"/>
          <w:szCs w:val="28"/>
        </w:rPr>
        <w:t>за</w:t>
      </w:r>
      <w:r w:rsidRPr="00FC5F57">
        <w:rPr>
          <w:sz w:val="28"/>
          <w:szCs w:val="28"/>
        </w:rPr>
        <w:t xml:space="preserve">питання «Хто Я?» з </w:t>
      </w:r>
      <w:r w:rsidR="001B7436">
        <w:rPr>
          <w:sz w:val="28"/>
          <w:szCs w:val="28"/>
        </w:rPr>
        <w:t>огляду на її</w:t>
      </w:r>
      <w:r w:rsidRPr="00FC5F57">
        <w:rPr>
          <w:sz w:val="28"/>
          <w:szCs w:val="28"/>
        </w:rPr>
        <w:t xml:space="preserve"> належн</w:t>
      </w:r>
      <w:r w:rsidR="001B7436">
        <w:rPr>
          <w:sz w:val="28"/>
          <w:szCs w:val="28"/>
        </w:rPr>
        <w:t>і</w:t>
      </w:r>
      <w:r w:rsidRPr="00FC5F57">
        <w:rPr>
          <w:sz w:val="28"/>
          <w:szCs w:val="28"/>
        </w:rPr>
        <w:t>ст</w:t>
      </w:r>
      <w:r w:rsidR="001B7436">
        <w:rPr>
          <w:sz w:val="28"/>
          <w:szCs w:val="28"/>
        </w:rPr>
        <w:t>ь</w:t>
      </w:r>
      <w:r w:rsidRPr="00FC5F57">
        <w:rPr>
          <w:sz w:val="28"/>
          <w:szCs w:val="28"/>
        </w:rPr>
        <w:t xml:space="preserve"> до минулого, теперішнього чи майбутнього часу (на </w:t>
      </w:r>
      <w:r w:rsidR="001B7436">
        <w:rPr>
          <w:sz w:val="28"/>
          <w:szCs w:val="28"/>
        </w:rPr>
        <w:t>осно</w:t>
      </w:r>
      <w:r w:rsidRPr="00FC5F57">
        <w:rPr>
          <w:sz w:val="28"/>
          <w:szCs w:val="28"/>
        </w:rPr>
        <w:t>ві дієслівних форм).</w:t>
      </w:r>
      <w:r w:rsidR="00A470D2">
        <w:rPr>
          <w:sz w:val="28"/>
          <w:szCs w:val="28"/>
        </w:rPr>
        <w:t xml:space="preserve"> </w:t>
      </w:r>
    </w:p>
    <w:p w:rsidR="00BC3606" w:rsidRDefault="009E4614" w:rsidP="00A470D2">
      <w:pPr>
        <w:shd w:val="clear" w:color="auto" w:fill="FFFFFF"/>
        <w:spacing w:line="360" w:lineRule="auto"/>
        <w:ind w:firstLine="708"/>
        <w:rPr>
          <w:sz w:val="28"/>
          <w:szCs w:val="28"/>
        </w:rPr>
      </w:pPr>
      <w:r w:rsidRPr="00A324B0">
        <w:rPr>
          <w:sz w:val="28"/>
          <w:szCs w:val="28"/>
        </w:rPr>
        <w:t xml:space="preserve">Присутність ідентифікаційних характеристик, які співвідносяться з різними часовими режимами, </w:t>
      </w:r>
      <w:r w:rsidR="00081CAD">
        <w:rPr>
          <w:sz w:val="28"/>
          <w:szCs w:val="28"/>
        </w:rPr>
        <w:t>виражає</w:t>
      </w:r>
      <w:r w:rsidRPr="00A324B0">
        <w:rPr>
          <w:sz w:val="28"/>
          <w:szCs w:val="28"/>
        </w:rPr>
        <w:t xml:space="preserve"> часову інтегрованість особистості. Особливу увагу </w:t>
      </w:r>
      <w:r w:rsidR="00081CAD">
        <w:rPr>
          <w:sz w:val="28"/>
          <w:szCs w:val="28"/>
        </w:rPr>
        <w:t>потр</w:t>
      </w:r>
      <w:r w:rsidRPr="00A324B0">
        <w:rPr>
          <w:sz w:val="28"/>
          <w:szCs w:val="28"/>
        </w:rPr>
        <w:t>і</w:t>
      </w:r>
      <w:r w:rsidR="00081CAD">
        <w:rPr>
          <w:sz w:val="28"/>
          <w:szCs w:val="28"/>
        </w:rPr>
        <w:t>б</w:t>
      </w:r>
      <w:r w:rsidRPr="00A324B0">
        <w:rPr>
          <w:sz w:val="28"/>
          <w:szCs w:val="28"/>
        </w:rPr>
        <w:t xml:space="preserve">но звернути на присутність та вираженість </w:t>
      </w:r>
      <w:r w:rsidR="00081CAD">
        <w:rPr>
          <w:sz w:val="28"/>
          <w:szCs w:val="28"/>
        </w:rPr>
        <w:t>у</w:t>
      </w:r>
      <w:r w:rsidRPr="00A324B0">
        <w:rPr>
          <w:sz w:val="28"/>
          <w:szCs w:val="28"/>
        </w:rPr>
        <w:t xml:space="preserve"> самоопису показників перспективної ідентичності (чи перспективного «Я»), тобто ідентифікаційних характеристик, які </w:t>
      </w:r>
      <w:r w:rsidR="00081CAD">
        <w:rPr>
          <w:sz w:val="28"/>
          <w:szCs w:val="28"/>
        </w:rPr>
        <w:t>по</w:t>
      </w:r>
      <w:r w:rsidRPr="00A324B0">
        <w:rPr>
          <w:sz w:val="28"/>
          <w:szCs w:val="28"/>
        </w:rPr>
        <w:t>в</w:t>
      </w:r>
      <w:r w:rsidR="00081CAD">
        <w:rPr>
          <w:sz w:val="28"/>
          <w:szCs w:val="28"/>
        </w:rPr>
        <w:t>’</w:t>
      </w:r>
      <w:r w:rsidRPr="00A324B0">
        <w:rPr>
          <w:sz w:val="28"/>
          <w:szCs w:val="28"/>
        </w:rPr>
        <w:t xml:space="preserve">язані з перспективами, побажаннями, намірами, мріями, що </w:t>
      </w:r>
      <w:r w:rsidR="00081CAD">
        <w:rPr>
          <w:sz w:val="28"/>
          <w:szCs w:val="28"/>
        </w:rPr>
        <w:t>стосуються</w:t>
      </w:r>
      <w:r w:rsidRPr="00A324B0">
        <w:rPr>
          <w:sz w:val="28"/>
          <w:szCs w:val="28"/>
        </w:rPr>
        <w:t xml:space="preserve"> різних сфер життя. </w:t>
      </w:r>
      <w:r w:rsidR="00081CAD">
        <w:rPr>
          <w:sz w:val="28"/>
          <w:szCs w:val="28"/>
        </w:rPr>
        <w:t>Наяв</w:t>
      </w:r>
      <w:r w:rsidRPr="00A324B0">
        <w:rPr>
          <w:sz w:val="28"/>
          <w:szCs w:val="28"/>
        </w:rPr>
        <w:t>ність цілей, планів на майбутнє має велик</w:t>
      </w:r>
      <w:r w:rsidR="00081CAD">
        <w:rPr>
          <w:sz w:val="28"/>
          <w:szCs w:val="28"/>
        </w:rPr>
        <w:t>е</w:t>
      </w:r>
      <w:r w:rsidRPr="00A324B0">
        <w:rPr>
          <w:sz w:val="28"/>
          <w:szCs w:val="28"/>
        </w:rPr>
        <w:t xml:space="preserve"> знач</w:t>
      </w:r>
      <w:r w:rsidR="00081CAD">
        <w:rPr>
          <w:sz w:val="28"/>
          <w:szCs w:val="28"/>
        </w:rPr>
        <w:t>ення</w:t>
      </w:r>
      <w:r w:rsidRPr="00A324B0">
        <w:rPr>
          <w:sz w:val="28"/>
          <w:szCs w:val="28"/>
        </w:rPr>
        <w:t xml:space="preserve"> для характеристики внутрішнього світу людини в цілому, від</w:t>
      </w:r>
      <w:r w:rsidR="00397516">
        <w:rPr>
          <w:sz w:val="28"/>
          <w:szCs w:val="28"/>
        </w:rPr>
        <w:t>биває</w:t>
      </w:r>
      <w:r w:rsidRPr="00A324B0">
        <w:rPr>
          <w:sz w:val="28"/>
          <w:szCs w:val="28"/>
        </w:rPr>
        <w:t xml:space="preserve"> часовий аспект ідентичності, спрямований на подальш</w:t>
      </w:r>
      <w:r>
        <w:rPr>
          <w:sz w:val="28"/>
          <w:szCs w:val="28"/>
        </w:rPr>
        <w:t xml:space="preserve">у життєву перспективу, виконує </w:t>
      </w:r>
      <w:r w:rsidRPr="00A324B0">
        <w:rPr>
          <w:sz w:val="28"/>
          <w:szCs w:val="28"/>
        </w:rPr>
        <w:t>екз</w:t>
      </w:r>
      <w:r w:rsidR="000976C8">
        <w:rPr>
          <w:sz w:val="28"/>
          <w:szCs w:val="28"/>
        </w:rPr>
        <w:t>и</w:t>
      </w:r>
      <w:r w:rsidRPr="00A324B0">
        <w:rPr>
          <w:sz w:val="28"/>
          <w:szCs w:val="28"/>
        </w:rPr>
        <w:t>стенційну та цільову функції. При цьому важливо враховувати, що ознакою психолог</w:t>
      </w:r>
      <w:r w:rsidR="00081CAD">
        <w:rPr>
          <w:sz w:val="28"/>
          <w:szCs w:val="28"/>
        </w:rPr>
        <w:t>і</w:t>
      </w:r>
      <w:r w:rsidRPr="00A324B0">
        <w:rPr>
          <w:sz w:val="28"/>
          <w:szCs w:val="28"/>
        </w:rPr>
        <w:t xml:space="preserve">чної зрілості є не просто наявність спрямованості </w:t>
      </w:r>
      <w:r w:rsidR="00081CAD">
        <w:rPr>
          <w:sz w:val="28"/>
          <w:szCs w:val="28"/>
        </w:rPr>
        <w:t>у</w:t>
      </w:r>
      <w:r w:rsidRPr="00A324B0">
        <w:rPr>
          <w:sz w:val="28"/>
          <w:szCs w:val="28"/>
        </w:rPr>
        <w:t xml:space="preserve"> майбутнє, а деяке оптимальне співвідношення між спрямованістю в майбутнє та прийнят</w:t>
      </w:r>
      <w:r>
        <w:rPr>
          <w:sz w:val="28"/>
          <w:szCs w:val="28"/>
        </w:rPr>
        <w:t>тям</w:t>
      </w:r>
      <w:r w:rsidR="00081CAD">
        <w:rPr>
          <w:sz w:val="28"/>
          <w:szCs w:val="28"/>
        </w:rPr>
        <w:t xml:space="preserve"> теперішнього, задоволен</w:t>
      </w:r>
      <w:r>
        <w:rPr>
          <w:sz w:val="28"/>
          <w:szCs w:val="28"/>
        </w:rPr>
        <w:t>істю</w:t>
      </w:r>
      <w:r w:rsidR="00081CAD">
        <w:rPr>
          <w:sz w:val="28"/>
          <w:szCs w:val="28"/>
        </w:rPr>
        <w:t xml:space="preserve"> ним</w:t>
      </w:r>
      <w:r>
        <w:rPr>
          <w:sz w:val="28"/>
          <w:szCs w:val="28"/>
        </w:rPr>
        <w:t>.</w:t>
      </w:r>
    </w:p>
    <w:p w:rsidR="00081CAD" w:rsidRDefault="009E4614" w:rsidP="00A470D2">
      <w:pPr>
        <w:shd w:val="clear" w:color="auto" w:fill="FFFFFF"/>
        <w:spacing w:line="360" w:lineRule="auto"/>
        <w:ind w:firstLine="708"/>
        <w:rPr>
          <w:sz w:val="28"/>
          <w:szCs w:val="28"/>
        </w:rPr>
      </w:pPr>
      <w:r w:rsidRPr="00A324B0">
        <w:rPr>
          <w:sz w:val="28"/>
          <w:szCs w:val="28"/>
        </w:rPr>
        <w:t xml:space="preserve"> Перевага в самоописі дієслів теперішнього часу свідчить про активність</w:t>
      </w:r>
      <w:r>
        <w:rPr>
          <w:sz w:val="28"/>
          <w:szCs w:val="28"/>
        </w:rPr>
        <w:t xml:space="preserve"> і самодовіру, а в </w:t>
      </w:r>
      <w:r w:rsidR="00081CAD">
        <w:rPr>
          <w:sz w:val="28"/>
          <w:szCs w:val="28"/>
        </w:rPr>
        <w:t>поєднан</w:t>
      </w:r>
      <w:r>
        <w:rPr>
          <w:sz w:val="28"/>
          <w:szCs w:val="28"/>
        </w:rPr>
        <w:t>ні з визначен</w:t>
      </w:r>
      <w:r w:rsidR="00081CAD">
        <w:rPr>
          <w:sz w:val="28"/>
          <w:szCs w:val="28"/>
        </w:rPr>
        <w:t>и</w:t>
      </w:r>
      <w:r>
        <w:rPr>
          <w:sz w:val="28"/>
          <w:szCs w:val="28"/>
        </w:rPr>
        <w:t>ми «перспектив</w:t>
      </w:r>
      <w:r w:rsidR="00081CAD">
        <w:rPr>
          <w:sz w:val="28"/>
          <w:szCs w:val="28"/>
        </w:rPr>
        <w:t>ами</w:t>
      </w:r>
      <w:r>
        <w:rPr>
          <w:sz w:val="28"/>
          <w:szCs w:val="28"/>
        </w:rPr>
        <w:t>» – одн</w:t>
      </w:r>
      <w:r w:rsidR="00081CAD">
        <w:rPr>
          <w:sz w:val="28"/>
          <w:szCs w:val="28"/>
        </w:rPr>
        <w:t>а</w:t>
      </w:r>
      <w:r w:rsidR="00397516">
        <w:rPr>
          <w:sz w:val="28"/>
          <w:szCs w:val="28"/>
        </w:rPr>
        <w:t xml:space="preserve"> </w:t>
      </w:r>
      <w:r w:rsidRPr="00A324B0">
        <w:rPr>
          <w:sz w:val="28"/>
          <w:szCs w:val="28"/>
        </w:rPr>
        <w:t xml:space="preserve">з основних </w:t>
      </w:r>
      <w:r w:rsidRPr="00A324B0">
        <w:rPr>
          <w:sz w:val="28"/>
          <w:szCs w:val="28"/>
        </w:rPr>
        <w:lastRenderedPageBreak/>
        <w:t>ознак психологічної готов</w:t>
      </w:r>
      <w:r>
        <w:rPr>
          <w:sz w:val="28"/>
          <w:szCs w:val="28"/>
        </w:rPr>
        <w:t>ності до професійної діяльності. Вона</w:t>
      </w:r>
      <w:r w:rsidRPr="00A324B0">
        <w:rPr>
          <w:sz w:val="28"/>
          <w:szCs w:val="28"/>
        </w:rPr>
        <w:t xml:space="preserve"> є віддзеркаленням в самоописі майбутніх професійних ролей і функцій («я майбутній психолог», «мрію про кар'єру психолога», «буду все робити для усп</w:t>
      </w:r>
      <w:r>
        <w:rPr>
          <w:sz w:val="28"/>
          <w:szCs w:val="28"/>
        </w:rPr>
        <w:t>ішної професійної діяльності»). Такі х</w:t>
      </w:r>
      <w:r w:rsidR="000976C8">
        <w:rPr>
          <w:sz w:val="28"/>
          <w:szCs w:val="28"/>
        </w:rPr>
        <w:t>а</w:t>
      </w:r>
      <w:r>
        <w:rPr>
          <w:sz w:val="28"/>
          <w:szCs w:val="28"/>
        </w:rPr>
        <w:t>рактеристики</w:t>
      </w:r>
      <w:r w:rsidRPr="00A324B0">
        <w:rPr>
          <w:sz w:val="28"/>
          <w:szCs w:val="28"/>
        </w:rPr>
        <w:t xml:space="preserve"> обрано в</w:t>
      </w:r>
      <w:r w:rsidR="00397516">
        <w:rPr>
          <w:sz w:val="28"/>
          <w:szCs w:val="28"/>
        </w:rPr>
        <w:t xml:space="preserve"> </w:t>
      </w:r>
      <w:r w:rsidR="00081CAD">
        <w:rPr>
          <w:sz w:val="28"/>
          <w:szCs w:val="28"/>
        </w:rPr>
        <w:t>ць</w:t>
      </w:r>
      <w:r>
        <w:rPr>
          <w:sz w:val="28"/>
          <w:szCs w:val="28"/>
        </w:rPr>
        <w:t>ому дослідженні у</w:t>
      </w:r>
      <w:r w:rsidRPr="00A324B0">
        <w:rPr>
          <w:sz w:val="28"/>
          <w:szCs w:val="28"/>
        </w:rPr>
        <w:t xml:space="preserve"> 7% випадків.</w:t>
      </w:r>
    </w:p>
    <w:p w:rsidR="00BC3606" w:rsidRDefault="00BC3606" w:rsidP="00A470D2">
      <w:pPr>
        <w:shd w:val="clear" w:color="auto" w:fill="FFFFFF"/>
        <w:spacing w:line="360" w:lineRule="auto"/>
        <w:ind w:firstLine="708"/>
        <w:rPr>
          <w:sz w:val="28"/>
          <w:szCs w:val="28"/>
        </w:rPr>
      </w:pPr>
    </w:p>
    <w:p w:rsidR="00081CAD" w:rsidRDefault="005A1B0A" w:rsidP="00081CAD">
      <w:pPr>
        <w:spacing w:line="360" w:lineRule="auto"/>
        <w:ind w:right="848" w:firstLine="709"/>
        <w:jc w:val="center"/>
        <w:rPr>
          <w:b/>
          <w:sz w:val="28"/>
          <w:szCs w:val="28"/>
        </w:rPr>
      </w:pPr>
      <w:r w:rsidRPr="005A1B0A">
        <w:rPr>
          <w:b/>
          <w:spacing w:val="7"/>
          <w:sz w:val="28"/>
          <w:szCs w:val="28"/>
        </w:rPr>
        <w:t>3.</w:t>
      </w:r>
      <w:r w:rsidR="001534CD">
        <w:rPr>
          <w:b/>
          <w:spacing w:val="7"/>
          <w:sz w:val="28"/>
          <w:szCs w:val="28"/>
        </w:rPr>
        <w:t>3</w:t>
      </w:r>
      <w:r w:rsidRPr="005A1B0A">
        <w:rPr>
          <w:b/>
          <w:spacing w:val="7"/>
          <w:sz w:val="28"/>
          <w:szCs w:val="28"/>
        </w:rPr>
        <w:t>. Особливості</w:t>
      </w:r>
      <w:r w:rsidRPr="005A1B0A">
        <w:rPr>
          <w:rStyle w:val="CharAttribute17"/>
          <w:b/>
          <w:spacing w:val="7"/>
          <w:sz w:val="28"/>
          <w:szCs w:val="28"/>
        </w:rPr>
        <w:t xml:space="preserve"> в</w:t>
      </w:r>
      <w:r w:rsidR="00DE76D1">
        <w:rPr>
          <w:b/>
          <w:sz w:val="28"/>
          <w:szCs w:val="28"/>
        </w:rPr>
        <w:t>пливу персоніфіка</w:t>
      </w:r>
      <w:r w:rsidRPr="005A1B0A">
        <w:rPr>
          <w:b/>
          <w:sz w:val="28"/>
          <w:szCs w:val="28"/>
        </w:rPr>
        <w:t xml:space="preserve">ції професійних знань </w:t>
      </w:r>
    </w:p>
    <w:p w:rsidR="009E4614" w:rsidRDefault="005A1B0A" w:rsidP="00081CAD">
      <w:pPr>
        <w:spacing w:line="360" w:lineRule="auto"/>
        <w:ind w:right="848" w:firstLine="709"/>
        <w:jc w:val="center"/>
        <w:rPr>
          <w:b/>
          <w:sz w:val="28"/>
          <w:szCs w:val="28"/>
        </w:rPr>
      </w:pPr>
      <w:r w:rsidRPr="005A1B0A">
        <w:rPr>
          <w:b/>
          <w:sz w:val="28"/>
          <w:szCs w:val="28"/>
        </w:rPr>
        <w:t>на розвиток особистості студента-психолога.</w:t>
      </w:r>
    </w:p>
    <w:p w:rsidR="005A1B0A" w:rsidRDefault="005A1B0A" w:rsidP="005A1B0A">
      <w:pPr>
        <w:spacing w:line="288" w:lineRule="auto"/>
        <w:ind w:firstLine="708"/>
        <w:rPr>
          <w:b/>
          <w:sz w:val="28"/>
          <w:szCs w:val="28"/>
        </w:rPr>
      </w:pPr>
    </w:p>
    <w:p w:rsidR="003B7AB0" w:rsidRDefault="00DE2A69" w:rsidP="005A1B0A">
      <w:pPr>
        <w:spacing w:line="360" w:lineRule="auto"/>
        <w:ind w:firstLine="708"/>
        <w:rPr>
          <w:sz w:val="28"/>
          <w:szCs w:val="28"/>
        </w:rPr>
      </w:pPr>
      <w:r>
        <w:rPr>
          <w:sz w:val="28"/>
          <w:szCs w:val="28"/>
        </w:rPr>
        <w:t xml:space="preserve">Персоніфікацію професійних знань ми вивчаємо як чинник, чи фактор який впливає на особистісний розвиток студентів-психологів. Взагалі, вплив фактору, а також ступінь його впливу визначають за допомогою формування  експериментальної </w:t>
      </w:r>
      <w:r w:rsidR="00397516">
        <w:rPr>
          <w:sz w:val="28"/>
          <w:szCs w:val="28"/>
        </w:rPr>
        <w:t>та</w:t>
      </w:r>
      <w:r>
        <w:rPr>
          <w:sz w:val="28"/>
          <w:szCs w:val="28"/>
        </w:rPr>
        <w:t xml:space="preserve"> контрольної груп</w:t>
      </w:r>
      <w:r w:rsidR="003B7AB0">
        <w:rPr>
          <w:sz w:val="28"/>
          <w:szCs w:val="28"/>
        </w:rPr>
        <w:t xml:space="preserve"> з подальшим порівнянням виходів (подій), які в них виникають. </w:t>
      </w:r>
    </w:p>
    <w:p w:rsidR="005A1B0A" w:rsidRPr="00A324B0" w:rsidRDefault="005A1B0A" w:rsidP="005A1B0A">
      <w:pPr>
        <w:spacing w:line="360" w:lineRule="auto"/>
        <w:ind w:firstLine="708"/>
        <w:rPr>
          <w:sz w:val="28"/>
          <w:szCs w:val="28"/>
        </w:rPr>
      </w:pPr>
      <w:r w:rsidRPr="00A324B0">
        <w:rPr>
          <w:sz w:val="28"/>
          <w:szCs w:val="28"/>
        </w:rPr>
        <w:t>Аналіз результат</w:t>
      </w:r>
      <w:r w:rsidR="005D30DC">
        <w:rPr>
          <w:sz w:val="28"/>
          <w:szCs w:val="28"/>
        </w:rPr>
        <w:t>ів</w:t>
      </w:r>
      <w:r w:rsidRPr="00A324B0">
        <w:rPr>
          <w:sz w:val="28"/>
          <w:szCs w:val="28"/>
        </w:rPr>
        <w:t xml:space="preserve"> дослідження особливостей розвитку особистості та </w:t>
      </w:r>
      <w:r>
        <w:rPr>
          <w:sz w:val="28"/>
          <w:szCs w:val="28"/>
        </w:rPr>
        <w:t xml:space="preserve">персоніфікації професійних </w:t>
      </w:r>
      <w:r w:rsidRPr="00A324B0">
        <w:rPr>
          <w:sz w:val="28"/>
          <w:szCs w:val="28"/>
        </w:rPr>
        <w:t xml:space="preserve">знань студента-психолога, </w:t>
      </w:r>
      <w:r w:rsidR="005D30DC">
        <w:rPr>
          <w:sz w:val="28"/>
          <w:szCs w:val="28"/>
        </w:rPr>
        <w:t>дав змогу</w:t>
      </w:r>
      <w:r w:rsidRPr="00A324B0">
        <w:rPr>
          <w:sz w:val="28"/>
          <w:szCs w:val="28"/>
        </w:rPr>
        <w:t xml:space="preserve"> висунути гіпотезу про взаємозв</w:t>
      </w:r>
      <w:r w:rsidR="005D30DC">
        <w:rPr>
          <w:sz w:val="28"/>
          <w:szCs w:val="28"/>
        </w:rPr>
        <w:t>’</w:t>
      </w:r>
      <w:r w:rsidRPr="00A324B0">
        <w:rPr>
          <w:sz w:val="28"/>
          <w:szCs w:val="28"/>
        </w:rPr>
        <w:t xml:space="preserve">язок особливостей розвитку особистості та персоніфікації знань студента-психолога: </w:t>
      </w:r>
      <w:r w:rsidRPr="003B7AB0">
        <w:rPr>
          <w:sz w:val="28"/>
          <w:szCs w:val="28"/>
        </w:rPr>
        <w:t>сф</w:t>
      </w:r>
      <w:r w:rsidRPr="00A324B0">
        <w:rPr>
          <w:sz w:val="28"/>
          <w:szCs w:val="28"/>
        </w:rPr>
        <w:t>орм</w:t>
      </w:r>
      <w:r w:rsidRPr="003B7AB0">
        <w:rPr>
          <w:sz w:val="28"/>
          <w:szCs w:val="28"/>
        </w:rPr>
        <w:t>о</w:t>
      </w:r>
      <w:r w:rsidRPr="00A324B0">
        <w:rPr>
          <w:sz w:val="28"/>
          <w:szCs w:val="28"/>
        </w:rPr>
        <w:t>ван</w:t>
      </w:r>
      <w:r w:rsidR="00E44610">
        <w:rPr>
          <w:sz w:val="28"/>
          <w:szCs w:val="28"/>
        </w:rPr>
        <w:t>і</w:t>
      </w:r>
      <w:r w:rsidRPr="003B7AB0">
        <w:rPr>
          <w:sz w:val="28"/>
          <w:szCs w:val="28"/>
        </w:rPr>
        <w:t>ст</w:t>
      </w:r>
      <w:r w:rsidR="00E44610">
        <w:rPr>
          <w:sz w:val="28"/>
          <w:szCs w:val="28"/>
        </w:rPr>
        <w:t>ь</w:t>
      </w:r>
      <w:r w:rsidRPr="00A324B0">
        <w:rPr>
          <w:sz w:val="28"/>
          <w:szCs w:val="28"/>
        </w:rPr>
        <w:t xml:space="preserve"> професійної ідентичності</w:t>
      </w:r>
      <w:r w:rsidR="00E44610">
        <w:rPr>
          <w:sz w:val="28"/>
          <w:szCs w:val="28"/>
        </w:rPr>
        <w:t xml:space="preserve"> залежить від ступіню персоніфікації професійних знань</w:t>
      </w:r>
      <w:r w:rsidRPr="00A324B0">
        <w:rPr>
          <w:sz w:val="28"/>
          <w:szCs w:val="28"/>
        </w:rPr>
        <w:t xml:space="preserve">. </w:t>
      </w:r>
    </w:p>
    <w:p w:rsidR="00BC3606" w:rsidRDefault="005A1B0A" w:rsidP="003B5556">
      <w:pPr>
        <w:spacing w:line="360" w:lineRule="auto"/>
        <w:ind w:firstLine="708"/>
        <w:rPr>
          <w:sz w:val="28"/>
          <w:szCs w:val="28"/>
        </w:rPr>
      </w:pPr>
      <w:r w:rsidRPr="00A324B0">
        <w:rPr>
          <w:sz w:val="28"/>
          <w:szCs w:val="28"/>
        </w:rPr>
        <w:t xml:space="preserve">Кластерний аналіз отриманих результатів дослідження виникнення нової ідентичності майбутніх психологів під час навчання у </w:t>
      </w:r>
      <w:r>
        <w:rPr>
          <w:sz w:val="28"/>
          <w:szCs w:val="28"/>
        </w:rPr>
        <w:t>вищому навчальному закладі</w:t>
      </w:r>
      <w:r w:rsidRPr="00A324B0">
        <w:rPr>
          <w:sz w:val="28"/>
          <w:szCs w:val="28"/>
        </w:rPr>
        <w:t xml:space="preserve"> д</w:t>
      </w:r>
      <w:r w:rsidR="005D30DC">
        <w:rPr>
          <w:sz w:val="28"/>
          <w:szCs w:val="28"/>
        </w:rPr>
        <w:t>ає змогу дослідити</w:t>
      </w:r>
      <w:r w:rsidRPr="00A324B0">
        <w:rPr>
          <w:sz w:val="28"/>
          <w:szCs w:val="28"/>
        </w:rPr>
        <w:t xml:space="preserve">, яким чином розподілені характеристики персоніфікованого професійного знання </w:t>
      </w:r>
      <w:r w:rsidR="005D30DC">
        <w:rPr>
          <w:sz w:val="28"/>
          <w:szCs w:val="28"/>
        </w:rPr>
        <w:t>у</w:t>
      </w:r>
      <w:r w:rsidRPr="00A324B0">
        <w:rPr>
          <w:sz w:val="28"/>
          <w:szCs w:val="28"/>
        </w:rPr>
        <w:t xml:space="preserve"> різних групах ідентичностей. Контекст нашого дослідження </w:t>
      </w:r>
      <w:r w:rsidR="005D30DC">
        <w:rPr>
          <w:sz w:val="28"/>
          <w:szCs w:val="28"/>
        </w:rPr>
        <w:t>потребує</w:t>
      </w:r>
      <w:r w:rsidRPr="00A324B0">
        <w:rPr>
          <w:sz w:val="28"/>
          <w:szCs w:val="28"/>
        </w:rPr>
        <w:t xml:space="preserve"> зосеред</w:t>
      </w:r>
      <w:r w:rsidR="005D30DC">
        <w:rPr>
          <w:sz w:val="28"/>
          <w:szCs w:val="28"/>
        </w:rPr>
        <w:t>ження</w:t>
      </w:r>
      <w:r w:rsidRPr="00A324B0">
        <w:rPr>
          <w:sz w:val="28"/>
          <w:szCs w:val="28"/>
        </w:rPr>
        <w:t xml:space="preserve"> уваг</w:t>
      </w:r>
      <w:r w:rsidR="005D30DC">
        <w:rPr>
          <w:sz w:val="28"/>
          <w:szCs w:val="28"/>
        </w:rPr>
        <w:t>и</w:t>
      </w:r>
      <w:r w:rsidRPr="00A324B0">
        <w:rPr>
          <w:sz w:val="28"/>
          <w:szCs w:val="28"/>
        </w:rPr>
        <w:t xml:space="preserve"> саме на навчальній</w:t>
      </w:r>
      <w:r w:rsidRPr="00AF71B3">
        <w:rPr>
          <w:sz w:val="28"/>
          <w:szCs w:val="28"/>
        </w:rPr>
        <w:t>,</w:t>
      </w:r>
      <w:r w:rsidRPr="00A324B0">
        <w:rPr>
          <w:sz w:val="28"/>
          <w:szCs w:val="28"/>
        </w:rPr>
        <w:t xml:space="preserve"> професійній </w:t>
      </w:r>
      <w:r w:rsidRPr="00AF71B3">
        <w:rPr>
          <w:sz w:val="28"/>
          <w:szCs w:val="28"/>
        </w:rPr>
        <w:t>та особист</w:t>
      </w:r>
      <w:r w:rsidR="00DE2A69">
        <w:rPr>
          <w:sz w:val="28"/>
          <w:szCs w:val="28"/>
        </w:rPr>
        <w:t>існо-характери</w:t>
      </w:r>
      <w:r>
        <w:rPr>
          <w:sz w:val="28"/>
          <w:szCs w:val="28"/>
        </w:rPr>
        <w:t xml:space="preserve">ологічній </w:t>
      </w:r>
      <w:r w:rsidRPr="00A324B0">
        <w:rPr>
          <w:sz w:val="28"/>
          <w:szCs w:val="28"/>
        </w:rPr>
        <w:t>ідентичностях та виявити характерні для них ознаки персоніфікованого знання.</w:t>
      </w:r>
      <w:r>
        <w:rPr>
          <w:sz w:val="28"/>
          <w:szCs w:val="28"/>
        </w:rPr>
        <w:t xml:space="preserve"> Для цього застосовано</w:t>
      </w:r>
      <w:r w:rsidRPr="00A324B0">
        <w:rPr>
          <w:sz w:val="28"/>
          <w:szCs w:val="28"/>
        </w:rPr>
        <w:t xml:space="preserve"> порівнянн</w:t>
      </w:r>
      <w:r>
        <w:rPr>
          <w:sz w:val="28"/>
          <w:szCs w:val="28"/>
        </w:rPr>
        <w:t>я</w:t>
      </w:r>
      <w:r w:rsidR="00BC3606">
        <w:rPr>
          <w:sz w:val="28"/>
          <w:szCs w:val="28"/>
        </w:rPr>
        <w:t xml:space="preserve"> </w:t>
      </w:r>
      <w:r>
        <w:rPr>
          <w:sz w:val="28"/>
          <w:szCs w:val="28"/>
        </w:rPr>
        <w:t xml:space="preserve">середніх показників </w:t>
      </w:r>
      <w:r w:rsidRPr="00A324B0">
        <w:rPr>
          <w:sz w:val="28"/>
          <w:szCs w:val="28"/>
        </w:rPr>
        <w:t>результатів дослідження взаємозв</w:t>
      </w:r>
      <w:r w:rsidR="005D30DC">
        <w:rPr>
          <w:sz w:val="28"/>
          <w:szCs w:val="28"/>
        </w:rPr>
        <w:t>’</w:t>
      </w:r>
      <w:r w:rsidRPr="00A324B0">
        <w:rPr>
          <w:sz w:val="28"/>
          <w:szCs w:val="28"/>
        </w:rPr>
        <w:t>язку ППЗ з розвитком особис</w:t>
      </w:r>
      <w:r>
        <w:rPr>
          <w:sz w:val="28"/>
          <w:szCs w:val="28"/>
        </w:rPr>
        <w:t>т</w:t>
      </w:r>
      <w:r w:rsidRPr="00A324B0">
        <w:rPr>
          <w:sz w:val="28"/>
          <w:szCs w:val="28"/>
        </w:rPr>
        <w:t>ос</w:t>
      </w:r>
      <w:r>
        <w:rPr>
          <w:sz w:val="28"/>
          <w:szCs w:val="28"/>
        </w:rPr>
        <w:t>т</w:t>
      </w:r>
      <w:r w:rsidRPr="00A324B0">
        <w:rPr>
          <w:sz w:val="28"/>
          <w:szCs w:val="28"/>
        </w:rPr>
        <w:t>і студента-психолога</w:t>
      </w:r>
      <w:r>
        <w:rPr>
          <w:sz w:val="28"/>
          <w:szCs w:val="28"/>
        </w:rPr>
        <w:t xml:space="preserve">. </w:t>
      </w:r>
    </w:p>
    <w:p w:rsidR="00BC3606" w:rsidRDefault="005A1B0A" w:rsidP="003B5556">
      <w:pPr>
        <w:spacing w:line="360" w:lineRule="auto"/>
        <w:ind w:firstLine="708"/>
        <w:rPr>
          <w:rStyle w:val="postbody1"/>
          <w:sz w:val="28"/>
          <w:szCs w:val="28"/>
        </w:rPr>
      </w:pPr>
      <w:r>
        <w:rPr>
          <w:rStyle w:val="postbody1"/>
          <w:sz w:val="28"/>
          <w:szCs w:val="28"/>
        </w:rPr>
        <w:t xml:space="preserve">Отримані результати, визначені за критерієм </w:t>
      </w:r>
      <w:r>
        <w:rPr>
          <w:rStyle w:val="postbody1"/>
          <w:sz w:val="28"/>
          <w:szCs w:val="28"/>
          <w:lang w:val="en-US"/>
        </w:rPr>
        <w:t>U</w:t>
      </w:r>
      <w:r>
        <w:rPr>
          <w:rStyle w:val="postbody1"/>
          <w:sz w:val="28"/>
          <w:szCs w:val="28"/>
        </w:rPr>
        <w:t xml:space="preserve">-Манна-Уітні для незалежих вибірок, </w:t>
      </w:r>
      <w:r w:rsidRPr="00E2350E">
        <w:rPr>
          <w:rStyle w:val="postbody1"/>
          <w:sz w:val="28"/>
          <w:szCs w:val="28"/>
        </w:rPr>
        <w:t xml:space="preserve">свідчать, що </w:t>
      </w:r>
      <w:r w:rsidR="005D30DC">
        <w:rPr>
          <w:rStyle w:val="postbody1"/>
          <w:sz w:val="28"/>
          <w:szCs w:val="28"/>
        </w:rPr>
        <w:t>за</w:t>
      </w:r>
      <w:r w:rsidRPr="00E2350E">
        <w:rPr>
          <w:rStyle w:val="postbody1"/>
          <w:sz w:val="28"/>
          <w:szCs w:val="28"/>
        </w:rPr>
        <w:t xml:space="preserve"> критеріям</w:t>
      </w:r>
      <w:r w:rsidR="005D30DC">
        <w:rPr>
          <w:rStyle w:val="postbody1"/>
          <w:sz w:val="28"/>
          <w:szCs w:val="28"/>
        </w:rPr>
        <w:t>и</w:t>
      </w:r>
      <w:r w:rsidRPr="00E2350E">
        <w:rPr>
          <w:rStyle w:val="postbody1"/>
          <w:sz w:val="28"/>
          <w:szCs w:val="28"/>
        </w:rPr>
        <w:t xml:space="preserve"> персоніфік</w:t>
      </w:r>
      <w:r w:rsidR="00DE2A69">
        <w:rPr>
          <w:rStyle w:val="postbody1"/>
          <w:sz w:val="28"/>
          <w:szCs w:val="28"/>
        </w:rPr>
        <w:t>ації</w:t>
      </w:r>
      <w:r w:rsidRPr="00E2350E">
        <w:rPr>
          <w:rStyle w:val="postbody1"/>
          <w:sz w:val="28"/>
          <w:szCs w:val="28"/>
        </w:rPr>
        <w:t xml:space="preserve"> професійних знань між вибірками студентів, </w:t>
      </w:r>
      <w:r w:rsidR="005D30DC">
        <w:rPr>
          <w:rStyle w:val="postbody1"/>
          <w:sz w:val="28"/>
          <w:szCs w:val="28"/>
        </w:rPr>
        <w:t>що</w:t>
      </w:r>
      <w:r w:rsidRPr="00E2350E">
        <w:rPr>
          <w:rStyle w:val="postbody1"/>
          <w:sz w:val="28"/>
          <w:szCs w:val="28"/>
        </w:rPr>
        <w:t xml:space="preserve"> обра</w:t>
      </w:r>
      <w:r w:rsidR="005D30DC">
        <w:rPr>
          <w:rStyle w:val="postbody1"/>
          <w:sz w:val="28"/>
          <w:szCs w:val="28"/>
        </w:rPr>
        <w:t>ли</w:t>
      </w:r>
      <w:r w:rsidRPr="00E2350E">
        <w:rPr>
          <w:rStyle w:val="postbody1"/>
          <w:sz w:val="28"/>
          <w:szCs w:val="28"/>
        </w:rPr>
        <w:t xml:space="preserve"> професійну ідентичність</w:t>
      </w:r>
      <w:r w:rsidR="005D30DC">
        <w:rPr>
          <w:rStyle w:val="postbody1"/>
          <w:sz w:val="28"/>
          <w:szCs w:val="28"/>
        </w:rPr>
        <w:t>,</w:t>
      </w:r>
      <w:r w:rsidRPr="00E2350E">
        <w:rPr>
          <w:rStyle w:val="postbody1"/>
          <w:sz w:val="28"/>
          <w:szCs w:val="28"/>
        </w:rPr>
        <w:t xml:space="preserve"> та </w:t>
      </w:r>
      <w:r w:rsidRPr="00E2350E">
        <w:rPr>
          <w:rStyle w:val="postbody1"/>
          <w:sz w:val="28"/>
          <w:szCs w:val="28"/>
        </w:rPr>
        <w:lastRenderedPageBreak/>
        <w:t xml:space="preserve">вибіркою </w:t>
      </w:r>
      <w:r w:rsidR="005D30DC">
        <w:rPr>
          <w:rStyle w:val="postbody1"/>
          <w:sz w:val="28"/>
          <w:szCs w:val="28"/>
        </w:rPr>
        <w:t>з навчальною ідентичністю</w:t>
      </w:r>
      <w:r w:rsidRPr="00E2350E">
        <w:rPr>
          <w:rStyle w:val="postbody1"/>
          <w:sz w:val="28"/>
          <w:szCs w:val="28"/>
        </w:rPr>
        <w:t xml:space="preserve"> значущі відмінност</w:t>
      </w:r>
      <w:r>
        <w:rPr>
          <w:rStyle w:val="postbody1"/>
          <w:sz w:val="28"/>
          <w:szCs w:val="28"/>
        </w:rPr>
        <w:t>і</w:t>
      </w:r>
      <w:r w:rsidRPr="00E2350E">
        <w:rPr>
          <w:rStyle w:val="postbody1"/>
          <w:sz w:val="28"/>
          <w:szCs w:val="28"/>
        </w:rPr>
        <w:t xml:space="preserve"> зафіксовано</w:t>
      </w:r>
      <w:r>
        <w:rPr>
          <w:rStyle w:val="postbody1"/>
          <w:sz w:val="28"/>
          <w:szCs w:val="28"/>
        </w:rPr>
        <w:t xml:space="preserve"> лише </w:t>
      </w:r>
      <w:r w:rsidR="005D30DC">
        <w:rPr>
          <w:rStyle w:val="postbody1"/>
          <w:sz w:val="28"/>
          <w:szCs w:val="28"/>
        </w:rPr>
        <w:t>за</w:t>
      </w:r>
      <w:r>
        <w:rPr>
          <w:rStyle w:val="postbody1"/>
          <w:sz w:val="28"/>
          <w:szCs w:val="28"/>
        </w:rPr>
        <w:t xml:space="preserve"> критері</w:t>
      </w:r>
      <w:r w:rsidR="005D30DC">
        <w:rPr>
          <w:rStyle w:val="postbody1"/>
          <w:sz w:val="28"/>
          <w:szCs w:val="28"/>
        </w:rPr>
        <w:t>ем</w:t>
      </w:r>
      <w:r>
        <w:rPr>
          <w:rStyle w:val="postbody1"/>
          <w:sz w:val="28"/>
          <w:szCs w:val="28"/>
        </w:rPr>
        <w:t xml:space="preserve"> «</w:t>
      </w:r>
      <w:r>
        <w:rPr>
          <w:sz w:val="28"/>
          <w:szCs w:val="28"/>
        </w:rPr>
        <w:t>у</w:t>
      </w:r>
      <w:r w:rsidRPr="00A324B0">
        <w:rPr>
          <w:sz w:val="28"/>
          <w:szCs w:val="28"/>
        </w:rPr>
        <w:t xml:space="preserve">часть </w:t>
      </w:r>
      <w:r w:rsidR="005D30DC">
        <w:rPr>
          <w:sz w:val="28"/>
          <w:szCs w:val="28"/>
        </w:rPr>
        <w:t>у</w:t>
      </w:r>
      <w:r w:rsidRPr="00A324B0">
        <w:rPr>
          <w:sz w:val="28"/>
          <w:szCs w:val="28"/>
        </w:rPr>
        <w:t xml:space="preserve"> психол</w:t>
      </w:r>
      <w:r>
        <w:rPr>
          <w:sz w:val="28"/>
          <w:szCs w:val="28"/>
        </w:rPr>
        <w:t>огічних</w:t>
      </w:r>
      <w:r w:rsidRPr="00A324B0">
        <w:rPr>
          <w:sz w:val="28"/>
          <w:szCs w:val="28"/>
        </w:rPr>
        <w:t xml:space="preserve"> науково-практичних конференц</w:t>
      </w:r>
      <w:r>
        <w:rPr>
          <w:sz w:val="28"/>
          <w:szCs w:val="28"/>
        </w:rPr>
        <w:t>іях</w:t>
      </w:r>
      <w:r w:rsidRPr="00A324B0">
        <w:rPr>
          <w:sz w:val="28"/>
          <w:szCs w:val="28"/>
        </w:rPr>
        <w:t>, семінарах, форумах, конгресах, фестивалях практ</w:t>
      </w:r>
      <w:r>
        <w:rPr>
          <w:sz w:val="28"/>
          <w:szCs w:val="28"/>
        </w:rPr>
        <w:t xml:space="preserve">ичної </w:t>
      </w:r>
      <w:r w:rsidRPr="00A324B0">
        <w:rPr>
          <w:sz w:val="28"/>
          <w:szCs w:val="28"/>
        </w:rPr>
        <w:t>психології, пед</w:t>
      </w:r>
      <w:r>
        <w:rPr>
          <w:sz w:val="28"/>
          <w:szCs w:val="28"/>
        </w:rPr>
        <w:t>а</w:t>
      </w:r>
      <w:r w:rsidRPr="00A324B0">
        <w:rPr>
          <w:sz w:val="28"/>
          <w:szCs w:val="28"/>
        </w:rPr>
        <w:t>гогіки, суспільних наук (</w:t>
      </w:r>
      <w:r w:rsidR="003B5556">
        <w:rPr>
          <w:sz w:val="28"/>
          <w:szCs w:val="28"/>
        </w:rPr>
        <w:t>у</w:t>
      </w:r>
      <w:r w:rsidRPr="00A324B0">
        <w:rPr>
          <w:sz w:val="28"/>
          <w:szCs w:val="28"/>
        </w:rPr>
        <w:t xml:space="preserve"> тому числі в Інтернеті</w:t>
      </w:r>
      <w:r>
        <w:rPr>
          <w:sz w:val="28"/>
          <w:szCs w:val="28"/>
        </w:rPr>
        <w:t>)»</w:t>
      </w:r>
      <w:r>
        <w:rPr>
          <w:rStyle w:val="postbody1"/>
          <w:sz w:val="28"/>
          <w:szCs w:val="28"/>
        </w:rPr>
        <w:t>.</w:t>
      </w:r>
      <w:r w:rsidR="00A470D2">
        <w:rPr>
          <w:rStyle w:val="postbody1"/>
          <w:sz w:val="28"/>
          <w:szCs w:val="28"/>
        </w:rPr>
        <w:t xml:space="preserve"> </w:t>
      </w:r>
    </w:p>
    <w:p w:rsidR="00BC3606" w:rsidRDefault="005A1B0A" w:rsidP="003B5556">
      <w:pPr>
        <w:spacing w:line="360" w:lineRule="auto"/>
        <w:ind w:firstLine="708"/>
        <w:rPr>
          <w:sz w:val="28"/>
          <w:szCs w:val="28"/>
        </w:rPr>
      </w:pPr>
      <w:r w:rsidRPr="00A324B0">
        <w:rPr>
          <w:sz w:val="28"/>
          <w:szCs w:val="28"/>
        </w:rPr>
        <w:t>Аналіз дан</w:t>
      </w:r>
      <w:r w:rsidR="003B5556">
        <w:rPr>
          <w:sz w:val="28"/>
          <w:szCs w:val="28"/>
        </w:rPr>
        <w:t>их</w:t>
      </w:r>
      <w:r w:rsidRPr="00A324B0">
        <w:rPr>
          <w:sz w:val="28"/>
          <w:szCs w:val="28"/>
        </w:rPr>
        <w:t xml:space="preserve"> по</w:t>
      </w:r>
      <w:r w:rsidR="00BC3606">
        <w:rPr>
          <w:sz w:val="28"/>
          <w:szCs w:val="28"/>
        </w:rPr>
        <w:t xml:space="preserve"> </w:t>
      </w:r>
      <w:r w:rsidRPr="00A324B0">
        <w:rPr>
          <w:sz w:val="28"/>
          <w:szCs w:val="28"/>
        </w:rPr>
        <w:t>цих двох вибір</w:t>
      </w:r>
      <w:r w:rsidR="003B5556">
        <w:rPr>
          <w:sz w:val="28"/>
          <w:szCs w:val="28"/>
        </w:rPr>
        <w:t>ках</w:t>
      </w:r>
      <w:r w:rsidRPr="00A324B0">
        <w:rPr>
          <w:sz w:val="28"/>
          <w:szCs w:val="28"/>
        </w:rPr>
        <w:t xml:space="preserve"> представник</w:t>
      </w:r>
      <w:r w:rsidR="003B5556">
        <w:rPr>
          <w:sz w:val="28"/>
          <w:szCs w:val="28"/>
        </w:rPr>
        <w:t>і</w:t>
      </w:r>
      <w:r w:rsidRPr="00A324B0">
        <w:rPr>
          <w:sz w:val="28"/>
          <w:szCs w:val="28"/>
        </w:rPr>
        <w:t xml:space="preserve">в професійної та навчальної ідентичності, </w:t>
      </w:r>
      <w:r w:rsidR="003B5556">
        <w:rPr>
          <w:sz w:val="28"/>
          <w:szCs w:val="28"/>
        </w:rPr>
        <w:t>показав, що за</w:t>
      </w:r>
      <w:r w:rsidRPr="00A324B0">
        <w:rPr>
          <w:sz w:val="28"/>
          <w:szCs w:val="28"/>
        </w:rPr>
        <w:t xml:space="preserve"> перш</w:t>
      </w:r>
      <w:r w:rsidR="003B5556">
        <w:rPr>
          <w:sz w:val="28"/>
          <w:szCs w:val="28"/>
        </w:rPr>
        <w:t>им</w:t>
      </w:r>
      <w:r w:rsidRPr="00A324B0">
        <w:rPr>
          <w:sz w:val="28"/>
          <w:szCs w:val="28"/>
        </w:rPr>
        <w:t xml:space="preserve"> критері</w:t>
      </w:r>
      <w:r w:rsidR="003B5556">
        <w:rPr>
          <w:sz w:val="28"/>
          <w:szCs w:val="28"/>
        </w:rPr>
        <w:t>єм</w:t>
      </w:r>
      <w:r w:rsidR="00397516">
        <w:rPr>
          <w:sz w:val="28"/>
          <w:szCs w:val="28"/>
        </w:rPr>
        <w:t xml:space="preserve"> </w:t>
      </w:r>
      <w:r w:rsidR="003B5556">
        <w:rPr>
          <w:sz w:val="28"/>
          <w:szCs w:val="28"/>
        </w:rPr>
        <w:t>‒</w:t>
      </w:r>
      <w:r w:rsidR="00397516">
        <w:rPr>
          <w:sz w:val="28"/>
          <w:szCs w:val="28"/>
        </w:rPr>
        <w:t xml:space="preserve"> </w:t>
      </w:r>
      <w:r w:rsidRPr="00A324B0">
        <w:rPr>
          <w:sz w:val="28"/>
          <w:szCs w:val="28"/>
        </w:rPr>
        <w:t>самооцінка відповідності набутих про</w:t>
      </w:r>
      <w:r w:rsidR="003B5556">
        <w:rPr>
          <w:sz w:val="28"/>
          <w:szCs w:val="28"/>
        </w:rPr>
        <w:t xml:space="preserve">фесійних знань під час навчання а) </w:t>
      </w:r>
      <w:r w:rsidRPr="00A324B0">
        <w:rPr>
          <w:sz w:val="28"/>
          <w:szCs w:val="28"/>
        </w:rPr>
        <w:t xml:space="preserve">з особистісними та професійними смислами діяльності </w:t>
      </w:r>
      <w:r w:rsidR="003B5556">
        <w:rPr>
          <w:sz w:val="28"/>
          <w:szCs w:val="28"/>
        </w:rPr>
        <w:t>у</w:t>
      </w:r>
      <w:r w:rsidRPr="00A324B0">
        <w:rPr>
          <w:sz w:val="28"/>
          <w:szCs w:val="28"/>
        </w:rPr>
        <w:t xml:space="preserve"> 97% виборів адекватна, </w:t>
      </w:r>
      <w:r w:rsidR="003B5556">
        <w:rPr>
          <w:sz w:val="28"/>
          <w:szCs w:val="28"/>
        </w:rPr>
        <w:t xml:space="preserve">у </w:t>
      </w:r>
      <w:r w:rsidRPr="00A324B0">
        <w:rPr>
          <w:sz w:val="28"/>
          <w:szCs w:val="28"/>
        </w:rPr>
        <w:t xml:space="preserve">3% </w:t>
      </w:r>
      <w:r w:rsidR="003B5556">
        <w:rPr>
          <w:sz w:val="28"/>
          <w:szCs w:val="28"/>
        </w:rPr>
        <w:t xml:space="preserve">‒ завищена; б) </w:t>
      </w:r>
      <w:r w:rsidRPr="00A324B0">
        <w:rPr>
          <w:sz w:val="28"/>
          <w:szCs w:val="28"/>
        </w:rPr>
        <w:t xml:space="preserve">з індивідуальними стратегіями засвоєння знань та власне зі стилями пізнавальної діяльності </w:t>
      </w:r>
      <w:r w:rsidR="003B5556">
        <w:rPr>
          <w:sz w:val="28"/>
          <w:szCs w:val="28"/>
        </w:rPr>
        <w:t>у 77%</w:t>
      </w:r>
      <w:r w:rsidRPr="00A324B0">
        <w:rPr>
          <w:sz w:val="28"/>
          <w:szCs w:val="28"/>
        </w:rPr>
        <w:t xml:space="preserve"> адекватна, </w:t>
      </w:r>
      <w:r w:rsidR="003B5556">
        <w:rPr>
          <w:sz w:val="28"/>
          <w:szCs w:val="28"/>
        </w:rPr>
        <w:t xml:space="preserve">у </w:t>
      </w:r>
      <w:r w:rsidRPr="00A324B0">
        <w:rPr>
          <w:sz w:val="28"/>
          <w:szCs w:val="28"/>
        </w:rPr>
        <w:t xml:space="preserve">23% </w:t>
      </w:r>
      <w:r w:rsidR="003B5556">
        <w:rPr>
          <w:sz w:val="28"/>
          <w:szCs w:val="28"/>
        </w:rPr>
        <w:t>‒ занижена; в)</w:t>
      </w:r>
      <w:r w:rsidRPr="00A324B0">
        <w:rPr>
          <w:sz w:val="28"/>
          <w:szCs w:val="28"/>
        </w:rPr>
        <w:t xml:space="preserve"> з ідеальним рівнем професійних знань</w:t>
      </w:r>
      <w:r w:rsidR="003B5556">
        <w:rPr>
          <w:sz w:val="28"/>
          <w:szCs w:val="28"/>
        </w:rPr>
        <w:t xml:space="preserve"> у</w:t>
      </w:r>
      <w:r w:rsidRPr="00A324B0">
        <w:rPr>
          <w:sz w:val="28"/>
          <w:szCs w:val="28"/>
        </w:rPr>
        <w:t xml:space="preserve"> 63% </w:t>
      </w:r>
      <w:r w:rsidR="003B5556">
        <w:rPr>
          <w:sz w:val="28"/>
          <w:szCs w:val="28"/>
        </w:rPr>
        <w:t>‒</w:t>
      </w:r>
      <w:r w:rsidRPr="00A324B0">
        <w:rPr>
          <w:sz w:val="28"/>
          <w:szCs w:val="28"/>
        </w:rPr>
        <w:t xml:space="preserve"> адекватна</w:t>
      </w:r>
      <w:r w:rsidR="003B5556">
        <w:rPr>
          <w:sz w:val="28"/>
          <w:szCs w:val="28"/>
        </w:rPr>
        <w:t>, у</w:t>
      </w:r>
      <w:r w:rsidRPr="00A324B0">
        <w:rPr>
          <w:sz w:val="28"/>
          <w:szCs w:val="28"/>
        </w:rPr>
        <w:t xml:space="preserve"> 47% </w:t>
      </w:r>
      <w:r w:rsidR="003B5556">
        <w:rPr>
          <w:sz w:val="28"/>
          <w:szCs w:val="28"/>
        </w:rPr>
        <w:t>‒</w:t>
      </w:r>
      <w:r w:rsidRPr="00A324B0">
        <w:rPr>
          <w:sz w:val="28"/>
          <w:szCs w:val="28"/>
        </w:rPr>
        <w:t xml:space="preserve"> занижена.</w:t>
      </w:r>
      <w:r w:rsidR="00397516">
        <w:rPr>
          <w:sz w:val="28"/>
          <w:szCs w:val="28"/>
        </w:rPr>
        <w:t xml:space="preserve"> </w:t>
      </w:r>
      <w:r w:rsidRPr="00A324B0">
        <w:rPr>
          <w:sz w:val="28"/>
          <w:szCs w:val="28"/>
        </w:rPr>
        <w:t xml:space="preserve">Адекватні </w:t>
      </w:r>
      <w:r w:rsidR="003B5556">
        <w:rPr>
          <w:sz w:val="28"/>
          <w:szCs w:val="28"/>
        </w:rPr>
        <w:t>й</w:t>
      </w:r>
      <w:r w:rsidRPr="00A324B0">
        <w:rPr>
          <w:sz w:val="28"/>
          <w:szCs w:val="28"/>
        </w:rPr>
        <w:t xml:space="preserve"> завищені показники </w:t>
      </w:r>
      <w:r w:rsidR="003B5556">
        <w:rPr>
          <w:sz w:val="28"/>
          <w:szCs w:val="28"/>
        </w:rPr>
        <w:t>за</w:t>
      </w:r>
      <w:r w:rsidRPr="00A324B0">
        <w:rPr>
          <w:sz w:val="28"/>
          <w:szCs w:val="28"/>
        </w:rPr>
        <w:t xml:space="preserve"> критері</w:t>
      </w:r>
      <w:r w:rsidR="003B5556">
        <w:rPr>
          <w:sz w:val="28"/>
          <w:szCs w:val="28"/>
        </w:rPr>
        <w:t>єм відповідності набутих знань власним смислам</w:t>
      </w:r>
      <w:r w:rsidRPr="00A324B0">
        <w:rPr>
          <w:sz w:val="28"/>
          <w:szCs w:val="28"/>
        </w:rPr>
        <w:t xml:space="preserve"> діяльності та життєдіяльності взагалі, свідчать про те, що відкриття, спільне конструювання, пошук смислів власної діяльності та активності представлені</w:t>
      </w:r>
      <w:r w:rsidR="003B5556">
        <w:rPr>
          <w:sz w:val="28"/>
          <w:szCs w:val="28"/>
        </w:rPr>
        <w:t xml:space="preserve"> як онтологічна </w:t>
      </w:r>
      <w:r w:rsidRPr="00A324B0">
        <w:rPr>
          <w:sz w:val="28"/>
          <w:szCs w:val="28"/>
        </w:rPr>
        <w:t xml:space="preserve">здатність </w:t>
      </w:r>
      <w:r w:rsidR="003B5556">
        <w:rPr>
          <w:sz w:val="28"/>
          <w:szCs w:val="28"/>
        </w:rPr>
        <w:t>і</w:t>
      </w:r>
      <w:r w:rsidRPr="00A324B0">
        <w:rPr>
          <w:sz w:val="28"/>
          <w:szCs w:val="28"/>
        </w:rPr>
        <w:t xml:space="preserve"> потреба особистості, що розвивається та змінюється. </w:t>
      </w:r>
    </w:p>
    <w:p w:rsidR="005A1B0A" w:rsidRPr="00A324B0" w:rsidRDefault="003B5556" w:rsidP="003B5556">
      <w:pPr>
        <w:spacing w:line="360" w:lineRule="auto"/>
        <w:ind w:firstLine="708"/>
        <w:rPr>
          <w:sz w:val="28"/>
          <w:szCs w:val="28"/>
        </w:rPr>
      </w:pPr>
      <w:r>
        <w:rPr>
          <w:sz w:val="28"/>
          <w:szCs w:val="28"/>
        </w:rPr>
        <w:t>З</w:t>
      </w:r>
      <w:r w:rsidR="00A470D2">
        <w:rPr>
          <w:sz w:val="28"/>
          <w:szCs w:val="28"/>
        </w:rPr>
        <w:t xml:space="preserve"> </w:t>
      </w:r>
      <w:r>
        <w:rPr>
          <w:sz w:val="28"/>
          <w:szCs w:val="28"/>
        </w:rPr>
        <w:t>у</w:t>
      </w:r>
      <w:r w:rsidR="003B7AB0">
        <w:rPr>
          <w:sz w:val="28"/>
          <w:szCs w:val="28"/>
        </w:rPr>
        <w:t>рах</w:t>
      </w:r>
      <w:r w:rsidR="005A1B0A" w:rsidRPr="00A324B0">
        <w:rPr>
          <w:sz w:val="28"/>
          <w:szCs w:val="28"/>
        </w:rPr>
        <w:t>ува</w:t>
      </w:r>
      <w:r>
        <w:rPr>
          <w:sz w:val="28"/>
          <w:szCs w:val="28"/>
        </w:rPr>
        <w:t>нням</w:t>
      </w:r>
      <w:r w:rsidR="005A1B0A" w:rsidRPr="00A324B0">
        <w:rPr>
          <w:sz w:val="28"/>
          <w:szCs w:val="28"/>
        </w:rPr>
        <w:t xml:space="preserve"> результат</w:t>
      </w:r>
      <w:r>
        <w:rPr>
          <w:sz w:val="28"/>
          <w:szCs w:val="28"/>
        </w:rPr>
        <w:t>ів</w:t>
      </w:r>
      <w:r w:rsidR="005A1B0A" w:rsidRPr="00A324B0">
        <w:rPr>
          <w:sz w:val="28"/>
          <w:szCs w:val="28"/>
        </w:rPr>
        <w:t xml:space="preserve"> визначення найпоширенішого статусу ідентичності серед досліджуваних </w:t>
      </w:r>
      <w:r>
        <w:rPr>
          <w:sz w:val="28"/>
          <w:szCs w:val="28"/>
        </w:rPr>
        <w:t>(</w:t>
      </w:r>
      <w:r w:rsidR="003B7AB0">
        <w:rPr>
          <w:sz w:val="28"/>
          <w:szCs w:val="28"/>
        </w:rPr>
        <w:t>особистісно-характери</w:t>
      </w:r>
      <w:r w:rsidR="005A1B0A" w:rsidRPr="00A324B0">
        <w:rPr>
          <w:sz w:val="28"/>
          <w:szCs w:val="28"/>
        </w:rPr>
        <w:t>ологічна, сат</w:t>
      </w:r>
      <w:r w:rsidR="003B7AB0">
        <w:rPr>
          <w:sz w:val="28"/>
          <w:szCs w:val="28"/>
        </w:rPr>
        <w:t>є</w:t>
      </w:r>
      <w:r w:rsidR="005A1B0A" w:rsidRPr="00A324B0">
        <w:rPr>
          <w:sz w:val="28"/>
          <w:szCs w:val="28"/>
        </w:rPr>
        <w:t>во-рольова та сімейна</w:t>
      </w:r>
      <w:r>
        <w:rPr>
          <w:sz w:val="28"/>
          <w:szCs w:val="28"/>
        </w:rPr>
        <w:t>)</w:t>
      </w:r>
      <w:r w:rsidR="005A1B0A" w:rsidRPr="00A324B0">
        <w:rPr>
          <w:sz w:val="28"/>
          <w:szCs w:val="28"/>
        </w:rPr>
        <w:t xml:space="preserve"> можна з</w:t>
      </w:r>
      <w:r>
        <w:rPr>
          <w:sz w:val="28"/>
          <w:szCs w:val="28"/>
        </w:rPr>
        <w:t>’</w:t>
      </w:r>
      <w:r w:rsidR="005A1B0A" w:rsidRPr="00A324B0">
        <w:rPr>
          <w:sz w:val="28"/>
          <w:szCs w:val="28"/>
        </w:rPr>
        <w:t>ясув</w:t>
      </w:r>
      <w:r>
        <w:rPr>
          <w:sz w:val="28"/>
          <w:szCs w:val="28"/>
        </w:rPr>
        <w:t>ати, які завдання більш чи мен</w:t>
      </w:r>
      <w:r w:rsidR="005A1B0A" w:rsidRPr="00A324B0">
        <w:rPr>
          <w:sz w:val="28"/>
          <w:szCs w:val="28"/>
        </w:rPr>
        <w:t xml:space="preserve">ш усвідомлено ставить перед собою студент-психолог, обираючи для себе саме таку спеціальність. Цей факт не </w:t>
      </w:r>
      <w:r>
        <w:rPr>
          <w:sz w:val="28"/>
          <w:szCs w:val="28"/>
        </w:rPr>
        <w:t>супере</w:t>
      </w:r>
      <w:r w:rsidR="005A1B0A" w:rsidRPr="00A324B0">
        <w:rPr>
          <w:sz w:val="28"/>
          <w:szCs w:val="28"/>
        </w:rPr>
        <w:t>чить дослідженням мотивацій при обранні професії «психолог».</w:t>
      </w:r>
      <w:r>
        <w:rPr>
          <w:sz w:val="28"/>
          <w:szCs w:val="28"/>
        </w:rPr>
        <w:t xml:space="preserve"> Ці дослідження</w:t>
      </w:r>
      <w:r w:rsidR="005A1B0A" w:rsidRPr="00A324B0">
        <w:rPr>
          <w:sz w:val="28"/>
          <w:szCs w:val="28"/>
        </w:rPr>
        <w:t xml:space="preserve"> свідчать про те, що майже 83% судентів-психологів </w:t>
      </w:r>
      <w:r w:rsidR="00397516">
        <w:rPr>
          <w:sz w:val="28"/>
          <w:szCs w:val="28"/>
        </w:rPr>
        <w:t>у</w:t>
      </w:r>
      <w:r w:rsidR="005A1B0A" w:rsidRPr="00A324B0">
        <w:rPr>
          <w:sz w:val="28"/>
          <w:szCs w:val="28"/>
        </w:rPr>
        <w:t xml:space="preserve">мотивовані на вирішення власних життєвих проблем, </w:t>
      </w:r>
      <w:r>
        <w:rPr>
          <w:sz w:val="28"/>
          <w:szCs w:val="28"/>
        </w:rPr>
        <w:t>у</w:t>
      </w:r>
      <w:r w:rsidR="005A1B0A" w:rsidRPr="00A324B0">
        <w:rPr>
          <w:sz w:val="28"/>
          <w:szCs w:val="28"/>
        </w:rPr>
        <w:t xml:space="preserve"> тому числі сімейних</w:t>
      </w:r>
      <w:r>
        <w:rPr>
          <w:sz w:val="28"/>
          <w:szCs w:val="28"/>
        </w:rPr>
        <w:t>, і</w:t>
      </w:r>
      <w:r w:rsidR="005A1B0A" w:rsidRPr="00A324B0">
        <w:rPr>
          <w:sz w:val="28"/>
          <w:szCs w:val="28"/>
        </w:rPr>
        <w:t xml:space="preserve"> прагнуть навчитися більше роз</w:t>
      </w:r>
      <w:r>
        <w:rPr>
          <w:sz w:val="28"/>
          <w:szCs w:val="28"/>
        </w:rPr>
        <w:t>уміти самих себе та інших людей,</w:t>
      </w:r>
      <w:r w:rsidR="005A1B0A" w:rsidRPr="00A324B0">
        <w:rPr>
          <w:sz w:val="28"/>
          <w:szCs w:val="28"/>
        </w:rPr>
        <w:t xml:space="preserve"> отримати психологічні «ін</w:t>
      </w:r>
      <w:r>
        <w:rPr>
          <w:sz w:val="28"/>
          <w:szCs w:val="28"/>
        </w:rPr>
        <w:t>струменти» більш ефективної ком</w:t>
      </w:r>
      <w:r w:rsidR="005A1B0A" w:rsidRPr="00A324B0">
        <w:rPr>
          <w:sz w:val="28"/>
          <w:szCs w:val="28"/>
        </w:rPr>
        <w:t>унікації та взаємодії.</w:t>
      </w:r>
    </w:p>
    <w:p w:rsidR="005A1B0A" w:rsidRPr="00A324B0" w:rsidRDefault="003B5556" w:rsidP="005A1B0A">
      <w:pPr>
        <w:spacing w:line="360" w:lineRule="auto"/>
        <w:rPr>
          <w:sz w:val="28"/>
          <w:szCs w:val="28"/>
        </w:rPr>
      </w:pPr>
      <w:r>
        <w:rPr>
          <w:sz w:val="28"/>
          <w:szCs w:val="28"/>
        </w:rPr>
        <w:tab/>
        <w:t>Дослідження за</w:t>
      </w:r>
      <w:r w:rsidR="005A1B0A" w:rsidRPr="00A324B0">
        <w:rPr>
          <w:sz w:val="28"/>
          <w:szCs w:val="28"/>
        </w:rPr>
        <w:t xml:space="preserve"> друг</w:t>
      </w:r>
      <w:r>
        <w:rPr>
          <w:sz w:val="28"/>
          <w:szCs w:val="28"/>
        </w:rPr>
        <w:t>им</w:t>
      </w:r>
      <w:r w:rsidR="005A1B0A" w:rsidRPr="00A324B0">
        <w:rPr>
          <w:sz w:val="28"/>
          <w:szCs w:val="28"/>
        </w:rPr>
        <w:t xml:space="preserve"> критері</w:t>
      </w:r>
      <w:r>
        <w:rPr>
          <w:sz w:val="28"/>
          <w:szCs w:val="28"/>
        </w:rPr>
        <w:t>єм</w:t>
      </w:r>
      <w:r w:rsidR="005A1B0A" w:rsidRPr="00A324B0">
        <w:rPr>
          <w:sz w:val="28"/>
          <w:szCs w:val="28"/>
        </w:rPr>
        <w:t xml:space="preserve"> демонструє середні показники реалізації здібності до толерування невизначеності.  Показники </w:t>
      </w:r>
      <w:r>
        <w:rPr>
          <w:sz w:val="28"/>
          <w:szCs w:val="28"/>
        </w:rPr>
        <w:t>містя</w:t>
      </w:r>
      <w:r w:rsidR="005A1B0A" w:rsidRPr="00A324B0">
        <w:rPr>
          <w:sz w:val="28"/>
          <w:szCs w:val="28"/>
        </w:rPr>
        <w:t xml:space="preserve">ться </w:t>
      </w:r>
      <w:r>
        <w:rPr>
          <w:sz w:val="28"/>
          <w:szCs w:val="28"/>
        </w:rPr>
        <w:t>у</w:t>
      </w:r>
      <w:r w:rsidR="005A1B0A" w:rsidRPr="00A324B0">
        <w:rPr>
          <w:sz w:val="28"/>
          <w:szCs w:val="28"/>
        </w:rPr>
        <w:t xml:space="preserve"> зоні стандартного відхилення. Досліджувані продемонстрували у 12% випадків перевищення рівн</w:t>
      </w:r>
      <w:r>
        <w:rPr>
          <w:sz w:val="28"/>
          <w:szCs w:val="28"/>
        </w:rPr>
        <w:t>я толерантності до невизначе</w:t>
      </w:r>
      <w:r w:rsidR="005A1B0A" w:rsidRPr="00A324B0">
        <w:rPr>
          <w:sz w:val="28"/>
          <w:szCs w:val="28"/>
        </w:rPr>
        <w:t xml:space="preserve">ності </w:t>
      </w:r>
      <w:r>
        <w:rPr>
          <w:sz w:val="28"/>
          <w:szCs w:val="28"/>
        </w:rPr>
        <w:t>за</w:t>
      </w:r>
      <w:r w:rsidR="005A1B0A" w:rsidRPr="00A324B0">
        <w:rPr>
          <w:sz w:val="28"/>
          <w:szCs w:val="28"/>
        </w:rPr>
        <w:t xml:space="preserve"> шкал</w:t>
      </w:r>
      <w:r>
        <w:rPr>
          <w:sz w:val="28"/>
          <w:szCs w:val="28"/>
        </w:rPr>
        <w:t>ою</w:t>
      </w:r>
      <w:r w:rsidR="005A1B0A" w:rsidRPr="00A324B0">
        <w:rPr>
          <w:sz w:val="28"/>
          <w:szCs w:val="28"/>
        </w:rPr>
        <w:t xml:space="preserve"> «Новітність проблеми» </w:t>
      </w:r>
      <w:r>
        <w:rPr>
          <w:sz w:val="28"/>
          <w:szCs w:val="28"/>
        </w:rPr>
        <w:t>і в 6% ‒ за</w:t>
      </w:r>
      <w:r w:rsidR="005A1B0A" w:rsidRPr="00A324B0">
        <w:rPr>
          <w:sz w:val="28"/>
          <w:szCs w:val="28"/>
        </w:rPr>
        <w:t xml:space="preserve"> шкал</w:t>
      </w:r>
      <w:r>
        <w:rPr>
          <w:sz w:val="28"/>
          <w:szCs w:val="28"/>
        </w:rPr>
        <w:t>ою</w:t>
      </w:r>
      <w:r w:rsidR="005A1B0A" w:rsidRPr="00A324B0">
        <w:rPr>
          <w:sz w:val="28"/>
          <w:szCs w:val="28"/>
        </w:rPr>
        <w:t xml:space="preserve"> «Нерозв</w:t>
      </w:r>
      <w:r>
        <w:rPr>
          <w:sz w:val="28"/>
          <w:szCs w:val="28"/>
        </w:rPr>
        <w:t>’</w:t>
      </w:r>
      <w:r w:rsidR="005A1B0A" w:rsidRPr="00A324B0">
        <w:rPr>
          <w:sz w:val="28"/>
          <w:szCs w:val="28"/>
        </w:rPr>
        <w:t xml:space="preserve">язність проблеми». </w:t>
      </w:r>
      <w:r w:rsidR="002A493E">
        <w:rPr>
          <w:sz w:val="28"/>
          <w:szCs w:val="28"/>
        </w:rPr>
        <w:t>Тобто</w:t>
      </w:r>
      <w:r w:rsidR="005A1B0A" w:rsidRPr="00A324B0">
        <w:rPr>
          <w:sz w:val="28"/>
          <w:szCs w:val="28"/>
        </w:rPr>
        <w:t xml:space="preserve">, у випадках </w:t>
      </w:r>
      <w:r w:rsidR="005A1B0A" w:rsidRPr="00A324B0">
        <w:rPr>
          <w:sz w:val="28"/>
          <w:szCs w:val="28"/>
        </w:rPr>
        <w:lastRenderedPageBreak/>
        <w:t xml:space="preserve">невизначених ситуацій ці досліджувані схильні сприймати незвичайні і складні ситуації швидше як загрозливі, </w:t>
      </w:r>
      <w:r w:rsidR="002A493E">
        <w:rPr>
          <w:sz w:val="28"/>
          <w:szCs w:val="28"/>
        </w:rPr>
        <w:t>ніж</w:t>
      </w:r>
      <w:r w:rsidR="005A1B0A" w:rsidRPr="00A324B0">
        <w:rPr>
          <w:sz w:val="28"/>
          <w:szCs w:val="28"/>
        </w:rPr>
        <w:t xml:space="preserve"> як такі, що дають нові можливості</w:t>
      </w:r>
      <w:r w:rsidR="00870BDF">
        <w:rPr>
          <w:sz w:val="28"/>
          <w:szCs w:val="28"/>
        </w:rPr>
        <w:t>, і</w:t>
      </w:r>
      <w:r w:rsidR="005A1B0A" w:rsidRPr="00A324B0">
        <w:rPr>
          <w:sz w:val="28"/>
          <w:szCs w:val="28"/>
        </w:rPr>
        <w:t xml:space="preserve"> краще почуваються </w:t>
      </w:r>
      <w:r w:rsidR="00870BDF">
        <w:rPr>
          <w:sz w:val="28"/>
          <w:szCs w:val="28"/>
        </w:rPr>
        <w:t>у</w:t>
      </w:r>
      <w:r w:rsidR="005A1B0A" w:rsidRPr="00A324B0">
        <w:rPr>
          <w:sz w:val="28"/>
          <w:szCs w:val="28"/>
        </w:rPr>
        <w:t xml:space="preserve"> звичній, знайомій обстановці і віддають перевагу чітким формулюванням, ясним цілям і простим завданням. </w:t>
      </w:r>
    </w:p>
    <w:p w:rsidR="005A1B0A" w:rsidRPr="00A324B0" w:rsidRDefault="00870BDF" w:rsidP="005A1B0A">
      <w:pPr>
        <w:spacing w:line="360" w:lineRule="auto"/>
        <w:ind w:firstLine="708"/>
        <w:rPr>
          <w:sz w:val="28"/>
          <w:szCs w:val="28"/>
        </w:rPr>
      </w:pPr>
      <w:r>
        <w:rPr>
          <w:sz w:val="28"/>
          <w:szCs w:val="28"/>
        </w:rPr>
        <w:t>За</w:t>
      </w:r>
      <w:r w:rsidR="005A1B0A" w:rsidRPr="00A324B0">
        <w:rPr>
          <w:sz w:val="28"/>
          <w:szCs w:val="28"/>
        </w:rPr>
        <w:t xml:space="preserve"> наступн</w:t>
      </w:r>
      <w:r>
        <w:rPr>
          <w:sz w:val="28"/>
          <w:szCs w:val="28"/>
        </w:rPr>
        <w:t>им</w:t>
      </w:r>
      <w:r w:rsidR="005A1B0A" w:rsidRPr="00A324B0">
        <w:rPr>
          <w:sz w:val="28"/>
          <w:szCs w:val="28"/>
        </w:rPr>
        <w:t xml:space="preserve"> критері</w:t>
      </w:r>
      <w:r>
        <w:rPr>
          <w:sz w:val="28"/>
          <w:szCs w:val="28"/>
        </w:rPr>
        <w:t>єм</w:t>
      </w:r>
      <w:r w:rsidR="00A470D2">
        <w:rPr>
          <w:sz w:val="28"/>
          <w:szCs w:val="28"/>
        </w:rPr>
        <w:t xml:space="preserve"> </w:t>
      </w:r>
      <w:r>
        <w:rPr>
          <w:sz w:val="28"/>
          <w:szCs w:val="28"/>
        </w:rPr>
        <w:t>‒</w:t>
      </w:r>
      <w:r w:rsidR="005A1B0A" w:rsidRPr="00A324B0">
        <w:rPr>
          <w:sz w:val="28"/>
          <w:szCs w:val="28"/>
        </w:rPr>
        <w:t xml:space="preserve"> продуктивності діяльності </w:t>
      </w:r>
      <w:r>
        <w:rPr>
          <w:sz w:val="28"/>
          <w:szCs w:val="28"/>
        </w:rPr>
        <w:t>мали</w:t>
      </w:r>
      <w:r w:rsidR="00DB2585">
        <w:rPr>
          <w:sz w:val="28"/>
          <w:szCs w:val="28"/>
        </w:rPr>
        <w:t xml:space="preserve"> </w:t>
      </w:r>
      <w:r>
        <w:rPr>
          <w:sz w:val="28"/>
          <w:szCs w:val="28"/>
        </w:rPr>
        <w:t>такі</w:t>
      </w:r>
      <w:r w:rsidR="005A1B0A" w:rsidRPr="00A324B0">
        <w:rPr>
          <w:sz w:val="28"/>
          <w:szCs w:val="28"/>
        </w:rPr>
        <w:t xml:space="preserve"> с</w:t>
      </w:r>
      <w:r>
        <w:rPr>
          <w:sz w:val="28"/>
          <w:szCs w:val="28"/>
        </w:rPr>
        <w:t xml:space="preserve">ередні для вибірок результати: </w:t>
      </w:r>
      <w:r w:rsidR="005A1B0A" w:rsidRPr="00A324B0">
        <w:rPr>
          <w:sz w:val="28"/>
          <w:szCs w:val="28"/>
        </w:rPr>
        <w:t xml:space="preserve">1) участь </w:t>
      </w:r>
      <w:r>
        <w:rPr>
          <w:sz w:val="28"/>
          <w:szCs w:val="28"/>
        </w:rPr>
        <w:t>у</w:t>
      </w:r>
      <w:r w:rsidR="005A1B0A" w:rsidRPr="00A324B0">
        <w:rPr>
          <w:sz w:val="28"/>
          <w:szCs w:val="28"/>
        </w:rPr>
        <w:t xml:space="preserve"> психологічних науково-практичних конференціях, семінарах, форумах, конгресах, фестивалях практичної психології, педагогіки, суспільних наук (в тому числі в Інтернеті) – 66,7%; 2) участь </w:t>
      </w:r>
      <w:r>
        <w:rPr>
          <w:sz w:val="28"/>
          <w:szCs w:val="28"/>
        </w:rPr>
        <w:t>у</w:t>
      </w:r>
      <w:r w:rsidR="005A1B0A" w:rsidRPr="00A324B0">
        <w:rPr>
          <w:sz w:val="28"/>
          <w:szCs w:val="28"/>
        </w:rPr>
        <w:t xml:space="preserve"> психотерапевтичних, тренінгових, динамічних  групах тощо </w:t>
      </w:r>
      <w:r>
        <w:rPr>
          <w:sz w:val="28"/>
          <w:szCs w:val="28"/>
        </w:rPr>
        <w:t>‒</w:t>
      </w:r>
      <w:r w:rsidR="005A1B0A" w:rsidRPr="00A324B0">
        <w:rPr>
          <w:sz w:val="28"/>
          <w:szCs w:val="28"/>
        </w:rPr>
        <w:t xml:space="preserve"> 50%; 3) клієнтський досвід </w:t>
      </w:r>
      <w:r>
        <w:rPr>
          <w:sz w:val="28"/>
          <w:szCs w:val="28"/>
        </w:rPr>
        <w:t>‒</w:t>
      </w:r>
      <w:r w:rsidR="005A1B0A" w:rsidRPr="00A324B0">
        <w:rPr>
          <w:sz w:val="28"/>
          <w:szCs w:val="28"/>
        </w:rPr>
        <w:t xml:space="preserve"> 20%; 4) допом</w:t>
      </w:r>
      <w:r>
        <w:rPr>
          <w:sz w:val="28"/>
          <w:szCs w:val="28"/>
        </w:rPr>
        <w:t>іжний</w:t>
      </w:r>
      <w:r w:rsidR="005A1B0A" w:rsidRPr="00A324B0">
        <w:rPr>
          <w:sz w:val="28"/>
          <w:szCs w:val="28"/>
        </w:rPr>
        <w:t xml:space="preserve"> досвід </w:t>
      </w:r>
      <w:r>
        <w:rPr>
          <w:sz w:val="28"/>
          <w:szCs w:val="28"/>
        </w:rPr>
        <w:t>‒</w:t>
      </w:r>
      <w:r w:rsidR="005A1B0A" w:rsidRPr="00A324B0">
        <w:rPr>
          <w:sz w:val="28"/>
          <w:szCs w:val="28"/>
        </w:rPr>
        <w:t xml:space="preserve"> 20%; 5) присутність </w:t>
      </w:r>
      <w:r>
        <w:rPr>
          <w:sz w:val="28"/>
          <w:szCs w:val="28"/>
        </w:rPr>
        <w:t>у ролі</w:t>
      </w:r>
      <w:r w:rsidR="005A1B0A" w:rsidRPr="00A324B0">
        <w:rPr>
          <w:sz w:val="28"/>
          <w:szCs w:val="28"/>
        </w:rPr>
        <w:t xml:space="preserve"> спостерігача за психологічною/психотер</w:t>
      </w:r>
      <w:r>
        <w:rPr>
          <w:sz w:val="28"/>
          <w:szCs w:val="28"/>
        </w:rPr>
        <w:t>апевтичною консультацією (тобто</w:t>
      </w:r>
      <w:r w:rsidR="005A1B0A" w:rsidRPr="00A324B0">
        <w:rPr>
          <w:sz w:val="28"/>
          <w:szCs w:val="28"/>
        </w:rPr>
        <w:t xml:space="preserve"> чи є досвід </w:t>
      </w:r>
      <w:r>
        <w:rPr>
          <w:sz w:val="28"/>
          <w:szCs w:val="28"/>
        </w:rPr>
        <w:t>о</w:t>
      </w:r>
      <w:r w:rsidR="005A1B0A" w:rsidRPr="00A324B0">
        <w:rPr>
          <w:sz w:val="28"/>
          <w:szCs w:val="28"/>
        </w:rPr>
        <w:t>знайом</w:t>
      </w:r>
      <w:r>
        <w:rPr>
          <w:sz w:val="28"/>
          <w:szCs w:val="28"/>
        </w:rPr>
        <w:t>лення</w:t>
      </w:r>
      <w:r w:rsidR="005A1B0A" w:rsidRPr="00A324B0">
        <w:rPr>
          <w:sz w:val="28"/>
          <w:szCs w:val="28"/>
        </w:rPr>
        <w:t xml:space="preserve"> з процесом консультування та </w:t>
      </w:r>
      <w:r>
        <w:rPr>
          <w:sz w:val="28"/>
          <w:szCs w:val="28"/>
        </w:rPr>
        <w:t>нада</w:t>
      </w:r>
      <w:r w:rsidR="005A1B0A" w:rsidRPr="00A324B0">
        <w:rPr>
          <w:sz w:val="28"/>
          <w:szCs w:val="28"/>
        </w:rPr>
        <w:t xml:space="preserve">ння професійної психологічної допомоги) – 43,5%; 6) участь в інших професійних подіях та заходах </w:t>
      </w:r>
      <w:r>
        <w:rPr>
          <w:sz w:val="28"/>
          <w:szCs w:val="28"/>
        </w:rPr>
        <w:t>‒</w:t>
      </w:r>
      <w:r w:rsidR="005A1B0A" w:rsidRPr="00A324B0">
        <w:rPr>
          <w:sz w:val="28"/>
          <w:szCs w:val="28"/>
        </w:rPr>
        <w:t xml:space="preserve"> 30%.</w:t>
      </w:r>
    </w:p>
    <w:p w:rsidR="005A1B0A" w:rsidRPr="00A324B0" w:rsidRDefault="005A1B0A" w:rsidP="005A1B0A">
      <w:pPr>
        <w:spacing w:line="360" w:lineRule="auto"/>
        <w:ind w:firstLine="708"/>
        <w:rPr>
          <w:sz w:val="28"/>
          <w:szCs w:val="28"/>
        </w:rPr>
      </w:pPr>
      <w:r w:rsidRPr="00A324B0">
        <w:rPr>
          <w:sz w:val="28"/>
          <w:szCs w:val="28"/>
        </w:rPr>
        <w:t xml:space="preserve">У більшості досліджуваних </w:t>
      </w:r>
      <w:r w:rsidR="00870BDF">
        <w:rPr>
          <w:sz w:val="28"/>
          <w:szCs w:val="28"/>
        </w:rPr>
        <w:t>були</w:t>
      </w:r>
      <w:r w:rsidRPr="00A324B0">
        <w:rPr>
          <w:sz w:val="28"/>
          <w:szCs w:val="28"/>
        </w:rPr>
        <w:t xml:space="preserve"> середні </w:t>
      </w:r>
      <w:r w:rsidR="0001639A">
        <w:rPr>
          <w:sz w:val="28"/>
          <w:szCs w:val="28"/>
        </w:rPr>
        <w:t>та низькі</w:t>
      </w:r>
      <w:r w:rsidRPr="00A324B0">
        <w:rPr>
          <w:sz w:val="28"/>
          <w:szCs w:val="28"/>
        </w:rPr>
        <w:t xml:space="preserve"> показник</w:t>
      </w:r>
      <w:r>
        <w:rPr>
          <w:sz w:val="28"/>
          <w:szCs w:val="28"/>
        </w:rPr>
        <w:t>и продуктивності діяльності.</w:t>
      </w:r>
      <w:r w:rsidRPr="00A324B0">
        <w:rPr>
          <w:sz w:val="28"/>
          <w:szCs w:val="28"/>
        </w:rPr>
        <w:t xml:space="preserve"> Виняток </w:t>
      </w:r>
      <w:r w:rsidR="00870BDF">
        <w:rPr>
          <w:sz w:val="28"/>
          <w:szCs w:val="28"/>
        </w:rPr>
        <w:t>становили</w:t>
      </w:r>
      <w:r w:rsidRPr="00A324B0">
        <w:rPr>
          <w:sz w:val="28"/>
          <w:szCs w:val="28"/>
        </w:rPr>
        <w:t xml:space="preserve"> майже 80% </w:t>
      </w:r>
      <w:r w:rsidR="00870BDF">
        <w:rPr>
          <w:sz w:val="28"/>
          <w:szCs w:val="28"/>
        </w:rPr>
        <w:t>за</w:t>
      </w:r>
      <w:r w:rsidRPr="00A324B0">
        <w:rPr>
          <w:sz w:val="28"/>
          <w:szCs w:val="28"/>
        </w:rPr>
        <w:t xml:space="preserve"> перш</w:t>
      </w:r>
      <w:r w:rsidR="00870BDF">
        <w:rPr>
          <w:sz w:val="28"/>
          <w:szCs w:val="28"/>
        </w:rPr>
        <w:t>им</w:t>
      </w:r>
      <w:r w:rsidRPr="00A324B0">
        <w:rPr>
          <w:sz w:val="28"/>
          <w:szCs w:val="28"/>
        </w:rPr>
        <w:t xml:space="preserve"> показник</w:t>
      </w:r>
      <w:r w:rsidR="00870BDF">
        <w:rPr>
          <w:sz w:val="28"/>
          <w:szCs w:val="28"/>
        </w:rPr>
        <w:t>ом</w:t>
      </w:r>
      <w:r w:rsidRPr="00A324B0">
        <w:rPr>
          <w:sz w:val="28"/>
          <w:szCs w:val="28"/>
        </w:rPr>
        <w:t xml:space="preserve"> участі у професійних заходах </w:t>
      </w:r>
      <w:r w:rsidR="00870BDF">
        <w:rPr>
          <w:sz w:val="28"/>
          <w:szCs w:val="28"/>
        </w:rPr>
        <w:t>і</w:t>
      </w:r>
      <w:r w:rsidRPr="00A324B0">
        <w:rPr>
          <w:sz w:val="28"/>
          <w:szCs w:val="28"/>
        </w:rPr>
        <w:t xml:space="preserve"> досліджуван</w:t>
      </w:r>
      <w:r w:rsidR="00870BDF">
        <w:rPr>
          <w:sz w:val="28"/>
          <w:szCs w:val="28"/>
        </w:rPr>
        <w:t>і</w:t>
      </w:r>
      <w:r w:rsidRPr="00A324B0">
        <w:rPr>
          <w:sz w:val="28"/>
          <w:szCs w:val="28"/>
        </w:rPr>
        <w:t xml:space="preserve">, </w:t>
      </w:r>
      <w:r w:rsidR="00870BDF">
        <w:rPr>
          <w:sz w:val="28"/>
          <w:szCs w:val="28"/>
        </w:rPr>
        <w:t>що</w:t>
      </w:r>
      <w:r w:rsidRPr="00A324B0">
        <w:rPr>
          <w:sz w:val="28"/>
          <w:szCs w:val="28"/>
        </w:rPr>
        <w:t xml:space="preserve"> ідентифіку</w:t>
      </w:r>
      <w:r w:rsidR="00870BDF">
        <w:rPr>
          <w:sz w:val="28"/>
          <w:szCs w:val="28"/>
        </w:rPr>
        <w:t>вали</w:t>
      </w:r>
      <w:r w:rsidRPr="00A324B0">
        <w:rPr>
          <w:sz w:val="28"/>
          <w:szCs w:val="28"/>
        </w:rPr>
        <w:t xml:space="preserve"> себе з представник</w:t>
      </w:r>
      <w:r w:rsidR="00870BDF">
        <w:rPr>
          <w:sz w:val="28"/>
          <w:szCs w:val="28"/>
        </w:rPr>
        <w:t>ами</w:t>
      </w:r>
      <w:r w:rsidRPr="00A324B0">
        <w:rPr>
          <w:sz w:val="28"/>
          <w:szCs w:val="28"/>
        </w:rPr>
        <w:t xml:space="preserve"> професії «психолог». </w:t>
      </w:r>
    </w:p>
    <w:p w:rsidR="00BC3606" w:rsidRDefault="00870BDF" w:rsidP="005A1B0A">
      <w:pPr>
        <w:spacing w:line="360" w:lineRule="auto"/>
        <w:ind w:firstLine="708"/>
        <w:rPr>
          <w:sz w:val="28"/>
          <w:szCs w:val="28"/>
        </w:rPr>
      </w:pPr>
      <w:r>
        <w:rPr>
          <w:sz w:val="28"/>
          <w:szCs w:val="28"/>
        </w:rPr>
        <w:t>Як о</w:t>
      </w:r>
      <w:r w:rsidR="005A1B0A" w:rsidRPr="00A324B0">
        <w:rPr>
          <w:sz w:val="28"/>
          <w:szCs w:val="28"/>
        </w:rPr>
        <w:t>креми</w:t>
      </w:r>
      <w:r>
        <w:rPr>
          <w:sz w:val="28"/>
          <w:szCs w:val="28"/>
        </w:rPr>
        <w:t>й</w:t>
      </w:r>
      <w:r w:rsidR="005A1B0A" w:rsidRPr="00A324B0">
        <w:rPr>
          <w:sz w:val="28"/>
          <w:szCs w:val="28"/>
        </w:rPr>
        <w:t xml:space="preserve"> критері</w:t>
      </w:r>
      <w:r>
        <w:rPr>
          <w:sz w:val="28"/>
          <w:szCs w:val="28"/>
        </w:rPr>
        <w:t>й</w:t>
      </w:r>
      <w:r w:rsidR="005A1B0A" w:rsidRPr="00A324B0">
        <w:rPr>
          <w:sz w:val="28"/>
          <w:szCs w:val="28"/>
        </w:rPr>
        <w:t>, який</w:t>
      </w:r>
      <w:r>
        <w:rPr>
          <w:sz w:val="28"/>
          <w:szCs w:val="28"/>
        </w:rPr>
        <w:t>,</w:t>
      </w:r>
      <w:r w:rsidR="005A1B0A" w:rsidRPr="00A324B0">
        <w:rPr>
          <w:sz w:val="28"/>
          <w:szCs w:val="28"/>
        </w:rPr>
        <w:t xml:space="preserve"> однак</w:t>
      </w:r>
      <w:r>
        <w:rPr>
          <w:sz w:val="28"/>
          <w:szCs w:val="28"/>
        </w:rPr>
        <w:t>, стосується</w:t>
      </w:r>
      <w:r w:rsidR="005A1B0A" w:rsidRPr="00A324B0">
        <w:rPr>
          <w:sz w:val="28"/>
          <w:szCs w:val="28"/>
        </w:rPr>
        <w:t xml:space="preserve"> продуктивності діяльнос</w:t>
      </w:r>
      <w:r w:rsidR="00706B23">
        <w:rPr>
          <w:sz w:val="28"/>
          <w:szCs w:val="28"/>
        </w:rPr>
        <w:t>ті, виділено здатність реалізу</w:t>
      </w:r>
      <w:r w:rsidR="005A1B0A" w:rsidRPr="00A324B0">
        <w:rPr>
          <w:sz w:val="28"/>
          <w:szCs w:val="28"/>
        </w:rPr>
        <w:t xml:space="preserve">вати такі </w:t>
      </w:r>
      <w:r>
        <w:rPr>
          <w:sz w:val="28"/>
          <w:szCs w:val="28"/>
        </w:rPr>
        <w:t xml:space="preserve">професійно </w:t>
      </w:r>
      <w:r w:rsidR="005A1B0A" w:rsidRPr="00A324B0">
        <w:rPr>
          <w:sz w:val="28"/>
          <w:szCs w:val="28"/>
        </w:rPr>
        <w:t>важливі</w:t>
      </w:r>
      <w:r>
        <w:rPr>
          <w:sz w:val="28"/>
          <w:szCs w:val="28"/>
        </w:rPr>
        <w:t>,</w:t>
      </w:r>
      <w:r w:rsidR="005A1B0A" w:rsidRPr="00A324B0">
        <w:rPr>
          <w:sz w:val="28"/>
          <w:szCs w:val="28"/>
        </w:rPr>
        <w:t xml:space="preserve"> на думку багатьох дослідників, якості в контексті підго</w:t>
      </w:r>
      <w:r w:rsidR="005A1B0A">
        <w:rPr>
          <w:sz w:val="28"/>
          <w:szCs w:val="28"/>
        </w:rPr>
        <w:t xml:space="preserve">товки студентів-психологів, як </w:t>
      </w:r>
      <w:r w:rsidR="005A1B0A" w:rsidRPr="00A324B0">
        <w:rPr>
          <w:sz w:val="28"/>
          <w:szCs w:val="28"/>
        </w:rPr>
        <w:t>здатн</w:t>
      </w:r>
      <w:r w:rsidR="005A1B0A">
        <w:rPr>
          <w:sz w:val="28"/>
          <w:szCs w:val="28"/>
        </w:rPr>
        <w:t>і</w:t>
      </w:r>
      <w:r w:rsidR="005A1B0A" w:rsidRPr="00A324B0">
        <w:rPr>
          <w:sz w:val="28"/>
          <w:szCs w:val="28"/>
        </w:rPr>
        <w:t>ст</w:t>
      </w:r>
      <w:r w:rsidR="005A1B0A">
        <w:rPr>
          <w:sz w:val="28"/>
          <w:szCs w:val="28"/>
        </w:rPr>
        <w:t>ь</w:t>
      </w:r>
      <w:r w:rsidR="0001639A">
        <w:rPr>
          <w:sz w:val="28"/>
          <w:szCs w:val="28"/>
        </w:rPr>
        <w:t xml:space="preserve"> </w:t>
      </w:r>
      <w:r>
        <w:rPr>
          <w:sz w:val="28"/>
          <w:szCs w:val="28"/>
        </w:rPr>
        <w:t>налагоджу</w:t>
      </w:r>
      <w:r w:rsidR="005A1B0A" w:rsidRPr="00A324B0">
        <w:rPr>
          <w:sz w:val="28"/>
          <w:szCs w:val="28"/>
        </w:rPr>
        <w:t>вати персо</w:t>
      </w:r>
      <w:r w:rsidR="005A1B0A">
        <w:rPr>
          <w:sz w:val="28"/>
          <w:szCs w:val="28"/>
        </w:rPr>
        <w:t>ніфіковані</w:t>
      </w:r>
      <w:r>
        <w:rPr>
          <w:sz w:val="28"/>
          <w:szCs w:val="28"/>
        </w:rPr>
        <w:t xml:space="preserve"> професійні стосунки </w:t>
      </w:r>
      <w:r w:rsidR="005A1B0A" w:rsidRPr="00A324B0">
        <w:rPr>
          <w:sz w:val="28"/>
          <w:szCs w:val="28"/>
        </w:rPr>
        <w:t xml:space="preserve">(конструктивність міжособистісних </w:t>
      </w:r>
      <w:r>
        <w:rPr>
          <w:sz w:val="28"/>
          <w:szCs w:val="28"/>
        </w:rPr>
        <w:t>стосунків,  конструктивність комунікаційної поведінки,</w:t>
      </w:r>
      <w:r w:rsidR="005A1B0A" w:rsidRPr="00A324B0">
        <w:rPr>
          <w:sz w:val="28"/>
          <w:szCs w:val="28"/>
        </w:rPr>
        <w:t xml:space="preserve"> вміння включатися в емоційно</w:t>
      </w:r>
      <w:r w:rsidR="0001639A">
        <w:rPr>
          <w:sz w:val="28"/>
          <w:szCs w:val="28"/>
        </w:rPr>
        <w:t xml:space="preserve"> </w:t>
      </w:r>
      <w:r w:rsidR="005A1B0A" w:rsidRPr="00A324B0">
        <w:rPr>
          <w:sz w:val="28"/>
          <w:szCs w:val="28"/>
        </w:rPr>
        <w:t>до</w:t>
      </w:r>
      <w:r w:rsidR="0001639A">
        <w:rPr>
          <w:sz w:val="28"/>
          <w:szCs w:val="28"/>
        </w:rPr>
        <w:t>вірливе спілкування з оточуючим</w:t>
      </w:r>
      <w:r w:rsidR="005A1B0A" w:rsidRPr="00A324B0">
        <w:rPr>
          <w:sz w:val="28"/>
          <w:szCs w:val="28"/>
        </w:rPr>
        <w:t>и, фасил</w:t>
      </w:r>
      <w:r w:rsidR="005A1B0A">
        <w:rPr>
          <w:sz w:val="28"/>
          <w:szCs w:val="28"/>
        </w:rPr>
        <w:t>я</w:t>
      </w:r>
      <w:r w:rsidR="005A1B0A" w:rsidRPr="00A324B0">
        <w:rPr>
          <w:sz w:val="28"/>
          <w:szCs w:val="28"/>
        </w:rPr>
        <w:t xml:space="preserve">тивна здатність). </w:t>
      </w:r>
    </w:p>
    <w:p w:rsidR="00635306" w:rsidRDefault="005A1B0A" w:rsidP="005A1B0A">
      <w:pPr>
        <w:spacing w:line="360" w:lineRule="auto"/>
        <w:ind w:firstLine="708"/>
        <w:rPr>
          <w:sz w:val="28"/>
          <w:szCs w:val="28"/>
        </w:rPr>
      </w:pPr>
      <w:r w:rsidRPr="00A324B0">
        <w:rPr>
          <w:sz w:val="28"/>
          <w:szCs w:val="28"/>
        </w:rPr>
        <w:t xml:space="preserve">Цей критерій було досліджено </w:t>
      </w:r>
      <w:r w:rsidR="00870BDF">
        <w:rPr>
          <w:sz w:val="28"/>
          <w:szCs w:val="28"/>
        </w:rPr>
        <w:t>відповідно до</w:t>
      </w:r>
      <w:r w:rsidRPr="00A324B0">
        <w:rPr>
          <w:sz w:val="28"/>
          <w:szCs w:val="28"/>
        </w:rPr>
        <w:t xml:space="preserve"> положення про соціальну </w:t>
      </w:r>
      <w:r w:rsidRPr="005A1B0A">
        <w:rPr>
          <w:rStyle w:val="unknown1"/>
          <w:color w:val="auto"/>
          <w:sz w:val="28"/>
          <w:szCs w:val="28"/>
        </w:rPr>
        <w:t xml:space="preserve">фасилятивність як «інтегральну, професійно важливу якість </w:t>
      </w:r>
      <w:r w:rsidRPr="005A1B0A">
        <w:rPr>
          <w:sz w:val="28"/>
          <w:szCs w:val="28"/>
        </w:rPr>
        <w:t>особистості психолога». Нагадаємо, що соціальн</w:t>
      </w:r>
      <w:r w:rsidR="00870BDF">
        <w:rPr>
          <w:sz w:val="28"/>
          <w:szCs w:val="28"/>
        </w:rPr>
        <w:t>у</w:t>
      </w:r>
      <w:r w:rsidRPr="005A1B0A">
        <w:rPr>
          <w:sz w:val="28"/>
          <w:szCs w:val="28"/>
        </w:rPr>
        <w:t xml:space="preserve"> фасилятивність визначал</w:t>
      </w:r>
      <w:r w:rsidR="00870BDF">
        <w:rPr>
          <w:sz w:val="28"/>
          <w:szCs w:val="28"/>
        </w:rPr>
        <w:t>и</w:t>
      </w:r>
      <w:r w:rsidRPr="005A1B0A">
        <w:rPr>
          <w:sz w:val="28"/>
          <w:szCs w:val="28"/>
        </w:rPr>
        <w:t xml:space="preserve"> як </w:t>
      </w:r>
      <w:r w:rsidRPr="005A1B0A">
        <w:rPr>
          <w:rStyle w:val="variant1"/>
          <w:color w:val="auto"/>
          <w:sz w:val="28"/>
          <w:szCs w:val="28"/>
        </w:rPr>
        <w:t>здатність</w:t>
      </w:r>
      <w:r w:rsidRPr="005A1B0A">
        <w:rPr>
          <w:sz w:val="28"/>
          <w:szCs w:val="28"/>
        </w:rPr>
        <w:t xml:space="preserve">, </w:t>
      </w:r>
      <w:r w:rsidRPr="005A1B0A">
        <w:rPr>
          <w:rStyle w:val="variant1"/>
          <w:color w:val="auto"/>
          <w:sz w:val="28"/>
          <w:szCs w:val="28"/>
        </w:rPr>
        <w:t>вміння реалізувати та</w:t>
      </w:r>
      <w:r w:rsidRPr="005A1B0A">
        <w:rPr>
          <w:sz w:val="28"/>
          <w:szCs w:val="28"/>
        </w:rPr>
        <w:t xml:space="preserve"> конструктивно долати психологічний бар'єр у </w:t>
      </w:r>
      <w:r w:rsidRPr="005A1B0A">
        <w:rPr>
          <w:rStyle w:val="variant1"/>
          <w:color w:val="auto"/>
          <w:sz w:val="28"/>
          <w:szCs w:val="28"/>
        </w:rPr>
        <w:t>процесі</w:t>
      </w:r>
      <w:r w:rsidRPr="005A1B0A">
        <w:rPr>
          <w:sz w:val="28"/>
          <w:szCs w:val="28"/>
        </w:rPr>
        <w:t xml:space="preserve"> спілкування; створювати </w:t>
      </w:r>
      <w:r w:rsidRPr="005A1B0A">
        <w:rPr>
          <w:rStyle w:val="unknown1"/>
          <w:color w:val="auto"/>
          <w:sz w:val="28"/>
          <w:szCs w:val="28"/>
        </w:rPr>
        <w:t xml:space="preserve">атмосферу </w:t>
      </w:r>
      <w:r w:rsidRPr="005A1B0A">
        <w:rPr>
          <w:sz w:val="28"/>
          <w:szCs w:val="28"/>
        </w:rPr>
        <w:t xml:space="preserve">доброзичливості, </w:t>
      </w:r>
      <w:r w:rsidRPr="005A1B0A">
        <w:rPr>
          <w:rStyle w:val="unknown1"/>
          <w:color w:val="auto"/>
          <w:sz w:val="28"/>
          <w:szCs w:val="28"/>
        </w:rPr>
        <w:t>включеності</w:t>
      </w:r>
      <w:r w:rsidRPr="005A1B0A">
        <w:rPr>
          <w:sz w:val="28"/>
          <w:szCs w:val="28"/>
        </w:rPr>
        <w:t xml:space="preserve"> й довіри до співрозмовників. Традиційно ф</w:t>
      </w:r>
      <w:r w:rsidRPr="005A1B0A">
        <w:rPr>
          <w:rStyle w:val="unknown1"/>
          <w:color w:val="auto"/>
          <w:sz w:val="28"/>
          <w:szCs w:val="28"/>
        </w:rPr>
        <w:t>асилятивний</w:t>
      </w:r>
      <w:r w:rsidRPr="005A1B0A">
        <w:rPr>
          <w:sz w:val="28"/>
          <w:szCs w:val="28"/>
        </w:rPr>
        <w:t xml:space="preserve"> ефект оцінюється за допомогою </w:t>
      </w:r>
      <w:r w:rsidRPr="005A1B0A">
        <w:rPr>
          <w:rStyle w:val="variant1"/>
          <w:color w:val="auto"/>
          <w:sz w:val="28"/>
          <w:szCs w:val="28"/>
        </w:rPr>
        <w:lastRenderedPageBreak/>
        <w:t>чотирьох</w:t>
      </w:r>
      <w:r w:rsidR="0001639A">
        <w:rPr>
          <w:rStyle w:val="variant1"/>
          <w:color w:val="auto"/>
          <w:sz w:val="28"/>
          <w:szCs w:val="28"/>
        </w:rPr>
        <w:t xml:space="preserve"> </w:t>
      </w:r>
      <w:r w:rsidRPr="00A324B0">
        <w:rPr>
          <w:sz w:val="28"/>
          <w:szCs w:val="28"/>
        </w:rPr>
        <w:t>біполярни</w:t>
      </w:r>
      <w:r w:rsidR="009504EB">
        <w:rPr>
          <w:sz w:val="28"/>
          <w:szCs w:val="28"/>
        </w:rPr>
        <w:t>х графічних шкал: товариськість</w:t>
      </w:r>
      <w:r w:rsidR="00870BDF">
        <w:rPr>
          <w:sz w:val="28"/>
          <w:szCs w:val="28"/>
        </w:rPr>
        <w:t>, або</w:t>
      </w:r>
      <w:r w:rsidRPr="00A324B0">
        <w:rPr>
          <w:sz w:val="28"/>
          <w:szCs w:val="28"/>
        </w:rPr>
        <w:t xml:space="preserve"> готовність до контакту</w:t>
      </w:r>
      <w:r w:rsidR="00870BDF">
        <w:rPr>
          <w:sz w:val="28"/>
          <w:szCs w:val="28"/>
        </w:rPr>
        <w:t>;</w:t>
      </w:r>
      <w:r w:rsidRPr="00A324B0">
        <w:rPr>
          <w:sz w:val="28"/>
          <w:szCs w:val="28"/>
        </w:rPr>
        <w:t xml:space="preserve"> соціальна сміливість</w:t>
      </w:r>
      <w:r w:rsidR="00870BDF">
        <w:rPr>
          <w:sz w:val="28"/>
          <w:szCs w:val="28"/>
        </w:rPr>
        <w:t>, або</w:t>
      </w:r>
      <w:r w:rsidRPr="00A324B0">
        <w:rPr>
          <w:sz w:val="28"/>
          <w:szCs w:val="28"/>
        </w:rPr>
        <w:t xml:space="preserve"> вміння підтримувати контакт</w:t>
      </w:r>
      <w:r w:rsidR="00870BDF">
        <w:rPr>
          <w:sz w:val="28"/>
          <w:szCs w:val="28"/>
        </w:rPr>
        <w:t>;</w:t>
      </w:r>
      <w:r w:rsidRPr="00A324B0">
        <w:rPr>
          <w:sz w:val="28"/>
          <w:szCs w:val="28"/>
        </w:rPr>
        <w:t xml:space="preserve"> відкритість, тактовність як вміння </w:t>
      </w:r>
      <w:r w:rsidR="00870BDF">
        <w:rPr>
          <w:sz w:val="28"/>
          <w:szCs w:val="28"/>
        </w:rPr>
        <w:t>від</w:t>
      </w:r>
      <w:r w:rsidRPr="00A324B0">
        <w:rPr>
          <w:sz w:val="28"/>
          <w:szCs w:val="28"/>
        </w:rPr>
        <w:t>чувати контекст ситуації</w:t>
      </w:r>
      <w:r w:rsidR="00870BDF">
        <w:rPr>
          <w:sz w:val="28"/>
          <w:szCs w:val="28"/>
        </w:rPr>
        <w:t>;</w:t>
      </w:r>
      <w:r w:rsidRPr="00A324B0">
        <w:rPr>
          <w:sz w:val="28"/>
          <w:szCs w:val="28"/>
        </w:rPr>
        <w:t xml:space="preserve"> інтелектуальність </w:t>
      </w:r>
      <w:r w:rsidR="00870BDF">
        <w:rPr>
          <w:sz w:val="28"/>
          <w:szCs w:val="28"/>
        </w:rPr>
        <w:t>‒</w:t>
      </w:r>
      <w:r w:rsidRPr="00A324B0">
        <w:rPr>
          <w:sz w:val="28"/>
          <w:szCs w:val="28"/>
        </w:rPr>
        <w:t xml:space="preserve"> вміння логічно обґрунтовувати свою аргументацію. До</w:t>
      </w:r>
      <w:r w:rsidR="00870BDF">
        <w:rPr>
          <w:sz w:val="28"/>
          <w:szCs w:val="28"/>
        </w:rPr>
        <w:t>ведено,</w:t>
      </w:r>
      <w:r w:rsidRPr="00A324B0">
        <w:rPr>
          <w:sz w:val="28"/>
          <w:szCs w:val="28"/>
        </w:rPr>
        <w:t xml:space="preserve"> що </w:t>
      </w:r>
      <w:r w:rsidR="0097539F" w:rsidRPr="0097539F">
        <w:rPr>
          <w:rStyle w:val="variant1"/>
          <w:color w:val="auto"/>
          <w:sz w:val="28"/>
          <w:szCs w:val="28"/>
        </w:rPr>
        <w:t>ця</w:t>
      </w:r>
      <w:r w:rsidRPr="00A324B0">
        <w:rPr>
          <w:sz w:val="28"/>
          <w:szCs w:val="28"/>
        </w:rPr>
        <w:t xml:space="preserve"> властивість корелює з оцінкою успішності професійної діяльності </w:t>
      </w:r>
      <w:r w:rsidR="00870BDF">
        <w:rPr>
          <w:sz w:val="28"/>
          <w:szCs w:val="28"/>
        </w:rPr>
        <w:t>у</w:t>
      </w:r>
      <w:r w:rsidRPr="00A324B0">
        <w:rPr>
          <w:sz w:val="28"/>
          <w:szCs w:val="28"/>
        </w:rPr>
        <w:t xml:space="preserve"> процесі психологічної допомоги. </w:t>
      </w:r>
    </w:p>
    <w:p w:rsidR="005A1B0A" w:rsidRDefault="005A1B0A" w:rsidP="005A1B0A">
      <w:pPr>
        <w:spacing w:line="360" w:lineRule="auto"/>
        <w:ind w:firstLine="708"/>
        <w:rPr>
          <w:sz w:val="28"/>
          <w:szCs w:val="28"/>
        </w:rPr>
      </w:pPr>
    </w:p>
    <w:p w:rsidR="005A1B0A" w:rsidRDefault="005A1B0A" w:rsidP="005A1B0A">
      <w:pPr>
        <w:spacing w:line="360" w:lineRule="auto"/>
        <w:rPr>
          <w:i/>
          <w:iCs/>
          <w:color w:val="000000"/>
          <w:sz w:val="28"/>
          <w:szCs w:val="28"/>
        </w:rPr>
      </w:pPr>
      <w:r w:rsidRPr="00173426">
        <w:rPr>
          <w:b/>
          <w:noProof/>
          <w:sz w:val="28"/>
          <w:szCs w:val="28"/>
          <w:lang w:val="ru-RU"/>
        </w:rPr>
        <w:drawing>
          <wp:inline distT="0" distB="0" distL="0" distR="0">
            <wp:extent cx="5872480" cy="3209925"/>
            <wp:effectExtent l="19050" t="0" r="13970" b="0"/>
            <wp:docPr id="78" name="Объект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5306" w:rsidRDefault="00635306" w:rsidP="00125493">
      <w:pPr>
        <w:spacing w:line="360" w:lineRule="auto"/>
        <w:ind w:firstLine="708"/>
        <w:rPr>
          <w:i/>
          <w:iCs/>
          <w:color w:val="000000"/>
          <w:sz w:val="28"/>
          <w:szCs w:val="28"/>
        </w:rPr>
      </w:pPr>
    </w:p>
    <w:p w:rsidR="005A1B0A" w:rsidRPr="00125493" w:rsidRDefault="005A1B0A" w:rsidP="00125493">
      <w:pPr>
        <w:spacing w:line="360" w:lineRule="auto"/>
        <w:ind w:firstLine="708"/>
        <w:rPr>
          <w:i/>
          <w:color w:val="000000"/>
          <w:sz w:val="28"/>
          <w:szCs w:val="28"/>
        </w:rPr>
      </w:pPr>
      <w:r>
        <w:rPr>
          <w:i/>
          <w:iCs/>
          <w:color w:val="000000"/>
          <w:sz w:val="28"/>
          <w:szCs w:val="28"/>
        </w:rPr>
        <w:t xml:space="preserve">Рис. </w:t>
      </w:r>
      <w:r w:rsidR="005C4757">
        <w:rPr>
          <w:i/>
          <w:iCs/>
          <w:color w:val="000000"/>
          <w:sz w:val="28"/>
          <w:szCs w:val="28"/>
        </w:rPr>
        <w:t>3</w:t>
      </w:r>
      <w:r>
        <w:rPr>
          <w:i/>
          <w:iCs/>
          <w:color w:val="000000"/>
          <w:sz w:val="28"/>
          <w:szCs w:val="28"/>
        </w:rPr>
        <w:t>.</w:t>
      </w:r>
      <w:r w:rsidR="00125493">
        <w:rPr>
          <w:i/>
          <w:iCs/>
          <w:color w:val="000000"/>
          <w:sz w:val="28"/>
          <w:szCs w:val="28"/>
        </w:rPr>
        <w:t xml:space="preserve">2.5: </w:t>
      </w:r>
      <w:r w:rsidR="00125493" w:rsidRPr="00125493">
        <w:rPr>
          <w:i/>
          <w:sz w:val="28"/>
          <w:szCs w:val="28"/>
        </w:rPr>
        <w:t>Схема розподілу показників за критері</w:t>
      </w:r>
      <w:r w:rsidR="00C254B3">
        <w:rPr>
          <w:i/>
          <w:sz w:val="28"/>
          <w:szCs w:val="28"/>
        </w:rPr>
        <w:t>ями</w:t>
      </w:r>
      <w:r w:rsidR="00125493" w:rsidRPr="00125493">
        <w:rPr>
          <w:i/>
          <w:sz w:val="28"/>
          <w:szCs w:val="28"/>
        </w:rPr>
        <w:t xml:space="preserve"> ППЗ, що відповідають 1 та 2 рівням </w:t>
      </w:r>
      <w:r w:rsidR="00C254B3" w:rsidRPr="00C254B3">
        <w:rPr>
          <w:i/>
          <w:sz w:val="28"/>
          <w:szCs w:val="28"/>
        </w:rPr>
        <w:t>персоніфікації професійних знань</w:t>
      </w:r>
    </w:p>
    <w:p w:rsidR="00D9459D" w:rsidRPr="00D9459D" w:rsidRDefault="00D9459D" w:rsidP="00D9459D">
      <w:pPr>
        <w:pStyle w:val="normal5"/>
        <w:shd w:val="clear" w:color="auto" w:fill="FFFFFF"/>
        <w:spacing w:before="0" w:beforeAutospacing="0" w:after="0" w:afterAutospacing="0" w:line="288" w:lineRule="auto"/>
        <w:ind w:firstLine="708"/>
        <w:rPr>
          <w:i/>
          <w:color w:val="000000"/>
          <w:lang w:val="uk-UA"/>
        </w:rPr>
      </w:pPr>
      <w:r w:rsidRPr="00D9459D">
        <w:rPr>
          <w:i/>
          <w:color w:val="000000"/>
          <w:lang w:val="uk-UA"/>
        </w:rPr>
        <w:t>Примітка:</w:t>
      </w:r>
    </w:p>
    <w:p w:rsidR="005A1B0A" w:rsidRPr="00D9459D" w:rsidRDefault="005A1B0A" w:rsidP="00D9459D">
      <w:pPr>
        <w:pStyle w:val="normal5"/>
        <w:shd w:val="clear" w:color="auto" w:fill="FFFFFF"/>
        <w:spacing w:before="0" w:beforeAutospacing="0" w:after="0" w:afterAutospacing="0" w:line="288" w:lineRule="auto"/>
        <w:ind w:firstLine="708"/>
        <w:rPr>
          <w:i/>
          <w:color w:val="000000"/>
          <w:lang w:val="uk-UA"/>
        </w:rPr>
      </w:pPr>
      <w:r w:rsidRPr="00D9459D">
        <w:rPr>
          <w:i/>
          <w:color w:val="000000"/>
        </w:rPr>
        <w:t>1</w:t>
      </w:r>
      <w:r w:rsidRPr="00D9459D">
        <w:rPr>
          <w:rStyle w:val="apple-converted-space"/>
          <w:i/>
          <w:color w:val="000000"/>
        </w:rPr>
        <w:t> </w:t>
      </w:r>
      <w:r w:rsidR="00D9459D">
        <w:rPr>
          <w:i/>
          <w:iCs/>
          <w:color w:val="000000"/>
          <w:lang w:val="uk-UA"/>
        </w:rPr>
        <w:t>‒</w:t>
      </w:r>
      <w:r w:rsidRPr="00D9459D">
        <w:rPr>
          <w:i/>
          <w:color w:val="000000"/>
        </w:rPr>
        <w:t>параметр не</w:t>
      </w:r>
      <w:r w:rsidRPr="00D9459D">
        <w:rPr>
          <w:i/>
          <w:color w:val="000000"/>
          <w:lang w:val="uk-UA"/>
        </w:rPr>
        <w:t xml:space="preserve">визначений (відповідає низьким значенням </w:t>
      </w:r>
      <w:r w:rsidR="00D9459D">
        <w:rPr>
          <w:i/>
          <w:color w:val="000000"/>
          <w:lang w:val="uk-UA"/>
        </w:rPr>
        <w:t>за</w:t>
      </w:r>
      <w:r w:rsidRPr="00D9459D">
        <w:rPr>
          <w:i/>
          <w:color w:val="000000"/>
          <w:lang w:val="uk-UA"/>
        </w:rPr>
        <w:t xml:space="preserve"> методи</w:t>
      </w:r>
      <w:r w:rsidR="00D9459D">
        <w:rPr>
          <w:i/>
          <w:color w:val="000000"/>
          <w:lang w:val="uk-UA"/>
        </w:rPr>
        <w:t>кою</w:t>
      </w:r>
      <w:r w:rsidRPr="00D9459D">
        <w:rPr>
          <w:i/>
          <w:color w:val="000000"/>
          <w:lang w:val="uk-UA"/>
        </w:rPr>
        <w:t>)</w:t>
      </w:r>
      <w:r w:rsidR="00D9459D">
        <w:rPr>
          <w:i/>
          <w:color w:val="000000"/>
          <w:lang w:val="uk-UA"/>
        </w:rPr>
        <w:t>;</w:t>
      </w:r>
    </w:p>
    <w:p w:rsidR="005A1B0A" w:rsidRPr="00D9459D" w:rsidRDefault="005A1B0A" w:rsidP="00D9459D">
      <w:pPr>
        <w:pStyle w:val="normal5"/>
        <w:shd w:val="clear" w:color="auto" w:fill="FFFFFF"/>
        <w:spacing w:before="0" w:beforeAutospacing="0" w:after="0" w:afterAutospacing="0" w:line="288" w:lineRule="auto"/>
        <w:ind w:left="708"/>
        <w:rPr>
          <w:i/>
          <w:color w:val="000000"/>
          <w:lang w:val="uk-UA"/>
        </w:rPr>
      </w:pPr>
      <w:r w:rsidRPr="00D9459D">
        <w:rPr>
          <w:i/>
          <w:color w:val="000000"/>
        </w:rPr>
        <w:t>2</w:t>
      </w:r>
      <w:r w:rsidR="00D9459D">
        <w:rPr>
          <w:i/>
          <w:iCs/>
          <w:color w:val="000000"/>
          <w:lang w:val="uk-UA"/>
        </w:rPr>
        <w:t>‒</w:t>
      </w:r>
      <w:r w:rsidRPr="00D9459D">
        <w:rPr>
          <w:i/>
          <w:color w:val="000000"/>
        </w:rPr>
        <w:t xml:space="preserve">параметр </w:t>
      </w:r>
      <w:r w:rsidRPr="00D9459D">
        <w:rPr>
          <w:i/>
          <w:color w:val="000000"/>
          <w:lang w:val="uk-UA"/>
        </w:rPr>
        <w:t>визначений</w:t>
      </w:r>
      <w:r w:rsidRPr="00D9459D">
        <w:rPr>
          <w:i/>
          <w:color w:val="000000"/>
        </w:rPr>
        <w:t>,</w:t>
      </w:r>
      <w:r w:rsidRPr="00D9459D">
        <w:rPr>
          <w:i/>
          <w:color w:val="000000"/>
          <w:lang w:val="uk-UA"/>
        </w:rPr>
        <w:t xml:space="preserve"> але не виражений (відповідає </w:t>
      </w:r>
      <w:r w:rsidR="00D9459D">
        <w:rPr>
          <w:i/>
          <w:color w:val="000000"/>
          <w:lang w:val="uk-UA"/>
        </w:rPr>
        <w:t>з</w:t>
      </w:r>
      <w:r w:rsidR="00706B23">
        <w:rPr>
          <w:i/>
          <w:color w:val="000000"/>
          <w:lang w:val="uk-UA"/>
        </w:rPr>
        <w:t>н</w:t>
      </w:r>
      <w:r w:rsidR="00D9459D">
        <w:rPr>
          <w:i/>
          <w:color w:val="000000"/>
          <w:lang w:val="uk-UA"/>
        </w:rPr>
        <w:t xml:space="preserve">аченням </w:t>
      </w:r>
      <w:r w:rsidRPr="00D9459D">
        <w:rPr>
          <w:i/>
          <w:color w:val="000000"/>
          <w:lang w:val="uk-UA"/>
        </w:rPr>
        <w:t>низьким та нижч</w:t>
      </w:r>
      <w:r w:rsidR="00D9459D">
        <w:rPr>
          <w:i/>
          <w:color w:val="000000"/>
          <w:lang w:val="uk-UA"/>
        </w:rPr>
        <w:t xml:space="preserve">имза </w:t>
      </w:r>
      <w:r w:rsidRPr="00D9459D">
        <w:rPr>
          <w:i/>
          <w:color w:val="000000"/>
          <w:lang w:val="uk-UA"/>
        </w:rPr>
        <w:t>середн</w:t>
      </w:r>
      <w:r w:rsidR="00D9459D">
        <w:rPr>
          <w:i/>
          <w:color w:val="000000"/>
          <w:lang w:val="uk-UA"/>
        </w:rPr>
        <w:t>і</w:t>
      </w:r>
      <w:r w:rsidRPr="00D9459D">
        <w:rPr>
          <w:i/>
          <w:color w:val="000000"/>
          <w:lang w:val="uk-UA"/>
        </w:rPr>
        <w:t>)</w:t>
      </w:r>
      <w:r w:rsidR="00D9459D">
        <w:rPr>
          <w:i/>
          <w:color w:val="000000"/>
          <w:lang w:val="uk-UA"/>
        </w:rPr>
        <w:t>;</w:t>
      </w:r>
    </w:p>
    <w:p w:rsidR="005A1B0A" w:rsidRPr="00D9459D" w:rsidRDefault="005A1B0A" w:rsidP="00D9459D">
      <w:pPr>
        <w:pStyle w:val="normal5"/>
        <w:shd w:val="clear" w:color="auto" w:fill="FFFFFF"/>
        <w:spacing w:before="0" w:beforeAutospacing="0" w:after="0" w:afterAutospacing="0" w:line="288" w:lineRule="auto"/>
        <w:ind w:firstLine="708"/>
        <w:rPr>
          <w:i/>
          <w:color w:val="000000"/>
          <w:lang w:val="uk-UA"/>
        </w:rPr>
      </w:pPr>
      <w:r w:rsidRPr="00D9459D">
        <w:rPr>
          <w:i/>
          <w:color w:val="000000"/>
        </w:rPr>
        <w:t xml:space="preserve">3 </w:t>
      </w:r>
      <w:r w:rsidR="00D9459D">
        <w:rPr>
          <w:i/>
          <w:iCs/>
          <w:color w:val="000000"/>
          <w:lang w:val="uk-UA"/>
        </w:rPr>
        <w:t>‒</w:t>
      </w:r>
      <w:r w:rsidRPr="00D9459D">
        <w:rPr>
          <w:i/>
          <w:color w:val="000000"/>
        </w:rPr>
        <w:t>параметр в</w:t>
      </w:r>
      <w:r w:rsidRPr="00D9459D">
        <w:rPr>
          <w:i/>
          <w:color w:val="000000"/>
          <w:lang w:val="uk-UA"/>
        </w:rPr>
        <w:t>и</w:t>
      </w:r>
      <w:r w:rsidRPr="00D9459D">
        <w:rPr>
          <w:i/>
          <w:color w:val="000000"/>
        </w:rPr>
        <w:t>ражен</w:t>
      </w:r>
      <w:r w:rsidRPr="00D9459D">
        <w:rPr>
          <w:i/>
          <w:color w:val="000000"/>
          <w:lang w:val="uk-UA"/>
        </w:rPr>
        <w:t>ий (відповідає середнім значенням)</w:t>
      </w:r>
      <w:r w:rsidR="00D9459D">
        <w:rPr>
          <w:i/>
          <w:color w:val="000000"/>
          <w:lang w:val="uk-UA"/>
        </w:rPr>
        <w:t>;</w:t>
      </w:r>
    </w:p>
    <w:p w:rsidR="005A1B0A" w:rsidRPr="00D9459D" w:rsidRDefault="00D9459D" w:rsidP="00D9459D">
      <w:pPr>
        <w:pStyle w:val="normal5"/>
        <w:shd w:val="clear" w:color="auto" w:fill="FFFFFF"/>
        <w:spacing w:before="0" w:beforeAutospacing="0" w:after="0" w:afterAutospacing="0" w:line="288" w:lineRule="auto"/>
        <w:ind w:left="765"/>
        <w:rPr>
          <w:i/>
          <w:color w:val="000000"/>
          <w:lang w:val="uk-UA"/>
        </w:rPr>
      </w:pPr>
      <w:r>
        <w:rPr>
          <w:i/>
          <w:color w:val="000000"/>
        </w:rPr>
        <w:t>4</w:t>
      </w:r>
      <w:r>
        <w:rPr>
          <w:i/>
          <w:iCs/>
          <w:color w:val="000000"/>
          <w:lang w:val="uk-UA"/>
        </w:rPr>
        <w:t>‒</w:t>
      </w:r>
      <w:r w:rsidR="005A1B0A" w:rsidRPr="00D9459D">
        <w:rPr>
          <w:i/>
          <w:color w:val="000000"/>
        </w:rPr>
        <w:t>параметр я</w:t>
      </w:r>
      <w:r w:rsidR="005A1B0A" w:rsidRPr="00D9459D">
        <w:rPr>
          <w:i/>
          <w:color w:val="000000"/>
          <w:lang w:val="uk-UA"/>
        </w:rPr>
        <w:t>скраво</w:t>
      </w:r>
      <w:r w:rsidR="005A1B0A" w:rsidRPr="00D9459D">
        <w:rPr>
          <w:i/>
          <w:color w:val="000000"/>
        </w:rPr>
        <w:t xml:space="preserve"> в</w:t>
      </w:r>
      <w:r w:rsidR="005A1B0A" w:rsidRPr="00D9459D">
        <w:rPr>
          <w:i/>
          <w:color w:val="000000"/>
          <w:lang w:val="uk-UA"/>
        </w:rPr>
        <w:t>и</w:t>
      </w:r>
      <w:r w:rsidR="005A1B0A" w:rsidRPr="00D9459D">
        <w:rPr>
          <w:i/>
          <w:color w:val="000000"/>
        </w:rPr>
        <w:t>ражен</w:t>
      </w:r>
      <w:r w:rsidR="005A1B0A" w:rsidRPr="00D9459D">
        <w:rPr>
          <w:i/>
          <w:color w:val="000000"/>
          <w:lang w:val="uk-UA"/>
        </w:rPr>
        <w:t>ий (відповідає середнім</w:t>
      </w:r>
      <w:r>
        <w:rPr>
          <w:i/>
          <w:color w:val="000000"/>
          <w:lang w:val="uk-UA"/>
        </w:rPr>
        <w:t>значенням</w:t>
      </w:r>
      <w:r w:rsidR="005A1B0A" w:rsidRPr="00D9459D">
        <w:rPr>
          <w:i/>
          <w:color w:val="000000"/>
          <w:lang w:val="uk-UA"/>
        </w:rPr>
        <w:t xml:space="preserve"> та вищ</w:t>
      </w:r>
      <w:r>
        <w:rPr>
          <w:i/>
          <w:color w:val="000000"/>
          <w:lang w:val="uk-UA"/>
        </w:rPr>
        <w:t>им за  середні</w:t>
      </w:r>
      <w:r w:rsidR="005A1B0A" w:rsidRPr="00D9459D">
        <w:rPr>
          <w:i/>
          <w:color w:val="000000"/>
          <w:lang w:val="uk-UA"/>
        </w:rPr>
        <w:t>)</w:t>
      </w:r>
      <w:r>
        <w:rPr>
          <w:i/>
          <w:color w:val="000000"/>
          <w:lang w:val="uk-UA"/>
        </w:rPr>
        <w:t>;</w:t>
      </w:r>
    </w:p>
    <w:p w:rsidR="00D9459D" w:rsidRDefault="005A1B0A" w:rsidP="00D9459D">
      <w:pPr>
        <w:pStyle w:val="normal5"/>
        <w:shd w:val="clear" w:color="auto" w:fill="FFFFFF"/>
        <w:spacing w:before="0" w:beforeAutospacing="0" w:after="0" w:afterAutospacing="0" w:line="288" w:lineRule="auto"/>
        <w:ind w:left="708" w:firstLine="57"/>
        <w:rPr>
          <w:i/>
          <w:color w:val="000000"/>
        </w:rPr>
      </w:pPr>
      <w:r w:rsidRPr="00D9459D">
        <w:rPr>
          <w:i/>
          <w:color w:val="000000"/>
        </w:rPr>
        <w:t>5</w:t>
      </w:r>
      <w:r w:rsidR="00D9459D">
        <w:rPr>
          <w:i/>
          <w:iCs/>
          <w:color w:val="000000"/>
          <w:lang w:val="uk-UA"/>
        </w:rPr>
        <w:t>‒</w:t>
      </w:r>
      <w:r w:rsidRPr="00D9459D">
        <w:rPr>
          <w:i/>
          <w:color w:val="000000"/>
        </w:rPr>
        <w:t>параметр надзвичайно яскраво виражений</w:t>
      </w:r>
      <w:r w:rsidRPr="00D9459D">
        <w:rPr>
          <w:i/>
          <w:color w:val="000000"/>
          <w:lang w:val="uk-UA"/>
        </w:rPr>
        <w:t xml:space="preserve"> (відповідає високим значенням </w:t>
      </w:r>
      <w:r w:rsidR="00D9459D">
        <w:rPr>
          <w:i/>
          <w:color w:val="000000"/>
          <w:lang w:val="uk-UA"/>
        </w:rPr>
        <w:t>за</w:t>
      </w:r>
      <w:r w:rsidRPr="00D9459D">
        <w:rPr>
          <w:i/>
          <w:color w:val="000000"/>
          <w:lang w:val="uk-UA"/>
        </w:rPr>
        <w:t xml:space="preserve"> методи</w:t>
      </w:r>
      <w:r w:rsidR="00D9459D">
        <w:rPr>
          <w:i/>
          <w:color w:val="000000"/>
          <w:lang w:val="uk-UA"/>
        </w:rPr>
        <w:t>кою</w:t>
      </w:r>
      <w:r w:rsidRPr="00D9459D">
        <w:rPr>
          <w:i/>
          <w:color w:val="000000"/>
          <w:lang w:val="uk-UA"/>
        </w:rPr>
        <w:t xml:space="preserve"> дослідження)</w:t>
      </w:r>
    </w:p>
    <w:p w:rsidR="00C951A1" w:rsidRDefault="00C951A1" w:rsidP="005A1B0A">
      <w:pPr>
        <w:spacing w:line="360" w:lineRule="auto"/>
        <w:ind w:firstLine="708"/>
        <w:rPr>
          <w:sz w:val="28"/>
          <w:szCs w:val="28"/>
        </w:rPr>
      </w:pPr>
    </w:p>
    <w:p w:rsidR="00DE487C" w:rsidRDefault="00DE487C" w:rsidP="00DE487C">
      <w:pPr>
        <w:spacing w:line="360" w:lineRule="auto"/>
        <w:ind w:firstLine="708"/>
        <w:rPr>
          <w:sz w:val="28"/>
          <w:szCs w:val="28"/>
        </w:rPr>
      </w:pPr>
      <w:r w:rsidRPr="00A324B0">
        <w:rPr>
          <w:sz w:val="28"/>
          <w:szCs w:val="28"/>
        </w:rPr>
        <w:t xml:space="preserve">Ці якості досліджувалися за допомогою тесту САМОАЛ. Показники </w:t>
      </w:r>
      <w:r>
        <w:rPr>
          <w:sz w:val="28"/>
          <w:szCs w:val="28"/>
        </w:rPr>
        <w:t>за</w:t>
      </w:r>
      <w:r w:rsidRPr="00A324B0">
        <w:rPr>
          <w:sz w:val="28"/>
          <w:szCs w:val="28"/>
        </w:rPr>
        <w:t xml:space="preserve"> виділеним</w:t>
      </w:r>
      <w:r>
        <w:rPr>
          <w:sz w:val="28"/>
          <w:szCs w:val="28"/>
        </w:rPr>
        <w:t>и детермінантами</w:t>
      </w:r>
      <w:r w:rsidRPr="00A324B0">
        <w:rPr>
          <w:sz w:val="28"/>
          <w:szCs w:val="28"/>
        </w:rPr>
        <w:t xml:space="preserve"> соціальної фасилятивності знаходяться на середньому рівні</w:t>
      </w:r>
      <w:r>
        <w:rPr>
          <w:sz w:val="28"/>
          <w:szCs w:val="28"/>
        </w:rPr>
        <w:t xml:space="preserve">. </w:t>
      </w:r>
      <w:r w:rsidRPr="00A324B0">
        <w:rPr>
          <w:sz w:val="28"/>
          <w:szCs w:val="28"/>
        </w:rPr>
        <w:t xml:space="preserve">Результати інтерпретуються так, що умови для реалізації </w:t>
      </w:r>
      <w:r w:rsidRPr="00A324B0">
        <w:rPr>
          <w:sz w:val="28"/>
          <w:szCs w:val="28"/>
        </w:rPr>
        <w:lastRenderedPageBreak/>
        <w:t>такої інтегральної професійної якості, як соціальна фасилятивність, дозв</w:t>
      </w:r>
      <w:r>
        <w:rPr>
          <w:sz w:val="28"/>
          <w:szCs w:val="28"/>
        </w:rPr>
        <w:t xml:space="preserve">оляють дослідженим реалізувати </w:t>
      </w:r>
      <w:r w:rsidRPr="00A324B0">
        <w:rPr>
          <w:sz w:val="28"/>
          <w:szCs w:val="28"/>
        </w:rPr>
        <w:t xml:space="preserve">їх </w:t>
      </w:r>
      <w:r>
        <w:rPr>
          <w:sz w:val="28"/>
          <w:szCs w:val="28"/>
        </w:rPr>
        <w:t>під час навчання за спеціальністю у традиційні</w:t>
      </w:r>
      <w:r w:rsidRPr="00DA5F2E">
        <w:rPr>
          <w:sz w:val="28"/>
          <w:szCs w:val="28"/>
        </w:rPr>
        <w:t>й систем</w:t>
      </w:r>
      <w:r>
        <w:rPr>
          <w:sz w:val="28"/>
          <w:szCs w:val="28"/>
        </w:rPr>
        <w:t>і освіти. Н</w:t>
      </w:r>
      <w:r w:rsidRPr="00A324B0">
        <w:rPr>
          <w:sz w:val="28"/>
          <w:szCs w:val="28"/>
        </w:rPr>
        <w:t xml:space="preserve">аявний рівень реалізації досліджуваного критерію </w:t>
      </w:r>
      <w:r>
        <w:rPr>
          <w:sz w:val="28"/>
          <w:szCs w:val="28"/>
        </w:rPr>
        <w:t xml:space="preserve">можна зафіксувати як такий, що </w:t>
      </w:r>
      <w:r w:rsidRPr="00A324B0">
        <w:rPr>
          <w:sz w:val="28"/>
          <w:szCs w:val="28"/>
        </w:rPr>
        <w:t>відповід</w:t>
      </w:r>
      <w:r>
        <w:rPr>
          <w:sz w:val="28"/>
          <w:szCs w:val="28"/>
        </w:rPr>
        <w:t>ає</w:t>
      </w:r>
      <w:r w:rsidRPr="00A324B0">
        <w:rPr>
          <w:sz w:val="28"/>
          <w:szCs w:val="28"/>
        </w:rPr>
        <w:t xml:space="preserve"> статусу навчально-професійної ідентичності. </w:t>
      </w:r>
    </w:p>
    <w:p w:rsidR="00DE487C" w:rsidRDefault="00DE487C" w:rsidP="00DE487C">
      <w:pPr>
        <w:spacing w:line="360" w:lineRule="auto"/>
        <w:ind w:firstLine="708"/>
        <w:rPr>
          <w:sz w:val="28"/>
          <w:szCs w:val="28"/>
        </w:rPr>
      </w:pPr>
      <w:r>
        <w:rPr>
          <w:sz w:val="28"/>
          <w:szCs w:val="28"/>
        </w:rPr>
        <w:t>З огляду на раніше виявлені зв</w:t>
      </w:r>
      <w:r w:rsidRPr="00AF71B3">
        <w:rPr>
          <w:sz w:val="28"/>
          <w:szCs w:val="28"/>
        </w:rPr>
        <w:t>’</w:t>
      </w:r>
      <w:r>
        <w:rPr>
          <w:sz w:val="28"/>
          <w:szCs w:val="28"/>
        </w:rPr>
        <w:t xml:space="preserve">язки, які свідчать про рівні персоніфікації професійних знань, показники експериментальної вибірки (див. Додаток 2 д) аналізували на відповідність </w:t>
      </w:r>
      <w:r w:rsidRPr="00B771D6">
        <w:rPr>
          <w:sz w:val="28"/>
          <w:szCs w:val="28"/>
        </w:rPr>
        <w:t>персон</w:t>
      </w:r>
      <w:r>
        <w:rPr>
          <w:sz w:val="28"/>
          <w:szCs w:val="28"/>
        </w:rPr>
        <w:t>і</w:t>
      </w:r>
      <w:r w:rsidRPr="00B771D6">
        <w:rPr>
          <w:sz w:val="28"/>
          <w:szCs w:val="28"/>
        </w:rPr>
        <w:t>ф</w:t>
      </w:r>
      <w:r>
        <w:rPr>
          <w:sz w:val="28"/>
          <w:szCs w:val="28"/>
        </w:rPr>
        <w:t>і</w:t>
      </w:r>
      <w:r w:rsidRPr="00B771D6">
        <w:rPr>
          <w:sz w:val="28"/>
          <w:szCs w:val="28"/>
        </w:rPr>
        <w:t>кованих профес</w:t>
      </w:r>
      <w:r>
        <w:rPr>
          <w:sz w:val="28"/>
          <w:szCs w:val="28"/>
        </w:rPr>
        <w:t>і</w:t>
      </w:r>
      <w:r w:rsidRPr="00B771D6">
        <w:rPr>
          <w:sz w:val="28"/>
          <w:szCs w:val="28"/>
        </w:rPr>
        <w:t>й</w:t>
      </w:r>
      <w:r>
        <w:rPr>
          <w:sz w:val="28"/>
          <w:szCs w:val="28"/>
        </w:rPr>
        <w:t>н</w:t>
      </w:r>
      <w:r w:rsidRPr="00B771D6">
        <w:rPr>
          <w:sz w:val="28"/>
          <w:szCs w:val="28"/>
        </w:rPr>
        <w:t>их знань</w:t>
      </w:r>
      <w:r>
        <w:rPr>
          <w:sz w:val="28"/>
          <w:szCs w:val="28"/>
        </w:rPr>
        <w:t xml:space="preserve"> визначеному вище рівню. За результатами, які надано в </w:t>
      </w:r>
      <w:r w:rsidRPr="00D9459D">
        <w:rPr>
          <w:sz w:val="28"/>
          <w:szCs w:val="28"/>
        </w:rPr>
        <w:t>Додатку 2</w:t>
      </w:r>
      <w:r>
        <w:rPr>
          <w:sz w:val="28"/>
          <w:szCs w:val="28"/>
        </w:rPr>
        <w:t xml:space="preserve"> </w:t>
      </w:r>
      <w:r w:rsidRPr="00D9459D">
        <w:rPr>
          <w:sz w:val="28"/>
          <w:szCs w:val="28"/>
        </w:rPr>
        <w:t>д</w:t>
      </w:r>
      <w:r>
        <w:rPr>
          <w:sz w:val="28"/>
          <w:szCs w:val="28"/>
        </w:rPr>
        <w:t>, створена схема розподілу показників за параметрами критеріїв ППЗ, що відповідають 1 та 2 рівням ППЗ (рис. 3.2.5).</w:t>
      </w:r>
    </w:p>
    <w:p w:rsidR="005A1B0A" w:rsidRDefault="005A1B0A" w:rsidP="005A1B0A">
      <w:pPr>
        <w:spacing w:line="360" w:lineRule="auto"/>
        <w:ind w:firstLine="708"/>
        <w:rPr>
          <w:b/>
          <w:sz w:val="28"/>
          <w:szCs w:val="28"/>
        </w:rPr>
      </w:pPr>
      <w:r>
        <w:rPr>
          <w:sz w:val="28"/>
          <w:szCs w:val="28"/>
        </w:rPr>
        <w:t>На прикладі аналізу розподіл</w:t>
      </w:r>
      <w:r w:rsidR="00D9459D">
        <w:rPr>
          <w:sz w:val="28"/>
          <w:szCs w:val="28"/>
        </w:rPr>
        <w:t>у</w:t>
      </w:r>
      <w:r>
        <w:rPr>
          <w:sz w:val="28"/>
          <w:szCs w:val="28"/>
        </w:rPr>
        <w:t xml:space="preserve"> показників </w:t>
      </w:r>
      <w:r w:rsidR="00D9459D">
        <w:rPr>
          <w:sz w:val="28"/>
          <w:szCs w:val="28"/>
        </w:rPr>
        <w:t>за</w:t>
      </w:r>
      <w:r>
        <w:rPr>
          <w:sz w:val="28"/>
          <w:szCs w:val="28"/>
        </w:rPr>
        <w:t xml:space="preserve"> критеріям</w:t>
      </w:r>
      <w:r w:rsidR="00D9459D">
        <w:rPr>
          <w:sz w:val="28"/>
          <w:szCs w:val="28"/>
        </w:rPr>
        <w:t>и</w:t>
      </w:r>
      <w:r>
        <w:rPr>
          <w:sz w:val="28"/>
          <w:szCs w:val="28"/>
        </w:rPr>
        <w:t xml:space="preserve"> ППЗ </w:t>
      </w:r>
      <w:r w:rsidR="00D9459D">
        <w:rPr>
          <w:sz w:val="28"/>
          <w:szCs w:val="28"/>
        </w:rPr>
        <w:t>у</w:t>
      </w:r>
      <w:r>
        <w:rPr>
          <w:sz w:val="28"/>
          <w:szCs w:val="28"/>
        </w:rPr>
        <w:t xml:space="preserve"> виб</w:t>
      </w:r>
      <w:r w:rsidR="00D9459D">
        <w:rPr>
          <w:sz w:val="28"/>
          <w:szCs w:val="28"/>
        </w:rPr>
        <w:t>і</w:t>
      </w:r>
      <w:r>
        <w:rPr>
          <w:sz w:val="28"/>
          <w:szCs w:val="28"/>
        </w:rPr>
        <w:t xml:space="preserve">рці досліджуваних, рівень ППЗ яких відповідає </w:t>
      </w:r>
      <w:r w:rsidR="00D9459D">
        <w:rPr>
          <w:sz w:val="28"/>
          <w:szCs w:val="28"/>
        </w:rPr>
        <w:t>1 і 2</w:t>
      </w:r>
      <w:r>
        <w:rPr>
          <w:sz w:val="28"/>
          <w:szCs w:val="28"/>
        </w:rPr>
        <w:t xml:space="preserve"> рівн</w:t>
      </w:r>
      <w:r w:rsidR="00D9459D">
        <w:rPr>
          <w:sz w:val="28"/>
          <w:szCs w:val="28"/>
        </w:rPr>
        <w:t>ям</w:t>
      </w:r>
      <w:r>
        <w:rPr>
          <w:sz w:val="28"/>
          <w:szCs w:val="28"/>
        </w:rPr>
        <w:t>, показана перспективність дослідження цілісного феномен</w:t>
      </w:r>
      <w:r w:rsidR="00D9459D">
        <w:rPr>
          <w:sz w:val="28"/>
          <w:szCs w:val="28"/>
        </w:rPr>
        <w:t>а</w:t>
      </w:r>
      <w:r>
        <w:rPr>
          <w:sz w:val="28"/>
          <w:szCs w:val="28"/>
        </w:rPr>
        <w:t xml:space="preserve"> в контексті означеної проблеми</w:t>
      </w:r>
      <w:r w:rsidR="00D9459D">
        <w:rPr>
          <w:sz w:val="28"/>
          <w:szCs w:val="28"/>
        </w:rPr>
        <w:t>.</w:t>
      </w:r>
    </w:p>
    <w:p w:rsidR="00DE487C" w:rsidRDefault="005A1B0A" w:rsidP="005A1B0A">
      <w:pPr>
        <w:suppressLineNumbers/>
        <w:suppressAutoHyphens/>
        <w:spacing w:line="360" w:lineRule="auto"/>
        <w:ind w:firstLine="709"/>
        <w:rPr>
          <w:sz w:val="28"/>
          <w:szCs w:val="28"/>
        </w:rPr>
      </w:pPr>
      <w:r w:rsidRPr="00944B25">
        <w:rPr>
          <w:sz w:val="28"/>
          <w:szCs w:val="28"/>
        </w:rPr>
        <w:t xml:space="preserve">На </w:t>
      </w:r>
      <w:r>
        <w:rPr>
          <w:sz w:val="28"/>
          <w:szCs w:val="28"/>
        </w:rPr>
        <w:t>наступному</w:t>
      </w:r>
      <w:r w:rsidRPr="00944B25">
        <w:rPr>
          <w:sz w:val="28"/>
          <w:szCs w:val="28"/>
        </w:rPr>
        <w:t xml:space="preserve"> етапі</w:t>
      </w:r>
      <w:r w:rsidR="00C47B55">
        <w:rPr>
          <w:sz w:val="28"/>
          <w:szCs w:val="28"/>
        </w:rPr>
        <w:t xml:space="preserve"> </w:t>
      </w:r>
      <w:r w:rsidRPr="006D3480">
        <w:rPr>
          <w:sz w:val="28"/>
          <w:szCs w:val="28"/>
        </w:rPr>
        <w:t>бу</w:t>
      </w:r>
      <w:r w:rsidR="001237A7">
        <w:rPr>
          <w:sz w:val="28"/>
          <w:szCs w:val="28"/>
        </w:rPr>
        <w:t>ло</w:t>
      </w:r>
      <w:r w:rsidRPr="006D3480">
        <w:rPr>
          <w:sz w:val="28"/>
          <w:szCs w:val="28"/>
        </w:rPr>
        <w:t xml:space="preserve"> застосован</w:t>
      </w:r>
      <w:r w:rsidR="001237A7">
        <w:rPr>
          <w:sz w:val="28"/>
          <w:szCs w:val="28"/>
        </w:rPr>
        <w:t>о</w:t>
      </w:r>
      <w:r w:rsidRPr="006D3480">
        <w:rPr>
          <w:sz w:val="28"/>
          <w:szCs w:val="28"/>
        </w:rPr>
        <w:t xml:space="preserve"> досвід</w:t>
      </w:r>
      <w:r>
        <w:rPr>
          <w:sz w:val="28"/>
          <w:szCs w:val="28"/>
        </w:rPr>
        <w:t xml:space="preserve"> психолого-педагогічної практичної професійної роботи </w:t>
      </w:r>
      <w:r w:rsidR="001237A7">
        <w:rPr>
          <w:sz w:val="28"/>
          <w:szCs w:val="28"/>
        </w:rPr>
        <w:t>у</w:t>
      </w:r>
      <w:r>
        <w:rPr>
          <w:sz w:val="28"/>
          <w:szCs w:val="28"/>
        </w:rPr>
        <w:t xml:space="preserve"> закладах освіти, громадської організації та приватної психолого-педагогічної практики. </w:t>
      </w:r>
      <w:r w:rsidR="001237A7">
        <w:rPr>
          <w:sz w:val="28"/>
          <w:szCs w:val="28"/>
        </w:rPr>
        <w:t>П</w:t>
      </w:r>
      <w:r w:rsidRPr="006D3480">
        <w:rPr>
          <w:sz w:val="28"/>
          <w:szCs w:val="28"/>
        </w:rPr>
        <w:t>роаналізовано масовий</w:t>
      </w:r>
      <w:r w:rsidR="00C47B55">
        <w:rPr>
          <w:sz w:val="28"/>
          <w:szCs w:val="28"/>
        </w:rPr>
        <w:t xml:space="preserve"> </w:t>
      </w:r>
      <w:r w:rsidRPr="006D3480">
        <w:rPr>
          <w:sz w:val="28"/>
          <w:szCs w:val="28"/>
        </w:rPr>
        <w:t>ін</w:t>
      </w:r>
      <w:r w:rsidR="001237A7">
        <w:rPr>
          <w:sz w:val="28"/>
          <w:szCs w:val="28"/>
        </w:rPr>
        <w:t>н</w:t>
      </w:r>
      <w:r w:rsidRPr="006D3480">
        <w:rPr>
          <w:sz w:val="28"/>
          <w:szCs w:val="28"/>
        </w:rPr>
        <w:t xml:space="preserve">оваційний педагогічний досвід </w:t>
      </w:r>
      <w:r w:rsidR="001237A7">
        <w:rPr>
          <w:sz w:val="28"/>
          <w:szCs w:val="28"/>
        </w:rPr>
        <w:t>у</w:t>
      </w:r>
      <w:r w:rsidRPr="006D3480">
        <w:rPr>
          <w:sz w:val="28"/>
          <w:szCs w:val="28"/>
        </w:rPr>
        <w:t xml:space="preserve"> вищій освіті та підготовці п</w:t>
      </w:r>
      <w:r w:rsidR="0092687F">
        <w:rPr>
          <w:sz w:val="28"/>
          <w:szCs w:val="28"/>
        </w:rPr>
        <w:t>с</w:t>
      </w:r>
      <w:r w:rsidRPr="006D3480">
        <w:rPr>
          <w:sz w:val="28"/>
          <w:szCs w:val="28"/>
        </w:rPr>
        <w:t>ихолога із застосуванням різних методів – анал</w:t>
      </w:r>
      <w:r w:rsidR="001237A7">
        <w:rPr>
          <w:sz w:val="28"/>
          <w:szCs w:val="28"/>
        </w:rPr>
        <w:t>і</w:t>
      </w:r>
      <w:r w:rsidRPr="006D3480">
        <w:rPr>
          <w:sz w:val="28"/>
          <w:szCs w:val="28"/>
        </w:rPr>
        <w:t xml:space="preserve">зу нормативних документів, освітніх програм та літератури, що використовується в якості опорних підручників, методичних посібників для </w:t>
      </w:r>
      <w:r>
        <w:rPr>
          <w:sz w:val="28"/>
          <w:szCs w:val="28"/>
        </w:rPr>
        <w:t xml:space="preserve">педагогів та </w:t>
      </w:r>
      <w:r w:rsidRPr="006D3480">
        <w:rPr>
          <w:sz w:val="28"/>
          <w:szCs w:val="28"/>
        </w:rPr>
        <w:t xml:space="preserve">психологів, програм  підготовки психологів </w:t>
      </w:r>
      <w:r w:rsidR="001237A7">
        <w:rPr>
          <w:sz w:val="28"/>
          <w:szCs w:val="28"/>
        </w:rPr>
        <w:t>у</w:t>
      </w:r>
      <w:r w:rsidR="00635306">
        <w:rPr>
          <w:sz w:val="28"/>
          <w:szCs w:val="28"/>
        </w:rPr>
        <w:t xml:space="preserve"> </w:t>
      </w:r>
      <w:r>
        <w:rPr>
          <w:sz w:val="28"/>
          <w:szCs w:val="28"/>
        </w:rPr>
        <w:t>ВНЗ</w:t>
      </w:r>
      <w:r w:rsidRPr="006D3480">
        <w:rPr>
          <w:sz w:val="28"/>
          <w:szCs w:val="28"/>
        </w:rPr>
        <w:t>, спостереження «живого педагогічн</w:t>
      </w:r>
      <w:r>
        <w:rPr>
          <w:sz w:val="28"/>
          <w:szCs w:val="28"/>
        </w:rPr>
        <w:t>ого процесу» (відвідування заня</w:t>
      </w:r>
      <w:r w:rsidRPr="006D3480">
        <w:rPr>
          <w:sz w:val="28"/>
          <w:szCs w:val="28"/>
        </w:rPr>
        <w:t>ть та позанавчальних заходів), бесід</w:t>
      </w:r>
      <w:r>
        <w:rPr>
          <w:sz w:val="28"/>
          <w:szCs w:val="28"/>
        </w:rPr>
        <w:t xml:space="preserve"> з педагогами </w:t>
      </w:r>
      <w:r w:rsidR="001237A7">
        <w:rPr>
          <w:sz w:val="28"/>
          <w:szCs w:val="28"/>
        </w:rPr>
        <w:t>і</w:t>
      </w:r>
      <w:r>
        <w:rPr>
          <w:sz w:val="28"/>
          <w:szCs w:val="28"/>
        </w:rPr>
        <w:t xml:space="preserve"> студентами</w:t>
      </w:r>
      <w:r w:rsidRPr="006D3480">
        <w:rPr>
          <w:sz w:val="28"/>
          <w:szCs w:val="28"/>
        </w:rPr>
        <w:t>, анал</w:t>
      </w:r>
      <w:r w:rsidR="001237A7">
        <w:rPr>
          <w:sz w:val="28"/>
          <w:szCs w:val="28"/>
        </w:rPr>
        <w:t>і</w:t>
      </w:r>
      <w:r w:rsidRPr="006D3480">
        <w:rPr>
          <w:sz w:val="28"/>
          <w:szCs w:val="28"/>
        </w:rPr>
        <w:t>з</w:t>
      </w:r>
      <w:r>
        <w:rPr>
          <w:sz w:val="28"/>
          <w:szCs w:val="28"/>
        </w:rPr>
        <w:t>у</w:t>
      </w:r>
      <w:r w:rsidRPr="006D3480">
        <w:rPr>
          <w:sz w:val="28"/>
          <w:szCs w:val="28"/>
        </w:rPr>
        <w:t xml:space="preserve"> навчальної документації </w:t>
      </w:r>
      <w:r w:rsidR="001237A7">
        <w:rPr>
          <w:sz w:val="28"/>
          <w:szCs w:val="28"/>
        </w:rPr>
        <w:t>щодо</w:t>
      </w:r>
      <w:r w:rsidRPr="006D3480">
        <w:rPr>
          <w:sz w:val="28"/>
          <w:szCs w:val="28"/>
        </w:rPr>
        <w:t xml:space="preserve"> реалізації </w:t>
      </w:r>
      <w:r>
        <w:rPr>
          <w:sz w:val="28"/>
          <w:szCs w:val="28"/>
        </w:rPr>
        <w:t>персоніфікованої спрямованості</w:t>
      </w:r>
      <w:r w:rsidRPr="006D3480">
        <w:rPr>
          <w:sz w:val="28"/>
          <w:szCs w:val="28"/>
        </w:rPr>
        <w:t xml:space="preserve"> в сучасній освіті. </w:t>
      </w:r>
    </w:p>
    <w:p w:rsidR="00DE487C" w:rsidRDefault="005A1B0A" w:rsidP="005A1B0A">
      <w:pPr>
        <w:suppressLineNumbers/>
        <w:suppressAutoHyphens/>
        <w:spacing w:line="360" w:lineRule="auto"/>
        <w:ind w:firstLine="709"/>
        <w:rPr>
          <w:sz w:val="28"/>
          <w:szCs w:val="28"/>
        </w:rPr>
      </w:pPr>
      <w:r w:rsidRPr="006D3480">
        <w:rPr>
          <w:sz w:val="28"/>
          <w:szCs w:val="28"/>
        </w:rPr>
        <w:t>Встановлено,</w:t>
      </w:r>
      <w:r>
        <w:rPr>
          <w:sz w:val="28"/>
          <w:szCs w:val="28"/>
        </w:rPr>
        <w:t xml:space="preserve"> наприклад, </w:t>
      </w:r>
      <w:r w:rsidRPr="006D3480">
        <w:rPr>
          <w:sz w:val="28"/>
          <w:szCs w:val="28"/>
        </w:rPr>
        <w:t xml:space="preserve">що </w:t>
      </w:r>
      <w:r>
        <w:rPr>
          <w:sz w:val="28"/>
          <w:szCs w:val="28"/>
        </w:rPr>
        <w:t>орієнтація</w:t>
      </w:r>
      <w:r w:rsidRPr="006D3480">
        <w:rPr>
          <w:sz w:val="28"/>
          <w:szCs w:val="28"/>
        </w:rPr>
        <w:t xml:space="preserve"> сучасної освіти </w:t>
      </w:r>
      <w:r>
        <w:rPr>
          <w:sz w:val="28"/>
          <w:szCs w:val="28"/>
        </w:rPr>
        <w:t>на</w:t>
      </w:r>
      <w:r w:rsidRPr="006D3480">
        <w:rPr>
          <w:sz w:val="28"/>
          <w:szCs w:val="28"/>
        </w:rPr>
        <w:t xml:space="preserve"> цін</w:t>
      </w:r>
      <w:r w:rsidR="001237A7">
        <w:rPr>
          <w:sz w:val="28"/>
          <w:szCs w:val="28"/>
        </w:rPr>
        <w:t>н</w:t>
      </w:r>
      <w:r w:rsidRPr="006D3480">
        <w:rPr>
          <w:sz w:val="28"/>
          <w:szCs w:val="28"/>
        </w:rPr>
        <w:t>існо-смислов</w:t>
      </w:r>
      <w:r>
        <w:rPr>
          <w:sz w:val="28"/>
          <w:szCs w:val="28"/>
        </w:rPr>
        <w:t>у</w:t>
      </w:r>
      <w:r w:rsidRPr="006D3480">
        <w:rPr>
          <w:sz w:val="28"/>
          <w:szCs w:val="28"/>
        </w:rPr>
        <w:t xml:space="preserve"> сфер</w:t>
      </w:r>
      <w:r>
        <w:rPr>
          <w:sz w:val="28"/>
          <w:szCs w:val="28"/>
        </w:rPr>
        <w:t>у</w:t>
      </w:r>
      <w:r w:rsidRPr="006D3480">
        <w:rPr>
          <w:sz w:val="28"/>
          <w:szCs w:val="28"/>
        </w:rPr>
        <w:t xml:space="preserve"> студента та викладача є актуальною </w:t>
      </w:r>
      <w:r w:rsidR="001237A7">
        <w:rPr>
          <w:sz w:val="28"/>
          <w:szCs w:val="28"/>
        </w:rPr>
        <w:t>і</w:t>
      </w:r>
      <w:r w:rsidRPr="006D3480">
        <w:rPr>
          <w:sz w:val="28"/>
          <w:szCs w:val="28"/>
        </w:rPr>
        <w:t xml:space="preserve"> нагальною потребою освітньої практики та виражає сучасн</w:t>
      </w:r>
      <w:r w:rsidR="001237A7">
        <w:rPr>
          <w:sz w:val="28"/>
          <w:szCs w:val="28"/>
        </w:rPr>
        <w:t>е</w:t>
      </w:r>
      <w:r w:rsidRPr="006D3480">
        <w:rPr>
          <w:sz w:val="28"/>
          <w:szCs w:val="28"/>
        </w:rPr>
        <w:t xml:space="preserve"> «соціальн</w:t>
      </w:r>
      <w:r w:rsidR="001237A7">
        <w:rPr>
          <w:sz w:val="28"/>
          <w:szCs w:val="28"/>
        </w:rPr>
        <w:t>е</w:t>
      </w:r>
      <w:r w:rsidR="0092687F">
        <w:rPr>
          <w:sz w:val="28"/>
          <w:szCs w:val="28"/>
        </w:rPr>
        <w:t xml:space="preserve"> </w:t>
      </w:r>
      <w:r w:rsidRPr="00944B25">
        <w:rPr>
          <w:sz w:val="28"/>
          <w:szCs w:val="28"/>
        </w:rPr>
        <w:t>за</w:t>
      </w:r>
      <w:r w:rsidR="001237A7">
        <w:rPr>
          <w:sz w:val="28"/>
          <w:szCs w:val="28"/>
        </w:rPr>
        <w:t>мовлення</w:t>
      </w:r>
      <w:r w:rsidRPr="00944B25">
        <w:rPr>
          <w:sz w:val="28"/>
          <w:szCs w:val="28"/>
        </w:rPr>
        <w:t xml:space="preserve">» освіті, що </w:t>
      </w:r>
      <w:r w:rsidR="0092687F">
        <w:rPr>
          <w:sz w:val="28"/>
          <w:szCs w:val="28"/>
        </w:rPr>
        <w:t>нада</w:t>
      </w:r>
      <w:r w:rsidRPr="00944B25">
        <w:rPr>
          <w:sz w:val="28"/>
          <w:szCs w:val="28"/>
        </w:rPr>
        <w:t xml:space="preserve">но в сучасних нормативних </w:t>
      </w:r>
      <w:r>
        <w:rPr>
          <w:sz w:val="28"/>
          <w:szCs w:val="28"/>
        </w:rPr>
        <w:t>документах</w:t>
      </w:r>
      <w:r w:rsidRPr="00944B25">
        <w:rPr>
          <w:sz w:val="28"/>
          <w:szCs w:val="28"/>
        </w:rPr>
        <w:t xml:space="preserve">. </w:t>
      </w:r>
    </w:p>
    <w:p w:rsidR="005A1B0A" w:rsidRPr="006D3480" w:rsidRDefault="005A1B0A" w:rsidP="005A1B0A">
      <w:pPr>
        <w:suppressLineNumbers/>
        <w:suppressAutoHyphens/>
        <w:spacing w:line="360" w:lineRule="auto"/>
        <w:ind w:firstLine="709"/>
        <w:rPr>
          <w:sz w:val="28"/>
          <w:szCs w:val="28"/>
        </w:rPr>
      </w:pPr>
      <w:r w:rsidRPr="00944B25">
        <w:rPr>
          <w:sz w:val="28"/>
          <w:szCs w:val="28"/>
        </w:rPr>
        <w:t xml:space="preserve">В </w:t>
      </w:r>
      <w:r>
        <w:rPr>
          <w:sz w:val="28"/>
          <w:szCs w:val="28"/>
        </w:rPr>
        <w:t>к</w:t>
      </w:r>
      <w:r w:rsidRPr="00944B25">
        <w:rPr>
          <w:sz w:val="28"/>
          <w:szCs w:val="28"/>
        </w:rPr>
        <w:t>онцепці</w:t>
      </w:r>
      <w:r>
        <w:rPr>
          <w:sz w:val="28"/>
          <w:szCs w:val="28"/>
        </w:rPr>
        <w:t>ях</w:t>
      </w:r>
      <w:r w:rsidR="009504EB">
        <w:rPr>
          <w:sz w:val="28"/>
          <w:szCs w:val="28"/>
        </w:rPr>
        <w:t xml:space="preserve"> </w:t>
      </w:r>
      <w:r w:rsidR="001237A7">
        <w:rPr>
          <w:sz w:val="28"/>
          <w:szCs w:val="28"/>
        </w:rPr>
        <w:t>і</w:t>
      </w:r>
      <w:r w:rsidRPr="00944B25">
        <w:rPr>
          <w:sz w:val="28"/>
          <w:szCs w:val="28"/>
        </w:rPr>
        <w:t xml:space="preserve"> проект</w:t>
      </w:r>
      <w:r>
        <w:rPr>
          <w:sz w:val="28"/>
          <w:szCs w:val="28"/>
        </w:rPr>
        <w:t>ах</w:t>
      </w:r>
      <w:r w:rsidRPr="006D3480">
        <w:rPr>
          <w:sz w:val="28"/>
          <w:szCs w:val="28"/>
        </w:rPr>
        <w:t xml:space="preserve"> державного стандарту освіти нового покоління </w:t>
      </w:r>
      <w:r w:rsidRPr="006D3480">
        <w:rPr>
          <w:sz w:val="28"/>
          <w:szCs w:val="28"/>
        </w:rPr>
        <w:lastRenderedPageBreak/>
        <w:t>спеціально о</w:t>
      </w:r>
      <w:r w:rsidR="001237A7">
        <w:rPr>
          <w:sz w:val="28"/>
          <w:szCs w:val="28"/>
        </w:rPr>
        <w:t>бумовлена</w:t>
      </w:r>
      <w:r w:rsidRPr="006D3480">
        <w:rPr>
          <w:sz w:val="28"/>
          <w:szCs w:val="28"/>
        </w:rPr>
        <w:t xml:space="preserve"> смислова орієнтація сучасної освіти, необхідність переходу від «ізольованого» вивчення студентами системи нау</w:t>
      </w:r>
      <w:r w:rsidR="001237A7">
        <w:rPr>
          <w:sz w:val="28"/>
          <w:szCs w:val="28"/>
        </w:rPr>
        <w:t>кових</w:t>
      </w:r>
      <w:r w:rsidR="00C951A1">
        <w:rPr>
          <w:sz w:val="28"/>
          <w:szCs w:val="28"/>
        </w:rPr>
        <w:t xml:space="preserve"> поня</w:t>
      </w:r>
      <w:r w:rsidRPr="006D3480">
        <w:rPr>
          <w:sz w:val="28"/>
          <w:szCs w:val="28"/>
        </w:rPr>
        <w:t>ть, що с</w:t>
      </w:r>
      <w:r w:rsidR="001237A7">
        <w:rPr>
          <w:sz w:val="28"/>
          <w:szCs w:val="28"/>
        </w:rPr>
        <w:t>тановлять</w:t>
      </w:r>
      <w:r w:rsidRPr="006D3480">
        <w:rPr>
          <w:sz w:val="28"/>
          <w:szCs w:val="28"/>
        </w:rPr>
        <w:t xml:space="preserve"> зміст навчального предмет</w:t>
      </w:r>
      <w:r w:rsidR="001237A7">
        <w:rPr>
          <w:sz w:val="28"/>
          <w:szCs w:val="28"/>
        </w:rPr>
        <w:t>а</w:t>
      </w:r>
      <w:r w:rsidRPr="006D3480">
        <w:rPr>
          <w:sz w:val="28"/>
          <w:szCs w:val="28"/>
        </w:rPr>
        <w:t xml:space="preserve">, до включення змісту навчання </w:t>
      </w:r>
      <w:r w:rsidR="001237A7">
        <w:rPr>
          <w:sz w:val="28"/>
          <w:szCs w:val="28"/>
        </w:rPr>
        <w:t>у</w:t>
      </w:r>
      <w:r w:rsidRPr="006D3480">
        <w:rPr>
          <w:sz w:val="28"/>
          <w:szCs w:val="28"/>
        </w:rPr>
        <w:t xml:space="preserve"> контекст </w:t>
      </w:r>
      <w:r w:rsidR="001237A7">
        <w:rPr>
          <w:sz w:val="28"/>
          <w:szCs w:val="28"/>
        </w:rPr>
        <w:t>ви</w:t>
      </w:r>
      <w:r w:rsidRPr="006D3480">
        <w:rPr>
          <w:sz w:val="28"/>
          <w:szCs w:val="28"/>
        </w:rPr>
        <w:t>рішення значущих життєвих за</w:t>
      </w:r>
      <w:r w:rsidR="001237A7">
        <w:rPr>
          <w:sz w:val="28"/>
          <w:szCs w:val="28"/>
        </w:rPr>
        <w:t>вдань</w:t>
      </w:r>
      <w:r w:rsidRPr="006D3480">
        <w:rPr>
          <w:sz w:val="28"/>
          <w:szCs w:val="28"/>
        </w:rPr>
        <w:t xml:space="preserve"> (тобто від орієнтації на </w:t>
      </w:r>
      <w:r w:rsidR="001237A7">
        <w:rPr>
          <w:sz w:val="28"/>
          <w:szCs w:val="28"/>
        </w:rPr>
        <w:t>навчально</w:t>
      </w:r>
      <w:r w:rsidRPr="006D3480">
        <w:rPr>
          <w:sz w:val="28"/>
          <w:szCs w:val="28"/>
        </w:rPr>
        <w:t>-предметний зміст дисциплін до розуміння навчання як процесу утворення т</w:t>
      </w:r>
      <w:r w:rsidR="0092687F">
        <w:rPr>
          <w:sz w:val="28"/>
          <w:szCs w:val="28"/>
        </w:rPr>
        <w:t>а конструювання смислів)</w:t>
      </w:r>
      <w:r w:rsidRPr="006D3480">
        <w:rPr>
          <w:sz w:val="28"/>
          <w:szCs w:val="28"/>
        </w:rPr>
        <w:t>.</w:t>
      </w:r>
    </w:p>
    <w:p w:rsidR="005A1B0A" w:rsidRPr="006D3480" w:rsidRDefault="005A1B0A" w:rsidP="005A1B0A">
      <w:pPr>
        <w:suppressLineNumbers/>
        <w:suppressAutoHyphens/>
        <w:spacing w:line="360" w:lineRule="auto"/>
        <w:ind w:firstLine="709"/>
        <w:rPr>
          <w:sz w:val="28"/>
          <w:szCs w:val="28"/>
        </w:rPr>
      </w:pPr>
      <w:r w:rsidRPr="006D3480">
        <w:rPr>
          <w:sz w:val="28"/>
          <w:szCs w:val="28"/>
        </w:rPr>
        <w:t xml:space="preserve">Про </w:t>
      </w:r>
      <w:r w:rsidR="001237A7">
        <w:rPr>
          <w:sz w:val="28"/>
          <w:szCs w:val="28"/>
        </w:rPr>
        <w:t>потребу в</w:t>
      </w:r>
      <w:r w:rsidRPr="006D3480">
        <w:rPr>
          <w:sz w:val="28"/>
          <w:szCs w:val="28"/>
        </w:rPr>
        <w:t xml:space="preserve"> актуалізації</w:t>
      </w:r>
      <w:r>
        <w:rPr>
          <w:sz w:val="28"/>
          <w:szCs w:val="28"/>
        </w:rPr>
        <w:t xml:space="preserve"> гуманістичної,</w:t>
      </w:r>
      <w:r w:rsidR="009504EB">
        <w:rPr>
          <w:sz w:val="28"/>
          <w:szCs w:val="28"/>
        </w:rPr>
        <w:t xml:space="preserve"> </w:t>
      </w:r>
      <w:r>
        <w:rPr>
          <w:sz w:val="28"/>
          <w:szCs w:val="28"/>
        </w:rPr>
        <w:t>суб</w:t>
      </w:r>
      <w:r w:rsidRPr="00944B25">
        <w:rPr>
          <w:sz w:val="28"/>
          <w:szCs w:val="28"/>
        </w:rPr>
        <w:t>’</w:t>
      </w:r>
      <w:r>
        <w:rPr>
          <w:sz w:val="28"/>
          <w:szCs w:val="28"/>
        </w:rPr>
        <w:t xml:space="preserve">єктної та </w:t>
      </w:r>
      <w:r w:rsidR="00C951A1">
        <w:rPr>
          <w:sz w:val="28"/>
          <w:szCs w:val="28"/>
        </w:rPr>
        <w:t>цін</w:t>
      </w:r>
      <w:r w:rsidR="001237A7">
        <w:rPr>
          <w:sz w:val="28"/>
          <w:szCs w:val="28"/>
        </w:rPr>
        <w:t>н</w:t>
      </w:r>
      <w:r w:rsidRPr="006D3480">
        <w:rPr>
          <w:sz w:val="28"/>
          <w:szCs w:val="28"/>
        </w:rPr>
        <w:t>існо-смислової складов</w:t>
      </w:r>
      <w:r>
        <w:rPr>
          <w:sz w:val="28"/>
          <w:szCs w:val="28"/>
        </w:rPr>
        <w:t>их</w:t>
      </w:r>
      <w:r w:rsidRPr="006D3480">
        <w:rPr>
          <w:sz w:val="28"/>
          <w:szCs w:val="28"/>
        </w:rPr>
        <w:t xml:space="preserve"> сучасної освіти свідчать результати проведеного нами </w:t>
      </w:r>
      <w:r w:rsidR="001237A7">
        <w:rPr>
          <w:sz w:val="28"/>
          <w:szCs w:val="28"/>
        </w:rPr>
        <w:t>дослід</w:t>
      </w:r>
      <w:r w:rsidR="00C951A1">
        <w:rPr>
          <w:sz w:val="28"/>
          <w:szCs w:val="28"/>
        </w:rPr>
        <w:t>ж</w:t>
      </w:r>
      <w:r w:rsidR="001237A7">
        <w:rPr>
          <w:sz w:val="28"/>
          <w:szCs w:val="28"/>
        </w:rPr>
        <w:t>у</w:t>
      </w:r>
      <w:r w:rsidR="00C951A1">
        <w:rPr>
          <w:sz w:val="28"/>
          <w:szCs w:val="28"/>
        </w:rPr>
        <w:t>вання</w:t>
      </w:r>
      <w:r w:rsidRPr="006D3480">
        <w:rPr>
          <w:sz w:val="28"/>
          <w:szCs w:val="28"/>
        </w:rPr>
        <w:t xml:space="preserve"> психологів-практиків </w:t>
      </w:r>
      <w:r w:rsidR="001237A7">
        <w:rPr>
          <w:sz w:val="28"/>
          <w:szCs w:val="28"/>
        </w:rPr>
        <w:t>і</w:t>
      </w:r>
      <w:r w:rsidRPr="006D3480">
        <w:rPr>
          <w:sz w:val="28"/>
          <w:szCs w:val="28"/>
        </w:rPr>
        <w:t xml:space="preserve"> педагогів, що викладають пс</w:t>
      </w:r>
      <w:r>
        <w:rPr>
          <w:sz w:val="28"/>
          <w:szCs w:val="28"/>
        </w:rPr>
        <w:t>ихологічні дисципліни (опитано 3</w:t>
      </w:r>
      <w:r w:rsidR="00C951A1">
        <w:rPr>
          <w:sz w:val="28"/>
          <w:szCs w:val="28"/>
        </w:rPr>
        <w:t>0 педагогів закладів професі</w:t>
      </w:r>
      <w:r w:rsidRPr="006D3480">
        <w:rPr>
          <w:sz w:val="28"/>
          <w:szCs w:val="28"/>
        </w:rPr>
        <w:t>йної освіти Києва, Ки</w:t>
      </w:r>
      <w:r>
        <w:rPr>
          <w:sz w:val="28"/>
          <w:szCs w:val="28"/>
        </w:rPr>
        <w:t>ї</w:t>
      </w:r>
      <w:r w:rsidRPr="006D3480">
        <w:rPr>
          <w:sz w:val="28"/>
          <w:szCs w:val="28"/>
        </w:rPr>
        <w:t>в</w:t>
      </w:r>
      <w:r w:rsidR="001237A7">
        <w:rPr>
          <w:sz w:val="28"/>
          <w:szCs w:val="28"/>
        </w:rPr>
        <w:t>с</w:t>
      </w:r>
      <w:r w:rsidRPr="006D3480">
        <w:rPr>
          <w:sz w:val="28"/>
          <w:szCs w:val="28"/>
        </w:rPr>
        <w:t xml:space="preserve">ької області, Одеси, Полтави), </w:t>
      </w:r>
      <w:r w:rsidR="001237A7">
        <w:rPr>
          <w:sz w:val="28"/>
          <w:szCs w:val="28"/>
        </w:rPr>
        <w:t>за допомогою якого виявлено, що</w:t>
      </w:r>
      <w:r w:rsidRPr="006D3480">
        <w:rPr>
          <w:sz w:val="28"/>
          <w:szCs w:val="28"/>
        </w:rPr>
        <w:t xml:space="preserve"> відчутною проблемою є зниження навчальної мотивації, </w:t>
      </w:r>
      <w:r w:rsidR="001237A7">
        <w:rPr>
          <w:sz w:val="28"/>
          <w:szCs w:val="28"/>
        </w:rPr>
        <w:t>зне</w:t>
      </w:r>
      <w:r w:rsidRPr="006D3480">
        <w:rPr>
          <w:sz w:val="28"/>
          <w:szCs w:val="28"/>
        </w:rPr>
        <w:t>цін</w:t>
      </w:r>
      <w:r w:rsidR="001237A7">
        <w:rPr>
          <w:sz w:val="28"/>
          <w:szCs w:val="28"/>
        </w:rPr>
        <w:t>е</w:t>
      </w:r>
      <w:r w:rsidRPr="006D3480">
        <w:rPr>
          <w:sz w:val="28"/>
          <w:szCs w:val="28"/>
        </w:rPr>
        <w:t xml:space="preserve">ння значущості освіти. </w:t>
      </w:r>
      <w:r w:rsidR="0092687F">
        <w:rPr>
          <w:sz w:val="28"/>
          <w:szCs w:val="28"/>
        </w:rPr>
        <w:t>У </w:t>
      </w:r>
      <w:r>
        <w:rPr>
          <w:sz w:val="28"/>
          <w:szCs w:val="28"/>
        </w:rPr>
        <w:t>психолого-педагогічн</w:t>
      </w:r>
      <w:r w:rsidR="001237A7">
        <w:rPr>
          <w:sz w:val="28"/>
          <w:szCs w:val="28"/>
        </w:rPr>
        <w:t>ій</w:t>
      </w:r>
      <w:r>
        <w:rPr>
          <w:sz w:val="28"/>
          <w:szCs w:val="28"/>
        </w:rPr>
        <w:t xml:space="preserve"> взаємодії зі студентами </w:t>
      </w:r>
      <w:r w:rsidR="001237A7">
        <w:rPr>
          <w:sz w:val="28"/>
          <w:szCs w:val="28"/>
        </w:rPr>
        <w:t xml:space="preserve">було </w:t>
      </w:r>
      <w:r>
        <w:rPr>
          <w:sz w:val="28"/>
          <w:szCs w:val="28"/>
        </w:rPr>
        <w:t>вияв</w:t>
      </w:r>
      <w:r w:rsidR="001237A7">
        <w:rPr>
          <w:sz w:val="28"/>
          <w:szCs w:val="28"/>
        </w:rPr>
        <w:t>лено</w:t>
      </w:r>
      <w:r w:rsidRPr="006D3480">
        <w:rPr>
          <w:sz w:val="28"/>
          <w:szCs w:val="28"/>
        </w:rPr>
        <w:t xml:space="preserve">, що </w:t>
      </w:r>
      <w:r>
        <w:rPr>
          <w:sz w:val="28"/>
          <w:szCs w:val="28"/>
        </w:rPr>
        <w:t xml:space="preserve">зміст мотивації </w:t>
      </w:r>
      <w:r w:rsidRPr="00944B25">
        <w:rPr>
          <w:sz w:val="28"/>
          <w:szCs w:val="28"/>
        </w:rPr>
        <w:t xml:space="preserve">студентів виходить за </w:t>
      </w:r>
      <w:r w:rsidR="001237A7">
        <w:rPr>
          <w:sz w:val="28"/>
          <w:szCs w:val="28"/>
        </w:rPr>
        <w:t>межі</w:t>
      </w:r>
      <w:r w:rsidRPr="00944B25">
        <w:rPr>
          <w:sz w:val="28"/>
          <w:szCs w:val="28"/>
        </w:rPr>
        <w:t xml:space="preserve"> навчально-пізнавальної діяльності</w:t>
      </w:r>
      <w:r w:rsidRPr="006D3480">
        <w:rPr>
          <w:sz w:val="28"/>
          <w:szCs w:val="28"/>
        </w:rPr>
        <w:t xml:space="preserve"> (надлишкова ситуаційна мотивація). Студенти відмічають </w:t>
      </w:r>
      <w:r w:rsidRPr="00944B25">
        <w:rPr>
          <w:sz w:val="28"/>
          <w:szCs w:val="28"/>
        </w:rPr>
        <w:t>значущість освіти</w:t>
      </w:r>
      <w:r w:rsidRPr="006D3480">
        <w:rPr>
          <w:sz w:val="28"/>
          <w:szCs w:val="28"/>
        </w:rPr>
        <w:t xml:space="preserve"> для їх</w:t>
      </w:r>
      <w:r w:rsidR="001237A7">
        <w:rPr>
          <w:sz w:val="28"/>
          <w:szCs w:val="28"/>
        </w:rPr>
        <w:t>нього</w:t>
      </w:r>
      <w:r w:rsidR="009504EB">
        <w:rPr>
          <w:sz w:val="28"/>
          <w:szCs w:val="28"/>
        </w:rPr>
        <w:t xml:space="preserve"> </w:t>
      </w:r>
      <w:r w:rsidRPr="006D3480">
        <w:rPr>
          <w:sz w:val="28"/>
          <w:szCs w:val="28"/>
        </w:rPr>
        <w:t xml:space="preserve">подальшого самостійного </w:t>
      </w:r>
      <w:r w:rsidRPr="00944B25">
        <w:rPr>
          <w:sz w:val="28"/>
          <w:szCs w:val="28"/>
        </w:rPr>
        <w:t xml:space="preserve">життя, </w:t>
      </w:r>
      <w:r w:rsidR="001237A7">
        <w:rPr>
          <w:sz w:val="28"/>
          <w:szCs w:val="28"/>
        </w:rPr>
        <w:t>її</w:t>
      </w:r>
      <w:r w:rsidRPr="00944B25">
        <w:rPr>
          <w:sz w:val="28"/>
          <w:szCs w:val="28"/>
        </w:rPr>
        <w:t xml:space="preserve"> вплив</w:t>
      </w:r>
      <w:r w:rsidRPr="006D3480">
        <w:rPr>
          <w:sz w:val="28"/>
          <w:szCs w:val="28"/>
        </w:rPr>
        <w:t xml:space="preserve"> на майбутній соціальний статус.</w:t>
      </w:r>
    </w:p>
    <w:p w:rsidR="005A1B0A" w:rsidRPr="006D3480" w:rsidRDefault="001237A7" w:rsidP="005A1B0A">
      <w:pPr>
        <w:suppressLineNumbers/>
        <w:suppressAutoHyphens/>
        <w:spacing w:line="360" w:lineRule="auto"/>
        <w:ind w:firstLine="709"/>
        <w:rPr>
          <w:sz w:val="28"/>
          <w:szCs w:val="28"/>
        </w:rPr>
      </w:pPr>
      <w:r>
        <w:rPr>
          <w:sz w:val="28"/>
          <w:szCs w:val="28"/>
        </w:rPr>
        <w:t>Під час</w:t>
      </w:r>
      <w:r w:rsidR="005A1B0A">
        <w:rPr>
          <w:sz w:val="28"/>
          <w:szCs w:val="28"/>
        </w:rPr>
        <w:t xml:space="preserve"> дослідження проводи</w:t>
      </w:r>
      <w:r>
        <w:rPr>
          <w:sz w:val="28"/>
          <w:szCs w:val="28"/>
        </w:rPr>
        <w:t>ли</w:t>
      </w:r>
      <w:r w:rsidR="005A1B0A" w:rsidRPr="006D3480">
        <w:rPr>
          <w:sz w:val="28"/>
          <w:szCs w:val="28"/>
        </w:rPr>
        <w:t xml:space="preserve"> аналіз сучасн</w:t>
      </w:r>
      <w:r w:rsidR="005A1B0A">
        <w:rPr>
          <w:sz w:val="28"/>
          <w:szCs w:val="28"/>
        </w:rPr>
        <w:t>их</w:t>
      </w:r>
      <w:r w:rsidR="005A1B0A" w:rsidRPr="006D3480">
        <w:rPr>
          <w:sz w:val="28"/>
          <w:szCs w:val="28"/>
        </w:rPr>
        <w:t xml:space="preserve"> освітні</w:t>
      </w:r>
      <w:r w:rsidR="005A1B0A">
        <w:rPr>
          <w:sz w:val="28"/>
          <w:szCs w:val="28"/>
        </w:rPr>
        <w:t>х програм</w:t>
      </w:r>
      <w:r w:rsidR="005A1B0A" w:rsidRPr="006D3480">
        <w:rPr>
          <w:sz w:val="28"/>
          <w:szCs w:val="28"/>
        </w:rPr>
        <w:t>, навчальн</w:t>
      </w:r>
      <w:r w:rsidR="005A1B0A">
        <w:rPr>
          <w:sz w:val="28"/>
          <w:szCs w:val="28"/>
        </w:rPr>
        <w:t>их</w:t>
      </w:r>
      <w:r w:rsidR="005A1B0A" w:rsidRPr="006D3480">
        <w:rPr>
          <w:sz w:val="28"/>
          <w:szCs w:val="28"/>
        </w:rPr>
        <w:t xml:space="preserve"> план</w:t>
      </w:r>
      <w:r w:rsidR="005A1B0A">
        <w:rPr>
          <w:sz w:val="28"/>
          <w:szCs w:val="28"/>
        </w:rPr>
        <w:t>ів</w:t>
      </w:r>
      <w:r w:rsidR="005A1B0A" w:rsidRPr="006D3480">
        <w:rPr>
          <w:sz w:val="28"/>
          <w:szCs w:val="28"/>
        </w:rPr>
        <w:t>, зміст</w:t>
      </w:r>
      <w:r w:rsidR="005A1B0A">
        <w:rPr>
          <w:sz w:val="28"/>
          <w:szCs w:val="28"/>
        </w:rPr>
        <w:t>у</w:t>
      </w:r>
      <w:r w:rsidR="005A1B0A" w:rsidRPr="006D3480">
        <w:rPr>
          <w:sz w:val="28"/>
          <w:szCs w:val="28"/>
        </w:rPr>
        <w:t xml:space="preserve"> основної літератури</w:t>
      </w:r>
      <w:r w:rsidR="00D1137F">
        <w:rPr>
          <w:sz w:val="28"/>
          <w:szCs w:val="28"/>
        </w:rPr>
        <w:t xml:space="preserve"> </w:t>
      </w:r>
      <w:r>
        <w:rPr>
          <w:sz w:val="28"/>
          <w:szCs w:val="28"/>
        </w:rPr>
        <w:t>‒</w:t>
      </w:r>
      <w:r w:rsidR="00D1137F">
        <w:rPr>
          <w:sz w:val="28"/>
          <w:szCs w:val="28"/>
        </w:rPr>
        <w:t xml:space="preserve"> </w:t>
      </w:r>
      <w:r w:rsidR="005A1B0A" w:rsidRPr="006D3480">
        <w:rPr>
          <w:sz w:val="28"/>
          <w:szCs w:val="28"/>
        </w:rPr>
        <w:t>під</w:t>
      </w:r>
      <w:r w:rsidR="005A1B0A">
        <w:rPr>
          <w:sz w:val="28"/>
          <w:szCs w:val="28"/>
        </w:rPr>
        <w:t>ручників</w:t>
      </w:r>
      <w:r w:rsidR="00A37456">
        <w:rPr>
          <w:sz w:val="28"/>
          <w:szCs w:val="28"/>
        </w:rPr>
        <w:t>.</w:t>
      </w:r>
      <w:r w:rsidR="00D1137F">
        <w:rPr>
          <w:sz w:val="28"/>
          <w:szCs w:val="28"/>
        </w:rPr>
        <w:t xml:space="preserve"> </w:t>
      </w:r>
      <w:r w:rsidR="00A37456">
        <w:rPr>
          <w:sz w:val="28"/>
          <w:szCs w:val="28"/>
        </w:rPr>
        <w:t>Х</w:t>
      </w:r>
      <w:r w:rsidR="005A1B0A" w:rsidRPr="006D3480">
        <w:rPr>
          <w:sz w:val="28"/>
          <w:szCs w:val="28"/>
        </w:rPr>
        <w:t>арактерн</w:t>
      </w:r>
      <w:r w:rsidR="00A37456">
        <w:rPr>
          <w:sz w:val="28"/>
          <w:szCs w:val="28"/>
        </w:rPr>
        <w:t>им д</w:t>
      </w:r>
      <w:r w:rsidR="00A37456" w:rsidRPr="006D3480">
        <w:rPr>
          <w:sz w:val="28"/>
          <w:szCs w:val="28"/>
        </w:rPr>
        <w:t>ля них</w:t>
      </w:r>
      <w:r w:rsidR="0092687F">
        <w:rPr>
          <w:sz w:val="28"/>
          <w:szCs w:val="28"/>
        </w:rPr>
        <w:t xml:space="preserve"> </w:t>
      </w:r>
      <w:r w:rsidR="00A37456">
        <w:rPr>
          <w:sz w:val="28"/>
          <w:szCs w:val="28"/>
        </w:rPr>
        <w:t xml:space="preserve">є </w:t>
      </w:r>
      <w:r w:rsidR="005A1B0A" w:rsidRPr="006D3480">
        <w:rPr>
          <w:sz w:val="28"/>
          <w:szCs w:val="28"/>
        </w:rPr>
        <w:t xml:space="preserve">акцентування </w:t>
      </w:r>
      <w:r w:rsidR="00A37456">
        <w:rPr>
          <w:sz w:val="28"/>
          <w:szCs w:val="28"/>
        </w:rPr>
        <w:t xml:space="preserve">на </w:t>
      </w:r>
      <w:r w:rsidR="005A1B0A" w:rsidRPr="006D3480">
        <w:rPr>
          <w:sz w:val="28"/>
          <w:szCs w:val="28"/>
        </w:rPr>
        <w:t>предметн</w:t>
      </w:r>
      <w:r w:rsidR="00A37456">
        <w:rPr>
          <w:sz w:val="28"/>
          <w:szCs w:val="28"/>
        </w:rPr>
        <w:t>ій</w:t>
      </w:r>
      <w:r w:rsidR="005A1B0A" w:rsidRPr="006D3480">
        <w:rPr>
          <w:sz w:val="28"/>
          <w:szCs w:val="28"/>
        </w:rPr>
        <w:t xml:space="preserve"> сторон</w:t>
      </w:r>
      <w:r w:rsidR="00A37456">
        <w:rPr>
          <w:sz w:val="28"/>
          <w:szCs w:val="28"/>
        </w:rPr>
        <w:t>і</w:t>
      </w:r>
      <w:r w:rsidR="005A1B0A" w:rsidRPr="006D3480">
        <w:rPr>
          <w:sz w:val="28"/>
          <w:szCs w:val="28"/>
        </w:rPr>
        <w:t xml:space="preserve"> навчання, висока насиченість інформацією та науковою терм</w:t>
      </w:r>
      <w:r w:rsidR="00A37456">
        <w:rPr>
          <w:sz w:val="28"/>
          <w:szCs w:val="28"/>
        </w:rPr>
        <w:t>і</w:t>
      </w:r>
      <w:r w:rsidR="005A1B0A" w:rsidRPr="006D3480">
        <w:rPr>
          <w:sz w:val="28"/>
          <w:szCs w:val="28"/>
        </w:rPr>
        <w:t xml:space="preserve">нологією. </w:t>
      </w:r>
      <w:r w:rsidR="00A37456">
        <w:rPr>
          <w:sz w:val="28"/>
          <w:szCs w:val="28"/>
        </w:rPr>
        <w:t>У</w:t>
      </w:r>
      <w:r w:rsidR="005A1B0A" w:rsidRPr="006D3480">
        <w:rPr>
          <w:sz w:val="28"/>
          <w:szCs w:val="28"/>
        </w:rPr>
        <w:t xml:space="preserve"> загальній практиці більш</w:t>
      </w:r>
      <w:r w:rsidR="00A37456">
        <w:rPr>
          <w:sz w:val="28"/>
          <w:szCs w:val="28"/>
        </w:rPr>
        <w:t>ою</w:t>
      </w:r>
      <w:r w:rsidR="005A1B0A" w:rsidRPr="006D3480">
        <w:rPr>
          <w:sz w:val="28"/>
          <w:szCs w:val="28"/>
        </w:rPr>
        <w:t xml:space="preserve"> мір</w:t>
      </w:r>
      <w:r w:rsidR="00A37456">
        <w:rPr>
          <w:sz w:val="28"/>
          <w:szCs w:val="28"/>
        </w:rPr>
        <w:t xml:space="preserve">ою </w:t>
      </w:r>
      <w:r w:rsidR="005A1B0A" w:rsidRPr="006D3480">
        <w:rPr>
          <w:sz w:val="28"/>
          <w:szCs w:val="28"/>
        </w:rPr>
        <w:t>застос</w:t>
      </w:r>
      <w:r w:rsidR="0092687F">
        <w:rPr>
          <w:sz w:val="28"/>
          <w:szCs w:val="28"/>
        </w:rPr>
        <w:t>о</w:t>
      </w:r>
      <w:r w:rsidR="005A1B0A" w:rsidRPr="006D3480">
        <w:rPr>
          <w:sz w:val="28"/>
          <w:szCs w:val="28"/>
        </w:rPr>
        <w:t>в</w:t>
      </w:r>
      <w:r w:rsidR="00A37456">
        <w:rPr>
          <w:sz w:val="28"/>
          <w:szCs w:val="28"/>
        </w:rPr>
        <w:t>уються</w:t>
      </w:r>
      <w:r w:rsidR="005A1B0A" w:rsidRPr="006D3480">
        <w:rPr>
          <w:sz w:val="28"/>
          <w:szCs w:val="28"/>
        </w:rPr>
        <w:t xml:space="preserve"> когнитивно</w:t>
      </w:r>
      <w:r w:rsidR="0092687F">
        <w:rPr>
          <w:sz w:val="28"/>
          <w:szCs w:val="28"/>
        </w:rPr>
        <w:t>-</w:t>
      </w:r>
      <w:r w:rsidR="005A1B0A" w:rsidRPr="006D3480">
        <w:rPr>
          <w:sz w:val="28"/>
          <w:szCs w:val="28"/>
        </w:rPr>
        <w:t xml:space="preserve">орієнтовані педагогічні технології (евристичні </w:t>
      </w:r>
      <w:r w:rsidR="00A37456">
        <w:rPr>
          <w:sz w:val="28"/>
          <w:szCs w:val="28"/>
        </w:rPr>
        <w:t>й</w:t>
      </w:r>
      <w:r w:rsidR="005A1B0A" w:rsidRPr="006D3480">
        <w:rPr>
          <w:sz w:val="28"/>
          <w:szCs w:val="28"/>
        </w:rPr>
        <w:t xml:space="preserve"> проблемно-по</w:t>
      </w:r>
      <w:r w:rsidR="005A1B0A">
        <w:rPr>
          <w:sz w:val="28"/>
          <w:szCs w:val="28"/>
        </w:rPr>
        <w:t>шукові</w:t>
      </w:r>
      <w:r w:rsidR="005A1B0A" w:rsidRPr="006D3480">
        <w:rPr>
          <w:sz w:val="28"/>
          <w:szCs w:val="28"/>
        </w:rPr>
        <w:t xml:space="preserve"> методи, техн</w:t>
      </w:r>
      <w:r w:rsidR="00C951A1">
        <w:rPr>
          <w:sz w:val="28"/>
          <w:szCs w:val="28"/>
        </w:rPr>
        <w:t>ологія ро</w:t>
      </w:r>
      <w:r w:rsidR="005A1B0A" w:rsidRPr="006D3480">
        <w:rPr>
          <w:sz w:val="28"/>
          <w:szCs w:val="28"/>
        </w:rPr>
        <w:t>звитку критичного мислення, метод проектів). Разом з тим педагоги використовують</w:t>
      </w:r>
      <w:r w:rsidR="00A37456">
        <w:rPr>
          <w:sz w:val="28"/>
          <w:szCs w:val="28"/>
        </w:rPr>
        <w:t xml:space="preserve"> і</w:t>
      </w:r>
      <w:r w:rsidR="005A1B0A" w:rsidRPr="006D3480">
        <w:rPr>
          <w:sz w:val="28"/>
          <w:szCs w:val="28"/>
        </w:rPr>
        <w:t xml:space="preserve"> такі засоби навчання, як опора на особистісний досвід, діалог на заняттях, активні методи навчання, створення ситуації </w:t>
      </w:r>
      <w:r w:rsidR="005A1B0A" w:rsidRPr="0074448E">
        <w:rPr>
          <w:sz w:val="28"/>
          <w:szCs w:val="28"/>
        </w:rPr>
        <w:t>відкриття знання</w:t>
      </w:r>
      <w:r w:rsidR="005A1B0A">
        <w:rPr>
          <w:sz w:val="28"/>
          <w:szCs w:val="28"/>
        </w:rPr>
        <w:t>, трансляція власного досвіду та спонукання до цього студентів</w:t>
      </w:r>
      <w:r w:rsidR="005A1B0A" w:rsidRPr="0074448E">
        <w:rPr>
          <w:sz w:val="28"/>
          <w:szCs w:val="28"/>
        </w:rPr>
        <w:t>.</w:t>
      </w:r>
      <w:r w:rsidR="00D1137F">
        <w:rPr>
          <w:sz w:val="28"/>
          <w:szCs w:val="28"/>
        </w:rPr>
        <w:t xml:space="preserve"> </w:t>
      </w:r>
      <w:r w:rsidR="005A1B0A">
        <w:rPr>
          <w:sz w:val="28"/>
          <w:szCs w:val="28"/>
        </w:rPr>
        <w:t>Р</w:t>
      </w:r>
      <w:r w:rsidR="005A1B0A" w:rsidRPr="006D3480">
        <w:rPr>
          <w:sz w:val="28"/>
          <w:szCs w:val="28"/>
        </w:rPr>
        <w:t xml:space="preserve">езультати опитування психологів-практиків, </w:t>
      </w:r>
      <w:r w:rsidR="00A37456">
        <w:rPr>
          <w:sz w:val="28"/>
          <w:szCs w:val="28"/>
        </w:rPr>
        <w:t xml:space="preserve">дані </w:t>
      </w:r>
      <w:r w:rsidR="005A1B0A" w:rsidRPr="006D3480">
        <w:rPr>
          <w:sz w:val="28"/>
          <w:szCs w:val="28"/>
        </w:rPr>
        <w:t>спостережень «живого психолого-педагогічного процесу» свідч</w:t>
      </w:r>
      <w:r w:rsidR="00A37456">
        <w:rPr>
          <w:sz w:val="28"/>
          <w:szCs w:val="28"/>
        </w:rPr>
        <w:t>а</w:t>
      </w:r>
      <w:r w:rsidR="005A1B0A" w:rsidRPr="006D3480">
        <w:rPr>
          <w:sz w:val="28"/>
          <w:szCs w:val="28"/>
        </w:rPr>
        <w:t xml:space="preserve">ть про те, що ситуації, в яких сучасний викладач </w:t>
      </w:r>
      <w:r w:rsidR="00A37456">
        <w:rPr>
          <w:sz w:val="28"/>
          <w:szCs w:val="28"/>
        </w:rPr>
        <w:t>і</w:t>
      </w:r>
      <w:r w:rsidR="005A1B0A" w:rsidRPr="006D3480">
        <w:rPr>
          <w:sz w:val="28"/>
          <w:szCs w:val="28"/>
        </w:rPr>
        <w:t xml:space="preserve"> студент відчувають нагальну потребу в оволодінні </w:t>
      </w:r>
      <w:r w:rsidR="005A1B0A">
        <w:rPr>
          <w:sz w:val="28"/>
          <w:szCs w:val="28"/>
        </w:rPr>
        <w:t>персоніфікованими</w:t>
      </w:r>
      <w:r w:rsidR="005A1B0A" w:rsidRPr="006D3480">
        <w:rPr>
          <w:sz w:val="28"/>
          <w:szCs w:val="28"/>
        </w:rPr>
        <w:t xml:space="preserve"> компетентностями, є досить част</w:t>
      </w:r>
      <w:r w:rsidR="00A37456">
        <w:rPr>
          <w:sz w:val="28"/>
          <w:szCs w:val="28"/>
        </w:rPr>
        <w:t>ими</w:t>
      </w:r>
      <w:r w:rsidR="005A1B0A" w:rsidRPr="006D3480">
        <w:rPr>
          <w:sz w:val="28"/>
          <w:szCs w:val="28"/>
        </w:rPr>
        <w:t>.</w:t>
      </w:r>
    </w:p>
    <w:p w:rsidR="005A1B0A" w:rsidRDefault="005A1B0A" w:rsidP="005A1B0A">
      <w:pPr>
        <w:suppressLineNumbers/>
        <w:suppressAutoHyphens/>
        <w:spacing w:line="360" w:lineRule="auto"/>
        <w:ind w:firstLine="709"/>
        <w:rPr>
          <w:sz w:val="28"/>
          <w:szCs w:val="28"/>
        </w:rPr>
      </w:pPr>
      <w:r w:rsidRPr="006D3480">
        <w:rPr>
          <w:sz w:val="28"/>
          <w:szCs w:val="28"/>
        </w:rPr>
        <w:t xml:space="preserve">Проведене нами спостереження «живого психолого-педагогічного </w:t>
      </w:r>
      <w:r w:rsidRPr="006D3480">
        <w:rPr>
          <w:sz w:val="28"/>
          <w:szCs w:val="28"/>
        </w:rPr>
        <w:lastRenderedPageBreak/>
        <w:t>процесу», бесіди з педагогами (</w:t>
      </w:r>
      <w:r w:rsidR="00A37456">
        <w:rPr>
          <w:sz w:val="28"/>
          <w:szCs w:val="28"/>
        </w:rPr>
        <w:t>понад</w:t>
      </w:r>
      <w:r w:rsidRPr="006D3480">
        <w:rPr>
          <w:sz w:val="28"/>
          <w:szCs w:val="28"/>
        </w:rPr>
        <w:t xml:space="preserve"> 30 викладачів ВНЗ, що готують психол</w:t>
      </w:r>
      <w:r>
        <w:rPr>
          <w:sz w:val="28"/>
          <w:szCs w:val="28"/>
        </w:rPr>
        <w:t xml:space="preserve">огів </w:t>
      </w:r>
      <w:r w:rsidR="00A37456">
        <w:rPr>
          <w:sz w:val="28"/>
          <w:szCs w:val="28"/>
        </w:rPr>
        <w:t>у</w:t>
      </w:r>
      <w:r>
        <w:rPr>
          <w:sz w:val="28"/>
          <w:szCs w:val="28"/>
        </w:rPr>
        <w:t xml:space="preserve"> м. Києві, Полтаві, Одесі</w:t>
      </w:r>
      <w:r w:rsidR="00A37456">
        <w:rPr>
          <w:sz w:val="28"/>
          <w:szCs w:val="28"/>
        </w:rPr>
        <w:t>, Сумах</w:t>
      </w:r>
      <w:r w:rsidRPr="006D3480">
        <w:rPr>
          <w:sz w:val="28"/>
          <w:szCs w:val="28"/>
        </w:rPr>
        <w:t>) д</w:t>
      </w:r>
      <w:r w:rsidR="00A37456">
        <w:rPr>
          <w:sz w:val="28"/>
          <w:szCs w:val="28"/>
        </w:rPr>
        <w:t>али змогу</w:t>
      </w:r>
      <w:r w:rsidRPr="006D3480">
        <w:rPr>
          <w:sz w:val="28"/>
          <w:szCs w:val="28"/>
        </w:rPr>
        <w:t xml:space="preserve"> встановити, що в процесі навчання педагог завжди виходить за межі змісту методичних пос</w:t>
      </w:r>
      <w:r w:rsidR="00A37456">
        <w:rPr>
          <w:sz w:val="28"/>
          <w:szCs w:val="28"/>
        </w:rPr>
        <w:t>і</w:t>
      </w:r>
      <w:r w:rsidRPr="006D3480">
        <w:rPr>
          <w:sz w:val="28"/>
          <w:szCs w:val="28"/>
        </w:rPr>
        <w:t xml:space="preserve">бників, рекомендованих до використання. </w:t>
      </w:r>
      <w:r>
        <w:rPr>
          <w:sz w:val="28"/>
          <w:szCs w:val="28"/>
        </w:rPr>
        <w:t xml:space="preserve">Так реалізуються його прояви  «надситуативної активності». </w:t>
      </w:r>
      <w:r w:rsidRPr="006D3480">
        <w:rPr>
          <w:sz w:val="28"/>
          <w:szCs w:val="28"/>
        </w:rPr>
        <w:t>Викладач вибудовує особливий цін</w:t>
      </w:r>
      <w:r w:rsidR="00A37456">
        <w:rPr>
          <w:sz w:val="28"/>
          <w:szCs w:val="28"/>
        </w:rPr>
        <w:t>ні</w:t>
      </w:r>
      <w:r w:rsidRPr="006D3480">
        <w:rPr>
          <w:sz w:val="28"/>
          <w:szCs w:val="28"/>
        </w:rPr>
        <w:t xml:space="preserve">сно-смисловий комунікативний контекст заняття, перетворює навчальний текст </w:t>
      </w:r>
      <w:r w:rsidR="00A37456">
        <w:rPr>
          <w:sz w:val="28"/>
          <w:szCs w:val="28"/>
        </w:rPr>
        <w:t>на</w:t>
      </w:r>
      <w:r w:rsidRPr="006D3480">
        <w:rPr>
          <w:sz w:val="28"/>
          <w:szCs w:val="28"/>
        </w:rPr>
        <w:t xml:space="preserve"> засіб діалог</w:t>
      </w:r>
      <w:r w:rsidR="00A37456">
        <w:rPr>
          <w:sz w:val="28"/>
          <w:szCs w:val="28"/>
        </w:rPr>
        <w:t>у</w:t>
      </w:r>
      <w:r w:rsidRPr="006D3480">
        <w:rPr>
          <w:sz w:val="28"/>
          <w:szCs w:val="28"/>
        </w:rPr>
        <w:t xml:space="preserve"> зі студентами, доповнює навчальні матеріали прикладами з власного професійного та особистісного життя, з художньої та публіцис</w:t>
      </w:r>
      <w:r w:rsidR="00635306">
        <w:rPr>
          <w:sz w:val="28"/>
          <w:szCs w:val="28"/>
        </w:rPr>
        <w:t>тичної літератури, кінофільмів,</w:t>
      </w:r>
      <w:r w:rsidRPr="006D3480">
        <w:rPr>
          <w:sz w:val="28"/>
          <w:szCs w:val="28"/>
        </w:rPr>
        <w:t xml:space="preserve"> з повсякденних  ситуаці</w:t>
      </w:r>
      <w:r w:rsidR="00A37456">
        <w:rPr>
          <w:sz w:val="28"/>
          <w:szCs w:val="28"/>
        </w:rPr>
        <w:t>й</w:t>
      </w:r>
      <w:r w:rsidRPr="006D3480">
        <w:rPr>
          <w:sz w:val="28"/>
          <w:szCs w:val="28"/>
        </w:rPr>
        <w:t xml:space="preserve">. Для цього педагогу </w:t>
      </w:r>
      <w:r w:rsidR="00A37456">
        <w:rPr>
          <w:sz w:val="28"/>
          <w:szCs w:val="28"/>
        </w:rPr>
        <w:t>доводиться</w:t>
      </w:r>
      <w:r w:rsidRPr="006D3480">
        <w:rPr>
          <w:sz w:val="28"/>
          <w:szCs w:val="28"/>
        </w:rPr>
        <w:t xml:space="preserve"> самостійно напрацьовувати якісно новий досвід педаг</w:t>
      </w:r>
      <w:r>
        <w:rPr>
          <w:sz w:val="28"/>
          <w:szCs w:val="28"/>
        </w:rPr>
        <w:t>ог</w:t>
      </w:r>
      <w:r w:rsidRPr="006D3480">
        <w:rPr>
          <w:sz w:val="28"/>
          <w:szCs w:val="28"/>
        </w:rPr>
        <w:t>ічної діяльності, який не забезпечується в умовах ВНЗ-підготовки. Студенти-психологи оцінюють особистість викладача як основний критерій зацікав</w:t>
      </w:r>
      <w:r>
        <w:rPr>
          <w:sz w:val="28"/>
          <w:szCs w:val="28"/>
          <w:lang w:val="ru-RU"/>
        </w:rPr>
        <w:t>л</w:t>
      </w:r>
      <w:r w:rsidRPr="006D3480">
        <w:rPr>
          <w:sz w:val="28"/>
          <w:szCs w:val="28"/>
        </w:rPr>
        <w:t>еності предметом навчання.</w:t>
      </w:r>
    </w:p>
    <w:p w:rsidR="005A1B0A" w:rsidRPr="006D3480" w:rsidRDefault="00525649" w:rsidP="005A1B0A">
      <w:pPr>
        <w:suppressLineNumbers/>
        <w:suppressAutoHyphens/>
        <w:spacing w:line="360" w:lineRule="auto"/>
        <w:ind w:firstLine="709"/>
        <w:rPr>
          <w:sz w:val="28"/>
          <w:szCs w:val="28"/>
        </w:rPr>
      </w:pPr>
      <w:r>
        <w:rPr>
          <w:sz w:val="28"/>
          <w:szCs w:val="28"/>
        </w:rPr>
        <w:t>Як</w:t>
      </w:r>
      <w:r w:rsidR="005A1B0A" w:rsidRPr="006D3480">
        <w:rPr>
          <w:sz w:val="28"/>
          <w:szCs w:val="28"/>
        </w:rPr>
        <w:t xml:space="preserve"> позитивн</w:t>
      </w:r>
      <w:r>
        <w:rPr>
          <w:sz w:val="28"/>
          <w:szCs w:val="28"/>
        </w:rPr>
        <w:t>ий</w:t>
      </w:r>
      <w:r w:rsidR="005A1B0A" w:rsidRPr="006D3480">
        <w:rPr>
          <w:sz w:val="28"/>
          <w:szCs w:val="28"/>
        </w:rPr>
        <w:t xml:space="preserve"> приклад реалізації </w:t>
      </w:r>
      <w:r w:rsidR="005A1B0A">
        <w:rPr>
          <w:sz w:val="28"/>
          <w:szCs w:val="28"/>
        </w:rPr>
        <w:t xml:space="preserve">персоніфікованої </w:t>
      </w:r>
      <w:r w:rsidR="005A1B0A" w:rsidRPr="006D3480">
        <w:rPr>
          <w:sz w:val="28"/>
          <w:szCs w:val="28"/>
        </w:rPr>
        <w:t>ці</w:t>
      </w:r>
      <w:r>
        <w:rPr>
          <w:sz w:val="28"/>
          <w:szCs w:val="28"/>
        </w:rPr>
        <w:t>н</w:t>
      </w:r>
      <w:r w:rsidR="005A1B0A" w:rsidRPr="006D3480">
        <w:rPr>
          <w:sz w:val="28"/>
          <w:szCs w:val="28"/>
        </w:rPr>
        <w:t xml:space="preserve">нісно-смислової компоненти </w:t>
      </w:r>
      <w:r w:rsidR="005A1B0A">
        <w:rPr>
          <w:sz w:val="28"/>
          <w:szCs w:val="28"/>
        </w:rPr>
        <w:t>професійної психолого-педагогічної діяльності</w:t>
      </w:r>
      <w:r w:rsidR="005A1B0A" w:rsidRPr="006D3480">
        <w:rPr>
          <w:sz w:val="28"/>
          <w:szCs w:val="28"/>
        </w:rPr>
        <w:t xml:space="preserve"> можна назвати освітню систему «Школа екофасилітації» (автор концепц</w:t>
      </w:r>
      <w:r w:rsidR="005A1B0A">
        <w:rPr>
          <w:sz w:val="28"/>
          <w:szCs w:val="28"/>
        </w:rPr>
        <w:t>ії</w:t>
      </w:r>
      <w:r w:rsidR="005A1B0A" w:rsidRPr="006D3480">
        <w:rPr>
          <w:sz w:val="28"/>
          <w:szCs w:val="28"/>
        </w:rPr>
        <w:t xml:space="preserve"> П.В.Лушин) та її методичне забезпечення (</w:t>
      </w:r>
      <w:r w:rsidR="005A1B0A">
        <w:rPr>
          <w:sz w:val="28"/>
          <w:szCs w:val="28"/>
        </w:rPr>
        <w:t xml:space="preserve">колективи Державного вищого навчального закладу «Університет менеджменту освіти» Національної </w:t>
      </w:r>
      <w:r>
        <w:rPr>
          <w:sz w:val="28"/>
          <w:szCs w:val="28"/>
        </w:rPr>
        <w:t>а</w:t>
      </w:r>
      <w:r w:rsidR="005A1B0A">
        <w:rPr>
          <w:sz w:val="28"/>
          <w:szCs w:val="28"/>
        </w:rPr>
        <w:t>кадемії педагогічних наук України та Всеукраїнської громадської організації «Асоціація екологічної допомоги»</w:t>
      </w:r>
      <w:r w:rsidR="005A1B0A" w:rsidRPr="006D3480">
        <w:rPr>
          <w:sz w:val="28"/>
          <w:szCs w:val="28"/>
        </w:rPr>
        <w:t xml:space="preserve">), </w:t>
      </w:r>
      <w:r w:rsidR="005A1B0A">
        <w:rPr>
          <w:sz w:val="28"/>
          <w:szCs w:val="28"/>
        </w:rPr>
        <w:t>де відбувається</w:t>
      </w:r>
      <w:r w:rsidR="005A1B0A" w:rsidRPr="006D3480">
        <w:rPr>
          <w:sz w:val="28"/>
          <w:szCs w:val="28"/>
        </w:rPr>
        <w:t xml:space="preserve"> ор</w:t>
      </w:r>
      <w:r>
        <w:rPr>
          <w:sz w:val="28"/>
          <w:szCs w:val="28"/>
        </w:rPr>
        <w:t>і</w:t>
      </w:r>
      <w:r w:rsidR="005A1B0A" w:rsidRPr="006D3480">
        <w:rPr>
          <w:sz w:val="28"/>
          <w:szCs w:val="28"/>
        </w:rPr>
        <w:t>єнту</w:t>
      </w:r>
      <w:r w:rsidR="005A1B0A">
        <w:rPr>
          <w:sz w:val="28"/>
          <w:szCs w:val="28"/>
        </w:rPr>
        <w:t>вання</w:t>
      </w:r>
      <w:r w:rsidR="005A1B0A" w:rsidRPr="006D3480">
        <w:rPr>
          <w:sz w:val="28"/>
          <w:szCs w:val="28"/>
        </w:rPr>
        <w:t xml:space="preserve"> студентів</w:t>
      </w:r>
      <w:r w:rsidR="005A1B0A">
        <w:rPr>
          <w:sz w:val="28"/>
          <w:szCs w:val="28"/>
        </w:rPr>
        <w:t>, слухачів та волонтерів</w:t>
      </w:r>
      <w:r w:rsidR="005A1B0A" w:rsidRPr="006D3480">
        <w:rPr>
          <w:sz w:val="28"/>
          <w:szCs w:val="28"/>
        </w:rPr>
        <w:t xml:space="preserve"> на осмислення не тільки предметної, але й цін</w:t>
      </w:r>
      <w:r>
        <w:rPr>
          <w:sz w:val="28"/>
          <w:szCs w:val="28"/>
        </w:rPr>
        <w:t>ніс</w:t>
      </w:r>
      <w:r w:rsidR="005A1B0A" w:rsidRPr="006D3480">
        <w:rPr>
          <w:sz w:val="28"/>
          <w:szCs w:val="28"/>
        </w:rPr>
        <w:t>ної сторони змісту освіти</w:t>
      </w:r>
      <w:r w:rsidR="005A1B0A">
        <w:rPr>
          <w:sz w:val="28"/>
          <w:szCs w:val="28"/>
        </w:rPr>
        <w:t xml:space="preserve">, </w:t>
      </w:r>
      <w:r>
        <w:rPr>
          <w:sz w:val="28"/>
          <w:szCs w:val="28"/>
        </w:rPr>
        <w:t>а отже,</w:t>
      </w:r>
      <w:r w:rsidR="005A1B0A">
        <w:rPr>
          <w:sz w:val="28"/>
          <w:szCs w:val="28"/>
        </w:rPr>
        <w:t xml:space="preserve"> персоніфік</w:t>
      </w:r>
      <w:r>
        <w:rPr>
          <w:sz w:val="28"/>
          <w:szCs w:val="28"/>
        </w:rPr>
        <w:t>ація</w:t>
      </w:r>
      <w:r w:rsidR="005A1B0A">
        <w:rPr>
          <w:sz w:val="28"/>
          <w:szCs w:val="28"/>
        </w:rPr>
        <w:t xml:space="preserve"> його</w:t>
      </w:r>
      <w:r w:rsidR="005A1B0A" w:rsidRPr="006D3480">
        <w:rPr>
          <w:sz w:val="28"/>
          <w:szCs w:val="28"/>
        </w:rPr>
        <w:t>.</w:t>
      </w:r>
    </w:p>
    <w:p w:rsidR="007121F0" w:rsidRPr="00EE7B83" w:rsidRDefault="007121F0" w:rsidP="007121F0">
      <w:pPr>
        <w:spacing w:line="360" w:lineRule="auto"/>
        <w:ind w:firstLine="708"/>
        <w:rPr>
          <w:sz w:val="28"/>
          <w:szCs w:val="28"/>
        </w:rPr>
      </w:pPr>
      <w:r w:rsidRPr="00EE7B83">
        <w:rPr>
          <w:sz w:val="28"/>
          <w:szCs w:val="28"/>
        </w:rPr>
        <w:t>Нагад</w:t>
      </w:r>
      <w:r>
        <w:rPr>
          <w:sz w:val="28"/>
          <w:szCs w:val="28"/>
        </w:rPr>
        <w:t>аємо, що ми ді</w:t>
      </w:r>
      <w:r w:rsidRPr="00EE7B83">
        <w:rPr>
          <w:sz w:val="28"/>
          <w:szCs w:val="28"/>
        </w:rPr>
        <w:t>йш</w:t>
      </w:r>
      <w:r w:rsidR="00525649">
        <w:rPr>
          <w:sz w:val="28"/>
          <w:szCs w:val="28"/>
        </w:rPr>
        <w:t>л</w:t>
      </w:r>
      <w:r w:rsidRPr="00EE7B83">
        <w:rPr>
          <w:sz w:val="28"/>
          <w:szCs w:val="28"/>
        </w:rPr>
        <w:t xml:space="preserve">и висновку, що попередній етап дослідження не дав повного </w:t>
      </w:r>
      <w:r w:rsidRPr="00125DA1">
        <w:rPr>
          <w:sz w:val="28"/>
          <w:szCs w:val="28"/>
        </w:rPr>
        <w:t>уя</w:t>
      </w:r>
      <w:r w:rsidRPr="00EE7B83">
        <w:rPr>
          <w:sz w:val="28"/>
          <w:szCs w:val="28"/>
        </w:rPr>
        <w:t>влення про такий рівень ППЗ, який співвідноситьс</w:t>
      </w:r>
      <w:r>
        <w:rPr>
          <w:sz w:val="28"/>
          <w:szCs w:val="28"/>
        </w:rPr>
        <w:t>я з професійною ідентичністю</w:t>
      </w:r>
      <w:r w:rsidR="00525649">
        <w:rPr>
          <w:sz w:val="28"/>
          <w:szCs w:val="28"/>
        </w:rPr>
        <w:t>,</w:t>
      </w:r>
      <w:r w:rsidR="0092687F">
        <w:rPr>
          <w:sz w:val="28"/>
          <w:szCs w:val="28"/>
        </w:rPr>
        <w:t xml:space="preserve"> </w:t>
      </w:r>
      <w:r w:rsidRPr="00125DA1">
        <w:rPr>
          <w:sz w:val="28"/>
          <w:szCs w:val="28"/>
        </w:rPr>
        <w:t>через</w:t>
      </w:r>
      <w:r w:rsidRPr="00EE7B83">
        <w:rPr>
          <w:sz w:val="28"/>
          <w:szCs w:val="28"/>
        </w:rPr>
        <w:t xml:space="preserve"> мал</w:t>
      </w:r>
      <w:r w:rsidRPr="00125DA1">
        <w:rPr>
          <w:sz w:val="28"/>
          <w:szCs w:val="28"/>
        </w:rPr>
        <w:t>ий</w:t>
      </w:r>
      <w:r w:rsidRPr="00EE7B83">
        <w:rPr>
          <w:sz w:val="28"/>
          <w:szCs w:val="28"/>
        </w:rPr>
        <w:t xml:space="preserve"> відсот</w:t>
      </w:r>
      <w:r w:rsidRPr="00125DA1">
        <w:rPr>
          <w:sz w:val="28"/>
          <w:szCs w:val="28"/>
        </w:rPr>
        <w:t>ок</w:t>
      </w:r>
      <w:r w:rsidRPr="00EE7B83">
        <w:rPr>
          <w:sz w:val="28"/>
          <w:szCs w:val="28"/>
        </w:rPr>
        <w:t xml:space="preserve"> обрання досліджуваними професійної ідентичності. Тому на цьому етапі було сформульован</w:t>
      </w:r>
      <w:r w:rsidR="00525649">
        <w:rPr>
          <w:sz w:val="28"/>
          <w:szCs w:val="28"/>
        </w:rPr>
        <w:t>о таке</w:t>
      </w:r>
      <w:r w:rsidRPr="00EE7B83">
        <w:rPr>
          <w:sz w:val="28"/>
          <w:szCs w:val="28"/>
        </w:rPr>
        <w:t xml:space="preserve"> завдання: визначити статус персоніфікації професійних знань, який відповідає рівню професійної ідентичності.</w:t>
      </w:r>
    </w:p>
    <w:p w:rsidR="007121F0" w:rsidRDefault="007121F0" w:rsidP="007121F0">
      <w:pPr>
        <w:spacing w:line="360" w:lineRule="auto"/>
        <w:ind w:firstLine="708"/>
        <w:rPr>
          <w:sz w:val="28"/>
          <w:szCs w:val="28"/>
        </w:rPr>
      </w:pPr>
      <w:r w:rsidRPr="00EE7B83">
        <w:rPr>
          <w:sz w:val="28"/>
          <w:szCs w:val="28"/>
        </w:rPr>
        <w:t>Експериментальну групу с</w:t>
      </w:r>
      <w:r w:rsidR="00525649">
        <w:rPr>
          <w:sz w:val="28"/>
          <w:szCs w:val="28"/>
        </w:rPr>
        <w:t>тановили</w:t>
      </w:r>
      <w:r w:rsidR="00635306">
        <w:rPr>
          <w:sz w:val="28"/>
          <w:szCs w:val="28"/>
        </w:rPr>
        <w:t xml:space="preserve"> </w:t>
      </w:r>
      <w:r w:rsidR="001534CD">
        <w:rPr>
          <w:sz w:val="28"/>
          <w:szCs w:val="28"/>
        </w:rPr>
        <w:t>115</w:t>
      </w:r>
      <w:r w:rsidRPr="00EE7B83">
        <w:rPr>
          <w:sz w:val="28"/>
          <w:szCs w:val="28"/>
        </w:rPr>
        <w:t xml:space="preserve"> ос</w:t>
      </w:r>
      <w:r>
        <w:rPr>
          <w:sz w:val="28"/>
          <w:szCs w:val="28"/>
        </w:rPr>
        <w:t>і</w:t>
      </w:r>
      <w:r w:rsidRPr="00EE7B83">
        <w:rPr>
          <w:sz w:val="28"/>
          <w:szCs w:val="28"/>
        </w:rPr>
        <w:t xml:space="preserve">б, що навчалися в Школі екофасилітації. До складу контрольної групи увійшли вже досліджувані студенти традиційної системи освіти, які </w:t>
      </w:r>
      <w:r w:rsidR="00525649">
        <w:rPr>
          <w:sz w:val="28"/>
          <w:szCs w:val="28"/>
        </w:rPr>
        <w:t>здо</w:t>
      </w:r>
      <w:r w:rsidRPr="00EE7B83">
        <w:rPr>
          <w:sz w:val="28"/>
          <w:szCs w:val="28"/>
        </w:rPr>
        <w:t xml:space="preserve">бувають професію «психолог». </w:t>
      </w:r>
      <w:r w:rsidRPr="00EE7B83">
        <w:rPr>
          <w:sz w:val="28"/>
          <w:szCs w:val="28"/>
        </w:rPr>
        <w:lastRenderedPageBreak/>
        <w:t>Бу</w:t>
      </w:r>
      <w:r w:rsidR="00525649">
        <w:rPr>
          <w:sz w:val="28"/>
          <w:szCs w:val="28"/>
        </w:rPr>
        <w:t>ло</w:t>
      </w:r>
      <w:r w:rsidRPr="00EE7B83">
        <w:rPr>
          <w:sz w:val="28"/>
          <w:szCs w:val="28"/>
        </w:rPr>
        <w:t xml:space="preserve"> засто</w:t>
      </w:r>
      <w:r>
        <w:rPr>
          <w:sz w:val="28"/>
          <w:szCs w:val="28"/>
        </w:rPr>
        <w:t>сован</w:t>
      </w:r>
      <w:r w:rsidR="00525649">
        <w:rPr>
          <w:sz w:val="28"/>
          <w:szCs w:val="28"/>
        </w:rPr>
        <w:t>о</w:t>
      </w:r>
      <w:r>
        <w:rPr>
          <w:sz w:val="28"/>
          <w:szCs w:val="28"/>
        </w:rPr>
        <w:t xml:space="preserve"> описаний вище психодіагн</w:t>
      </w:r>
      <w:r w:rsidRPr="00EE7B83">
        <w:rPr>
          <w:sz w:val="28"/>
          <w:szCs w:val="28"/>
        </w:rPr>
        <w:t>остичний комплекс визначення ідентичності та рівня ППЗ.</w:t>
      </w:r>
    </w:p>
    <w:p w:rsidR="00DE487C" w:rsidRPr="00EE7B83" w:rsidRDefault="00DE487C" w:rsidP="007121F0">
      <w:pPr>
        <w:spacing w:line="360" w:lineRule="auto"/>
        <w:ind w:firstLine="708"/>
        <w:rPr>
          <w:sz w:val="28"/>
          <w:szCs w:val="28"/>
        </w:rPr>
      </w:pPr>
    </w:p>
    <w:p w:rsidR="007121F0" w:rsidRPr="00A324B0" w:rsidRDefault="007121F0" w:rsidP="007121F0">
      <w:pPr>
        <w:spacing w:line="360" w:lineRule="auto"/>
      </w:pPr>
      <w:r>
        <w:rPr>
          <w:noProof/>
          <w:lang w:val="ru-RU"/>
        </w:rPr>
        <w:drawing>
          <wp:anchor distT="0" distB="0" distL="114300" distR="114300" simplePos="0" relativeHeight="251659264" behindDoc="0" locked="0" layoutInCell="1" allowOverlap="1">
            <wp:simplePos x="0" y="0"/>
            <wp:positionH relativeFrom="column">
              <wp:posOffset>325120</wp:posOffset>
            </wp:positionH>
            <wp:positionV relativeFrom="paragraph">
              <wp:posOffset>30480</wp:posOffset>
            </wp:positionV>
            <wp:extent cx="5493385" cy="3637915"/>
            <wp:effectExtent l="19050" t="0" r="12065" b="635"/>
            <wp:wrapSquare wrapText="bothSides"/>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254B3" w:rsidRDefault="007121F0" w:rsidP="00C254B3">
      <w:pPr>
        <w:spacing w:line="360" w:lineRule="auto"/>
        <w:ind w:firstLine="708"/>
        <w:rPr>
          <w:i/>
          <w:sz w:val="28"/>
          <w:szCs w:val="28"/>
        </w:rPr>
      </w:pPr>
      <w:r>
        <w:rPr>
          <w:i/>
          <w:iCs/>
          <w:color w:val="000000"/>
          <w:sz w:val="28"/>
          <w:szCs w:val="28"/>
        </w:rPr>
        <w:t>Рис. 3.</w:t>
      </w:r>
      <w:r w:rsidR="00C254B3">
        <w:rPr>
          <w:i/>
          <w:iCs/>
          <w:color w:val="000000"/>
          <w:sz w:val="28"/>
          <w:szCs w:val="28"/>
        </w:rPr>
        <w:t xml:space="preserve">2.6. </w:t>
      </w:r>
      <w:r w:rsidR="00C254B3" w:rsidRPr="00C254B3">
        <w:rPr>
          <w:i/>
          <w:sz w:val="28"/>
          <w:szCs w:val="28"/>
        </w:rPr>
        <w:t xml:space="preserve">Схема розподілення показників за критеріями ППЗ, </w:t>
      </w:r>
    </w:p>
    <w:p w:rsidR="00C254B3" w:rsidRPr="00AD3F56" w:rsidRDefault="00C254B3" w:rsidP="00C254B3">
      <w:pPr>
        <w:spacing w:line="360" w:lineRule="auto"/>
        <w:ind w:firstLine="708"/>
        <w:rPr>
          <w:sz w:val="28"/>
          <w:szCs w:val="28"/>
        </w:rPr>
      </w:pPr>
      <w:r w:rsidRPr="00C254B3">
        <w:rPr>
          <w:i/>
          <w:sz w:val="28"/>
          <w:szCs w:val="28"/>
        </w:rPr>
        <w:t>які відповідають 3 рівню персоніфікації професійних знань</w:t>
      </w:r>
    </w:p>
    <w:p w:rsidR="00C254B3" w:rsidRPr="00D9459D" w:rsidRDefault="00C254B3" w:rsidP="0044730B">
      <w:pPr>
        <w:pStyle w:val="normal5"/>
        <w:shd w:val="clear" w:color="auto" w:fill="FFFFFF"/>
        <w:spacing w:before="0" w:beforeAutospacing="0" w:after="0" w:afterAutospacing="0" w:line="312" w:lineRule="auto"/>
        <w:ind w:left="567"/>
        <w:rPr>
          <w:i/>
          <w:color w:val="000000"/>
          <w:lang w:val="uk-UA"/>
        </w:rPr>
      </w:pPr>
      <w:r w:rsidRPr="00D9459D">
        <w:rPr>
          <w:i/>
          <w:color w:val="000000"/>
          <w:lang w:val="uk-UA"/>
        </w:rPr>
        <w:t>Примітка:</w:t>
      </w:r>
    </w:p>
    <w:p w:rsidR="00C254B3" w:rsidRPr="00D9459D" w:rsidRDefault="00C254B3" w:rsidP="0044730B">
      <w:pPr>
        <w:pStyle w:val="normal5"/>
        <w:shd w:val="clear" w:color="auto" w:fill="FFFFFF"/>
        <w:spacing w:before="0" w:beforeAutospacing="0" w:after="0" w:afterAutospacing="0" w:line="312" w:lineRule="auto"/>
        <w:ind w:left="567"/>
        <w:rPr>
          <w:i/>
          <w:color w:val="000000"/>
          <w:lang w:val="uk-UA"/>
        </w:rPr>
      </w:pPr>
      <w:r w:rsidRPr="00D9459D">
        <w:rPr>
          <w:i/>
          <w:color w:val="000000"/>
        </w:rPr>
        <w:t>1</w:t>
      </w:r>
      <w:r w:rsidRPr="00D9459D">
        <w:rPr>
          <w:rStyle w:val="apple-converted-space"/>
          <w:i/>
          <w:color w:val="000000"/>
        </w:rPr>
        <w:t> </w:t>
      </w:r>
      <w:r>
        <w:rPr>
          <w:i/>
          <w:iCs/>
          <w:color w:val="000000"/>
          <w:lang w:val="uk-UA"/>
        </w:rPr>
        <w:t>‒</w:t>
      </w:r>
      <w:r w:rsidRPr="00D9459D">
        <w:rPr>
          <w:i/>
          <w:color w:val="000000"/>
        </w:rPr>
        <w:t>параметр не</w:t>
      </w:r>
      <w:r w:rsidRPr="00D9459D">
        <w:rPr>
          <w:i/>
          <w:color w:val="000000"/>
          <w:lang w:val="uk-UA"/>
        </w:rPr>
        <w:t xml:space="preserve">визначений (відповідає низьким значенням </w:t>
      </w:r>
      <w:r>
        <w:rPr>
          <w:i/>
          <w:color w:val="000000"/>
          <w:lang w:val="uk-UA"/>
        </w:rPr>
        <w:t>за</w:t>
      </w:r>
      <w:r w:rsidRPr="00D9459D">
        <w:rPr>
          <w:i/>
          <w:color w:val="000000"/>
          <w:lang w:val="uk-UA"/>
        </w:rPr>
        <w:t xml:space="preserve"> методи</w:t>
      </w:r>
      <w:r>
        <w:rPr>
          <w:i/>
          <w:color w:val="000000"/>
          <w:lang w:val="uk-UA"/>
        </w:rPr>
        <w:t>кою</w:t>
      </w:r>
      <w:r w:rsidRPr="00D9459D">
        <w:rPr>
          <w:i/>
          <w:color w:val="000000"/>
          <w:lang w:val="uk-UA"/>
        </w:rPr>
        <w:t>)</w:t>
      </w:r>
      <w:r>
        <w:rPr>
          <w:i/>
          <w:color w:val="000000"/>
          <w:lang w:val="uk-UA"/>
        </w:rPr>
        <w:t>;</w:t>
      </w:r>
    </w:p>
    <w:p w:rsidR="00C254B3" w:rsidRPr="00D9459D" w:rsidRDefault="00C254B3" w:rsidP="0044730B">
      <w:pPr>
        <w:pStyle w:val="normal5"/>
        <w:shd w:val="clear" w:color="auto" w:fill="FFFFFF"/>
        <w:spacing w:before="0" w:beforeAutospacing="0" w:after="0" w:afterAutospacing="0" w:line="312" w:lineRule="auto"/>
        <w:ind w:left="567"/>
        <w:rPr>
          <w:i/>
          <w:color w:val="000000"/>
          <w:lang w:val="uk-UA"/>
        </w:rPr>
      </w:pPr>
      <w:r w:rsidRPr="00D9459D">
        <w:rPr>
          <w:i/>
          <w:color w:val="000000"/>
        </w:rPr>
        <w:t>2</w:t>
      </w:r>
      <w:r>
        <w:rPr>
          <w:i/>
          <w:iCs/>
          <w:color w:val="000000"/>
          <w:lang w:val="uk-UA"/>
        </w:rPr>
        <w:t>‒</w:t>
      </w:r>
      <w:r w:rsidRPr="00D9459D">
        <w:rPr>
          <w:i/>
          <w:color w:val="000000"/>
        </w:rPr>
        <w:t xml:space="preserve">параметр </w:t>
      </w:r>
      <w:r w:rsidRPr="00D9459D">
        <w:rPr>
          <w:i/>
          <w:color w:val="000000"/>
          <w:lang w:val="uk-UA"/>
        </w:rPr>
        <w:t>визначений</w:t>
      </w:r>
      <w:r w:rsidRPr="00D9459D">
        <w:rPr>
          <w:i/>
          <w:color w:val="000000"/>
        </w:rPr>
        <w:t>,</w:t>
      </w:r>
      <w:r w:rsidRPr="00D9459D">
        <w:rPr>
          <w:i/>
          <w:color w:val="000000"/>
          <w:lang w:val="uk-UA"/>
        </w:rPr>
        <w:t xml:space="preserve"> але не виражений (відповідає </w:t>
      </w:r>
      <w:r>
        <w:rPr>
          <w:i/>
          <w:color w:val="000000"/>
          <w:lang w:val="uk-UA"/>
        </w:rPr>
        <w:t xml:space="preserve">заченням </w:t>
      </w:r>
      <w:r w:rsidRPr="00D9459D">
        <w:rPr>
          <w:i/>
          <w:color w:val="000000"/>
          <w:lang w:val="uk-UA"/>
        </w:rPr>
        <w:t>низьким та нижч</w:t>
      </w:r>
      <w:r>
        <w:rPr>
          <w:i/>
          <w:color w:val="000000"/>
          <w:lang w:val="uk-UA"/>
        </w:rPr>
        <w:t xml:space="preserve">имза </w:t>
      </w:r>
      <w:r w:rsidRPr="00D9459D">
        <w:rPr>
          <w:i/>
          <w:color w:val="000000"/>
          <w:lang w:val="uk-UA"/>
        </w:rPr>
        <w:t>середн</w:t>
      </w:r>
      <w:r>
        <w:rPr>
          <w:i/>
          <w:color w:val="000000"/>
          <w:lang w:val="uk-UA"/>
        </w:rPr>
        <w:t>і</w:t>
      </w:r>
      <w:r w:rsidRPr="00D9459D">
        <w:rPr>
          <w:i/>
          <w:color w:val="000000"/>
          <w:lang w:val="uk-UA"/>
        </w:rPr>
        <w:t>)</w:t>
      </w:r>
      <w:r>
        <w:rPr>
          <w:i/>
          <w:color w:val="000000"/>
          <w:lang w:val="uk-UA"/>
        </w:rPr>
        <w:t>;</w:t>
      </w:r>
    </w:p>
    <w:p w:rsidR="00C254B3" w:rsidRPr="00D9459D" w:rsidRDefault="00C254B3" w:rsidP="0044730B">
      <w:pPr>
        <w:pStyle w:val="normal5"/>
        <w:shd w:val="clear" w:color="auto" w:fill="FFFFFF"/>
        <w:spacing w:before="0" w:beforeAutospacing="0" w:after="0" w:afterAutospacing="0" w:line="312" w:lineRule="auto"/>
        <w:ind w:left="567"/>
        <w:rPr>
          <w:i/>
          <w:color w:val="000000"/>
          <w:lang w:val="uk-UA"/>
        </w:rPr>
      </w:pPr>
      <w:r w:rsidRPr="00D9459D">
        <w:rPr>
          <w:i/>
          <w:color w:val="000000"/>
        </w:rPr>
        <w:t xml:space="preserve">3 </w:t>
      </w:r>
      <w:r>
        <w:rPr>
          <w:i/>
          <w:iCs/>
          <w:color w:val="000000"/>
          <w:lang w:val="uk-UA"/>
        </w:rPr>
        <w:t>‒</w:t>
      </w:r>
      <w:r w:rsidRPr="00D9459D">
        <w:rPr>
          <w:i/>
          <w:color w:val="000000"/>
        </w:rPr>
        <w:t>параметр в</w:t>
      </w:r>
      <w:r w:rsidRPr="00D9459D">
        <w:rPr>
          <w:i/>
          <w:color w:val="000000"/>
          <w:lang w:val="uk-UA"/>
        </w:rPr>
        <w:t>и</w:t>
      </w:r>
      <w:r w:rsidRPr="00D9459D">
        <w:rPr>
          <w:i/>
          <w:color w:val="000000"/>
        </w:rPr>
        <w:t>ражен</w:t>
      </w:r>
      <w:r w:rsidRPr="00D9459D">
        <w:rPr>
          <w:i/>
          <w:color w:val="000000"/>
          <w:lang w:val="uk-UA"/>
        </w:rPr>
        <w:t>ий (відповідає середнім значенням)</w:t>
      </w:r>
      <w:r>
        <w:rPr>
          <w:i/>
          <w:color w:val="000000"/>
          <w:lang w:val="uk-UA"/>
        </w:rPr>
        <w:t>;</w:t>
      </w:r>
    </w:p>
    <w:p w:rsidR="00C254B3" w:rsidRPr="00D9459D" w:rsidRDefault="00C254B3" w:rsidP="0044730B">
      <w:pPr>
        <w:pStyle w:val="normal5"/>
        <w:shd w:val="clear" w:color="auto" w:fill="FFFFFF"/>
        <w:spacing w:before="0" w:beforeAutospacing="0" w:after="0" w:afterAutospacing="0" w:line="312" w:lineRule="auto"/>
        <w:ind w:left="567"/>
        <w:rPr>
          <w:i/>
          <w:color w:val="000000"/>
          <w:lang w:val="uk-UA"/>
        </w:rPr>
      </w:pPr>
      <w:r>
        <w:rPr>
          <w:i/>
          <w:color w:val="000000"/>
        </w:rPr>
        <w:t>4</w:t>
      </w:r>
      <w:r>
        <w:rPr>
          <w:i/>
          <w:iCs/>
          <w:color w:val="000000"/>
          <w:lang w:val="uk-UA"/>
        </w:rPr>
        <w:t>‒</w:t>
      </w:r>
      <w:r w:rsidRPr="00D9459D">
        <w:rPr>
          <w:i/>
          <w:color w:val="000000"/>
        </w:rPr>
        <w:t>параметр я</w:t>
      </w:r>
      <w:r w:rsidRPr="00D9459D">
        <w:rPr>
          <w:i/>
          <w:color w:val="000000"/>
          <w:lang w:val="uk-UA"/>
        </w:rPr>
        <w:t>скраво</w:t>
      </w:r>
      <w:r w:rsidRPr="00D9459D">
        <w:rPr>
          <w:i/>
          <w:color w:val="000000"/>
        </w:rPr>
        <w:t xml:space="preserve"> в</w:t>
      </w:r>
      <w:r w:rsidRPr="00D9459D">
        <w:rPr>
          <w:i/>
          <w:color w:val="000000"/>
          <w:lang w:val="uk-UA"/>
        </w:rPr>
        <w:t>и</w:t>
      </w:r>
      <w:r w:rsidRPr="00D9459D">
        <w:rPr>
          <w:i/>
          <w:color w:val="000000"/>
        </w:rPr>
        <w:t>ражен</w:t>
      </w:r>
      <w:r w:rsidRPr="00D9459D">
        <w:rPr>
          <w:i/>
          <w:color w:val="000000"/>
          <w:lang w:val="uk-UA"/>
        </w:rPr>
        <w:t>ий (відповідає середнім</w:t>
      </w:r>
      <w:r>
        <w:rPr>
          <w:i/>
          <w:color w:val="000000"/>
          <w:lang w:val="uk-UA"/>
        </w:rPr>
        <w:t>значенням</w:t>
      </w:r>
      <w:r w:rsidRPr="00D9459D">
        <w:rPr>
          <w:i/>
          <w:color w:val="000000"/>
          <w:lang w:val="uk-UA"/>
        </w:rPr>
        <w:t xml:space="preserve"> та вищ</w:t>
      </w:r>
      <w:r>
        <w:rPr>
          <w:i/>
          <w:color w:val="000000"/>
          <w:lang w:val="uk-UA"/>
        </w:rPr>
        <w:t>им за  середні</w:t>
      </w:r>
      <w:r w:rsidRPr="00D9459D">
        <w:rPr>
          <w:i/>
          <w:color w:val="000000"/>
          <w:lang w:val="uk-UA"/>
        </w:rPr>
        <w:t>)</w:t>
      </w:r>
      <w:r>
        <w:rPr>
          <w:i/>
          <w:color w:val="000000"/>
          <w:lang w:val="uk-UA"/>
        </w:rPr>
        <w:t>;</w:t>
      </w:r>
    </w:p>
    <w:p w:rsidR="007121F0" w:rsidRDefault="00C254B3" w:rsidP="0044730B">
      <w:pPr>
        <w:spacing w:line="312" w:lineRule="auto"/>
        <w:ind w:left="567"/>
        <w:rPr>
          <w:i/>
          <w:color w:val="000000"/>
        </w:rPr>
      </w:pPr>
      <w:r w:rsidRPr="00D9459D">
        <w:rPr>
          <w:i/>
          <w:color w:val="000000"/>
        </w:rPr>
        <w:t>5</w:t>
      </w:r>
      <w:r>
        <w:rPr>
          <w:i/>
          <w:iCs/>
          <w:color w:val="000000"/>
        </w:rPr>
        <w:t>‒</w:t>
      </w:r>
      <w:r w:rsidRPr="00D9459D">
        <w:rPr>
          <w:i/>
          <w:color w:val="000000"/>
        </w:rPr>
        <w:t xml:space="preserve">параметр надзвичайно яскраво виражений (відповідає високим значенням </w:t>
      </w:r>
      <w:r>
        <w:rPr>
          <w:i/>
          <w:color w:val="000000"/>
        </w:rPr>
        <w:t>за</w:t>
      </w:r>
      <w:r w:rsidRPr="00D9459D">
        <w:rPr>
          <w:i/>
          <w:color w:val="000000"/>
        </w:rPr>
        <w:t xml:space="preserve"> методи</w:t>
      </w:r>
      <w:r>
        <w:rPr>
          <w:i/>
          <w:color w:val="000000"/>
        </w:rPr>
        <w:t>кою</w:t>
      </w:r>
      <w:r w:rsidRPr="00D9459D">
        <w:rPr>
          <w:i/>
          <w:color w:val="000000"/>
        </w:rPr>
        <w:t xml:space="preserve"> дослідження)</w:t>
      </w:r>
    </w:p>
    <w:p w:rsidR="00C254B3" w:rsidRPr="00B043E2" w:rsidRDefault="00C254B3" w:rsidP="00C254B3">
      <w:pPr>
        <w:ind w:left="708"/>
      </w:pPr>
    </w:p>
    <w:p w:rsidR="00DE487C" w:rsidRDefault="00DE487C" w:rsidP="00DE487C">
      <w:pPr>
        <w:spacing w:line="360" w:lineRule="auto"/>
        <w:ind w:firstLine="708"/>
        <w:rPr>
          <w:sz w:val="28"/>
          <w:szCs w:val="28"/>
        </w:rPr>
      </w:pPr>
      <w:r w:rsidRPr="00EE7B83">
        <w:rPr>
          <w:sz w:val="28"/>
          <w:szCs w:val="28"/>
        </w:rPr>
        <w:t xml:space="preserve">Для з’ясування </w:t>
      </w:r>
      <w:r>
        <w:rPr>
          <w:sz w:val="28"/>
          <w:szCs w:val="28"/>
        </w:rPr>
        <w:t>особливостей</w:t>
      </w:r>
      <w:r w:rsidRPr="00EE7B83">
        <w:rPr>
          <w:sz w:val="28"/>
          <w:szCs w:val="28"/>
        </w:rPr>
        <w:t xml:space="preserve"> співвіднесення професійної ідентичності </w:t>
      </w:r>
      <w:r>
        <w:rPr>
          <w:sz w:val="28"/>
          <w:szCs w:val="28"/>
        </w:rPr>
        <w:t xml:space="preserve">та </w:t>
      </w:r>
      <w:r w:rsidRPr="00EE7B83">
        <w:rPr>
          <w:sz w:val="28"/>
          <w:szCs w:val="28"/>
        </w:rPr>
        <w:t>певно</w:t>
      </w:r>
      <w:r>
        <w:rPr>
          <w:sz w:val="28"/>
          <w:szCs w:val="28"/>
        </w:rPr>
        <w:t>го</w:t>
      </w:r>
      <w:r w:rsidRPr="00EE7B83">
        <w:rPr>
          <w:sz w:val="28"/>
          <w:szCs w:val="28"/>
        </w:rPr>
        <w:t xml:space="preserve"> рівн</w:t>
      </w:r>
      <w:r>
        <w:rPr>
          <w:sz w:val="28"/>
          <w:szCs w:val="28"/>
        </w:rPr>
        <w:t>я</w:t>
      </w:r>
      <w:r w:rsidRPr="00EE7B83">
        <w:rPr>
          <w:sz w:val="28"/>
          <w:szCs w:val="28"/>
        </w:rPr>
        <w:t xml:space="preserve"> перс</w:t>
      </w:r>
      <w:r>
        <w:rPr>
          <w:sz w:val="28"/>
          <w:szCs w:val="28"/>
        </w:rPr>
        <w:t>оніфікації професійних знань</w:t>
      </w:r>
      <w:r w:rsidRPr="00EE7B83">
        <w:rPr>
          <w:sz w:val="28"/>
          <w:szCs w:val="28"/>
        </w:rPr>
        <w:t xml:space="preserve"> застосовува</w:t>
      </w:r>
      <w:r>
        <w:rPr>
          <w:sz w:val="28"/>
          <w:szCs w:val="28"/>
        </w:rPr>
        <w:t>ли</w:t>
      </w:r>
      <w:r w:rsidRPr="00EE7B83">
        <w:rPr>
          <w:sz w:val="28"/>
          <w:szCs w:val="28"/>
        </w:rPr>
        <w:t xml:space="preserve"> порівняльний аналіз даних за допомогою критері</w:t>
      </w:r>
      <w:r>
        <w:rPr>
          <w:sz w:val="28"/>
          <w:szCs w:val="28"/>
        </w:rPr>
        <w:t>я</w:t>
      </w:r>
      <w:r w:rsidRPr="00EE7B83">
        <w:rPr>
          <w:sz w:val="28"/>
          <w:szCs w:val="28"/>
        </w:rPr>
        <w:t xml:space="preserve"> U</w:t>
      </w:r>
      <w:r w:rsidRPr="002040A0">
        <w:rPr>
          <w:sz w:val="28"/>
          <w:szCs w:val="28"/>
        </w:rPr>
        <w:t>-Манна</w:t>
      </w:r>
      <w:r w:rsidRPr="00EE7B83">
        <w:rPr>
          <w:sz w:val="28"/>
          <w:szCs w:val="28"/>
        </w:rPr>
        <w:t>-Уітні для незалежних вибірок</w:t>
      </w:r>
      <w:r>
        <w:rPr>
          <w:sz w:val="28"/>
          <w:szCs w:val="28"/>
        </w:rPr>
        <w:t xml:space="preserve"> і да</w:t>
      </w:r>
      <w:r w:rsidRPr="00EE7B83">
        <w:rPr>
          <w:sz w:val="28"/>
          <w:szCs w:val="28"/>
        </w:rPr>
        <w:t>ні самозвітів.</w:t>
      </w:r>
      <w:r>
        <w:rPr>
          <w:sz w:val="28"/>
          <w:szCs w:val="28"/>
        </w:rPr>
        <w:t xml:space="preserve"> </w:t>
      </w:r>
      <w:r w:rsidRPr="00EE7B83">
        <w:rPr>
          <w:sz w:val="28"/>
          <w:szCs w:val="28"/>
        </w:rPr>
        <w:t xml:space="preserve">У представників експериментальної вибірки, </w:t>
      </w:r>
      <w:r>
        <w:rPr>
          <w:sz w:val="28"/>
          <w:szCs w:val="28"/>
        </w:rPr>
        <w:t xml:space="preserve">у </w:t>
      </w:r>
      <w:r w:rsidRPr="00EE7B83">
        <w:rPr>
          <w:sz w:val="28"/>
          <w:szCs w:val="28"/>
        </w:rPr>
        <w:t>порівнян</w:t>
      </w:r>
      <w:r>
        <w:rPr>
          <w:sz w:val="28"/>
          <w:szCs w:val="28"/>
        </w:rPr>
        <w:t>ні</w:t>
      </w:r>
      <w:r w:rsidRPr="00EE7B83">
        <w:rPr>
          <w:sz w:val="28"/>
          <w:szCs w:val="28"/>
        </w:rPr>
        <w:t xml:space="preserve"> з контрольною</w:t>
      </w:r>
      <w:r>
        <w:rPr>
          <w:sz w:val="28"/>
          <w:szCs w:val="28"/>
        </w:rPr>
        <w:t xml:space="preserve"> </w:t>
      </w:r>
      <w:r w:rsidRPr="00EE7B83">
        <w:rPr>
          <w:sz w:val="28"/>
          <w:szCs w:val="28"/>
        </w:rPr>
        <w:t xml:space="preserve">групою, зафіксовано статистично значущі відмінності </w:t>
      </w:r>
      <w:r>
        <w:rPr>
          <w:sz w:val="28"/>
          <w:szCs w:val="28"/>
        </w:rPr>
        <w:t>за</w:t>
      </w:r>
      <w:r w:rsidRPr="00EE7B83">
        <w:rPr>
          <w:sz w:val="28"/>
          <w:szCs w:val="28"/>
        </w:rPr>
        <w:t xml:space="preserve"> показникам</w:t>
      </w:r>
      <w:r>
        <w:rPr>
          <w:sz w:val="28"/>
          <w:szCs w:val="28"/>
        </w:rPr>
        <w:t>и</w:t>
      </w:r>
      <w:r w:rsidRPr="00EE7B83">
        <w:rPr>
          <w:sz w:val="28"/>
          <w:szCs w:val="28"/>
        </w:rPr>
        <w:t xml:space="preserve"> ППЗ та </w:t>
      </w:r>
      <w:r>
        <w:rPr>
          <w:sz w:val="28"/>
          <w:szCs w:val="28"/>
        </w:rPr>
        <w:t>за</w:t>
      </w:r>
      <w:r w:rsidRPr="00EE7B83">
        <w:rPr>
          <w:sz w:val="28"/>
          <w:szCs w:val="28"/>
        </w:rPr>
        <w:t xml:space="preserve"> кільк</w:t>
      </w:r>
      <w:r>
        <w:rPr>
          <w:sz w:val="28"/>
          <w:szCs w:val="28"/>
        </w:rPr>
        <w:t>істю</w:t>
      </w:r>
      <w:r w:rsidRPr="00EE7B83">
        <w:rPr>
          <w:sz w:val="28"/>
          <w:szCs w:val="28"/>
        </w:rPr>
        <w:t xml:space="preserve"> обраної професійної ідентичності</w:t>
      </w:r>
      <w:r>
        <w:rPr>
          <w:sz w:val="28"/>
          <w:szCs w:val="28"/>
        </w:rPr>
        <w:t xml:space="preserve"> (Додаток </w:t>
      </w:r>
      <w:r>
        <w:rPr>
          <w:sz w:val="28"/>
          <w:szCs w:val="28"/>
        </w:rPr>
        <w:lastRenderedPageBreak/>
        <w:t>2е).</w:t>
      </w:r>
      <w:r w:rsidRPr="00EE7B83">
        <w:rPr>
          <w:sz w:val="28"/>
          <w:szCs w:val="28"/>
        </w:rPr>
        <w:t xml:space="preserve"> Таким чином, було доведено,</w:t>
      </w:r>
      <w:r>
        <w:rPr>
          <w:sz w:val="28"/>
          <w:szCs w:val="28"/>
        </w:rPr>
        <w:t xml:space="preserve"> що принципи, сутність, змістов</w:t>
      </w:r>
      <w:r w:rsidRPr="00EE7B83">
        <w:rPr>
          <w:sz w:val="28"/>
          <w:szCs w:val="28"/>
        </w:rPr>
        <w:t xml:space="preserve">е наповнення та форма проведення занять </w:t>
      </w:r>
      <w:r>
        <w:rPr>
          <w:sz w:val="28"/>
          <w:szCs w:val="28"/>
        </w:rPr>
        <w:t>у</w:t>
      </w:r>
      <w:r w:rsidRPr="00EE7B83">
        <w:rPr>
          <w:sz w:val="28"/>
          <w:szCs w:val="28"/>
        </w:rPr>
        <w:t xml:space="preserve"> Школі екофасилітації відповіда</w:t>
      </w:r>
      <w:r>
        <w:rPr>
          <w:sz w:val="28"/>
          <w:szCs w:val="28"/>
        </w:rPr>
        <w:t>ють</w:t>
      </w:r>
      <w:r w:rsidRPr="00EE7B83">
        <w:rPr>
          <w:sz w:val="28"/>
          <w:szCs w:val="28"/>
        </w:rPr>
        <w:t xml:space="preserve"> принципам персоніфікованого психолого-педагогічного процесу, в результаті якого формуються персоніфіковані професійні знання та реалізується здатність до найбільш ефективного само</w:t>
      </w:r>
      <w:r>
        <w:rPr>
          <w:sz w:val="28"/>
          <w:szCs w:val="28"/>
        </w:rPr>
        <w:t>керува</w:t>
      </w:r>
      <w:r w:rsidRPr="00EE7B83">
        <w:rPr>
          <w:sz w:val="28"/>
          <w:szCs w:val="28"/>
        </w:rPr>
        <w:t xml:space="preserve">ння учасниками навчального процесу власною та груповою системами знань. </w:t>
      </w:r>
      <w:r>
        <w:rPr>
          <w:sz w:val="28"/>
          <w:szCs w:val="28"/>
        </w:rPr>
        <w:t>З огляду на раніше виявлені зв</w:t>
      </w:r>
      <w:r w:rsidRPr="00AF71B3">
        <w:rPr>
          <w:sz w:val="28"/>
          <w:szCs w:val="28"/>
        </w:rPr>
        <w:t>’</w:t>
      </w:r>
      <w:r>
        <w:rPr>
          <w:sz w:val="28"/>
          <w:szCs w:val="28"/>
        </w:rPr>
        <w:t xml:space="preserve">язки, які свідчать про рівні персоніфікації професійних знань, показники експериментальної вибірки аналізували на відповідність </w:t>
      </w:r>
      <w:r w:rsidRPr="00B771D6">
        <w:rPr>
          <w:sz w:val="28"/>
          <w:szCs w:val="28"/>
        </w:rPr>
        <w:t>персон</w:t>
      </w:r>
      <w:r>
        <w:rPr>
          <w:sz w:val="28"/>
          <w:szCs w:val="28"/>
        </w:rPr>
        <w:t>і</w:t>
      </w:r>
      <w:r w:rsidRPr="00B771D6">
        <w:rPr>
          <w:sz w:val="28"/>
          <w:szCs w:val="28"/>
        </w:rPr>
        <w:t>ф</w:t>
      </w:r>
      <w:r>
        <w:rPr>
          <w:sz w:val="28"/>
          <w:szCs w:val="28"/>
        </w:rPr>
        <w:t>і</w:t>
      </w:r>
      <w:r w:rsidRPr="00B771D6">
        <w:rPr>
          <w:sz w:val="28"/>
          <w:szCs w:val="28"/>
        </w:rPr>
        <w:t>кованих профес</w:t>
      </w:r>
      <w:r>
        <w:rPr>
          <w:sz w:val="28"/>
          <w:szCs w:val="28"/>
        </w:rPr>
        <w:t>і</w:t>
      </w:r>
      <w:r w:rsidRPr="00B771D6">
        <w:rPr>
          <w:sz w:val="28"/>
          <w:szCs w:val="28"/>
        </w:rPr>
        <w:t>й</w:t>
      </w:r>
      <w:r>
        <w:rPr>
          <w:sz w:val="28"/>
          <w:szCs w:val="28"/>
        </w:rPr>
        <w:t>н</w:t>
      </w:r>
      <w:r w:rsidRPr="00B771D6">
        <w:rPr>
          <w:sz w:val="28"/>
          <w:szCs w:val="28"/>
        </w:rPr>
        <w:t>их знань</w:t>
      </w:r>
      <w:r>
        <w:rPr>
          <w:sz w:val="28"/>
          <w:szCs w:val="28"/>
        </w:rPr>
        <w:t xml:space="preserve"> визначеному вище рівню (рис. 3.2.6). </w:t>
      </w:r>
    </w:p>
    <w:p w:rsidR="00DE487C" w:rsidRPr="00AD3F56" w:rsidRDefault="00DE487C" w:rsidP="00DE487C">
      <w:pPr>
        <w:spacing w:line="360" w:lineRule="auto"/>
        <w:ind w:firstLine="708"/>
        <w:rPr>
          <w:sz w:val="28"/>
          <w:szCs w:val="28"/>
        </w:rPr>
      </w:pPr>
      <w:r>
        <w:rPr>
          <w:sz w:val="28"/>
          <w:szCs w:val="28"/>
        </w:rPr>
        <w:t>Узагальнення результатів спостереження за навчальною діяльністю у Школі екофасилітації та використання цього досвіду в практичній психолого-педагогічній діяльності, дало можливість окреслити та виділити такі моменти щодо сутнісної, змістової та формальної складових персоніфікованих стосунків та взаємодії.</w:t>
      </w:r>
    </w:p>
    <w:p w:rsidR="007121F0" w:rsidRPr="00C353CB" w:rsidRDefault="007121F0" w:rsidP="00DE487C">
      <w:pPr>
        <w:pStyle w:val="a5"/>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Наприклад, спостерігаються такі форми пізнавальної діяльності, як </w:t>
      </w:r>
      <w:r w:rsidRPr="00114117">
        <w:rPr>
          <w:rFonts w:ascii="Times New Roman" w:hAnsi="Times New Roman"/>
          <w:sz w:val="28"/>
          <w:szCs w:val="28"/>
        </w:rPr>
        <w:t>феноменологіч</w:t>
      </w:r>
      <w:r w:rsidR="00C254B3">
        <w:rPr>
          <w:rFonts w:ascii="Times New Roman" w:hAnsi="Times New Roman"/>
          <w:sz w:val="28"/>
          <w:szCs w:val="28"/>
        </w:rPr>
        <w:t>не творення ідеї (подвижництво),</w:t>
      </w:r>
      <w:r w:rsidRPr="00114117">
        <w:rPr>
          <w:rFonts w:ascii="Times New Roman" w:hAnsi="Times New Roman"/>
          <w:sz w:val="28"/>
          <w:szCs w:val="28"/>
        </w:rPr>
        <w:t xml:space="preserve"> персоніфіковане теоретичне відтворення світу </w:t>
      </w:r>
      <w:r w:rsidR="00C254B3">
        <w:rPr>
          <w:rFonts w:ascii="Times New Roman" w:hAnsi="Times New Roman"/>
          <w:sz w:val="28"/>
          <w:szCs w:val="28"/>
        </w:rPr>
        <w:t>у знаннях,</w:t>
      </w:r>
      <w:r w:rsidRPr="00114117">
        <w:rPr>
          <w:rFonts w:ascii="Times New Roman" w:hAnsi="Times New Roman"/>
          <w:sz w:val="28"/>
          <w:szCs w:val="28"/>
        </w:rPr>
        <w:t xml:space="preserve"> спеціалізоване </w:t>
      </w:r>
      <w:r w:rsidR="0044730B">
        <w:rPr>
          <w:rFonts w:ascii="Times New Roman" w:hAnsi="Times New Roman"/>
          <w:sz w:val="28"/>
          <w:szCs w:val="28"/>
        </w:rPr>
        <w:t>на</w:t>
      </w:r>
      <w:r w:rsidRPr="00114117">
        <w:rPr>
          <w:rFonts w:ascii="Times New Roman" w:hAnsi="Times New Roman"/>
          <w:sz w:val="28"/>
          <w:szCs w:val="28"/>
        </w:rPr>
        <w:t>учіння</w:t>
      </w:r>
      <w:r w:rsidR="00C254B3">
        <w:rPr>
          <w:rFonts w:ascii="Times New Roman" w:hAnsi="Times New Roman"/>
          <w:sz w:val="28"/>
          <w:szCs w:val="28"/>
        </w:rPr>
        <w:t>,</w:t>
      </w:r>
      <w:r w:rsidRPr="00114117">
        <w:rPr>
          <w:rFonts w:ascii="Times New Roman" w:hAnsi="Times New Roman"/>
          <w:sz w:val="28"/>
          <w:szCs w:val="28"/>
        </w:rPr>
        <w:t xml:space="preserve"> мистецьке відтворення світу</w:t>
      </w:r>
      <w:r w:rsidR="00C254B3">
        <w:rPr>
          <w:rFonts w:ascii="Times New Roman" w:hAnsi="Times New Roman"/>
          <w:sz w:val="28"/>
          <w:szCs w:val="28"/>
        </w:rPr>
        <w:t>,</w:t>
      </w:r>
      <w:r w:rsidR="00A470D2">
        <w:rPr>
          <w:rFonts w:ascii="Times New Roman" w:hAnsi="Times New Roman"/>
          <w:sz w:val="28"/>
          <w:szCs w:val="28"/>
        </w:rPr>
        <w:t xml:space="preserve"> </w:t>
      </w:r>
      <w:r w:rsidRPr="00114117">
        <w:rPr>
          <w:rFonts w:ascii="Times New Roman" w:hAnsi="Times New Roman"/>
          <w:sz w:val="28"/>
          <w:szCs w:val="28"/>
        </w:rPr>
        <w:t>дослідницьк</w:t>
      </w:r>
      <w:r>
        <w:rPr>
          <w:rFonts w:ascii="Times New Roman" w:hAnsi="Times New Roman"/>
          <w:sz w:val="28"/>
          <w:szCs w:val="28"/>
        </w:rPr>
        <w:t>а</w:t>
      </w:r>
      <w:r w:rsidRPr="00114117">
        <w:rPr>
          <w:rFonts w:ascii="Times New Roman" w:hAnsi="Times New Roman"/>
          <w:sz w:val="28"/>
          <w:szCs w:val="28"/>
        </w:rPr>
        <w:t xml:space="preserve"> діяльність.</w:t>
      </w:r>
      <w:r>
        <w:rPr>
          <w:rFonts w:ascii="Times New Roman" w:hAnsi="Times New Roman"/>
          <w:sz w:val="28"/>
          <w:szCs w:val="28"/>
        </w:rPr>
        <w:t xml:space="preserve"> З</w:t>
      </w:r>
      <w:r w:rsidRPr="00114117">
        <w:rPr>
          <w:rFonts w:ascii="Times New Roman" w:hAnsi="Times New Roman"/>
          <w:sz w:val="28"/>
          <w:szCs w:val="28"/>
          <w:lang w:val="ru-RU"/>
        </w:rPr>
        <w:t>’</w:t>
      </w:r>
      <w:r>
        <w:rPr>
          <w:rFonts w:ascii="Times New Roman" w:hAnsi="Times New Roman"/>
          <w:sz w:val="28"/>
          <w:szCs w:val="28"/>
        </w:rPr>
        <w:t>являється можливість спостерігати та брати участь у реалізації сутності власного способу існування</w:t>
      </w:r>
      <w:r>
        <w:rPr>
          <w:rFonts w:ascii="Times New Roman" w:hAnsi="Times New Roman"/>
          <w:sz w:val="28"/>
          <w:szCs w:val="28"/>
          <w:lang w:val="ru-RU"/>
        </w:rPr>
        <w:t xml:space="preserve"> в профес</w:t>
      </w:r>
      <w:r>
        <w:rPr>
          <w:rFonts w:ascii="Times New Roman" w:hAnsi="Times New Roman"/>
          <w:sz w:val="28"/>
          <w:szCs w:val="28"/>
        </w:rPr>
        <w:t xml:space="preserve">ії, пізнаючи </w:t>
      </w:r>
      <w:r w:rsidR="0044730B">
        <w:rPr>
          <w:rFonts w:ascii="Times New Roman" w:hAnsi="Times New Roman"/>
          <w:sz w:val="28"/>
          <w:szCs w:val="28"/>
        </w:rPr>
        <w:t>та</w:t>
      </w:r>
      <w:r>
        <w:rPr>
          <w:rFonts w:ascii="Times New Roman" w:hAnsi="Times New Roman"/>
          <w:sz w:val="28"/>
          <w:szCs w:val="28"/>
        </w:rPr>
        <w:t xml:space="preserve"> перетворюючи предметний світ, світ стосунків </w:t>
      </w:r>
      <w:r w:rsidR="00C254B3">
        <w:rPr>
          <w:rFonts w:ascii="Times New Roman" w:hAnsi="Times New Roman"/>
          <w:sz w:val="28"/>
          <w:szCs w:val="28"/>
        </w:rPr>
        <w:t>і</w:t>
      </w:r>
      <w:r>
        <w:rPr>
          <w:rFonts w:ascii="Times New Roman" w:hAnsi="Times New Roman"/>
          <w:sz w:val="28"/>
          <w:szCs w:val="28"/>
        </w:rPr>
        <w:t xml:space="preserve"> свого «Я». Така «перетворю</w:t>
      </w:r>
      <w:r w:rsidR="00C254B3">
        <w:rPr>
          <w:rFonts w:ascii="Times New Roman" w:hAnsi="Times New Roman"/>
          <w:sz w:val="28"/>
          <w:szCs w:val="28"/>
        </w:rPr>
        <w:t>вальна</w:t>
      </w:r>
      <w:r>
        <w:rPr>
          <w:rFonts w:ascii="Times New Roman" w:hAnsi="Times New Roman"/>
          <w:sz w:val="28"/>
          <w:szCs w:val="28"/>
        </w:rPr>
        <w:t xml:space="preserve">» чи «конструктивна активність» </w:t>
      </w:r>
      <w:r w:rsidR="00C353CB">
        <w:rPr>
          <w:rFonts w:ascii="Times New Roman" w:hAnsi="Times New Roman"/>
          <w:sz w:val="28"/>
          <w:szCs w:val="28"/>
        </w:rPr>
        <w:t>поступово або несподіван</w:t>
      </w:r>
      <w:r w:rsidRPr="00C674F9">
        <w:rPr>
          <w:rFonts w:ascii="Times New Roman" w:hAnsi="Times New Roman"/>
          <w:sz w:val="28"/>
          <w:szCs w:val="28"/>
        </w:rPr>
        <w:t>о призводить до визначення властивої конкретній особистості системи значень та пр</w:t>
      </w:r>
      <w:r>
        <w:rPr>
          <w:rFonts w:ascii="Times New Roman" w:hAnsi="Times New Roman"/>
          <w:sz w:val="28"/>
          <w:szCs w:val="28"/>
        </w:rPr>
        <w:t>і</w:t>
      </w:r>
      <w:r w:rsidRPr="00C674F9">
        <w:rPr>
          <w:rFonts w:ascii="Times New Roman" w:hAnsi="Times New Roman"/>
          <w:sz w:val="28"/>
          <w:szCs w:val="28"/>
        </w:rPr>
        <w:t>оритетів, що часто має а</w:t>
      </w:r>
      <w:r>
        <w:rPr>
          <w:rFonts w:ascii="Times New Roman" w:hAnsi="Times New Roman"/>
          <w:sz w:val="28"/>
          <w:szCs w:val="28"/>
        </w:rPr>
        <w:t>фективний характер переживання.</w:t>
      </w:r>
      <w:r w:rsidRPr="00C674F9">
        <w:rPr>
          <w:rFonts w:ascii="Times New Roman" w:hAnsi="Times New Roman"/>
          <w:sz w:val="28"/>
          <w:szCs w:val="28"/>
        </w:rPr>
        <w:t xml:space="preserve"> Афективне переживання, </w:t>
      </w:r>
      <w:r w:rsidR="00C353CB">
        <w:rPr>
          <w:rFonts w:ascii="Times New Roman" w:hAnsi="Times New Roman"/>
          <w:sz w:val="28"/>
          <w:szCs w:val="28"/>
        </w:rPr>
        <w:t>поєднане</w:t>
      </w:r>
      <w:r w:rsidRPr="00C674F9">
        <w:rPr>
          <w:rFonts w:ascii="Times New Roman" w:hAnsi="Times New Roman"/>
          <w:sz w:val="28"/>
          <w:szCs w:val="28"/>
        </w:rPr>
        <w:t xml:space="preserve"> з усвідомленістю та уособленістю, визначають актуальні зони розвитку, </w:t>
      </w:r>
      <w:r w:rsidR="008866D2">
        <w:rPr>
          <w:rFonts w:ascii="Times New Roman" w:hAnsi="Times New Roman"/>
          <w:sz w:val="28"/>
          <w:szCs w:val="28"/>
        </w:rPr>
        <w:t xml:space="preserve">які ми </w:t>
      </w:r>
      <w:r w:rsidR="00C353CB">
        <w:rPr>
          <w:rFonts w:ascii="Times New Roman" w:hAnsi="Times New Roman"/>
          <w:sz w:val="28"/>
          <w:szCs w:val="28"/>
        </w:rPr>
        <w:t>назвали сферами</w:t>
      </w:r>
      <w:r w:rsidRPr="00C674F9">
        <w:rPr>
          <w:rFonts w:ascii="Times New Roman" w:hAnsi="Times New Roman"/>
          <w:sz w:val="28"/>
          <w:szCs w:val="28"/>
        </w:rPr>
        <w:t xml:space="preserve"> перфекціонізму</w:t>
      </w:r>
      <w:r w:rsidR="00C353CB">
        <w:rPr>
          <w:rFonts w:ascii="Times New Roman" w:hAnsi="Times New Roman"/>
          <w:sz w:val="28"/>
          <w:szCs w:val="28"/>
        </w:rPr>
        <w:t>,</w:t>
      </w:r>
      <w:r w:rsidR="008B4A1E">
        <w:rPr>
          <w:rFonts w:ascii="Times New Roman" w:hAnsi="Times New Roman"/>
          <w:sz w:val="28"/>
          <w:szCs w:val="28"/>
        </w:rPr>
        <w:t xml:space="preserve"> </w:t>
      </w:r>
      <w:r w:rsidR="00C353CB">
        <w:rPr>
          <w:rFonts w:ascii="Times New Roman" w:hAnsi="Times New Roman"/>
          <w:sz w:val="28"/>
          <w:szCs w:val="28"/>
        </w:rPr>
        <w:t>‒</w:t>
      </w:r>
      <w:r w:rsidRPr="00C674F9">
        <w:rPr>
          <w:rFonts w:ascii="Times New Roman" w:hAnsi="Times New Roman"/>
          <w:sz w:val="28"/>
          <w:szCs w:val="28"/>
        </w:rPr>
        <w:t xml:space="preserve"> тут виникають ідеї та ідеали, які стають спонукальними </w:t>
      </w:r>
      <w:r w:rsidR="00C353CB">
        <w:rPr>
          <w:rFonts w:ascii="Times New Roman" w:hAnsi="Times New Roman"/>
          <w:sz w:val="28"/>
          <w:szCs w:val="28"/>
        </w:rPr>
        <w:t>й</w:t>
      </w:r>
      <w:r w:rsidR="00E52BCF">
        <w:rPr>
          <w:rFonts w:ascii="Times New Roman" w:hAnsi="Times New Roman"/>
          <w:sz w:val="28"/>
          <w:szCs w:val="28"/>
        </w:rPr>
        <w:t xml:space="preserve"> </w:t>
      </w:r>
      <w:r w:rsidR="00C353CB">
        <w:rPr>
          <w:rFonts w:ascii="Times New Roman" w:hAnsi="Times New Roman"/>
          <w:sz w:val="28"/>
          <w:szCs w:val="28"/>
        </w:rPr>
        <w:t>відкривають перспективні напрям</w:t>
      </w:r>
      <w:r w:rsidRPr="00C674F9">
        <w:rPr>
          <w:rFonts w:ascii="Times New Roman" w:hAnsi="Times New Roman"/>
          <w:sz w:val="28"/>
          <w:szCs w:val="28"/>
        </w:rPr>
        <w:t>и розвитку індивіда</w:t>
      </w:r>
      <w:r>
        <w:rPr>
          <w:rFonts w:ascii="Times New Roman" w:hAnsi="Times New Roman"/>
          <w:sz w:val="28"/>
          <w:szCs w:val="28"/>
        </w:rPr>
        <w:t>,</w:t>
      </w:r>
      <w:r w:rsidR="00E52BCF">
        <w:rPr>
          <w:rFonts w:ascii="Times New Roman" w:hAnsi="Times New Roman"/>
          <w:sz w:val="28"/>
          <w:szCs w:val="28"/>
        </w:rPr>
        <w:t xml:space="preserve"> </w:t>
      </w:r>
      <w:r w:rsidRPr="00C674F9">
        <w:rPr>
          <w:rFonts w:ascii="Times New Roman" w:hAnsi="Times New Roman"/>
          <w:sz w:val="28"/>
          <w:szCs w:val="28"/>
        </w:rPr>
        <w:t>а часто</w:t>
      </w:r>
      <w:r w:rsidR="00C353CB">
        <w:rPr>
          <w:rFonts w:ascii="Times New Roman" w:hAnsi="Times New Roman"/>
          <w:sz w:val="28"/>
          <w:szCs w:val="28"/>
        </w:rPr>
        <w:t xml:space="preserve"> ‒</w:t>
      </w:r>
      <w:r w:rsidRPr="00C674F9">
        <w:rPr>
          <w:rFonts w:ascii="Times New Roman" w:hAnsi="Times New Roman"/>
          <w:sz w:val="28"/>
          <w:szCs w:val="28"/>
        </w:rPr>
        <w:t xml:space="preserve"> і його оточення. Ідея надлишку та профіциту реалізується </w:t>
      </w:r>
      <w:r w:rsidR="00C353CB">
        <w:rPr>
          <w:rFonts w:ascii="Times New Roman" w:hAnsi="Times New Roman"/>
          <w:sz w:val="28"/>
          <w:szCs w:val="28"/>
        </w:rPr>
        <w:t>у</w:t>
      </w:r>
      <w:r w:rsidRPr="00C674F9">
        <w:rPr>
          <w:rFonts w:ascii="Times New Roman" w:hAnsi="Times New Roman"/>
          <w:sz w:val="28"/>
          <w:szCs w:val="28"/>
        </w:rPr>
        <w:t xml:space="preserve"> персоніфікованій</w:t>
      </w:r>
      <w:r>
        <w:rPr>
          <w:rFonts w:ascii="Times New Roman" w:hAnsi="Times New Roman"/>
          <w:sz w:val="28"/>
          <w:szCs w:val="28"/>
        </w:rPr>
        <w:t xml:space="preserve"> взаємодії у формах «над-дії</w:t>
      </w:r>
      <w:r w:rsidRPr="00C674F9">
        <w:rPr>
          <w:rFonts w:ascii="Times New Roman" w:hAnsi="Times New Roman"/>
          <w:sz w:val="28"/>
          <w:szCs w:val="28"/>
        </w:rPr>
        <w:t>», або «зверх-дії»</w:t>
      </w:r>
      <w:r w:rsidR="00C353CB">
        <w:rPr>
          <w:rFonts w:ascii="Times New Roman" w:hAnsi="Times New Roman"/>
          <w:sz w:val="28"/>
          <w:szCs w:val="28"/>
        </w:rPr>
        <w:t>, і</w:t>
      </w:r>
      <w:r w:rsidRPr="00C674F9">
        <w:rPr>
          <w:rFonts w:ascii="Times New Roman" w:hAnsi="Times New Roman"/>
          <w:sz w:val="28"/>
          <w:szCs w:val="28"/>
        </w:rPr>
        <w:t xml:space="preserve"> спрямовується на «перевершення» </w:t>
      </w:r>
      <w:r w:rsidR="0044730B">
        <w:rPr>
          <w:rFonts w:ascii="Times New Roman" w:hAnsi="Times New Roman"/>
          <w:sz w:val="28"/>
          <w:szCs w:val="28"/>
        </w:rPr>
        <w:t>наявн</w:t>
      </w:r>
      <w:r w:rsidRPr="00C674F9">
        <w:rPr>
          <w:rFonts w:ascii="Times New Roman" w:hAnsi="Times New Roman"/>
          <w:sz w:val="28"/>
          <w:szCs w:val="28"/>
        </w:rPr>
        <w:t xml:space="preserve">ого стану самопроявів на новому рівні життєдіяльності. Ці прояви можуть </w:t>
      </w:r>
      <w:r w:rsidR="00C353CB">
        <w:rPr>
          <w:rFonts w:ascii="Times New Roman" w:hAnsi="Times New Roman"/>
          <w:sz w:val="28"/>
          <w:szCs w:val="28"/>
        </w:rPr>
        <w:t>ма</w:t>
      </w:r>
      <w:r w:rsidRPr="00C674F9">
        <w:rPr>
          <w:rFonts w:ascii="Times New Roman" w:hAnsi="Times New Roman"/>
          <w:sz w:val="28"/>
          <w:szCs w:val="28"/>
        </w:rPr>
        <w:t>ти стихійний, спонтанний характер</w:t>
      </w:r>
      <w:r w:rsidR="00C353CB">
        <w:rPr>
          <w:rFonts w:ascii="Times New Roman" w:hAnsi="Times New Roman"/>
          <w:sz w:val="28"/>
          <w:szCs w:val="28"/>
        </w:rPr>
        <w:t>,</w:t>
      </w:r>
      <w:r w:rsidR="00E52BCF">
        <w:rPr>
          <w:rFonts w:ascii="Times New Roman" w:hAnsi="Times New Roman"/>
          <w:sz w:val="28"/>
          <w:szCs w:val="28"/>
        </w:rPr>
        <w:t xml:space="preserve"> </w:t>
      </w:r>
      <w:r w:rsidR="00C353CB">
        <w:rPr>
          <w:rFonts w:ascii="Times New Roman" w:hAnsi="Times New Roman"/>
          <w:sz w:val="28"/>
          <w:szCs w:val="28"/>
        </w:rPr>
        <w:t>п</w:t>
      </w:r>
      <w:r w:rsidRPr="00C674F9">
        <w:rPr>
          <w:rFonts w:ascii="Times New Roman" w:hAnsi="Times New Roman"/>
          <w:sz w:val="28"/>
          <w:szCs w:val="28"/>
        </w:rPr>
        <w:t xml:space="preserve">оки індивід адаптується, починає поступово </w:t>
      </w:r>
      <w:r w:rsidRPr="00C674F9">
        <w:rPr>
          <w:rFonts w:ascii="Times New Roman" w:hAnsi="Times New Roman"/>
          <w:sz w:val="28"/>
          <w:szCs w:val="28"/>
        </w:rPr>
        <w:lastRenderedPageBreak/>
        <w:t xml:space="preserve">діяти по-новому, бере участь </w:t>
      </w:r>
      <w:r w:rsidR="00C353CB">
        <w:rPr>
          <w:rFonts w:ascii="Times New Roman" w:hAnsi="Times New Roman"/>
          <w:sz w:val="28"/>
          <w:szCs w:val="28"/>
        </w:rPr>
        <w:t>у</w:t>
      </w:r>
      <w:r w:rsidRPr="00C674F9">
        <w:rPr>
          <w:rFonts w:ascii="Times New Roman" w:hAnsi="Times New Roman"/>
          <w:sz w:val="28"/>
          <w:szCs w:val="28"/>
        </w:rPr>
        <w:t xml:space="preserve"> нових взаємодіях, конструює нові </w:t>
      </w:r>
      <w:r w:rsidR="00C353CB">
        <w:rPr>
          <w:rFonts w:ascii="Times New Roman" w:hAnsi="Times New Roman"/>
          <w:sz w:val="28"/>
          <w:szCs w:val="28"/>
        </w:rPr>
        <w:t>стосунки</w:t>
      </w:r>
      <w:r w:rsidRPr="00C674F9">
        <w:rPr>
          <w:rFonts w:ascii="Times New Roman" w:hAnsi="Times New Roman"/>
          <w:sz w:val="28"/>
          <w:szCs w:val="28"/>
        </w:rPr>
        <w:t>.</w:t>
      </w:r>
      <w:r w:rsidR="008B4A1E">
        <w:rPr>
          <w:rFonts w:ascii="Times New Roman" w:hAnsi="Times New Roman"/>
          <w:sz w:val="28"/>
          <w:szCs w:val="28"/>
        </w:rPr>
        <w:t xml:space="preserve"> </w:t>
      </w:r>
      <w:r w:rsidRPr="00A05E50">
        <w:rPr>
          <w:rFonts w:ascii="Times New Roman" w:hAnsi="Times New Roman"/>
          <w:sz w:val="28"/>
          <w:szCs w:val="28"/>
        </w:rPr>
        <w:t xml:space="preserve">Коли індивід персоніфікує конкретні професійні знання </w:t>
      </w:r>
      <w:r w:rsidR="00C353CB">
        <w:rPr>
          <w:rFonts w:ascii="Times New Roman" w:hAnsi="Times New Roman"/>
          <w:sz w:val="28"/>
          <w:szCs w:val="28"/>
        </w:rPr>
        <w:t>і</w:t>
      </w:r>
      <w:r w:rsidRPr="00A05E50">
        <w:rPr>
          <w:rFonts w:ascii="Times New Roman" w:hAnsi="Times New Roman"/>
          <w:sz w:val="28"/>
          <w:szCs w:val="28"/>
        </w:rPr>
        <w:t xml:space="preserve"> способи об’єктного</w:t>
      </w:r>
      <w:r>
        <w:rPr>
          <w:rFonts w:ascii="Times New Roman" w:hAnsi="Times New Roman"/>
          <w:sz w:val="28"/>
          <w:szCs w:val="28"/>
        </w:rPr>
        <w:t xml:space="preserve"> та суб’єктного діяння, навички</w:t>
      </w:r>
      <w:r w:rsidRPr="00A05E50">
        <w:rPr>
          <w:rFonts w:ascii="Times New Roman" w:hAnsi="Times New Roman"/>
          <w:sz w:val="28"/>
          <w:szCs w:val="28"/>
        </w:rPr>
        <w:t xml:space="preserve"> взаємодії з явищами та феноменами професійної </w:t>
      </w:r>
      <w:r w:rsidR="00C353CB">
        <w:rPr>
          <w:rFonts w:ascii="Times New Roman" w:hAnsi="Times New Roman"/>
          <w:sz w:val="28"/>
          <w:szCs w:val="28"/>
        </w:rPr>
        <w:t>сфери</w:t>
      </w:r>
      <w:r w:rsidRPr="00A05E50">
        <w:rPr>
          <w:rFonts w:ascii="Times New Roman" w:hAnsi="Times New Roman"/>
          <w:sz w:val="28"/>
          <w:szCs w:val="28"/>
        </w:rPr>
        <w:t xml:space="preserve">, це можна визначити, як спеціалізоване </w:t>
      </w:r>
      <w:r w:rsidR="0044730B">
        <w:rPr>
          <w:rFonts w:ascii="Times New Roman" w:hAnsi="Times New Roman"/>
          <w:sz w:val="28"/>
          <w:szCs w:val="28"/>
        </w:rPr>
        <w:t>на</w:t>
      </w:r>
      <w:r w:rsidRPr="00A05E50">
        <w:rPr>
          <w:rFonts w:ascii="Times New Roman" w:hAnsi="Times New Roman"/>
          <w:sz w:val="28"/>
          <w:szCs w:val="28"/>
        </w:rPr>
        <w:t>учіння. Воно передує набуттю</w:t>
      </w:r>
      <w:r w:rsidR="00C353CB">
        <w:rPr>
          <w:rFonts w:ascii="Times New Roman" w:hAnsi="Times New Roman"/>
          <w:sz w:val="28"/>
          <w:szCs w:val="28"/>
        </w:rPr>
        <w:t xml:space="preserve"> індивідом</w:t>
      </w:r>
      <w:r w:rsidRPr="00A05E50">
        <w:rPr>
          <w:rFonts w:ascii="Times New Roman" w:hAnsi="Times New Roman"/>
          <w:sz w:val="28"/>
          <w:szCs w:val="28"/>
        </w:rPr>
        <w:t xml:space="preserve"> майстерності </w:t>
      </w:r>
      <w:r w:rsidR="00C353CB">
        <w:rPr>
          <w:rFonts w:ascii="Times New Roman" w:hAnsi="Times New Roman"/>
          <w:sz w:val="28"/>
          <w:szCs w:val="28"/>
        </w:rPr>
        <w:t>у</w:t>
      </w:r>
      <w:r w:rsidRPr="00A05E50">
        <w:rPr>
          <w:rFonts w:ascii="Times New Roman" w:hAnsi="Times New Roman"/>
          <w:sz w:val="28"/>
          <w:szCs w:val="28"/>
        </w:rPr>
        <w:t xml:space="preserve"> професії та відбувається з урахуванням культурно-історичних та суспільно-соціальних умов існування професі</w:t>
      </w:r>
      <w:r>
        <w:rPr>
          <w:rFonts w:ascii="Times New Roman" w:hAnsi="Times New Roman"/>
          <w:sz w:val="28"/>
          <w:szCs w:val="28"/>
        </w:rPr>
        <w:t>ї</w:t>
      </w:r>
      <w:r w:rsidRPr="00A05E50">
        <w:rPr>
          <w:rFonts w:ascii="Times New Roman" w:hAnsi="Times New Roman"/>
          <w:sz w:val="28"/>
          <w:szCs w:val="28"/>
        </w:rPr>
        <w:t>.</w:t>
      </w:r>
      <w:r w:rsidR="008B4A1E">
        <w:rPr>
          <w:rFonts w:ascii="Times New Roman" w:hAnsi="Times New Roman"/>
          <w:sz w:val="28"/>
          <w:szCs w:val="28"/>
        </w:rPr>
        <w:t xml:space="preserve"> </w:t>
      </w:r>
      <w:r w:rsidRPr="00272A47">
        <w:rPr>
          <w:rFonts w:ascii="Times New Roman" w:hAnsi="Times New Roman"/>
          <w:sz w:val="28"/>
          <w:szCs w:val="28"/>
        </w:rPr>
        <w:t xml:space="preserve">Персоніфікація професійних знань реалізується у способах </w:t>
      </w:r>
      <w:r w:rsidR="00C353CB">
        <w:rPr>
          <w:rFonts w:ascii="Times New Roman" w:hAnsi="Times New Roman"/>
          <w:sz w:val="28"/>
          <w:szCs w:val="28"/>
        </w:rPr>
        <w:t>і</w:t>
      </w:r>
      <w:r w:rsidRPr="00272A47">
        <w:rPr>
          <w:rFonts w:ascii="Times New Roman" w:hAnsi="Times New Roman"/>
          <w:sz w:val="28"/>
          <w:szCs w:val="28"/>
        </w:rPr>
        <w:t xml:space="preserve"> формах діяння та протидіяння, пізнання </w:t>
      </w:r>
      <w:r>
        <w:rPr>
          <w:rFonts w:ascii="Times New Roman" w:hAnsi="Times New Roman"/>
          <w:sz w:val="28"/>
          <w:szCs w:val="28"/>
        </w:rPr>
        <w:t>(впізнання, дізнання, осягнення), а також</w:t>
      </w:r>
      <w:r w:rsidRPr="00272A47">
        <w:rPr>
          <w:rFonts w:ascii="Times New Roman" w:hAnsi="Times New Roman"/>
          <w:sz w:val="28"/>
          <w:szCs w:val="28"/>
        </w:rPr>
        <w:t xml:space="preserve"> перетворення, </w:t>
      </w:r>
      <w:r>
        <w:rPr>
          <w:rFonts w:ascii="Times New Roman" w:hAnsi="Times New Roman"/>
          <w:sz w:val="28"/>
          <w:szCs w:val="28"/>
        </w:rPr>
        <w:t>самоорганізації та самокерування</w:t>
      </w:r>
      <w:r w:rsidRPr="00272A47">
        <w:rPr>
          <w:rFonts w:ascii="Times New Roman" w:hAnsi="Times New Roman"/>
          <w:sz w:val="28"/>
          <w:szCs w:val="28"/>
        </w:rPr>
        <w:t xml:space="preserve">. Переходячи від репродукції </w:t>
      </w:r>
      <w:r w:rsidR="00C353CB">
        <w:rPr>
          <w:rFonts w:ascii="Times New Roman" w:hAnsi="Times New Roman"/>
          <w:sz w:val="28"/>
          <w:szCs w:val="28"/>
        </w:rPr>
        <w:t>і</w:t>
      </w:r>
      <w:r w:rsidRPr="00272A47">
        <w:rPr>
          <w:rFonts w:ascii="Times New Roman" w:hAnsi="Times New Roman"/>
          <w:sz w:val="28"/>
          <w:szCs w:val="28"/>
        </w:rPr>
        <w:t xml:space="preserve"> відтворення до інтерпретованих «моделей» активності, індивід прямує</w:t>
      </w:r>
      <w:r w:rsidR="00C353CB">
        <w:rPr>
          <w:rFonts w:ascii="Times New Roman" w:hAnsi="Times New Roman"/>
          <w:sz w:val="28"/>
          <w:szCs w:val="28"/>
        </w:rPr>
        <w:t>,</w:t>
      </w:r>
      <w:r w:rsidR="00E52BCF">
        <w:rPr>
          <w:rFonts w:ascii="Times New Roman" w:hAnsi="Times New Roman"/>
          <w:sz w:val="28"/>
          <w:szCs w:val="28"/>
        </w:rPr>
        <w:t xml:space="preserve"> </w:t>
      </w:r>
      <w:r w:rsidR="00C353CB">
        <w:rPr>
          <w:rFonts w:ascii="Times New Roman" w:hAnsi="Times New Roman"/>
          <w:sz w:val="28"/>
          <w:szCs w:val="28"/>
        </w:rPr>
        <w:t xml:space="preserve">за </w:t>
      </w:r>
      <w:r w:rsidRPr="00272A47">
        <w:rPr>
          <w:rFonts w:ascii="Times New Roman" w:hAnsi="Times New Roman"/>
          <w:sz w:val="28"/>
          <w:szCs w:val="28"/>
        </w:rPr>
        <w:t>логі</w:t>
      </w:r>
      <w:r w:rsidR="00C353CB">
        <w:rPr>
          <w:rFonts w:ascii="Times New Roman" w:hAnsi="Times New Roman"/>
          <w:sz w:val="28"/>
          <w:szCs w:val="28"/>
        </w:rPr>
        <w:t>кою</w:t>
      </w:r>
      <w:r w:rsidR="0044730B">
        <w:rPr>
          <w:rFonts w:ascii="Times New Roman" w:hAnsi="Times New Roman"/>
          <w:sz w:val="28"/>
          <w:szCs w:val="28"/>
        </w:rPr>
        <w:t xml:space="preserve"> особистіс</w:t>
      </w:r>
      <w:r w:rsidRPr="00272A47">
        <w:rPr>
          <w:rFonts w:ascii="Times New Roman" w:hAnsi="Times New Roman"/>
          <w:sz w:val="28"/>
          <w:szCs w:val="28"/>
        </w:rPr>
        <w:t>но</w:t>
      </w:r>
      <w:r w:rsidR="00C353CB">
        <w:rPr>
          <w:rFonts w:ascii="Times New Roman" w:hAnsi="Times New Roman"/>
          <w:sz w:val="28"/>
          <w:szCs w:val="28"/>
        </w:rPr>
        <w:t>ї</w:t>
      </w:r>
      <w:r w:rsidR="00E52BCF">
        <w:rPr>
          <w:rFonts w:ascii="Times New Roman" w:hAnsi="Times New Roman"/>
          <w:sz w:val="28"/>
          <w:szCs w:val="28"/>
        </w:rPr>
        <w:t xml:space="preserve"> змі</w:t>
      </w:r>
      <w:r w:rsidRPr="00272A47">
        <w:rPr>
          <w:rFonts w:ascii="Times New Roman" w:hAnsi="Times New Roman"/>
          <w:sz w:val="28"/>
          <w:szCs w:val="28"/>
        </w:rPr>
        <w:t>н</w:t>
      </w:r>
      <w:r w:rsidR="00C353CB">
        <w:rPr>
          <w:rFonts w:ascii="Times New Roman" w:hAnsi="Times New Roman"/>
          <w:sz w:val="28"/>
          <w:szCs w:val="28"/>
        </w:rPr>
        <w:t>и,</w:t>
      </w:r>
      <w:r w:rsidRPr="00272A47">
        <w:rPr>
          <w:rFonts w:ascii="Times New Roman" w:hAnsi="Times New Roman"/>
          <w:sz w:val="28"/>
          <w:szCs w:val="28"/>
        </w:rPr>
        <w:t xml:space="preserve"> до активності творчого самокерування </w:t>
      </w:r>
      <w:r w:rsidR="00C353CB">
        <w:rPr>
          <w:rFonts w:ascii="Times New Roman" w:hAnsi="Times New Roman"/>
          <w:sz w:val="28"/>
          <w:szCs w:val="28"/>
        </w:rPr>
        <w:t>у</w:t>
      </w:r>
      <w:r w:rsidRPr="00272A47">
        <w:rPr>
          <w:rFonts w:ascii="Times New Roman" w:hAnsi="Times New Roman"/>
          <w:sz w:val="28"/>
          <w:szCs w:val="28"/>
        </w:rPr>
        <w:t xml:space="preserve"> професійній діяльності.</w:t>
      </w:r>
    </w:p>
    <w:p w:rsidR="007121F0" w:rsidRPr="00704E13" w:rsidRDefault="007121F0" w:rsidP="007121F0">
      <w:pPr>
        <w:spacing w:line="360" w:lineRule="auto"/>
        <w:ind w:firstLine="709"/>
        <w:rPr>
          <w:sz w:val="28"/>
          <w:szCs w:val="28"/>
        </w:rPr>
      </w:pPr>
      <w:r w:rsidRPr="00704E13">
        <w:rPr>
          <w:sz w:val="28"/>
          <w:szCs w:val="28"/>
        </w:rPr>
        <w:t>В умовах персоніфікованої психолого-педагогічної взаємодії мож</w:t>
      </w:r>
      <w:r w:rsidR="00C353CB">
        <w:rPr>
          <w:sz w:val="28"/>
          <w:szCs w:val="28"/>
        </w:rPr>
        <w:t>на</w:t>
      </w:r>
      <w:r w:rsidR="0044730B">
        <w:rPr>
          <w:sz w:val="28"/>
          <w:szCs w:val="28"/>
        </w:rPr>
        <w:t xml:space="preserve"> </w:t>
      </w:r>
      <w:r w:rsidR="00C353CB">
        <w:rPr>
          <w:sz w:val="28"/>
          <w:szCs w:val="28"/>
        </w:rPr>
        <w:t>ви</w:t>
      </w:r>
      <w:r w:rsidRPr="00704E13">
        <w:rPr>
          <w:sz w:val="28"/>
          <w:szCs w:val="28"/>
        </w:rPr>
        <w:t>яв</w:t>
      </w:r>
      <w:r w:rsidR="00C353CB">
        <w:rPr>
          <w:sz w:val="28"/>
          <w:szCs w:val="28"/>
        </w:rPr>
        <w:t>ити</w:t>
      </w:r>
      <w:r w:rsidRPr="00704E13">
        <w:rPr>
          <w:sz w:val="28"/>
          <w:szCs w:val="28"/>
        </w:rPr>
        <w:t xml:space="preserve"> так</w:t>
      </w:r>
      <w:r w:rsidR="00C353CB">
        <w:rPr>
          <w:sz w:val="28"/>
          <w:szCs w:val="28"/>
        </w:rPr>
        <w:t>і</w:t>
      </w:r>
      <w:r w:rsidRPr="00704E13">
        <w:rPr>
          <w:sz w:val="28"/>
          <w:szCs w:val="28"/>
        </w:rPr>
        <w:t xml:space="preserve"> здібност</w:t>
      </w:r>
      <w:r w:rsidR="00C353CB">
        <w:rPr>
          <w:sz w:val="28"/>
          <w:szCs w:val="28"/>
        </w:rPr>
        <w:t>і</w:t>
      </w:r>
      <w:r w:rsidRPr="00704E13">
        <w:rPr>
          <w:sz w:val="28"/>
          <w:szCs w:val="28"/>
        </w:rPr>
        <w:t xml:space="preserve"> індивіда, як:</w:t>
      </w:r>
    </w:p>
    <w:p w:rsidR="007121F0" w:rsidRPr="00704E13" w:rsidRDefault="007121F0" w:rsidP="007121F0">
      <w:pPr>
        <w:spacing w:line="360" w:lineRule="auto"/>
        <w:ind w:firstLine="709"/>
        <w:rPr>
          <w:sz w:val="28"/>
          <w:szCs w:val="28"/>
        </w:rPr>
      </w:pPr>
      <w:r w:rsidRPr="00704E13">
        <w:rPr>
          <w:sz w:val="28"/>
          <w:szCs w:val="28"/>
        </w:rPr>
        <w:t xml:space="preserve">- допитливість – стан актуалізації пізнавального інтересу, пізнавального пошуку, спрямованість до активного споглядання феноменів </w:t>
      </w:r>
      <w:r w:rsidR="00C353CB">
        <w:rPr>
          <w:sz w:val="28"/>
          <w:szCs w:val="28"/>
        </w:rPr>
        <w:t>і</w:t>
      </w:r>
      <w:r w:rsidRPr="00704E13">
        <w:rPr>
          <w:sz w:val="28"/>
          <w:szCs w:val="28"/>
        </w:rPr>
        <w:t xml:space="preserve"> явищ актуальної діяльності, активної взаємодії з ними, актуалізації способів участі та перетворення (реального чи ідеального), </w:t>
      </w:r>
      <w:r w:rsidRPr="002E7F92">
        <w:rPr>
          <w:sz w:val="28"/>
          <w:szCs w:val="28"/>
        </w:rPr>
        <w:t xml:space="preserve">осягнення </w:t>
      </w:r>
      <w:r w:rsidRPr="004D3FC5">
        <w:rPr>
          <w:i/>
          <w:sz w:val="28"/>
          <w:szCs w:val="28"/>
        </w:rPr>
        <w:t>природи</w:t>
      </w:r>
      <w:r w:rsidRPr="002E7F92">
        <w:rPr>
          <w:sz w:val="28"/>
          <w:szCs w:val="28"/>
        </w:rPr>
        <w:t xml:space="preserve"> явищ та феноменів (екологічність пізнання). Ц</w:t>
      </w:r>
      <w:r w:rsidRPr="00704E13">
        <w:rPr>
          <w:sz w:val="28"/>
          <w:szCs w:val="28"/>
        </w:rPr>
        <w:t>ей процес іде від безпосереднього сприйняття (зняття статусу «невідомого»)</w:t>
      </w:r>
      <w:r w:rsidR="00C353CB">
        <w:rPr>
          <w:sz w:val="28"/>
          <w:szCs w:val="28"/>
        </w:rPr>
        <w:t xml:space="preserve"> до «опредметнення»</w:t>
      </w:r>
      <w:r w:rsidR="001E666D">
        <w:rPr>
          <w:sz w:val="28"/>
          <w:szCs w:val="28"/>
        </w:rPr>
        <w:t xml:space="preserve"> </w:t>
      </w:r>
      <w:r>
        <w:rPr>
          <w:sz w:val="28"/>
          <w:szCs w:val="28"/>
        </w:rPr>
        <w:t xml:space="preserve">і далі – </w:t>
      </w:r>
      <w:r w:rsidR="00C353CB">
        <w:rPr>
          <w:sz w:val="28"/>
          <w:szCs w:val="28"/>
        </w:rPr>
        <w:t xml:space="preserve">до </w:t>
      </w:r>
      <w:r>
        <w:rPr>
          <w:sz w:val="28"/>
          <w:szCs w:val="28"/>
        </w:rPr>
        <w:t>персоніфікації;</w:t>
      </w:r>
    </w:p>
    <w:p w:rsidR="007121F0" w:rsidRDefault="007121F0" w:rsidP="007121F0">
      <w:pPr>
        <w:spacing w:line="360" w:lineRule="auto"/>
        <w:ind w:firstLine="709"/>
      </w:pPr>
      <w:r w:rsidRPr="00704E13">
        <w:rPr>
          <w:sz w:val="28"/>
          <w:szCs w:val="28"/>
        </w:rPr>
        <w:t>- знаттєлюбність – прагнення задов</w:t>
      </w:r>
      <w:r w:rsidR="00C353CB">
        <w:rPr>
          <w:sz w:val="28"/>
          <w:szCs w:val="28"/>
        </w:rPr>
        <w:t>о</w:t>
      </w:r>
      <w:r w:rsidRPr="00704E13">
        <w:rPr>
          <w:sz w:val="28"/>
          <w:szCs w:val="28"/>
        </w:rPr>
        <w:t xml:space="preserve">льнити пізнавальний інтерес і </w:t>
      </w:r>
      <w:r>
        <w:rPr>
          <w:sz w:val="28"/>
          <w:szCs w:val="28"/>
        </w:rPr>
        <w:t>самостійно сформулювати відповідь на запит в умовах фасилітуючих впл</w:t>
      </w:r>
      <w:r w:rsidR="00C353CB">
        <w:rPr>
          <w:sz w:val="28"/>
          <w:szCs w:val="28"/>
        </w:rPr>
        <w:t>и</w:t>
      </w:r>
      <w:r>
        <w:rPr>
          <w:sz w:val="28"/>
          <w:szCs w:val="28"/>
        </w:rPr>
        <w:t>в</w:t>
      </w:r>
      <w:r w:rsidR="00C353CB">
        <w:rPr>
          <w:sz w:val="28"/>
          <w:szCs w:val="28"/>
        </w:rPr>
        <w:t>і</w:t>
      </w:r>
      <w:r>
        <w:rPr>
          <w:sz w:val="28"/>
          <w:szCs w:val="28"/>
        </w:rPr>
        <w:t>в</w:t>
      </w:r>
      <w:r w:rsidRPr="00704E13">
        <w:rPr>
          <w:sz w:val="28"/>
          <w:szCs w:val="28"/>
        </w:rPr>
        <w:t xml:space="preserve">, </w:t>
      </w:r>
      <w:r w:rsidR="00C353CB">
        <w:rPr>
          <w:sz w:val="28"/>
          <w:szCs w:val="28"/>
        </w:rPr>
        <w:t xml:space="preserve">дійти до </w:t>
      </w:r>
      <w:r w:rsidRPr="00704E13">
        <w:rPr>
          <w:sz w:val="28"/>
          <w:szCs w:val="28"/>
        </w:rPr>
        <w:t>певн</w:t>
      </w:r>
      <w:r w:rsidR="00C353CB">
        <w:rPr>
          <w:sz w:val="28"/>
          <w:szCs w:val="28"/>
        </w:rPr>
        <w:t>ого</w:t>
      </w:r>
      <w:r w:rsidRPr="00704E13">
        <w:rPr>
          <w:sz w:val="28"/>
          <w:szCs w:val="28"/>
        </w:rPr>
        <w:t xml:space="preserve"> завершення</w:t>
      </w:r>
      <w:r>
        <w:rPr>
          <w:sz w:val="28"/>
          <w:szCs w:val="28"/>
        </w:rPr>
        <w:t xml:space="preserve"> чи «інсайту»</w:t>
      </w:r>
      <w:r w:rsidRPr="00704E13">
        <w:rPr>
          <w:sz w:val="28"/>
          <w:szCs w:val="28"/>
        </w:rPr>
        <w:t xml:space="preserve"> (відносно конкретної пізнавальної ситуації</w:t>
      </w:r>
      <w:r w:rsidR="00C353CB">
        <w:rPr>
          <w:sz w:val="28"/>
          <w:szCs w:val="28"/>
        </w:rPr>
        <w:t>,</w:t>
      </w:r>
      <w:r w:rsidRPr="00704E13">
        <w:rPr>
          <w:sz w:val="28"/>
          <w:szCs w:val="28"/>
        </w:rPr>
        <w:t xml:space="preserve"> наприклад псих</w:t>
      </w:r>
      <w:r>
        <w:rPr>
          <w:sz w:val="28"/>
          <w:szCs w:val="28"/>
        </w:rPr>
        <w:t>ологічної</w:t>
      </w:r>
      <w:r w:rsidRPr="00704E13">
        <w:rPr>
          <w:sz w:val="28"/>
          <w:szCs w:val="28"/>
        </w:rPr>
        <w:t xml:space="preserve"> консультації)</w:t>
      </w:r>
      <w:r>
        <w:rPr>
          <w:sz w:val="28"/>
          <w:szCs w:val="28"/>
        </w:rPr>
        <w:t>, трансл</w:t>
      </w:r>
      <w:r w:rsidR="008866D2">
        <w:rPr>
          <w:sz w:val="28"/>
          <w:szCs w:val="28"/>
        </w:rPr>
        <w:t>ювати висновок значущій спільно</w:t>
      </w:r>
      <w:r>
        <w:rPr>
          <w:sz w:val="28"/>
          <w:szCs w:val="28"/>
        </w:rPr>
        <w:t>ті чи індивіду, отримати «зворотн</w:t>
      </w:r>
      <w:r w:rsidR="00C353CB">
        <w:rPr>
          <w:sz w:val="28"/>
          <w:szCs w:val="28"/>
        </w:rPr>
        <w:t>и</w:t>
      </w:r>
      <w:r>
        <w:rPr>
          <w:sz w:val="28"/>
          <w:szCs w:val="28"/>
        </w:rPr>
        <w:t>й зв</w:t>
      </w:r>
      <w:r w:rsidRPr="00BC6BED">
        <w:rPr>
          <w:sz w:val="28"/>
          <w:szCs w:val="28"/>
        </w:rPr>
        <w:t>’</w:t>
      </w:r>
      <w:r>
        <w:rPr>
          <w:sz w:val="28"/>
          <w:szCs w:val="28"/>
        </w:rPr>
        <w:t>язок», сприйняти «від</w:t>
      </w:r>
      <w:r w:rsidR="00C353CB">
        <w:rPr>
          <w:sz w:val="28"/>
          <w:szCs w:val="28"/>
        </w:rPr>
        <w:t>д</w:t>
      </w:r>
      <w:r>
        <w:rPr>
          <w:sz w:val="28"/>
          <w:szCs w:val="28"/>
        </w:rPr>
        <w:t xml:space="preserve">зеркалення» та зробити загальний системний висновок </w:t>
      </w:r>
      <w:r w:rsidR="00C353CB">
        <w:rPr>
          <w:sz w:val="28"/>
          <w:szCs w:val="28"/>
        </w:rPr>
        <w:t>у</w:t>
      </w:r>
      <w:r>
        <w:rPr>
          <w:sz w:val="28"/>
          <w:szCs w:val="28"/>
        </w:rPr>
        <w:t xml:space="preserve"> контекстних умовах та проміж</w:t>
      </w:r>
      <w:r w:rsidR="00C353CB">
        <w:rPr>
          <w:sz w:val="28"/>
          <w:szCs w:val="28"/>
        </w:rPr>
        <w:t>ках</w:t>
      </w:r>
      <w:r>
        <w:rPr>
          <w:sz w:val="28"/>
          <w:szCs w:val="28"/>
        </w:rPr>
        <w:t xml:space="preserve"> часу. </w:t>
      </w:r>
    </w:p>
    <w:p w:rsidR="007121F0" w:rsidRPr="003C7056" w:rsidRDefault="007121F0" w:rsidP="007121F0">
      <w:pPr>
        <w:spacing w:line="360" w:lineRule="auto"/>
        <w:ind w:firstLine="708"/>
        <w:rPr>
          <w:sz w:val="28"/>
          <w:szCs w:val="28"/>
        </w:rPr>
      </w:pPr>
      <w:r w:rsidRPr="003C7056">
        <w:rPr>
          <w:sz w:val="28"/>
          <w:szCs w:val="28"/>
        </w:rPr>
        <w:t xml:space="preserve">Персоніфікований психолого-педагогічний процес </w:t>
      </w:r>
      <w:r w:rsidR="00C6647F">
        <w:rPr>
          <w:sz w:val="28"/>
          <w:szCs w:val="28"/>
        </w:rPr>
        <w:t>у</w:t>
      </w:r>
      <w:r w:rsidRPr="003C7056">
        <w:rPr>
          <w:sz w:val="28"/>
          <w:szCs w:val="28"/>
        </w:rPr>
        <w:t xml:space="preserve"> Школі екофасилітації  реалізує на практиці новітні принципи організації </w:t>
      </w:r>
      <w:r w:rsidR="00C6647F">
        <w:rPr>
          <w:sz w:val="28"/>
          <w:szCs w:val="28"/>
        </w:rPr>
        <w:t>і</w:t>
      </w:r>
      <w:r w:rsidRPr="003C7056">
        <w:rPr>
          <w:sz w:val="28"/>
          <w:szCs w:val="28"/>
        </w:rPr>
        <w:t xml:space="preserve"> поб</w:t>
      </w:r>
      <w:r w:rsidR="00C6647F">
        <w:rPr>
          <w:sz w:val="28"/>
          <w:szCs w:val="28"/>
        </w:rPr>
        <w:t>удови навчального процесу, такі</w:t>
      </w:r>
      <w:r w:rsidRPr="003C7056">
        <w:rPr>
          <w:sz w:val="28"/>
          <w:szCs w:val="28"/>
        </w:rPr>
        <w:t xml:space="preserve"> як: особистісно-діяльнісна спрямованість змісту, методики, організації навчально-виховного процесу формування професійних </w:t>
      </w:r>
      <w:r w:rsidR="00C6647F">
        <w:rPr>
          <w:sz w:val="28"/>
          <w:szCs w:val="28"/>
        </w:rPr>
        <w:t>на</w:t>
      </w:r>
      <w:r w:rsidRPr="003C7056">
        <w:rPr>
          <w:sz w:val="28"/>
          <w:szCs w:val="28"/>
        </w:rPr>
        <w:t xml:space="preserve">станов; теоретично обґрунтований прагматизм навчального процесу; </w:t>
      </w:r>
      <w:r w:rsidRPr="003C7056">
        <w:rPr>
          <w:sz w:val="28"/>
          <w:szCs w:val="28"/>
        </w:rPr>
        <w:lastRenderedPageBreak/>
        <w:t>спів</w:t>
      </w:r>
      <w:r w:rsidR="00C6647F">
        <w:rPr>
          <w:sz w:val="28"/>
          <w:szCs w:val="28"/>
        </w:rPr>
        <w:t>праця</w:t>
      </w:r>
      <w:r w:rsidRPr="003C7056">
        <w:rPr>
          <w:sz w:val="28"/>
          <w:szCs w:val="28"/>
        </w:rPr>
        <w:t xml:space="preserve"> викладача зі </w:t>
      </w:r>
      <w:r>
        <w:rPr>
          <w:sz w:val="28"/>
          <w:szCs w:val="28"/>
        </w:rPr>
        <w:t>студентами як колегами, суб'єкт-</w:t>
      </w:r>
      <w:r w:rsidRPr="003C7056">
        <w:rPr>
          <w:sz w:val="28"/>
          <w:szCs w:val="28"/>
        </w:rPr>
        <w:t>суб'єктні стосунки (діалог)</w:t>
      </w:r>
      <w:r>
        <w:rPr>
          <w:sz w:val="28"/>
          <w:szCs w:val="28"/>
        </w:rPr>
        <w:t>;</w:t>
      </w:r>
      <w:r w:rsidRPr="003C7056">
        <w:rPr>
          <w:sz w:val="28"/>
          <w:szCs w:val="28"/>
        </w:rPr>
        <w:t xml:space="preserve"> розподіл відповідальності за процес; спільна продуктивна діяльність </w:t>
      </w:r>
      <w:r w:rsidR="00C6647F">
        <w:rPr>
          <w:sz w:val="28"/>
          <w:szCs w:val="28"/>
        </w:rPr>
        <w:t>і</w:t>
      </w:r>
      <w:r w:rsidRPr="003C7056">
        <w:rPr>
          <w:sz w:val="28"/>
          <w:szCs w:val="28"/>
        </w:rPr>
        <w:t xml:space="preserve"> «педагогіка співпраці»; </w:t>
      </w:r>
      <w:r>
        <w:rPr>
          <w:sz w:val="28"/>
          <w:szCs w:val="28"/>
        </w:rPr>
        <w:t xml:space="preserve">принципи </w:t>
      </w:r>
      <w:r w:rsidRPr="003C7056">
        <w:rPr>
          <w:sz w:val="28"/>
          <w:szCs w:val="28"/>
        </w:rPr>
        <w:t>складності, в</w:t>
      </w:r>
      <w:r>
        <w:rPr>
          <w:sz w:val="28"/>
          <w:szCs w:val="28"/>
        </w:rPr>
        <w:t>ідкритості, нелінійності, самоорганізації,</w:t>
      </w:r>
      <w:r w:rsidRPr="003C7056">
        <w:rPr>
          <w:sz w:val="28"/>
          <w:szCs w:val="28"/>
        </w:rPr>
        <w:t xml:space="preserve"> гуманізму  та відповідальності.</w:t>
      </w:r>
    </w:p>
    <w:p w:rsidR="007121F0" w:rsidRDefault="007121F0" w:rsidP="007121F0">
      <w:pPr>
        <w:pStyle w:val="a5"/>
        <w:spacing w:after="0" w:line="360" w:lineRule="auto"/>
        <w:ind w:left="0"/>
        <w:rPr>
          <w:rFonts w:ascii="Times New Roman" w:hAnsi="Times New Roman"/>
          <w:sz w:val="28"/>
          <w:szCs w:val="28"/>
        </w:rPr>
      </w:pPr>
    </w:p>
    <w:p w:rsidR="007121F0" w:rsidRPr="00C6647F" w:rsidRDefault="00C6647F" w:rsidP="007833B9">
      <w:pPr>
        <w:pStyle w:val="a5"/>
        <w:numPr>
          <w:ilvl w:val="1"/>
          <w:numId w:val="10"/>
        </w:numPr>
        <w:spacing w:line="360" w:lineRule="auto"/>
        <w:ind w:left="851" w:right="706" w:firstLine="0"/>
        <w:jc w:val="center"/>
        <w:rPr>
          <w:rFonts w:ascii="Times New Roman" w:hAnsi="Times New Roman"/>
          <w:b/>
          <w:sz w:val="28"/>
          <w:szCs w:val="28"/>
        </w:rPr>
      </w:pPr>
      <w:r w:rsidRPr="00C6647F">
        <w:rPr>
          <w:rFonts w:ascii="Times New Roman" w:hAnsi="Times New Roman"/>
          <w:b/>
          <w:sz w:val="28"/>
          <w:szCs w:val="28"/>
        </w:rPr>
        <w:t>Психолого-педагогічні принципи, умови і практичні рекомендації щодо персоніфікації професійних знань у навчальному процесі.</w:t>
      </w:r>
    </w:p>
    <w:p w:rsidR="00A470D2" w:rsidRDefault="00A470D2" w:rsidP="007121F0">
      <w:pPr>
        <w:pStyle w:val="a8"/>
        <w:spacing w:before="0" w:beforeAutospacing="0" w:after="0" w:afterAutospacing="0" w:line="360" w:lineRule="auto"/>
        <w:ind w:firstLine="708"/>
        <w:jc w:val="both"/>
        <w:rPr>
          <w:color w:val="auto"/>
          <w:sz w:val="28"/>
          <w:szCs w:val="28"/>
          <w:lang w:eastAsia="ru-RU"/>
        </w:rPr>
      </w:pPr>
    </w:p>
    <w:p w:rsidR="007121F0" w:rsidRPr="00AC23E0" w:rsidRDefault="00C6647F" w:rsidP="007121F0">
      <w:pPr>
        <w:pStyle w:val="a8"/>
        <w:spacing w:before="0" w:beforeAutospacing="0" w:after="0" w:afterAutospacing="0" w:line="360" w:lineRule="auto"/>
        <w:ind w:firstLine="708"/>
        <w:jc w:val="both"/>
        <w:rPr>
          <w:color w:val="auto"/>
          <w:sz w:val="28"/>
          <w:szCs w:val="28"/>
        </w:rPr>
      </w:pPr>
      <w:r>
        <w:rPr>
          <w:color w:val="auto"/>
          <w:sz w:val="28"/>
          <w:szCs w:val="28"/>
          <w:lang w:eastAsia="ru-RU"/>
        </w:rPr>
        <w:t>У</w:t>
      </w:r>
      <w:r w:rsidR="007121F0" w:rsidRPr="00A324B0">
        <w:rPr>
          <w:color w:val="auto"/>
          <w:sz w:val="28"/>
          <w:szCs w:val="28"/>
          <w:lang w:eastAsia="ru-RU"/>
        </w:rPr>
        <w:t xml:space="preserve"> працях багатьох спеціал</w:t>
      </w:r>
      <w:r w:rsidR="00AD7859">
        <w:rPr>
          <w:color w:val="auto"/>
          <w:sz w:val="28"/>
          <w:szCs w:val="28"/>
          <w:lang w:eastAsia="ru-RU"/>
        </w:rPr>
        <w:t>і</w:t>
      </w:r>
      <w:r w:rsidR="007121F0" w:rsidRPr="00A324B0">
        <w:rPr>
          <w:color w:val="auto"/>
          <w:sz w:val="28"/>
          <w:szCs w:val="28"/>
          <w:lang w:eastAsia="ru-RU"/>
        </w:rPr>
        <w:t>стів підкреслюється велике значення для соціалізації особистості  персоніфікован</w:t>
      </w:r>
      <w:r w:rsidR="004769BB">
        <w:rPr>
          <w:color w:val="auto"/>
          <w:sz w:val="28"/>
          <w:szCs w:val="28"/>
          <w:lang w:eastAsia="ru-RU"/>
        </w:rPr>
        <w:t>ої</w:t>
      </w:r>
      <w:r w:rsidR="007121F0" w:rsidRPr="00A324B0">
        <w:rPr>
          <w:color w:val="auto"/>
          <w:sz w:val="28"/>
          <w:szCs w:val="28"/>
          <w:lang w:eastAsia="ru-RU"/>
        </w:rPr>
        <w:t xml:space="preserve"> професійн</w:t>
      </w:r>
      <w:r w:rsidR="008B0F48">
        <w:rPr>
          <w:color w:val="auto"/>
          <w:sz w:val="28"/>
          <w:szCs w:val="28"/>
          <w:lang w:eastAsia="ru-RU"/>
        </w:rPr>
        <w:t>ої</w:t>
      </w:r>
      <w:r w:rsidR="007121F0" w:rsidRPr="00A324B0">
        <w:rPr>
          <w:color w:val="auto"/>
          <w:sz w:val="28"/>
          <w:szCs w:val="28"/>
          <w:lang w:eastAsia="ru-RU"/>
        </w:rPr>
        <w:t xml:space="preserve"> освіт</w:t>
      </w:r>
      <w:r w:rsidR="004769BB">
        <w:rPr>
          <w:color w:val="auto"/>
          <w:sz w:val="28"/>
          <w:szCs w:val="28"/>
          <w:lang w:eastAsia="ru-RU"/>
        </w:rPr>
        <w:t>и</w:t>
      </w:r>
      <w:r w:rsidR="007121F0" w:rsidRPr="00A324B0">
        <w:rPr>
          <w:color w:val="auto"/>
          <w:sz w:val="28"/>
          <w:szCs w:val="28"/>
          <w:lang w:eastAsia="ru-RU"/>
        </w:rPr>
        <w:t xml:space="preserve">, яку, на їх думку, потрібно розглядати як безперервний інтегрований педагогічний процес. </w:t>
      </w:r>
      <w:r w:rsidR="007121F0" w:rsidRPr="00A324B0">
        <w:rPr>
          <w:color w:val="auto"/>
          <w:sz w:val="28"/>
          <w:szCs w:val="28"/>
        </w:rPr>
        <w:t xml:space="preserve">«Персоніфікована освіта </w:t>
      </w:r>
      <w:r w:rsidR="004769BB">
        <w:rPr>
          <w:color w:val="auto"/>
          <w:sz w:val="28"/>
          <w:szCs w:val="28"/>
        </w:rPr>
        <w:t xml:space="preserve">‒ </w:t>
      </w:r>
      <w:r w:rsidR="007121F0" w:rsidRPr="00A324B0">
        <w:rPr>
          <w:color w:val="auto"/>
          <w:sz w:val="28"/>
          <w:szCs w:val="28"/>
        </w:rPr>
        <w:t>це, як мінімум, індивідуальний, особистісно</w:t>
      </w:r>
      <w:r w:rsidR="00635306">
        <w:rPr>
          <w:color w:val="auto"/>
          <w:sz w:val="28"/>
          <w:szCs w:val="28"/>
        </w:rPr>
        <w:t>-</w:t>
      </w:r>
      <w:r w:rsidR="007121F0" w:rsidRPr="00A324B0">
        <w:rPr>
          <w:color w:val="auto"/>
          <w:sz w:val="28"/>
          <w:szCs w:val="28"/>
        </w:rPr>
        <w:t xml:space="preserve">орієнтований процес, що </w:t>
      </w:r>
      <w:r w:rsidR="004769BB">
        <w:rPr>
          <w:color w:val="auto"/>
          <w:sz w:val="28"/>
          <w:szCs w:val="28"/>
        </w:rPr>
        <w:t>спрямова</w:t>
      </w:r>
      <w:r w:rsidR="007121F0" w:rsidRPr="00A324B0">
        <w:rPr>
          <w:color w:val="auto"/>
          <w:sz w:val="28"/>
          <w:szCs w:val="28"/>
        </w:rPr>
        <w:t xml:space="preserve">ний на максимальний соціально-професійний розвиток особистості </w:t>
      </w:r>
      <w:r w:rsidR="00C7480F" w:rsidRPr="00C7480F">
        <w:rPr>
          <w:color w:val="auto"/>
          <w:sz w:val="28"/>
          <w:szCs w:val="28"/>
        </w:rPr>
        <w:t>й</w:t>
      </w:r>
      <w:r w:rsidR="007121F0" w:rsidRPr="00A324B0">
        <w:rPr>
          <w:color w:val="auto"/>
          <w:sz w:val="28"/>
          <w:szCs w:val="28"/>
        </w:rPr>
        <w:t xml:space="preserve"> </w:t>
      </w:r>
      <w:r w:rsidR="006C5CFB">
        <w:rPr>
          <w:color w:val="auto"/>
          <w:sz w:val="28"/>
          <w:szCs w:val="28"/>
        </w:rPr>
        <w:t>ґ</w:t>
      </w:r>
      <w:r w:rsidR="004769BB">
        <w:rPr>
          <w:color w:val="auto"/>
          <w:sz w:val="28"/>
          <w:szCs w:val="28"/>
        </w:rPr>
        <w:t>рунту</w:t>
      </w:r>
      <w:r w:rsidR="007121F0" w:rsidRPr="00A324B0">
        <w:rPr>
          <w:color w:val="auto"/>
          <w:sz w:val="28"/>
          <w:szCs w:val="28"/>
        </w:rPr>
        <w:t xml:space="preserve">ється на властивому </w:t>
      </w:r>
      <w:r w:rsidR="008B0F48">
        <w:rPr>
          <w:color w:val="auto"/>
          <w:sz w:val="28"/>
          <w:szCs w:val="28"/>
        </w:rPr>
        <w:t>їй прагненні до самоактуалізац</w:t>
      </w:r>
      <w:r w:rsidR="004B56D6">
        <w:rPr>
          <w:color w:val="auto"/>
          <w:sz w:val="28"/>
          <w:szCs w:val="28"/>
        </w:rPr>
        <w:t>і</w:t>
      </w:r>
      <w:r w:rsidR="008B0F48">
        <w:rPr>
          <w:color w:val="auto"/>
          <w:sz w:val="28"/>
          <w:szCs w:val="28"/>
        </w:rPr>
        <w:t>ї</w:t>
      </w:r>
      <w:r w:rsidR="007121F0" w:rsidRPr="00A324B0">
        <w:rPr>
          <w:color w:val="auto"/>
          <w:sz w:val="28"/>
          <w:szCs w:val="28"/>
        </w:rPr>
        <w:t xml:space="preserve">, самовдосконалення. Затвердження особистісно-орієнтованої парадигми в теорії і практиці освіти поставило принцип персоніфікованого підходу до професійної освіти </w:t>
      </w:r>
      <w:r w:rsidR="007121F0">
        <w:rPr>
          <w:color w:val="auto"/>
          <w:sz w:val="28"/>
          <w:szCs w:val="28"/>
        </w:rPr>
        <w:t>…</w:t>
      </w:r>
      <w:r w:rsidR="00C47B55">
        <w:rPr>
          <w:color w:val="auto"/>
          <w:sz w:val="28"/>
          <w:szCs w:val="28"/>
        </w:rPr>
        <w:t xml:space="preserve"> </w:t>
      </w:r>
      <w:r w:rsidR="007121F0" w:rsidRPr="00A324B0">
        <w:rPr>
          <w:color w:val="auto"/>
          <w:sz w:val="28"/>
          <w:szCs w:val="28"/>
        </w:rPr>
        <w:t xml:space="preserve">фахівців </w:t>
      </w:r>
      <w:r w:rsidR="004769BB">
        <w:rPr>
          <w:color w:val="auto"/>
          <w:sz w:val="28"/>
          <w:szCs w:val="28"/>
        </w:rPr>
        <w:t>у</w:t>
      </w:r>
      <w:r w:rsidR="007121F0" w:rsidRPr="00A324B0">
        <w:rPr>
          <w:color w:val="auto"/>
          <w:sz w:val="28"/>
          <w:szCs w:val="28"/>
        </w:rPr>
        <w:t xml:space="preserve"> ряд найбільш актуальних та значущих проблем» [2</w:t>
      </w:r>
      <w:r w:rsidR="0043125B">
        <w:rPr>
          <w:color w:val="auto"/>
          <w:sz w:val="28"/>
          <w:szCs w:val="28"/>
        </w:rPr>
        <w:t>7</w:t>
      </w:r>
      <w:r w:rsidR="007121F0" w:rsidRPr="00AC23E0">
        <w:rPr>
          <w:color w:val="auto"/>
          <w:sz w:val="28"/>
          <w:szCs w:val="28"/>
        </w:rPr>
        <w:t>].</w:t>
      </w:r>
    </w:p>
    <w:p w:rsidR="007121F0" w:rsidRDefault="004769BB" w:rsidP="007121F0">
      <w:pPr>
        <w:spacing w:line="360" w:lineRule="auto"/>
        <w:ind w:firstLine="708"/>
        <w:rPr>
          <w:sz w:val="28"/>
          <w:szCs w:val="28"/>
        </w:rPr>
      </w:pPr>
      <w:r>
        <w:rPr>
          <w:sz w:val="28"/>
          <w:szCs w:val="28"/>
        </w:rPr>
        <w:t>За даними нашого</w:t>
      </w:r>
      <w:r w:rsidR="007121F0" w:rsidRPr="00A324B0">
        <w:rPr>
          <w:sz w:val="28"/>
          <w:szCs w:val="28"/>
        </w:rPr>
        <w:t xml:space="preserve"> дослідження, як</w:t>
      </w:r>
      <w:r>
        <w:rPr>
          <w:sz w:val="28"/>
          <w:szCs w:val="28"/>
        </w:rPr>
        <w:t>і</w:t>
      </w:r>
      <w:r w:rsidR="007121F0" w:rsidRPr="00A324B0">
        <w:rPr>
          <w:sz w:val="28"/>
          <w:szCs w:val="28"/>
        </w:rPr>
        <w:t xml:space="preserve"> підтверджу</w:t>
      </w:r>
      <w:r>
        <w:rPr>
          <w:sz w:val="28"/>
          <w:szCs w:val="28"/>
        </w:rPr>
        <w:t>ються</w:t>
      </w:r>
      <w:r w:rsidR="007121F0" w:rsidRPr="00A324B0">
        <w:rPr>
          <w:sz w:val="28"/>
          <w:szCs w:val="28"/>
        </w:rPr>
        <w:t xml:space="preserve"> спос</w:t>
      </w:r>
      <w:r w:rsidR="004B56D6">
        <w:rPr>
          <w:sz w:val="28"/>
          <w:szCs w:val="28"/>
        </w:rPr>
        <w:t>т</w:t>
      </w:r>
      <w:r w:rsidR="007121F0" w:rsidRPr="00A324B0">
        <w:rPr>
          <w:sz w:val="28"/>
          <w:szCs w:val="28"/>
        </w:rPr>
        <w:t>ереження</w:t>
      </w:r>
      <w:r>
        <w:rPr>
          <w:sz w:val="28"/>
          <w:szCs w:val="28"/>
        </w:rPr>
        <w:t>ми</w:t>
      </w:r>
      <w:r w:rsidR="007121F0" w:rsidRPr="00A324B0">
        <w:rPr>
          <w:sz w:val="28"/>
          <w:szCs w:val="28"/>
        </w:rPr>
        <w:t xml:space="preserve"> об</w:t>
      </w:r>
      <w:r w:rsidR="007121F0" w:rsidRPr="00506244">
        <w:rPr>
          <w:sz w:val="28"/>
          <w:szCs w:val="28"/>
        </w:rPr>
        <w:t>’</w:t>
      </w:r>
      <w:r w:rsidR="007121F0" w:rsidRPr="00A324B0">
        <w:rPr>
          <w:sz w:val="28"/>
          <w:szCs w:val="28"/>
        </w:rPr>
        <w:t xml:space="preserve">єктивної ситуації поза </w:t>
      </w:r>
      <w:r>
        <w:rPr>
          <w:sz w:val="28"/>
          <w:szCs w:val="28"/>
        </w:rPr>
        <w:t>межа</w:t>
      </w:r>
      <w:r w:rsidR="007121F0" w:rsidRPr="00A324B0">
        <w:rPr>
          <w:sz w:val="28"/>
          <w:szCs w:val="28"/>
        </w:rPr>
        <w:t>ми наукового пізнання, становлення власне професійної ідентичності практичного психолога почина</w:t>
      </w:r>
      <w:r>
        <w:rPr>
          <w:sz w:val="28"/>
          <w:szCs w:val="28"/>
        </w:rPr>
        <w:t>є</w:t>
      </w:r>
      <w:r w:rsidR="008B0F48">
        <w:rPr>
          <w:sz w:val="28"/>
          <w:szCs w:val="28"/>
        </w:rPr>
        <w:t>т</w:t>
      </w:r>
      <w:r w:rsidR="00B863AB">
        <w:rPr>
          <w:sz w:val="28"/>
          <w:szCs w:val="28"/>
        </w:rPr>
        <w:t>ь</w:t>
      </w:r>
      <w:r w:rsidR="008B0F48">
        <w:rPr>
          <w:sz w:val="28"/>
          <w:szCs w:val="28"/>
        </w:rPr>
        <w:t>ся вже після</w:t>
      </w:r>
      <w:r w:rsidR="007121F0" w:rsidRPr="00A324B0">
        <w:rPr>
          <w:sz w:val="28"/>
          <w:szCs w:val="28"/>
        </w:rPr>
        <w:t xml:space="preserve"> закінченн</w:t>
      </w:r>
      <w:r>
        <w:rPr>
          <w:sz w:val="28"/>
          <w:szCs w:val="28"/>
        </w:rPr>
        <w:t>я ВНЗ</w:t>
      </w:r>
      <w:r w:rsidR="007121F0">
        <w:rPr>
          <w:sz w:val="28"/>
          <w:szCs w:val="28"/>
        </w:rPr>
        <w:t>, на початку</w:t>
      </w:r>
      <w:r w:rsidR="007121F0" w:rsidRPr="00A324B0">
        <w:rPr>
          <w:sz w:val="28"/>
          <w:szCs w:val="28"/>
        </w:rPr>
        <w:t xml:space="preserve"> практичної діяльності </w:t>
      </w:r>
      <w:r>
        <w:rPr>
          <w:sz w:val="28"/>
          <w:szCs w:val="28"/>
        </w:rPr>
        <w:t>або</w:t>
      </w:r>
      <w:r w:rsidR="007121F0" w:rsidRPr="00A324B0">
        <w:rPr>
          <w:sz w:val="28"/>
          <w:szCs w:val="28"/>
        </w:rPr>
        <w:t xml:space="preserve"> в результаті додаткової освіти, яка д</w:t>
      </w:r>
      <w:r>
        <w:rPr>
          <w:sz w:val="28"/>
          <w:szCs w:val="28"/>
        </w:rPr>
        <w:t>ає змогу поєднувати</w:t>
      </w:r>
      <w:r w:rsidR="007121F0" w:rsidRPr="00A324B0">
        <w:rPr>
          <w:sz w:val="28"/>
          <w:szCs w:val="28"/>
        </w:rPr>
        <w:t xml:space="preserve"> практичну </w:t>
      </w:r>
      <w:r>
        <w:rPr>
          <w:sz w:val="28"/>
          <w:szCs w:val="28"/>
        </w:rPr>
        <w:t>і</w:t>
      </w:r>
      <w:r w:rsidR="007121F0" w:rsidRPr="00A324B0">
        <w:rPr>
          <w:sz w:val="28"/>
          <w:szCs w:val="28"/>
        </w:rPr>
        <w:t xml:space="preserve"> навчально-пізнавальну </w:t>
      </w:r>
      <w:r>
        <w:rPr>
          <w:sz w:val="28"/>
          <w:szCs w:val="28"/>
        </w:rPr>
        <w:t xml:space="preserve">діяльність </w:t>
      </w:r>
      <w:r w:rsidR="007121F0" w:rsidRPr="00A324B0">
        <w:rPr>
          <w:sz w:val="28"/>
          <w:szCs w:val="28"/>
        </w:rPr>
        <w:t xml:space="preserve">– як опанування теорії, </w:t>
      </w:r>
      <w:r>
        <w:rPr>
          <w:sz w:val="28"/>
          <w:szCs w:val="28"/>
        </w:rPr>
        <w:t>поєднаної</w:t>
      </w:r>
      <w:r w:rsidR="007121F0" w:rsidRPr="00A324B0">
        <w:rPr>
          <w:sz w:val="28"/>
          <w:szCs w:val="28"/>
        </w:rPr>
        <w:t xml:space="preserve"> з власними смисловими </w:t>
      </w:r>
      <w:r>
        <w:rPr>
          <w:sz w:val="28"/>
          <w:szCs w:val="28"/>
        </w:rPr>
        <w:t>осно</w:t>
      </w:r>
      <w:r w:rsidR="007121F0" w:rsidRPr="00A324B0">
        <w:rPr>
          <w:sz w:val="28"/>
          <w:szCs w:val="28"/>
        </w:rPr>
        <w:t>вами, стратегіями пізнавальної діяльності, ідеаль</w:t>
      </w:r>
      <w:r w:rsidR="007121F0">
        <w:rPr>
          <w:sz w:val="28"/>
          <w:szCs w:val="28"/>
        </w:rPr>
        <w:t xml:space="preserve">ним рівнем професійних знань. </w:t>
      </w:r>
      <w:r w:rsidR="007121F0" w:rsidRPr="00A324B0">
        <w:rPr>
          <w:sz w:val="28"/>
          <w:szCs w:val="28"/>
        </w:rPr>
        <w:t xml:space="preserve">Зазначимо, </w:t>
      </w:r>
      <w:r w:rsidR="00C7480F" w:rsidRPr="00C7480F">
        <w:rPr>
          <w:sz w:val="28"/>
          <w:szCs w:val="28"/>
        </w:rPr>
        <w:t>щ</w:t>
      </w:r>
      <w:r w:rsidR="007121F0" w:rsidRPr="00A324B0">
        <w:rPr>
          <w:sz w:val="28"/>
          <w:szCs w:val="28"/>
        </w:rPr>
        <w:t>о в контексті персоніфікованої психолого-педагогі</w:t>
      </w:r>
      <w:r w:rsidR="008B0F48">
        <w:rPr>
          <w:sz w:val="28"/>
          <w:szCs w:val="28"/>
        </w:rPr>
        <w:t>чної взаємодії</w:t>
      </w:r>
      <w:r w:rsidR="007121F0" w:rsidRPr="00A324B0">
        <w:rPr>
          <w:sz w:val="28"/>
          <w:szCs w:val="28"/>
        </w:rPr>
        <w:t>, зміст понят</w:t>
      </w:r>
      <w:r>
        <w:rPr>
          <w:sz w:val="28"/>
          <w:szCs w:val="28"/>
        </w:rPr>
        <w:t>тя</w:t>
      </w:r>
      <w:r w:rsidR="007121F0" w:rsidRPr="00A324B0">
        <w:rPr>
          <w:sz w:val="28"/>
          <w:szCs w:val="28"/>
        </w:rPr>
        <w:t xml:space="preserve"> «теорія» розк</w:t>
      </w:r>
      <w:r w:rsidR="007121F0">
        <w:rPr>
          <w:sz w:val="28"/>
          <w:szCs w:val="28"/>
        </w:rPr>
        <w:t xml:space="preserve">ривається </w:t>
      </w:r>
      <w:r>
        <w:rPr>
          <w:sz w:val="28"/>
          <w:szCs w:val="28"/>
        </w:rPr>
        <w:t>таким чином</w:t>
      </w:r>
      <w:r w:rsidR="007121F0">
        <w:rPr>
          <w:sz w:val="28"/>
          <w:szCs w:val="28"/>
        </w:rPr>
        <w:t>.</w:t>
      </w:r>
      <w:r w:rsidR="00C7480F" w:rsidRPr="00C7480F">
        <w:rPr>
          <w:sz w:val="28"/>
          <w:szCs w:val="28"/>
        </w:rPr>
        <w:t xml:space="preserve"> </w:t>
      </w:r>
      <w:r>
        <w:rPr>
          <w:sz w:val="28"/>
          <w:szCs w:val="28"/>
        </w:rPr>
        <w:t>У</w:t>
      </w:r>
      <w:r w:rsidR="007121F0" w:rsidRPr="00A324B0">
        <w:rPr>
          <w:sz w:val="28"/>
          <w:szCs w:val="28"/>
        </w:rPr>
        <w:t xml:space="preserve"> широкому </w:t>
      </w:r>
      <w:r>
        <w:rPr>
          <w:sz w:val="28"/>
          <w:szCs w:val="28"/>
        </w:rPr>
        <w:t>розумінні</w:t>
      </w:r>
      <w:r w:rsidR="007121F0" w:rsidRPr="00A324B0">
        <w:rPr>
          <w:sz w:val="28"/>
          <w:szCs w:val="28"/>
        </w:rPr>
        <w:t xml:space="preserve"> теорія </w:t>
      </w:r>
      <w:r>
        <w:rPr>
          <w:sz w:val="28"/>
          <w:szCs w:val="28"/>
        </w:rPr>
        <w:t>‒ це комплекс поглядів, уя</w:t>
      </w:r>
      <w:r w:rsidR="007121F0" w:rsidRPr="00A324B0">
        <w:rPr>
          <w:sz w:val="28"/>
          <w:szCs w:val="28"/>
        </w:rPr>
        <w:t xml:space="preserve">влень, ідей, </w:t>
      </w:r>
      <w:r>
        <w:rPr>
          <w:sz w:val="28"/>
          <w:szCs w:val="28"/>
        </w:rPr>
        <w:t>що спрямовані</w:t>
      </w:r>
      <w:r w:rsidR="007121F0" w:rsidRPr="00A324B0">
        <w:rPr>
          <w:sz w:val="28"/>
          <w:szCs w:val="28"/>
        </w:rPr>
        <w:t xml:space="preserve"> на інтерпретацію, тлумачення і пояснення якого-небудь конкретного явища </w:t>
      </w:r>
      <w:r>
        <w:rPr>
          <w:sz w:val="28"/>
          <w:szCs w:val="28"/>
        </w:rPr>
        <w:t>чи процесу</w:t>
      </w:r>
      <w:r w:rsidR="007121F0" w:rsidRPr="00A324B0">
        <w:rPr>
          <w:sz w:val="28"/>
          <w:szCs w:val="28"/>
        </w:rPr>
        <w:t xml:space="preserve"> – факт</w:t>
      </w:r>
      <w:r w:rsidR="00C7480F">
        <w:rPr>
          <w:sz w:val="28"/>
          <w:szCs w:val="28"/>
          <w:lang w:val="ru-RU"/>
        </w:rPr>
        <w:t>у</w:t>
      </w:r>
      <w:r w:rsidR="007121F0" w:rsidRPr="00A324B0">
        <w:rPr>
          <w:sz w:val="28"/>
          <w:szCs w:val="28"/>
        </w:rPr>
        <w:t>.</w:t>
      </w:r>
      <w:r w:rsidR="00C7480F">
        <w:rPr>
          <w:sz w:val="28"/>
          <w:szCs w:val="28"/>
          <w:lang w:val="ru-RU"/>
        </w:rPr>
        <w:t xml:space="preserve"> </w:t>
      </w:r>
      <w:r w:rsidR="007121F0" w:rsidRPr="00A324B0">
        <w:rPr>
          <w:sz w:val="28"/>
          <w:szCs w:val="28"/>
        </w:rPr>
        <w:t xml:space="preserve">У </w:t>
      </w:r>
      <w:r w:rsidR="007121F0" w:rsidRPr="00A324B0">
        <w:rPr>
          <w:sz w:val="28"/>
          <w:szCs w:val="28"/>
        </w:rPr>
        <w:lastRenderedPageBreak/>
        <w:t xml:space="preserve">вузькому </w:t>
      </w:r>
      <w:r>
        <w:rPr>
          <w:sz w:val="28"/>
          <w:szCs w:val="28"/>
        </w:rPr>
        <w:t>розумінні</w:t>
      </w:r>
      <w:r w:rsidR="007121F0" w:rsidRPr="00A324B0">
        <w:rPr>
          <w:sz w:val="28"/>
          <w:szCs w:val="28"/>
        </w:rPr>
        <w:t xml:space="preserve"> теорія – </w:t>
      </w:r>
      <w:r>
        <w:rPr>
          <w:sz w:val="28"/>
          <w:szCs w:val="28"/>
        </w:rPr>
        <w:t xml:space="preserve">це </w:t>
      </w:r>
      <w:r w:rsidR="007121F0" w:rsidRPr="00A324B0">
        <w:rPr>
          <w:sz w:val="28"/>
          <w:szCs w:val="28"/>
        </w:rPr>
        <w:t xml:space="preserve">вища, найрозвиненіша форма організації наукового знання, що дає цілісне уявлення про закономірності </w:t>
      </w:r>
      <w:r>
        <w:rPr>
          <w:sz w:val="28"/>
          <w:szCs w:val="28"/>
        </w:rPr>
        <w:t>й</w:t>
      </w:r>
      <w:r w:rsidR="007121F0" w:rsidRPr="00A324B0">
        <w:rPr>
          <w:sz w:val="28"/>
          <w:szCs w:val="28"/>
        </w:rPr>
        <w:t xml:space="preserve"> істотні зв'язки певної </w:t>
      </w:r>
      <w:r>
        <w:rPr>
          <w:sz w:val="28"/>
          <w:szCs w:val="28"/>
        </w:rPr>
        <w:t>сфери</w:t>
      </w:r>
      <w:r w:rsidR="007121F0" w:rsidRPr="00A324B0">
        <w:rPr>
          <w:sz w:val="28"/>
          <w:szCs w:val="28"/>
        </w:rPr>
        <w:t xml:space="preserve"> дійсності, – її об'єкт</w:t>
      </w:r>
      <w:r>
        <w:rPr>
          <w:sz w:val="28"/>
          <w:szCs w:val="28"/>
        </w:rPr>
        <w:t>а</w:t>
      </w:r>
      <w:r w:rsidR="007121F0" w:rsidRPr="00A324B0">
        <w:rPr>
          <w:sz w:val="28"/>
          <w:szCs w:val="28"/>
        </w:rPr>
        <w:t xml:space="preserve"> (наприклад, психіки, свідомості, поведінки, мислення, пам'яті, стресу, конфлікту </w:t>
      </w:r>
      <w:r w:rsidR="008B0F48">
        <w:rPr>
          <w:sz w:val="28"/>
          <w:szCs w:val="28"/>
        </w:rPr>
        <w:t>тощо</w:t>
      </w:r>
      <w:r w:rsidR="007121F0" w:rsidRPr="00A324B0">
        <w:rPr>
          <w:sz w:val="28"/>
          <w:szCs w:val="28"/>
        </w:rPr>
        <w:t>). Теорія рефлексуєть</w:t>
      </w:r>
      <w:r w:rsidR="007121F0">
        <w:rPr>
          <w:sz w:val="28"/>
          <w:szCs w:val="28"/>
        </w:rPr>
        <w:t>ся через методологію – принципами</w:t>
      </w:r>
      <w:r w:rsidR="007121F0" w:rsidRPr="00A324B0">
        <w:rPr>
          <w:sz w:val="28"/>
          <w:szCs w:val="28"/>
        </w:rPr>
        <w:t xml:space="preserve"> організації </w:t>
      </w:r>
      <w:r w:rsidR="007121F0">
        <w:rPr>
          <w:sz w:val="28"/>
          <w:szCs w:val="28"/>
        </w:rPr>
        <w:t>керування</w:t>
      </w:r>
      <w:r w:rsidR="007121F0" w:rsidRPr="00A324B0">
        <w:rPr>
          <w:sz w:val="28"/>
          <w:szCs w:val="28"/>
        </w:rPr>
        <w:t xml:space="preserve"> системами знань, прин</w:t>
      </w:r>
      <w:r w:rsidR="008B0F48">
        <w:rPr>
          <w:sz w:val="28"/>
          <w:szCs w:val="28"/>
        </w:rPr>
        <w:t>ц</w:t>
      </w:r>
      <w:r w:rsidR="007121F0">
        <w:rPr>
          <w:sz w:val="28"/>
          <w:szCs w:val="28"/>
        </w:rPr>
        <w:t>ипами побудови персоніфіковано</w:t>
      </w:r>
      <w:r w:rsidR="007121F0" w:rsidRPr="00A324B0">
        <w:rPr>
          <w:sz w:val="28"/>
          <w:szCs w:val="28"/>
        </w:rPr>
        <w:t>ї п</w:t>
      </w:r>
      <w:r w:rsidR="008866D2">
        <w:rPr>
          <w:sz w:val="28"/>
          <w:szCs w:val="28"/>
        </w:rPr>
        <w:t>сихолого-педагогічної взаємодії.</w:t>
      </w:r>
    </w:p>
    <w:p w:rsidR="007121F0" w:rsidRDefault="007121F0" w:rsidP="007121F0">
      <w:pPr>
        <w:spacing w:line="360" w:lineRule="auto"/>
        <w:ind w:firstLine="708"/>
        <w:rPr>
          <w:sz w:val="28"/>
          <w:szCs w:val="28"/>
        </w:rPr>
      </w:pPr>
      <w:r>
        <w:rPr>
          <w:sz w:val="28"/>
          <w:szCs w:val="28"/>
          <w:lang w:val="ru-RU"/>
        </w:rPr>
        <w:t xml:space="preserve">Таким чином, </w:t>
      </w:r>
      <w:r w:rsidRPr="00295648">
        <w:rPr>
          <w:i/>
          <w:sz w:val="28"/>
          <w:szCs w:val="28"/>
          <w:lang w:val="ru-RU"/>
        </w:rPr>
        <w:t xml:space="preserve">принципами </w:t>
      </w:r>
      <w:r w:rsidRPr="00295648">
        <w:rPr>
          <w:i/>
          <w:sz w:val="28"/>
          <w:szCs w:val="28"/>
        </w:rPr>
        <w:t>персоніфікації професійних знань</w:t>
      </w:r>
      <w:r>
        <w:rPr>
          <w:sz w:val="28"/>
          <w:szCs w:val="28"/>
        </w:rPr>
        <w:t xml:space="preserve"> можна визначити:</w:t>
      </w:r>
    </w:p>
    <w:p w:rsidR="007121F0" w:rsidRDefault="007121F0" w:rsidP="007833B9">
      <w:pPr>
        <w:pStyle w:val="a5"/>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Смислоорієнтацію</w:t>
      </w:r>
      <w:r w:rsidRPr="00B4771B">
        <w:rPr>
          <w:rFonts w:ascii="Times New Roman" w:hAnsi="Times New Roman"/>
          <w:sz w:val="28"/>
          <w:szCs w:val="28"/>
        </w:rPr>
        <w:t xml:space="preserve"> – у</w:t>
      </w:r>
      <w:r>
        <w:rPr>
          <w:rFonts w:ascii="Times New Roman" w:hAnsi="Times New Roman"/>
          <w:sz w:val="28"/>
          <w:szCs w:val="28"/>
        </w:rPr>
        <w:t>сві</w:t>
      </w:r>
      <w:r w:rsidRPr="00B4771B">
        <w:rPr>
          <w:rFonts w:ascii="Times New Roman" w:hAnsi="Times New Roman"/>
          <w:sz w:val="28"/>
          <w:szCs w:val="28"/>
        </w:rPr>
        <w:t>домлення та конструювання учасниками психолого-педагогічно</w:t>
      </w:r>
      <w:r>
        <w:rPr>
          <w:rFonts w:ascii="Times New Roman" w:hAnsi="Times New Roman"/>
          <w:sz w:val="28"/>
          <w:szCs w:val="28"/>
        </w:rPr>
        <w:t>ї</w:t>
      </w:r>
      <w:r w:rsidRPr="00B4771B">
        <w:rPr>
          <w:rFonts w:ascii="Times New Roman" w:hAnsi="Times New Roman"/>
          <w:sz w:val="28"/>
          <w:szCs w:val="28"/>
        </w:rPr>
        <w:t xml:space="preserve"> вза</w:t>
      </w:r>
      <w:r>
        <w:rPr>
          <w:rFonts w:ascii="Times New Roman" w:hAnsi="Times New Roman"/>
          <w:sz w:val="28"/>
          <w:szCs w:val="28"/>
        </w:rPr>
        <w:t>є</w:t>
      </w:r>
      <w:r w:rsidRPr="00B4771B">
        <w:rPr>
          <w:rFonts w:ascii="Times New Roman" w:hAnsi="Times New Roman"/>
          <w:sz w:val="28"/>
          <w:szCs w:val="28"/>
        </w:rPr>
        <w:t>мод</w:t>
      </w:r>
      <w:r>
        <w:rPr>
          <w:rFonts w:ascii="Times New Roman" w:hAnsi="Times New Roman"/>
          <w:sz w:val="28"/>
          <w:szCs w:val="28"/>
        </w:rPr>
        <w:t xml:space="preserve">ії смислів навчання та </w:t>
      </w:r>
      <w:r w:rsidR="004769BB">
        <w:rPr>
          <w:rFonts w:ascii="Times New Roman" w:hAnsi="Times New Roman"/>
          <w:sz w:val="28"/>
          <w:szCs w:val="28"/>
        </w:rPr>
        <w:t>поєдна</w:t>
      </w:r>
      <w:r>
        <w:rPr>
          <w:rFonts w:ascii="Times New Roman" w:hAnsi="Times New Roman"/>
          <w:sz w:val="28"/>
          <w:szCs w:val="28"/>
        </w:rPr>
        <w:t xml:space="preserve">ння цих смислів із системними; </w:t>
      </w:r>
      <w:r w:rsidR="004769BB">
        <w:rPr>
          <w:rFonts w:ascii="Times New Roman" w:hAnsi="Times New Roman"/>
          <w:sz w:val="28"/>
          <w:szCs w:val="28"/>
        </w:rPr>
        <w:t>поєднання</w:t>
      </w:r>
      <w:r>
        <w:rPr>
          <w:rFonts w:ascii="Times New Roman" w:hAnsi="Times New Roman"/>
          <w:sz w:val="28"/>
          <w:szCs w:val="28"/>
        </w:rPr>
        <w:t xml:space="preserve"> індивідуальних </w:t>
      </w:r>
      <w:r w:rsidR="004769BB">
        <w:rPr>
          <w:rFonts w:ascii="Times New Roman" w:hAnsi="Times New Roman"/>
          <w:sz w:val="28"/>
          <w:szCs w:val="28"/>
        </w:rPr>
        <w:t>і</w:t>
      </w:r>
      <w:r>
        <w:rPr>
          <w:rFonts w:ascii="Times New Roman" w:hAnsi="Times New Roman"/>
          <w:sz w:val="28"/>
          <w:szCs w:val="28"/>
        </w:rPr>
        <w:t xml:space="preserve"> групових, а також системних смислів навчання та взагалі пізнавальної діяльності,</w:t>
      </w:r>
      <w:r w:rsidR="004769BB">
        <w:rPr>
          <w:rFonts w:ascii="Times New Roman" w:hAnsi="Times New Roman"/>
          <w:sz w:val="28"/>
          <w:szCs w:val="28"/>
        </w:rPr>
        <w:t xml:space="preserve"> загалом</w:t>
      </w:r>
      <w:r>
        <w:rPr>
          <w:rFonts w:ascii="Times New Roman" w:hAnsi="Times New Roman"/>
          <w:sz w:val="28"/>
          <w:szCs w:val="28"/>
        </w:rPr>
        <w:t xml:space="preserve"> занурення у певн</w:t>
      </w:r>
      <w:r w:rsidR="004769BB">
        <w:rPr>
          <w:rFonts w:ascii="Times New Roman" w:hAnsi="Times New Roman"/>
          <w:sz w:val="28"/>
          <w:szCs w:val="28"/>
        </w:rPr>
        <w:t>у</w:t>
      </w:r>
      <w:r>
        <w:rPr>
          <w:rFonts w:ascii="Times New Roman" w:hAnsi="Times New Roman"/>
          <w:sz w:val="28"/>
          <w:szCs w:val="28"/>
        </w:rPr>
        <w:t xml:space="preserve"> галузь знань відповідно до смислів діяльності.</w:t>
      </w:r>
    </w:p>
    <w:p w:rsidR="009A3972" w:rsidRPr="009A3972" w:rsidRDefault="007121F0" w:rsidP="005C1A16">
      <w:pPr>
        <w:pStyle w:val="HTML"/>
        <w:numPr>
          <w:ilvl w:val="0"/>
          <w:numId w:val="5"/>
        </w:numPr>
        <w:shd w:val="clear" w:color="auto" w:fill="FFFFFF"/>
        <w:tabs>
          <w:tab w:val="clear" w:pos="916"/>
          <w:tab w:val="clear" w:pos="1832"/>
          <w:tab w:val="left" w:pos="709"/>
          <w:tab w:val="left" w:pos="1418"/>
        </w:tabs>
        <w:spacing w:line="360" w:lineRule="auto"/>
        <w:ind w:left="0" w:firstLine="709"/>
        <w:jc w:val="both"/>
        <w:rPr>
          <w:rFonts w:ascii="Times New Roman" w:hAnsi="Times New Roman" w:cs="Times New Roman"/>
          <w:sz w:val="28"/>
          <w:szCs w:val="28"/>
          <w:lang w:val="uk-UA"/>
        </w:rPr>
      </w:pPr>
      <w:r w:rsidRPr="009A3972">
        <w:rPr>
          <w:rFonts w:ascii="Times New Roman" w:hAnsi="Times New Roman"/>
          <w:sz w:val="28"/>
          <w:szCs w:val="28"/>
          <w:lang w:val="uk-UA"/>
        </w:rPr>
        <w:t>Суб’єктн</w:t>
      </w:r>
      <w:r w:rsidR="004769BB" w:rsidRPr="009A3972">
        <w:rPr>
          <w:rFonts w:ascii="Times New Roman" w:hAnsi="Times New Roman"/>
          <w:sz w:val="28"/>
          <w:szCs w:val="28"/>
          <w:lang w:val="uk-UA"/>
        </w:rPr>
        <w:t>і</w:t>
      </w:r>
      <w:r w:rsidRPr="009A3972">
        <w:rPr>
          <w:rFonts w:ascii="Times New Roman" w:hAnsi="Times New Roman"/>
          <w:sz w:val="28"/>
          <w:szCs w:val="28"/>
          <w:lang w:val="uk-UA"/>
        </w:rPr>
        <w:t>ст</w:t>
      </w:r>
      <w:r w:rsidR="004769BB" w:rsidRPr="009A3972">
        <w:rPr>
          <w:rFonts w:ascii="Times New Roman" w:hAnsi="Times New Roman"/>
          <w:sz w:val="28"/>
          <w:szCs w:val="28"/>
          <w:lang w:val="uk-UA"/>
        </w:rPr>
        <w:t>ь</w:t>
      </w:r>
      <w:r w:rsidR="00D03C99" w:rsidRPr="009A3972">
        <w:rPr>
          <w:rFonts w:ascii="Times New Roman" w:hAnsi="Times New Roman"/>
          <w:sz w:val="28"/>
          <w:szCs w:val="28"/>
          <w:lang w:val="uk-UA"/>
        </w:rPr>
        <w:t xml:space="preserve"> </w:t>
      </w:r>
      <w:r w:rsidR="004769BB" w:rsidRPr="009A3972">
        <w:rPr>
          <w:rFonts w:ascii="Times New Roman" w:hAnsi="Times New Roman"/>
          <w:sz w:val="28"/>
          <w:szCs w:val="28"/>
          <w:lang w:val="uk-UA"/>
        </w:rPr>
        <w:t>у персоніфікованій взаємодії</w:t>
      </w:r>
      <w:r w:rsidRPr="009A3972">
        <w:rPr>
          <w:rFonts w:ascii="Times New Roman" w:hAnsi="Times New Roman"/>
          <w:sz w:val="28"/>
          <w:szCs w:val="28"/>
          <w:lang w:val="uk-UA"/>
        </w:rPr>
        <w:t xml:space="preserve"> як реалізаці</w:t>
      </w:r>
      <w:r w:rsidR="00DE1D39" w:rsidRPr="009A3972">
        <w:rPr>
          <w:rFonts w:ascii="Times New Roman" w:hAnsi="Times New Roman"/>
          <w:sz w:val="28"/>
          <w:szCs w:val="28"/>
          <w:lang w:val="uk-UA"/>
        </w:rPr>
        <w:t>ю</w:t>
      </w:r>
      <w:r w:rsidRPr="009A3972">
        <w:rPr>
          <w:rFonts w:ascii="Times New Roman" w:hAnsi="Times New Roman"/>
          <w:sz w:val="28"/>
          <w:szCs w:val="28"/>
          <w:lang w:val="uk-UA"/>
        </w:rPr>
        <w:t xml:space="preserve"> гуманістичної </w:t>
      </w:r>
      <w:r w:rsidR="004769BB" w:rsidRPr="009A3972">
        <w:rPr>
          <w:rFonts w:ascii="Times New Roman" w:hAnsi="Times New Roman"/>
          <w:sz w:val="28"/>
          <w:szCs w:val="28"/>
          <w:lang w:val="uk-UA"/>
        </w:rPr>
        <w:t>спрямова</w:t>
      </w:r>
      <w:r w:rsidRPr="009A3972">
        <w:rPr>
          <w:rFonts w:ascii="Times New Roman" w:hAnsi="Times New Roman"/>
          <w:sz w:val="28"/>
          <w:szCs w:val="28"/>
          <w:lang w:val="uk-UA"/>
        </w:rPr>
        <w:t xml:space="preserve">ності навчальної та професійної діяльності. </w:t>
      </w:r>
      <w:r w:rsidR="009A3972" w:rsidRPr="009A3972">
        <w:rPr>
          <w:rFonts w:ascii="Times New Roman" w:hAnsi="Times New Roman"/>
          <w:sz w:val="28"/>
          <w:szCs w:val="28"/>
          <w:lang w:val="uk-UA"/>
        </w:rPr>
        <w:t xml:space="preserve">Цей </w:t>
      </w:r>
      <w:r w:rsidR="009A3972" w:rsidRPr="009A3972">
        <w:rPr>
          <w:rFonts w:ascii="Times New Roman" w:hAnsi="Times New Roman" w:cs="Times New Roman"/>
          <w:sz w:val="28"/>
          <w:szCs w:val="28"/>
          <w:lang w:val="uk-UA"/>
        </w:rPr>
        <w:t xml:space="preserve">принцип передбачає: </w:t>
      </w:r>
    </w:p>
    <w:p w:rsidR="009A3972" w:rsidRPr="009A3972" w:rsidRDefault="009A3972" w:rsidP="009A3972">
      <w:pPr>
        <w:pStyle w:val="HTML"/>
        <w:shd w:val="clear" w:color="auto" w:fill="FFFFFF"/>
        <w:spacing w:line="360" w:lineRule="auto"/>
        <w:jc w:val="both"/>
        <w:rPr>
          <w:rFonts w:ascii="Times New Roman" w:hAnsi="Times New Roman" w:cs="Times New Roman"/>
          <w:sz w:val="28"/>
          <w:szCs w:val="28"/>
          <w:lang w:val="uk-UA"/>
        </w:rPr>
      </w:pPr>
      <w:r w:rsidRPr="009A3972">
        <w:rPr>
          <w:rFonts w:ascii="Times New Roman" w:hAnsi="Times New Roman" w:cs="Times New Roman"/>
          <w:sz w:val="28"/>
          <w:szCs w:val="28"/>
          <w:lang w:val="uk-UA"/>
        </w:rPr>
        <w:t> - сприяння розвитку особистості, ґрунтуючись на піклуванні про прогресивні наміри учасників психолого-педагогічної взаємодії, спільне створення відповідних умов навчання та набуття професії;</w:t>
      </w:r>
    </w:p>
    <w:p w:rsidR="009A3972" w:rsidRPr="009A3972" w:rsidRDefault="009A3972" w:rsidP="009A3972">
      <w:pPr>
        <w:pStyle w:val="HTML"/>
        <w:shd w:val="clear" w:color="auto" w:fill="FFFFFF"/>
        <w:spacing w:line="360" w:lineRule="auto"/>
        <w:jc w:val="both"/>
        <w:rPr>
          <w:rFonts w:ascii="Times New Roman" w:hAnsi="Times New Roman" w:cs="Times New Roman"/>
          <w:sz w:val="28"/>
          <w:szCs w:val="28"/>
          <w:lang w:val="uk-UA"/>
        </w:rPr>
      </w:pPr>
      <w:r w:rsidRPr="009A3972">
        <w:rPr>
          <w:rFonts w:ascii="Times New Roman" w:hAnsi="Times New Roman" w:cs="Times New Roman"/>
          <w:sz w:val="28"/>
          <w:szCs w:val="28"/>
          <w:lang w:val="uk-UA"/>
        </w:rPr>
        <w:t xml:space="preserve">  - </w:t>
      </w:r>
      <w:r w:rsidR="005C1A16">
        <w:rPr>
          <w:rFonts w:ascii="Times New Roman" w:hAnsi="Times New Roman" w:cs="Times New Roman"/>
          <w:sz w:val="28"/>
          <w:szCs w:val="28"/>
          <w:lang w:val="uk-UA"/>
        </w:rPr>
        <w:t>у</w:t>
      </w:r>
      <w:r w:rsidRPr="009A3972">
        <w:rPr>
          <w:rFonts w:ascii="Times New Roman" w:hAnsi="Times New Roman" w:cs="Times New Roman"/>
          <w:sz w:val="28"/>
          <w:szCs w:val="28"/>
          <w:lang w:val="uk-UA"/>
        </w:rPr>
        <w:t>рахування загальнолюдських прав, повага до особистості, визнання самоцінності та значущості кожного;</w:t>
      </w:r>
    </w:p>
    <w:p w:rsidR="009A3972" w:rsidRPr="009A3972" w:rsidRDefault="009A3972" w:rsidP="009A3972">
      <w:pPr>
        <w:pStyle w:val="HTML"/>
        <w:shd w:val="clear" w:color="auto" w:fill="FFFFFF"/>
        <w:spacing w:line="360" w:lineRule="auto"/>
        <w:jc w:val="both"/>
        <w:rPr>
          <w:rFonts w:ascii="Times New Roman" w:hAnsi="Times New Roman" w:cs="Times New Roman"/>
          <w:sz w:val="28"/>
          <w:szCs w:val="28"/>
          <w:lang w:val="uk-UA"/>
        </w:rPr>
      </w:pPr>
      <w:r w:rsidRPr="009A3972">
        <w:rPr>
          <w:rFonts w:ascii="Times New Roman" w:hAnsi="Times New Roman" w:cs="Times New Roman"/>
          <w:sz w:val="28"/>
          <w:szCs w:val="28"/>
          <w:lang w:val="uk-UA"/>
        </w:rPr>
        <w:t>  - засвоєння професійних культурних норм і зобов'язань стосовно учасників психолого-педагогічної взаємодії;</w:t>
      </w:r>
    </w:p>
    <w:p w:rsidR="009A3972" w:rsidRPr="009A3972" w:rsidRDefault="009A3972" w:rsidP="009A3972">
      <w:pPr>
        <w:pStyle w:val="HTML"/>
        <w:shd w:val="clear" w:color="auto" w:fill="FFFFFF"/>
        <w:spacing w:line="360" w:lineRule="auto"/>
        <w:jc w:val="both"/>
        <w:rPr>
          <w:rFonts w:ascii="Times New Roman" w:hAnsi="Times New Roman" w:cs="Times New Roman"/>
          <w:sz w:val="28"/>
          <w:szCs w:val="28"/>
          <w:lang w:val="uk-UA"/>
        </w:rPr>
      </w:pPr>
      <w:r w:rsidRPr="009A3972">
        <w:rPr>
          <w:rFonts w:ascii="Times New Roman" w:hAnsi="Times New Roman" w:cs="Times New Roman"/>
          <w:sz w:val="28"/>
          <w:szCs w:val="28"/>
          <w:lang w:val="uk-UA"/>
        </w:rPr>
        <w:t>  - рівноправне спілкування на основі свободи висловлювання та поваги до позицій учасників спільного процесу.</w:t>
      </w:r>
    </w:p>
    <w:p w:rsidR="007121F0" w:rsidRPr="00CD7C70" w:rsidRDefault="007121F0" w:rsidP="007833B9">
      <w:pPr>
        <w:pStyle w:val="a5"/>
        <w:numPr>
          <w:ilvl w:val="0"/>
          <w:numId w:val="5"/>
        </w:numPr>
        <w:spacing w:after="0" w:line="360" w:lineRule="auto"/>
        <w:ind w:left="0" w:firstLine="709"/>
        <w:jc w:val="both"/>
        <w:rPr>
          <w:rFonts w:ascii="Times New Roman" w:hAnsi="Times New Roman"/>
          <w:sz w:val="28"/>
          <w:szCs w:val="28"/>
        </w:rPr>
      </w:pPr>
      <w:r w:rsidRPr="002C4EB3">
        <w:rPr>
          <w:rFonts w:ascii="Times New Roman" w:hAnsi="Times New Roman"/>
          <w:sz w:val="28"/>
          <w:szCs w:val="28"/>
        </w:rPr>
        <w:t>Культивування і фасилітаці</w:t>
      </w:r>
      <w:r w:rsidR="004769BB">
        <w:rPr>
          <w:rFonts w:ascii="Times New Roman" w:hAnsi="Times New Roman"/>
          <w:sz w:val="28"/>
          <w:szCs w:val="28"/>
        </w:rPr>
        <w:t>ю</w:t>
      </w:r>
      <w:r w:rsidRPr="002C4EB3">
        <w:rPr>
          <w:rFonts w:ascii="Times New Roman" w:hAnsi="Times New Roman"/>
          <w:sz w:val="28"/>
          <w:szCs w:val="28"/>
        </w:rPr>
        <w:t xml:space="preserve"> індив</w:t>
      </w:r>
      <w:r w:rsidR="004769BB">
        <w:rPr>
          <w:rFonts w:ascii="Times New Roman" w:hAnsi="Times New Roman"/>
          <w:sz w:val="28"/>
          <w:szCs w:val="28"/>
        </w:rPr>
        <w:t>і</w:t>
      </w:r>
      <w:r w:rsidRPr="002C4EB3">
        <w:rPr>
          <w:rFonts w:ascii="Times New Roman" w:hAnsi="Times New Roman"/>
          <w:sz w:val="28"/>
          <w:szCs w:val="28"/>
        </w:rPr>
        <w:t>дуального професійного пізнав</w:t>
      </w:r>
      <w:r w:rsidR="004769BB">
        <w:rPr>
          <w:rFonts w:ascii="Times New Roman" w:hAnsi="Times New Roman"/>
          <w:sz w:val="28"/>
          <w:szCs w:val="28"/>
        </w:rPr>
        <w:t>ального інтересу</w:t>
      </w:r>
      <w:r w:rsidRPr="002C4EB3">
        <w:rPr>
          <w:rFonts w:ascii="Times New Roman" w:hAnsi="Times New Roman"/>
          <w:sz w:val="28"/>
          <w:szCs w:val="28"/>
        </w:rPr>
        <w:t xml:space="preserve"> як екологічного мотиву</w:t>
      </w:r>
      <w:r w:rsidR="004769BB">
        <w:rPr>
          <w:rFonts w:ascii="Times New Roman" w:hAnsi="Times New Roman"/>
          <w:sz w:val="28"/>
          <w:szCs w:val="28"/>
        </w:rPr>
        <w:t>вального</w:t>
      </w:r>
      <w:r w:rsidRPr="002C4EB3">
        <w:rPr>
          <w:rFonts w:ascii="Times New Roman" w:hAnsi="Times New Roman"/>
          <w:sz w:val="28"/>
          <w:szCs w:val="28"/>
        </w:rPr>
        <w:t xml:space="preserve"> компонент</w:t>
      </w:r>
      <w:r w:rsidR="00AA5319">
        <w:rPr>
          <w:rFonts w:ascii="Times New Roman" w:hAnsi="Times New Roman"/>
          <w:sz w:val="28"/>
          <w:szCs w:val="28"/>
        </w:rPr>
        <w:t>а</w:t>
      </w:r>
      <w:r w:rsidRPr="002C4EB3">
        <w:rPr>
          <w:rFonts w:ascii="Times New Roman" w:hAnsi="Times New Roman"/>
          <w:sz w:val="28"/>
          <w:szCs w:val="28"/>
        </w:rPr>
        <w:t xml:space="preserve"> навчальної </w:t>
      </w:r>
      <w:r w:rsidR="00C7480F" w:rsidRPr="00C7480F">
        <w:rPr>
          <w:rFonts w:ascii="Times New Roman" w:hAnsi="Times New Roman"/>
          <w:sz w:val="28"/>
          <w:szCs w:val="28"/>
        </w:rPr>
        <w:t>та</w:t>
      </w:r>
      <w:r w:rsidRPr="002C4EB3">
        <w:rPr>
          <w:rFonts w:ascii="Times New Roman" w:hAnsi="Times New Roman"/>
          <w:sz w:val="28"/>
          <w:szCs w:val="28"/>
        </w:rPr>
        <w:t xml:space="preserve"> професійної діяльності та взаємодії. </w:t>
      </w:r>
      <w:r w:rsidR="003751EE" w:rsidRPr="003751EE">
        <w:rPr>
          <w:rFonts w:ascii="Times New Roman" w:hAnsi="Times New Roman"/>
          <w:sz w:val="28"/>
          <w:szCs w:val="28"/>
        </w:rPr>
        <w:t xml:space="preserve">Шлях вивчення сутності професійної діяльності та взаємодії від спостережень за явищами в конкретних психолого-педагогічних ситуаціях, в самостійних «відкриттях» елементарних </w:t>
      </w:r>
      <w:r w:rsidR="003751EE" w:rsidRPr="003751EE">
        <w:rPr>
          <w:rFonts w:ascii="Times New Roman" w:hAnsi="Times New Roman"/>
          <w:sz w:val="28"/>
          <w:szCs w:val="28"/>
        </w:rPr>
        <w:lastRenderedPageBreak/>
        <w:t xml:space="preserve">закономірностей до узагальнень і поступового засвоєння абстрактних понять </w:t>
      </w:r>
      <w:r w:rsidR="005C1A16">
        <w:rPr>
          <w:rFonts w:ascii="Times New Roman" w:hAnsi="Times New Roman"/>
          <w:sz w:val="28"/>
          <w:szCs w:val="28"/>
        </w:rPr>
        <w:t>‒</w:t>
      </w:r>
      <w:r w:rsidR="003751EE" w:rsidRPr="003751EE">
        <w:rPr>
          <w:rFonts w:ascii="Times New Roman" w:hAnsi="Times New Roman"/>
          <w:sz w:val="28"/>
          <w:szCs w:val="28"/>
        </w:rPr>
        <w:t xml:space="preserve"> найприродніший і тому більш </w:t>
      </w:r>
      <w:r w:rsidR="003751EE">
        <w:rPr>
          <w:rFonts w:ascii="Times New Roman" w:hAnsi="Times New Roman"/>
          <w:sz w:val="28"/>
          <w:szCs w:val="28"/>
        </w:rPr>
        <w:t xml:space="preserve">ефективний, короткостроковий та </w:t>
      </w:r>
      <w:r w:rsidR="003751EE" w:rsidRPr="003751EE">
        <w:rPr>
          <w:rFonts w:ascii="Times New Roman" w:hAnsi="Times New Roman"/>
          <w:sz w:val="28"/>
          <w:szCs w:val="28"/>
        </w:rPr>
        <w:t>цікавий.</w:t>
      </w:r>
    </w:p>
    <w:p w:rsidR="007121F0" w:rsidRDefault="007121F0" w:rsidP="007833B9">
      <w:pPr>
        <w:pStyle w:val="a5"/>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Доступн</w:t>
      </w:r>
      <w:r w:rsidR="00AA5319">
        <w:rPr>
          <w:rFonts w:ascii="Times New Roman" w:hAnsi="Times New Roman"/>
          <w:sz w:val="28"/>
          <w:szCs w:val="28"/>
        </w:rPr>
        <w:t>і</w:t>
      </w:r>
      <w:r>
        <w:rPr>
          <w:rFonts w:ascii="Times New Roman" w:hAnsi="Times New Roman"/>
          <w:sz w:val="28"/>
          <w:szCs w:val="28"/>
        </w:rPr>
        <w:t>ст</w:t>
      </w:r>
      <w:r w:rsidR="00AA5319">
        <w:rPr>
          <w:rFonts w:ascii="Times New Roman" w:hAnsi="Times New Roman"/>
          <w:sz w:val="28"/>
          <w:szCs w:val="28"/>
        </w:rPr>
        <w:t>ь</w:t>
      </w:r>
      <w:r>
        <w:rPr>
          <w:rFonts w:ascii="Times New Roman" w:hAnsi="Times New Roman"/>
          <w:sz w:val="28"/>
          <w:szCs w:val="28"/>
        </w:rPr>
        <w:t xml:space="preserve"> актуальної інформації про об’єкти вивчення</w:t>
      </w:r>
      <w:r w:rsidRPr="000E026D">
        <w:rPr>
          <w:rFonts w:ascii="Times New Roman" w:hAnsi="Times New Roman"/>
          <w:sz w:val="28"/>
          <w:szCs w:val="28"/>
        </w:rPr>
        <w:t xml:space="preserve"> та їх системні взаємозв’язки </w:t>
      </w:r>
      <w:r w:rsidR="00AA5319">
        <w:rPr>
          <w:rFonts w:ascii="Times New Roman" w:hAnsi="Times New Roman"/>
          <w:sz w:val="28"/>
          <w:szCs w:val="28"/>
        </w:rPr>
        <w:t>і</w:t>
      </w:r>
      <w:r w:rsidRPr="000E026D">
        <w:rPr>
          <w:rFonts w:ascii="Times New Roman" w:hAnsi="Times New Roman"/>
          <w:sz w:val="28"/>
          <w:szCs w:val="28"/>
        </w:rPr>
        <w:t xml:space="preserve"> властивості</w:t>
      </w:r>
      <w:r>
        <w:rPr>
          <w:rFonts w:ascii="Times New Roman" w:hAnsi="Times New Roman"/>
          <w:sz w:val="28"/>
          <w:szCs w:val="28"/>
        </w:rPr>
        <w:t>; доступн</w:t>
      </w:r>
      <w:r w:rsidR="00AA5319">
        <w:rPr>
          <w:rFonts w:ascii="Times New Roman" w:hAnsi="Times New Roman"/>
          <w:sz w:val="28"/>
          <w:szCs w:val="28"/>
        </w:rPr>
        <w:t>і</w:t>
      </w:r>
      <w:r>
        <w:rPr>
          <w:rFonts w:ascii="Times New Roman" w:hAnsi="Times New Roman"/>
          <w:sz w:val="28"/>
          <w:szCs w:val="28"/>
        </w:rPr>
        <w:t>ст</w:t>
      </w:r>
      <w:r w:rsidR="00AA5319">
        <w:rPr>
          <w:rFonts w:ascii="Times New Roman" w:hAnsi="Times New Roman"/>
          <w:sz w:val="28"/>
          <w:szCs w:val="28"/>
        </w:rPr>
        <w:t>ь</w:t>
      </w:r>
      <w:r>
        <w:rPr>
          <w:rFonts w:ascii="Times New Roman" w:hAnsi="Times New Roman"/>
          <w:sz w:val="28"/>
          <w:szCs w:val="28"/>
        </w:rPr>
        <w:t xml:space="preserve"> набуття досвіду та інформації </w:t>
      </w:r>
      <w:r w:rsidR="00AA5319">
        <w:rPr>
          <w:rFonts w:ascii="Times New Roman" w:hAnsi="Times New Roman"/>
          <w:sz w:val="28"/>
          <w:szCs w:val="28"/>
        </w:rPr>
        <w:t>у</w:t>
      </w:r>
      <w:r>
        <w:rPr>
          <w:rFonts w:ascii="Times New Roman" w:hAnsi="Times New Roman"/>
          <w:sz w:val="28"/>
          <w:szCs w:val="28"/>
        </w:rPr>
        <w:t xml:space="preserve"> практичних умовах психолого-педагогічної діяльності.</w:t>
      </w:r>
      <w:r w:rsidR="003751EE">
        <w:rPr>
          <w:rFonts w:ascii="Times New Roman" w:hAnsi="Times New Roman"/>
          <w:sz w:val="28"/>
          <w:szCs w:val="28"/>
        </w:rPr>
        <w:t xml:space="preserve"> </w:t>
      </w:r>
      <w:r w:rsidR="005C1A16">
        <w:rPr>
          <w:rFonts w:ascii="Times New Roman" w:hAnsi="Times New Roman"/>
          <w:sz w:val="28"/>
          <w:szCs w:val="28"/>
        </w:rPr>
        <w:t>О</w:t>
      </w:r>
      <w:r w:rsidR="003751EE" w:rsidRPr="004F37C0">
        <w:rPr>
          <w:rFonts w:ascii="Times New Roman" w:hAnsi="Times New Roman"/>
          <w:sz w:val="28"/>
          <w:szCs w:val="28"/>
        </w:rPr>
        <w:t>рієнт</w:t>
      </w:r>
      <w:r w:rsidR="005C1A16">
        <w:rPr>
          <w:rFonts w:ascii="Times New Roman" w:hAnsi="Times New Roman"/>
          <w:sz w:val="28"/>
          <w:szCs w:val="28"/>
        </w:rPr>
        <w:t>ація</w:t>
      </w:r>
      <w:r w:rsidR="003751EE" w:rsidRPr="004F37C0">
        <w:rPr>
          <w:rFonts w:ascii="Times New Roman" w:hAnsi="Times New Roman"/>
          <w:sz w:val="28"/>
          <w:szCs w:val="28"/>
        </w:rPr>
        <w:t xml:space="preserve"> на виробленн</w:t>
      </w:r>
      <w:r w:rsidR="004F37C0" w:rsidRPr="004F37C0">
        <w:rPr>
          <w:rFonts w:ascii="Times New Roman" w:hAnsi="Times New Roman"/>
          <w:sz w:val="28"/>
          <w:szCs w:val="28"/>
        </w:rPr>
        <w:t>і</w:t>
      </w:r>
      <w:r w:rsidR="003751EE" w:rsidRPr="004F37C0">
        <w:rPr>
          <w:rFonts w:ascii="Times New Roman" w:hAnsi="Times New Roman"/>
          <w:sz w:val="28"/>
          <w:szCs w:val="28"/>
        </w:rPr>
        <w:t xml:space="preserve"> вміння висловлювати свої думки та адекватно виражати емоції в процесі </w:t>
      </w:r>
      <w:r w:rsidR="004F37C0" w:rsidRPr="004F37C0">
        <w:rPr>
          <w:rFonts w:ascii="Times New Roman" w:hAnsi="Times New Roman"/>
          <w:sz w:val="28"/>
          <w:szCs w:val="28"/>
        </w:rPr>
        <w:t xml:space="preserve">психологічної </w:t>
      </w:r>
      <w:r w:rsidR="003751EE" w:rsidRPr="004F37C0">
        <w:rPr>
          <w:rFonts w:ascii="Times New Roman" w:hAnsi="Times New Roman"/>
          <w:sz w:val="28"/>
          <w:szCs w:val="28"/>
        </w:rPr>
        <w:t>консультації</w:t>
      </w:r>
      <w:r w:rsidR="005C1A16">
        <w:rPr>
          <w:rFonts w:ascii="Times New Roman" w:hAnsi="Times New Roman"/>
          <w:sz w:val="28"/>
          <w:szCs w:val="28"/>
        </w:rPr>
        <w:t xml:space="preserve"> здійснюється завдяки </w:t>
      </w:r>
      <w:r w:rsidR="003751EE" w:rsidRPr="004F37C0">
        <w:rPr>
          <w:rFonts w:ascii="Times New Roman" w:hAnsi="Times New Roman"/>
          <w:sz w:val="28"/>
          <w:szCs w:val="28"/>
        </w:rPr>
        <w:t>самостійно</w:t>
      </w:r>
      <w:r w:rsidR="005C1A16">
        <w:rPr>
          <w:rFonts w:ascii="Times New Roman" w:hAnsi="Times New Roman"/>
          <w:sz w:val="28"/>
          <w:szCs w:val="28"/>
        </w:rPr>
        <w:t>му</w:t>
      </w:r>
      <w:r w:rsidR="003751EE" w:rsidRPr="004F37C0">
        <w:rPr>
          <w:rFonts w:ascii="Times New Roman" w:hAnsi="Times New Roman"/>
          <w:sz w:val="28"/>
          <w:szCs w:val="28"/>
        </w:rPr>
        <w:t xml:space="preserve"> план</w:t>
      </w:r>
      <w:r w:rsidR="004F37C0" w:rsidRPr="004F37C0">
        <w:rPr>
          <w:rFonts w:ascii="Times New Roman" w:hAnsi="Times New Roman"/>
          <w:sz w:val="28"/>
          <w:szCs w:val="28"/>
        </w:rPr>
        <w:t>у</w:t>
      </w:r>
      <w:r w:rsidR="005C1A16">
        <w:rPr>
          <w:rFonts w:ascii="Times New Roman" w:hAnsi="Times New Roman"/>
          <w:sz w:val="28"/>
          <w:szCs w:val="28"/>
        </w:rPr>
        <w:t xml:space="preserve">ванню </w:t>
      </w:r>
      <w:r w:rsidR="003751EE" w:rsidRPr="004F37C0">
        <w:rPr>
          <w:rFonts w:ascii="Times New Roman" w:hAnsi="Times New Roman"/>
          <w:sz w:val="28"/>
          <w:szCs w:val="28"/>
        </w:rPr>
        <w:t>чи спонтанно</w:t>
      </w:r>
      <w:r w:rsidR="005C1A16">
        <w:rPr>
          <w:rFonts w:ascii="Times New Roman" w:hAnsi="Times New Roman"/>
          <w:sz w:val="28"/>
          <w:szCs w:val="28"/>
        </w:rPr>
        <w:t>му</w:t>
      </w:r>
      <w:r w:rsidR="003751EE" w:rsidRPr="004F37C0">
        <w:rPr>
          <w:rFonts w:ascii="Times New Roman" w:hAnsi="Times New Roman"/>
          <w:sz w:val="28"/>
          <w:szCs w:val="28"/>
        </w:rPr>
        <w:t xml:space="preserve"> смислов</w:t>
      </w:r>
      <w:r w:rsidR="005C1A16">
        <w:rPr>
          <w:rFonts w:ascii="Times New Roman" w:hAnsi="Times New Roman"/>
          <w:sz w:val="28"/>
          <w:szCs w:val="28"/>
        </w:rPr>
        <w:t>ому</w:t>
      </w:r>
      <w:r w:rsidR="003751EE" w:rsidRPr="004F37C0">
        <w:rPr>
          <w:rFonts w:ascii="Times New Roman" w:hAnsi="Times New Roman"/>
          <w:sz w:val="28"/>
          <w:szCs w:val="28"/>
        </w:rPr>
        <w:t xml:space="preserve"> акцент</w:t>
      </w:r>
      <w:r w:rsidR="005C1A16">
        <w:rPr>
          <w:rFonts w:ascii="Times New Roman" w:hAnsi="Times New Roman"/>
          <w:sz w:val="28"/>
          <w:szCs w:val="28"/>
        </w:rPr>
        <w:t>уванні</w:t>
      </w:r>
      <w:r w:rsidR="003751EE" w:rsidRPr="004F37C0">
        <w:rPr>
          <w:rFonts w:ascii="Times New Roman" w:hAnsi="Times New Roman"/>
          <w:sz w:val="28"/>
          <w:szCs w:val="28"/>
        </w:rPr>
        <w:t>, що допомага</w:t>
      </w:r>
      <w:r w:rsidR="005C1A16">
        <w:rPr>
          <w:rFonts w:ascii="Times New Roman" w:hAnsi="Times New Roman"/>
          <w:sz w:val="28"/>
          <w:szCs w:val="28"/>
        </w:rPr>
        <w:t>є</w:t>
      </w:r>
      <w:r w:rsidR="003751EE" w:rsidRPr="004F37C0">
        <w:rPr>
          <w:rFonts w:ascii="Times New Roman" w:hAnsi="Times New Roman"/>
          <w:sz w:val="28"/>
          <w:szCs w:val="28"/>
        </w:rPr>
        <w:t xml:space="preserve"> у процесі спілкування вирішити </w:t>
      </w:r>
      <w:r w:rsidR="005C1A16">
        <w:rPr>
          <w:rFonts w:ascii="Times New Roman" w:hAnsi="Times New Roman"/>
          <w:sz w:val="28"/>
          <w:szCs w:val="28"/>
        </w:rPr>
        <w:t>професійні та навчальні</w:t>
      </w:r>
      <w:r w:rsidR="003751EE" w:rsidRPr="004F37C0">
        <w:rPr>
          <w:rFonts w:ascii="Times New Roman" w:hAnsi="Times New Roman"/>
          <w:sz w:val="28"/>
          <w:szCs w:val="28"/>
        </w:rPr>
        <w:t xml:space="preserve"> завдання</w:t>
      </w:r>
      <w:r w:rsidR="004F37C0" w:rsidRPr="004F37C0">
        <w:rPr>
          <w:rFonts w:ascii="Times New Roman" w:hAnsi="Times New Roman"/>
          <w:sz w:val="28"/>
          <w:szCs w:val="28"/>
        </w:rPr>
        <w:t>.</w:t>
      </w:r>
    </w:p>
    <w:p w:rsidR="009A3972" w:rsidRPr="005C1A16" w:rsidRDefault="007121F0" w:rsidP="009A3972">
      <w:pPr>
        <w:pStyle w:val="a5"/>
        <w:numPr>
          <w:ilvl w:val="0"/>
          <w:numId w:val="5"/>
        </w:numPr>
        <w:shd w:val="clear" w:color="auto" w:fill="FFFFFF"/>
        <w:spacing w:after="0" w:line="360" w:lineRule="auto"/>
        <w:ind w:left="0" w:firstLine="709"/>
        <w:jc w:val="both"/>
        <w:rPr>
          <w:rFonts w:ascii="Times New Roman" w:hAnsi="Times New Roman"/>
          <w:sz w:val="28"/>
          <w:szCs w:val="28"/>
        </w:rPr>
      </w:pPr>
      <w:r w:rsidRPr="009A3972">
        <w:rPr>
          <w:rFonts w:ascii="Times New Roman" w:hAnsi="Times New Roman"/>
          <w:sz w:val="28"/>
          <w:szCs w:val="28"/>
        </w:rPr>
        <w:t>Діалогічн</w:t>
      </w:r>
      <w:r w:rsidR="00AA5319" w:rsidRPr="009A3972">
        <w:rPr>
          <w:rFonts w:ascii="Times New Roman" w:hAnsi="Times New Roman"/>
          <w:sz w:val="28"/>
          <w:szCs w:val="28"/>
        </w:rPr>
        <w:t>і</w:t>
      </w:r>
      <w:r w:rsidRPr="009A3972">
        <w:rPr>
          <w:rFonts w:ascii="Times New Roman" w:hAnsi="Times New Roman"/>
          <w:sz w:val="28"/>
          <w:szCs w:val="28"/>
        </w:rPr>
        <w:t>ст</w:t>
      </w:r>
      <w:r w:rsidR="00AA5319" w:rsidRPr="009A3972">
        <w:rPr>
          <w:rFonts w:ascii="Times New Roman" w:hAnsi="Times New Roman"/>
          <w:sz w:val="28"/>
          <w:szCs w:val="28"/>
        </w:rPr>
        <w:t>ь</w:t>
      </w:r>
      <w:r w:rsidR="005E6C44">
        <w:rPr>
          <w:rFonts w:ascii="Times New Roman" w:hAnsi="Times New Roman"/>
          <w:sz w:val="28"/>
          <w:szCs w:val="28"/>
        </w:rPr>
        <w:t xml:space="preserve"> </w:t>
      </w:r>
      <w:r w:rsidR="00AA5319" w:rsidRPr="009A3972">
        <w:rPr>
          <w:rFonts w:ascii="Times New Roman" w:hAnsi="Times New Roman"/>
          <w:sz w:val="28"/>
          <w:szCs w:val="28"/>
        </w:rPr>
        <w:t>і</w:t>
      </w:r>
      <w:r w:rsidRPr="009A3972">
        <w:rPr>
          <w:rFonts w:ascii="Times New Roman" w:hAnsi="Times New Roman"/>
          <w:sz w:val="28"/>
          <w:szCs w:val="28"/>
        </w:rPr>
        <w:t xml:space="preserve"> відкрит</w:t>
      </w:r>
      <w:r w:rsidR="00AA5319" w:rsidRPr="009A3972">
        <w:rPr>
          <w:rFonts w:ascii="Times New Roman" w:hAnsi="Times New Roman"/>
          <w:sz w:val="28"/>
          <w:szCs w:val="28"/>
        </w:rPr>
        <w:t>і</w:t>
      </w:r>
      <w:r w:rsidRPr="009A3972">
        <w:rPr>
          <w:rFonts w:ascii="Times New Roman" w:hAnsi="Times New Roman"/>
          <w:sz w:val="28"/>
          <w:szCs w:val="28"/>
        </w:rPr>
        <w:t>ст</w:t>
      </w:r>
      <w:r w:rsidR="00AA5319" w:rsidRPr="009A3972">
        <w:rPr>
          <w:rFonts w:ascii="Times New Roman" w:hAnsi="Times New Roman"/>
          <w:sz w:val="28"/>
          <w:szCs w:val="28"/>
        </w:rPr>
        <w:t>ь</w:t>
      </w:r>
      <w:r w:rsidRPr="009A3972">
        <w:rPr>
          <w:rFonts w:ascii="Times New Roman" w:hAnsi="Times New Roman"/>
          <w:sz w:val="28"/>
          <w:szCs w:val="28"/>
        </w:rPr>
        <w:t xml:space="preserve"> – як реалізаці</w:t>
      </w:r>
      <w:r w:rsidR="00AA5319" w:rsidRPr="009A3972">
        <w:rPr>
          <w:rFonts w:ascii="Times New Roman" w:hAnsi="Times New Roman"/>
          <w:sz w:val="28"/>
          <w:szCs w:val="28"/>
        </w:rPr>
        <w:t>ю</w:t>
      </w:r>
      <w:r w:rsidR="009A3972" w:rsidRPr="009A3972">
        <w:rPr>
          <w:rFonts w:ascii="Times New Roman" w:hAnsi="Times New Roman"/>
          <w:sz w:val="28"/>
          <w:szCs w:val="28"/>
        </w:rPr>
        <w:t xml:space="preserve"> сучасних технологій навчання та організаційну форма навчання. Всі пізнавальні та навчальні завдання вирішуються в умовах спільної діяльності, кооперації та співробітництва.</w:t>
      </w:r>
      <w:r w:rsidR="009A3972">
        <w:rPr>
          <w:rFonts w:ascii="Times New Roman" w:hAnsi="Times New Roman"/>
          <w:sz w:val="28"/>
          <w:szCs w:val="28"/>
        </w:rPr>
        <w:t xml:space="preserve"> </w:t>
      </w:r>
      <w:r w:rsidR="009A3972" w:rsidRPr="00F262BD">
        <w:rPr>
          <w:rFonts w:ascii="Times New Roman" w:hAnsi="Times New Roman"/>
          <w:sz w:val="28"/>
          <w:szCs w:val="28"/>
        </w:rPr>
        <w:t>Система міжособистісного спілкування вибудовується з акцентом на культуру професійного психолого-педагогічного спілкування і взаємин</w:t>
      </w:r>
      <w:r w:rsidR="00F262BD" w:rsidRPr="00F262BD">
        <w:rPr>
          <w:rFonts w:ascii="Times New Roman" w:hAnsi="Times New Roman"/>
          <w:sz w:val="28"/>
          <w:szCs w:val="28"/>
        </w:rPr>
        <w:t xml:space="preserve">. </w:t>
      </w:r>
      <w:r w:rsidR="005C1A16">
        <w:rPr>
          <w:rFonts w:ascii="Times New Roman" w:hAnsi="Times New Roman"/>
          <w:sz w:val="28"/>
          <w:szCs w:val="28"/>
        </w:rPr>
        <w:t>У</w:t>
      </w:r>
      <w:r w:rsidR="00F262BD" w:rsidRPr="00F262BD">
        <w:rPr>
          <w:rFonts w:ascii="Times New Roman" w:hAnsi="Times New Roman"/>
          <w:sz w:val="28"/>
          <w:szCs w:val="28"/>
        </w:rPr>
        <w:t xml:space="preserve"> навчанні процес спілкування виступає як предмет спеціального вивчення. Особлива увага приділяється розвитку професійного мовлення, оволодінню засобами професійного спілкування, вміннями слухати та чути партнера, домовлятися, вирішувати конфронтації.</w:t>
      </w:r>
      <w:r w:rsidR="004F37C0">
        <w:rPr>
          <w:rFonts w:ascii="Times New Roman" w:hAnsi="Times New Roman"/>
          <w:sz w:val="28"/>
          <w:szCs w:val="28"/>
        </w:rPr>
        <w:t xml:space="preserve"> </w:t>
      </w:r>
      <w:r w:rsidR="005C1A16">
        <w:rPr>
          <w:rFonts w:ascii="Times New Roman" w:hAnsi="Times New Roman"/>
          <w:sz w:val="28"/>
          <w:szCs w:val="28"/>
        </w:rPr>
        <w:t>Робиться акцент на</w:t>
      </w:r>
      <w:r w:rsidR="004F37C0" w:rsidRPr="00014A36">
        <w:rPr>
          <w:rFonts w:ascii="Times New Roman" w:hAnsi="Times New Roman"/>
          <w:sz w:val="28"/>
          <w:szCs w:val="28"/>
        </w:rPr>
        <w:t xml:space="preserve"> смисловій стороні професійного спілкування, різни</w:t>
      </w:r>
      <w:r w:rsidR="005C1A16">
        <w:rPr>
          <w:rFonts w:ascii="Times New Roman" w:hAnsi="Times New Roman"/>
          <w:sz w:val="28"/>
          <w:szCs w:val="28"/>
        </w:rPr>
        <w:t>х</w:t>
      </w:r>
      <w:r w:rsidR="004F37C0" w:rsidRPr="00014A36">
        <w:rPr>
          <w:rFonts w:ascii="Times New Roman" w:hAnsi="Times New Roman"/>
          <w:sz w:val="28"/>
          <w:szCs w:val="28"/>
        </w:rPr>
        <w:t xml:space="preserve"> форма</w:t>
      </w:r>
      <w:r w:rsidR="005C1A16">
        <w:rPr>
          <w:rFonts w:ascii="Times New Roman" w:hAnsi="Times New Roman"/>
          <w:sz w:val="28"/>
          <w:szCs w:val="28"/>
        </w:rPr>
        <w:t>х</w:t>
      </w:r>
      <w:r w:rsidR="004F37C0" w:rsidRPr="00014A36">
        <w:rPr>
          <w:rFonts w:ascii="Times New Roman" w:hAnsi="Times New Roman"/>
          <w:sz w:val="28"/>
          <w:szCs w:val="28"/>
        </w:rPr>
        <w:t xml:space="preserve"> самовираження, ролі невербальних форм спілкування. В результаті розвивається вміння підтримувати професійне психолого-педагогічне спілкування, виявляти належну увагу і повагу до всіх учасників процесу. Таким чином суспільно створюються умови для поступової чи несподіваної реалізації комунікативних намірів, оформл</w:t>
      </w:r>
      <w:r w:rsidR="005C1A16">
        <w:rPr>
          <w:rFonts w:ascii="Times New Roman" w:hAnsi="Times New Roman"/>
          <w:sz w:val="28"/>
          <w:szCs w:val="28"/>
        </w:rPr>
        <w:t xml:space="preserve">ення спілкування </w:t>
      </w:r>
      <w:r w:rsidR="004F37C0" w:rsidRPr="00014A36">
        <w:rPr>
          <w:rFonts w:ascii="Times New Roman" w:hAnsi="Times New Roman"/>
          <w:sz w:val="28"/>
          <w:szCs w:val="28"/>
        </w:rPr>
        <w:t>у відповідності з професійними вимогами та логікою розгортання психотерапевтичного/групового процесу. Спостереження за умовними моделями професійного психолого-педагогічного спілкування дає підстави для усвідомлення таких важливих його аспеків, як: диспозиції чи рольові відносини (хто говорить, кому говорить); зміст та словесне оформлення (що говорить і як говорить); розміркування над метою і мотивами спілкування (навіщо говорить, чому говорить); використання</w:t>
      </w:r>
      <w:r w:rsidR="00014A36" w:rsidRPr="00014A36">
        <w:rPr>
          <w:rFonts w:ascii="Times New Roman" w:hAnsi="Times New Roman"/>
          <w:sz w:val="28"/>
          <w:szCs w:val="28"/>
        </w:rPr>
        <w:t xml:space="preserve"> прикладів </w:t>
      </w:r>
      <w:r w:rsidR="004F37C0" w:rsidRPr="00014A36">
        <w:rPr>
          <w:rFonts w:ascii="Times New Roman" w:hAnsi="Times New Roman"/>
          <w:sz w:val="28"/>
          <w:szCs w:val="28"/>
        </w:rPr>
        <w:t xml:space="preserve"> </w:t>
      </w:r>
      <w:r w:rsidR="00014A36" w:rsidRPr="00014A36">
        <w:rPr>
          <w:rFonts w:ascii="Times New Roman" w:hAnsi="Times New Roman"/>
          <w:sz w:val="28"/>
          <w:szCs w:val="28"/>
        </w:rPr>
        <w:t xml:space="preserve">професійного </w:t>
      </w:r>
      <w:r w:rsidR="004F37C0" w:rsidRPr="005C1A16">
        <w:rPr>
          <w:rFonts w:ascii="Times New Roman" w:hAnsi="Times New Roman"/>
          <w:sz w:val="28"/>
          <w:szCs w:val="28"/>
        </w:rPr>
        <w:lastRenderedPageBreak/>
        <w:t xml:space="preserve">етикету </w:t>
      </w:r>
      <w:r w:rsidR="00014A36" w:rsidRPr="005C1A16">
        <w:rPr>
          <w:rFonts w:ascii="Times New Roman" w:hAnsi="Times New Roman"/>
          <w:sz w:val="28"/>
          <w:szCs w:val="28"/>
        </w:rPr>
        <w:t>у</w:t>
      </w:r>
      <w:r w:rsidR="004F37C0" w:rsidRPr="005C1A16">
        <w:rPr>
          <w:rFonts w:ascii="Times New Roman" w:hAnsi="Times New Roman"/>
          <w:sz w:val="28"/>
          <w:szCs w:val="28"/>
        </w:rPr>
        <w:t xml:space="preserve"> спілкуванні. Розширюються уявлення про професійний психолого-педагогічний діалог.</w:t>
      </w:r>
    </w:p>
    <w:p w:rsidR="007121F0" w:rsidRPr="005B66B9" w:rsidRDefault="007121F0" w:rsidP="005E6C44">
      <w:pPr>
        <w:pStyle w:val="HTML"/>
        <w:numPr>
          <w:ilvl w:val="0"/>
          <w:numId w:val="5"/>
        </w:numPr>
        <w:shd w:val="clear" w:color="auto" w:fill="FFFFFF"/>
        <w:tabs>
          <w:tab w:val="clear" w:pos="916"/>
          <w:tab w:val="clear" w:pos="1832"/>
          <w:tab w:val="left" w:pos="0"/>
          <w:tab w:val="left" w:pos="1276"/>
        </w:tabs>
        <w:spacing w:line="360" w:lineRule="auto"/>
        <w:ind w:left="0" w:firstLine="709"/>
        <w:jc w:val="both"/>
        <w:rPr>
          <w:rFonts w:ascii="Times New Roman" w:hAnsi="Times New Roman" w:cs="Times New Roman"/>
          <w:color w:val="1F497D" w:themeColor="text2"/>
          <w:sz w:val="28"/>
          <w:szCs w:val="28"/>
          <w:lang w:val="uk-UA"/>
        </w:rPr>
      </w:pPr>
      <w:r w:rsidRPr="005C1A16">
        <w:rPr>
          <w:rFonts w:ascii="Times New Roman" w:hAnsi="Times New Roman"/>
          <w:sz w:val="28"/>
          <w:szCs w:val="28"/>
        </w:rPr>
        <w:t>Екологічн</w:t>
      </w:r>
      <w:r w:rsidR="00AA5319" w:rsidRPr="005C1A16">
        <w:rPr>
          <w:rFonts w:ascii="Times New Roman" w:hAnsi="Times New Roman"/>
          <w:sz w:val="28"/>
          <w:szCs w:val="28"/>
        </w:rPr>
        <w:t>і</w:t>
      </w:r>
      <w:r w:rsidRPr="005C1A16">
        <w:rPr>
          <w:rFonts w:ascii="Times New Roman" w:hAnsi="Times New Roman"/>
          <w:sz w:val="28"/>
          <w:szCs w:val="28"/>
        </w:rPr>
        <w:t>ст</w:t>
      </w:r>
      <w:r w:rsidR="00AA5319" w:rsidRPr="005C1A16">
        <w:rPr>
          <w:rFonts w:ascii="Times New Roman" w:hAnsi="Times New Roman"/>
          <w:sz w:val="28"/>
          <w:szCs w:val="28"/>
        </w:rPr>
        <w:t>ь</w:t>
      </w:r>
      <w:r w:rsidRPr="005B66B9">
        <w:rPr>
          <w:rFonts w:ascii="Times New Roman" w:hAnsi="Times New Roman"/>
          <w:sz w:val="28"/>
          <w:szCs w:val="28"/>
        </w:rPr>
        <w:t xml:space="preserve"> – сприяння природним процесам пізнання, навчання, вчення традиційними та новітніми засобами побудови психолого-педагогічної взаємодії.</w:t>
      </w:r>
      <w:r w:rsidR="005E6C44" w:rsidRPr="005B66B9">
        <w:rPr>
          <w:rFonts w:ascii="Times New Roman" w:hAnsi="Times New Roman"/>
          <w:sz w:val="28"/>
          <w:szCs w:val="28"/>
        </w:rPr>
        <w:t xml:space="preserve"> </w:t>
      </w:r>
      <w:r w:rsidR="005E6C44" w:rsidRPr="005B66B9">
        <w:rPr>
          <w:rFonts w:ascii="Times New Roman" w:hAnsi="Times New Roman" w:cs="Times New Roman"/>
          <w:color w:val="1F497D" w:themeColor="text2"/>
          <w:sz w:val="28"/>
          <w:szCs w:val="28"/>
          <w:lang w:val="uk-UA"/>
        </w:rPr>
        <w:t>   </w:t>
      </w:r>
      <w:r w:rsidR="005E6C44" w:rsidRPr="00D403E0">
        <w:rPr>
          <w:rFonts w:ascii="Times New Roman" w:hAnsi="Times New Roman" w:cs="Times New Roman"/>
          <w:sz w:val="28"/>
          <w:szCs w:val="28"/>
          <w:lang w:val="uk-UA"/>
        </w:rPr>
        <w:t xml:space="preserve">Цей принцип асоціюється з принципом евристичної основи змісту навчання. </w:t>
      </w:r>
      <w:r w:rsidR="00E755AC" w:rsidRPr="00D403E0">
        <w:rPr>
          <w:rFonts w:ascii="Times New Roman" w:hAnsi="Times New Roman" w:cs="Times New Roman"/>
          <w:sz w:val="28"/>
          <w:szCs w:val="28"/>
          <w:lang w:val="uk-UA"/>
        </w:rPr>
        <w:t>Як зазначає Л. Ігнатова, г</w:t>
      </w:r>
      <w:r w:rsidR="005E6C44" w:rsidRPr="00D403E0">
        <w:rPr>
          <w:rFonts w:ascii="Times New Roman" w:hAnsi="Times New Roman" w:cs="Times New Roman"/>
          <w:sz w:val="28"/>
          <w:szCs w:val="28"/>
          <w:lang w:val="uk-UA"/>
        </w:rPr>
        <w:t xml:space="preserve">оворячи про евристичне навчання, евристичну діяльність або евристичну основу знань, </w:t>
      </w:r>
      <w:r w:rsidR="005C1A16">
        <w:rPr>
          <w:rFonts w:ascii="Times New Roman" w:hAnsi="Times New Roman" w:cs="Times New Roman"/>
          <w:sz w:val="28"/>
          <w:szCs w:val="28"/>
          <w:lang w:val="uk-UA"/>
        </w:rPr>
        <w:t>ма</w:t>
      </w:r>
      <w:r w:rsidR="00D403E0" w:rsidRPr="00D403E0">
        <w:rPr>
          <w:rFonts w:ascii="Times New Roman" w:hAnsi="Times New Roman" w:cs="Times New Roman"/>
          <w:sz w:val="28"/>
          <w:szCs w:val="28"/>
          <w:lang w:val="uk-UA"/>
        </w:rPr>
        <w:t>ємо</w:t>
      </w:r>
      <w:r w:rsidR="005E6C44" w:rsidRPr="00D403E0">
        <w:rPr>
          <w:rFonts w:ascii="Times New Roman" w:hAnsi="Times New Roman" w:cs="Times New Roman"/>
          <w:sz w:val="28"/>
          <w:szCs w:val="28"/>
          <w:lang w:val="uk-UA"/>
        </w:rPr>
        <w:t xml:space="preserve"> на увазі навчання, діяльність або знання, в основі яких лежить самостійне відкриття чогось нового, суб'єктивно значущого.</w:t>
      </w:r>
      <w:r w:rsidR="00E755AC" w:rsidRPr="00D403E0">
        <w:rPr>
          <w:rFonts w:ascii="Times New Roman" w:hAnsi="Times New Roman" w:cs="Times New Roman"/>
          <w:sz w:val="28"/>
          <w:szCs w:val="28"/>
          <w:lang w:val="uk-UA"/>
        </w:rPr>
        <w:t xml:space="preserve"> </w:t>
      </w:r>
      <w:r w:rsidR="005E6C44" w:rsidRPr="00D403E0">
        <w:rPr>
          <w:rFonts w:ascii="Times New Roman" w:hAnsi="Times New Roman" w:cs="Times New Roman"/>
          <w:sz w:val="28"/>
          <w:szCs w:val="28"/>
          <w:lang w:val="uk-UA"/>
        </w:rPr>
        <w:t xml:space="preserve">З точки зору сучасної педагогіки людина засвоює знання і способи діяльності за рахунок самостійного </w:t>
      </w:r>
      <w:r w:rsidR="00D403E0" w:rsidRPr="00D403E0">
        <w:rPr>
          <w:rFonts w:ascii="Times New Roman" w:hAnsi="Times New Roman" w:cs="Times New Roman"/>
          <w:sz w:val="28"/>
          <w:szCs w:val="28"/>
          <w:lang w:val="uk-UA"/>
        </w:rPr>
        <w:t>вірішення</w:t>
      </w:r>
      <w:r w:rsidR="005E6C44" w:rsidRPr="00D403E0">
        <w:rPr>
          <w:rFonts w:ascii="Times New Roman" w:hAnsi="Times New Roman" w:cs="Times New Roman"/>
          <w:sz w:val="28"/>
          <w:szCs w:val="28"/>
          <w:lang w:val="uk-UA"/>
        </w:rPr>
        <w:t xml:space="preserve"> проблемної ситуації</w:t>
      </w:r>
      <w:r w:rsidR="00D403E0" w:rsidRPr="00D403E0">
        <w:rPr>
          <w:rFonts w:ascii="Times New Roman" w:hAnsi="Times New Roman" w:cs="Times New Roman"/>
          <w:sz w:val="28"/>
          <w:szCs w:val="28"/>
          <w:lang w:val="uk-UA"/>
        </w:rPr>
        <w:t xml:space="preserve">, </w:t>
      </w:r>
      <w:r w:rsidR="005E6C44" w:rsidRPr="00D403E0">
        <w:rPr>
          <w:rFonts w:ascii="Times New Roman" w:hAnsi="Times New Roman" w:cs="Times New Roman"/>
          <w:sz w:val="28"/>
          <w:szCs w:val="28"/>
          <w:lang w:val="uk-UA"/>
        </w:rPr>
        <w:t>відкриття</w:t>
      </w:r>
      <w:r w:rsidR="00D403E0" w:rsidRPr="00D403E0">
        <w:rPr>
          <w:rFonts w:ascii="Times New Roman" w:hAnsi="Times New Roman" w:cs="Times New Roman"/>
          <w:sz w:val="28"/>
          <w:szCs w:val="28"/>
          <w:lang w:val="uk-UA"/>
        </w:rPr>
        <w:t xml:space="preserve"> та конструювання</w:t>
      </w:r>
      <w:r w:rsidR="005E6C44" w:rsidRPr="00D403E0">
        <w:rPr>
          <w:rFonts w:ascii="Times New Roman" w:hAnsi="Times New Roman" w:cs="Times New Roman"/>
          <w:sz w:val="28"/>
          <w:szCs w:val="28"/>
          <w:lang w:val="uk-UA"/>
        </w:rPr>
        <w:t xml:space="preserve"> нових</w:t>
      </w:r>
      <w:r w:rsidR="005B66B9" w:rsidRPr="00D403E0">
        <w:rPr>
          <w:rFonts w:ascii="Times New Roman" w:hAnsi="Times New Roman" w:cs="Times New Roman"/>
          <w:sz w:val="28"/>
          <w:szCs w:val="28"/>
          <w:lang w:val="uk-UA"/>
        </w:rPr>
        <w:t xml:space="preserve"> </w:t>
      </w:r>
      <w:r w:rsidR="005E6C44" w:rsidRPr="00D403E0">
        <w:rPr>
          <w:rFonts w:ascii="Times New Roman" w:hAnsi="Times New Roman" w:cs="Times New Roman"/>
          <w:sz w:val="28"/>
          <w:szCs w:val="28"/>
          <w:lang w:val="uk-UA"/>
        </w:rPr>
        <w:t xml:space="preserve">знань. </w:t>
      </w:r>
      <w:r w:rsidR="00D403E0" w:rsidRPr="00D403E0">
        <w:rPr>
          <w:rFonts w:ascii="Times New Roman" w:hAnsi="Times New Roman" w:cs="Times New Roman"/>
          <w:sz w:val="28"/>
          <w:szCs w:val="28"/>
          <w:lang w:val="uk-UA"/>
        </w:rPr>
        <w:t>Зважаючи на це, персоніфікація знань</w:t>
      </w:r>
      <w:r w:rsidR="005E6C44" w:rsidRPr="00D403E0">
        <w:rPr>
          <w:rFonts w:ascii="Times New Roman" w:hAnsi="Times New Roman" w:cs="Times New Roman"/>
          <w:sz w:val="28"/>
          <w:szCs w:val="28"/>
          <w:lang w:val="uk-UA"/>
        </w:rPr>
        <w:t xml:space="preserve"> відбувається </w:t>
      </w:r>
      <w:r w:rsidR="00D403E0" w:rsidRPr="00D403E0">
        <w:rPr>
          <w:rFonts w:ascii="Times New Roman" w:hAnsi="Times New Roman" w:cs="Times New Roman"/>
          <w:sz w:val="28"/>
          <w:szCs w:val="28"/>
          <w:lang w:val="uk-UA"/>
        </w:rPr>
        <w:t>завдяки</w:t>
      </w:r>
      <w:r w:rsidR="005E6C44" w:rsidRPr="00D403E0">
        <w:rPr>
          <w:rFonts w:ascii="Times New Roman" w:hAnsi="Times New Roman" w:cs="Times New Roman"/>
          <w:sz w:val="28"/>
          <w:szCs w:val="28"/>
          <w:lang w:val="uk-UA"/>
        </w:rPr>
        <w:t xml:space="preserve"> рефлексі</w:t>
      </w:r>
      <w:r w:rsidR="00D403E0" w:rsidRPr="00D403E0">
        <w:rPr>
          <w:rFonts w:ascii="Times New Roman" w:hAnsi="Times New Roman" w:cs="Times New Roman"/>
          <w:sz w:val="28"/>
          <w:szCs w:val="28"/>
          <w:lang w:val="uk-UA"/>
        </w:rPr>
        <w:t>ї</w:t>
      </w:r>
      <w:r w:rsidR="005E6C44" w:rsidRPr="00D403E0">
        <w:rPr>
          <w:rFonts w:ascii="Times New Roman" w:hAnsi="Times New Roman" w:cs="Times New Roman"/>
          <w:sz w:val="28"/>
          <w:szCs w:val="28"/>
          <w:lang w:val="uk-UA"/>
        </w:rPr>
        <w:t>,</w:t>
      </w:r>
      <w:r w:rsidR="00D403E0" w:rsidRPr="00D403E0">
        <w:rPr>
          <w:rFonts w:ascii="Times New Roman" w:hAnsi="Times New Roman" w:cs="Times New Roman"/>
          <w:sz w:val="28"/>
          <w:szCs w:val="28"/>
          <w:lang w:val="uk-UA"/>
        </w:rPr>
        <w:t xml:space="preserve"> за рахунок якої  виділяються</w:t>
      </w:r>
      <w:r w:rsidR="005E6C44" w:rsidRPr="00D403E0">
        <w:rPr>
          <w:rFonts w:ascii="Times New Roman" w:hAnsi="Times New Roman" w:cs="Times New Roman"/>
          <w:sz w:val="28"/>
          <w:szCs w:val="28"/>
          <w:lang w:val="uk-UA"/>
        </w:rPr>
        <w:t xml:space="preserve"> схеми</w:t>
      </w:r>
      <w:r w:rsidR="005B66B9" w:rsidRPr="00D403E0">
        <w:rPr>
          <w:rFonts w:ascii="Times New Roman" w:hAnsi="Times New Roman" w:cs="Times New Roman"/>
          <w:sz w:val="28"/>
          <w:szCs w:val="28"/>
          <w:lang w:val="uk-UA"/>
        </w:rPr>
        <w:t xml:space="preserve"> </w:t>
      </w:r>
      <w:r w:rsidR="005E6C44" w:rsidRPr="00D403E0">
        <w:rPr>
          <w:rFonts w:ascii="Times New Roman" w:hAnsi="Times New Roman" w:cs="Times New Roman"/>
          <w:sz w:val="28"/>
          <w:szCs w:val="28"/>
          <w:lang w:val="uk-UA"/>
        </w:rPr>
        <w:t>діяльності</w:t>
      </w:r>
      <w:r w:rsidR="005B66B9" w:rsidRPr="00D403E0">
        <w:rPr>
          <w:rFonts w:ascii="Times New Roman" w:hAnsi="Times New Roman" w:cs="Times New Roman"/>
          <w:sz w:val="28"/>
          <w:szCs w:val="28"/>
          <w:lang w:val="uk-UA"/>
        </w:rPr>
        <w:t xml:space="preserve"> ‒ </w:t>
      </w:r>
      <w:r w:rsidR="005C1A16">
        <w:rPr>
          <w:rFonts w:ascii="Times New Roman" w:hAnsi="Times New Roman" w:cs="Times New Roman"/>
          <w:sz w:val="28"/>
          <w:szCs w:val="28"/>
          <w:lang w:val="uk-UA"/>
        </w:rPr>
        <w:t>за</w:t>
      </w:r>
      <w:r w:rsidR="005E6C44" w:rsidRPr="00D403E0">
        <w:rPr>
          <w:rFonts w:ascii="Times New Roman" w:hAnsi="Times New Roman" w:cs="Times New Roman"/>
          <w:sz w:val="28"/>
          <w:szCs w:val="28"/>
          <w:lang w:val="uk-UA"/>
        </w:rPr>
        <w:t>соби вирішення завдань або міркувань.</w:t>
      </w:r>
      <w:r w:rsidR="005B66B9" w:rsidRPr="00D403E0">
        <w:rPr>
          <w:rFonts w:ascii="Times New Roman" w:hAnsi="Times New Roman" w:cs="Times New Roman"/>
          <w:sz w:val="28"/>
          <w:szCs w:val="28"/>
          <w:lang w:val="uk-UA"/>
        </w:rPr>
        <w:t xml:space="preserve"> </w:t>
      </w:r>
      <w:r w:rsidR="00D403E0" w:rsidRPr="00D403E0">
        <w:rPr>
          <w:rFonts w:ascii="Times New Roman" w:hAnsi="Times New Roman" w:cs="Times New Roman"/>
          <w:sz w:val="28"/>
          <w:szCs w:val="28"/>
          <w:lang w:val="uk-UA"/>
        </w:rPr>
        <w:t>Інсайти</w:t>
      </w:r>
      <w:r w:rsidR="005E6C44" w:rsidRPr="00D403E0">
        <w:rPr>
          <w:rFonts w:ascii="Times New Roman" w:hAnsi="Times New Roman" w:cs="Times New Roman"/>
          <w:sz w:val="28"/>
          <w:szCs w:val="28"/>
          <w:lang w:val="uk-UA"/>
        </w:rPr>
        <w:t xml:space="preserve"> виникають </w:t>
      </w:r>
      <w:r w:rsidR="00D403E0" w:rsidRPr="00D403E0">
        <w:rPr>
          <w:rFonts w:ascii="Times New Roman" w:hAnsi="Times New Roman" w:cs="Times New Roman"/>
          <w:sz w:val="28"/>
          <w:szCs w:val="28"/>
          <w:lang w:val="uk-UA"/>
        </w:rPr>
        <w:t>тоді</w:t>
      </w:r>
      <w:r w:rsidR="005E6C44" w:rsidRPr="00D403E0">
        <w:rPr>
          <w:rFonts w:ascii="Times New Roman" w:hAnsi="Times New Roman" w:cs="Times New Roman"/>
          <w:sz w:val="28"/>
          <w:szCs w:val="28"/>
          <w:lang w:val="uk-UA"/>
        </w:rPr>
        <w:t xml:space="preserve">, коли </w:t>
      </w:r>
      <w:r w:rsidR="00D403E0" w:rsidRPr="00D403E0">
        <w:rPr>
          <w:rFonts w:ascii="Times New Roman" w:hAnsi="Times New Roman" w:cs="Times New Roman"/>
          <w:sz w:val="28"/>
          <w:szCs w:val="28"/>
          <w:lang w:val="uk-UA"/>
        </w:rPr>
        <w:t>майбутній</w:t>
      </w:r>
      <w:r w:rsidR="005E6C44" w:rsidRPr="00D403E0">
        <w:rPr>
          <w:rFonts w:ascii="Times New Roman" w:hAnsi="Times New Roman" w:cs="Times New Roman"/>
          <w:sz w:val="28"/>
          <w:szCs w:val="28"/>
          <w:lang w:val="uk-UA"/>
        </w:rPr>
        <w:t xml:space="preserve"> результат ще не сформований, але спосіб його одержання охоплений. </w:t>
      </w:r>
    </w:p>
    <w:p w:rsidR="007121F0" w:rsidRDefault="007121F0" w:rsidP="00D67D60">
      <w:pPr>
        <w:pStyle w:val="a5"/>
        <w:numPr>
          <w:ilvl w:val="0"/>
          <w:numId w:val="5"/>
        </w:numPr>
        <w:spacing w:after="0" w:line="360" w:lineRule="auto"/>
        <w:ind w:left="0" w:firstLine="709"/>
        <w:contextualSpacing w:val="0"/>
        <w:jc w:val="both"/>
        <w:rPr>
          <w:rFonts w:ascii="Times New Roman" w:hAnsi="Times New Roman"/>
          <w:sz w:val="28"/>
          <w:szCs w:val="28"/>
        </w:rPr>
      </w:pPr>
      <w:r w:rsidRPr="005E6C44">
        <w:rPr>
          <w:rFonts w:ascii="Times New Roman" w:hAnsi="Times New Roman"/>
          <w:sz w:val="28"/>
          <w:szCs w:val="28"/>
        </w:rPr>
        <w:t>Профіцитарн</w:t>
      </w:r>
      <w:r w:rsidR="00AA5319" w:rsidRPr="005E6C44">
        <w:rPr>
          <w:rFonts w:ascii="Times New Roman" w:hAnsi="Times New Roman"/>
          <w:sz w:val="28"/>
          <w:szCs w:val="28"/>
        </w:rPr>
        <w:t>і</w:t>
      </w:r>
      <w:r w:rsidRPr="005E6C44">
        <w:rPr>
          <w:rFonts w:ascii="Times New Roman" w:hAnsi="Times New Roman"/>
          <w:sz w:val="28"/>
          <w:szCs w:val="28"/>
        </w:rPr>
        <w:t>ст</w:t>
      </w:r>
      <w:r w:rsidR="00AA5319" w:rsidRPr="005E6C44">
        <w:rPr>
          <w:rFonts w:ascii="Times New Roman" w:hAnsi="Times New Roman"/>
          <w:sz w:val="28"/>
          <w:szCs w:val="28"/>
        </w:rPr>
        <w:t>ь</w:t>
      </w:r>
      <w:r w:rsidRPr="005E6C44">
        <w:rPr>
          <w:rFonts w:ascii="Times New Roman" w:hAnsi="Times New Roman"/>
          <w:sz w:val="28"/>
          <w:szCs w:val="28"/>
        </w:rPr>
        <w:t xml:space="preserve"> – </w:t>
      </w:r>
      <w:r w:rsidR="00AA5319" w:rsidRPr="005E6C44">
        <w:rPr>
          <w:rFonts w:ascii="Times New Roman" w:hAnsi="Times New Roman"/>
          <w:sz w:val="28"/>
          <w:szCs w:val="28"/>
        </w:rPr>
        <w:t>у</w:t>
      </w:r>
      <w:r w:rsidRPr="005E6C44">
        <w:rPr>
          <w:rFonts w:ascii="Times New Roman" w:hAnsi="Times New Roman"/>
          <w:sz w:val="28"/>
          <w:szCs w:val="28"/>
        </w:rPr>
        <w:t>твердження наявного достатнього досвіду</w:t>
      </w:r>
      <w:r w:rsidR="00FB2869" w:rsidRPr="005E6C44">
        <w:rPr>
          <w:rFonts w:ascii="Times New Roman" w:hAnsi="Times New Roman"/>
          <w:sz w:val="28"/>
          <w:szCs w:val="28"/>
        </w:rPr>
        <w:t xml:space="preserve"> та загальних психологічних </w:t>
      </w:r>
      <w:r w:rsidR="00AA5319" w:rsidRPr="005E6C44">
        <w:rPr>
          <w:rFonts w:ascii="Times New Roman" w:hAnsi="Times New Roman"/>
          <w:sz w:val="28"/>
          <w:szCs w:val="28"/>
        </w:rPr>
        <w:t>основ</w:t>
      </w:r>
      <w:r w:rsidRPr="005E6C44">
        <w:rPr>
          <w:rFonts w:ascii="Times New Roman" w:hAnsi="Times New Roman"/>
          <w:sz w:val="28"/>
          <w:szCs w:val="28"/>
        </w:rPr>
        <w:t xml:space="preserve"> особистості </w:t>
      </w:r>
      <w:r w:rsidR="00AA5319" w:rsidRPr="005E6C44">
        <w:rPr>
          <w:rFonts w:ascii="Times New Roman" w:hAnsi="Times New Roman"/>
          <w:sz w:val="28"/>
          <w:szCs w:val="28"/>
        </w:rPr>
        <w:t>у</w:t>
      </w:r>
      <w:r w:rsidRPr="005E6C44">
        <w:rPr>
          <w:rFonts w:ascii="Times New Roman" w:hAnsi="Times New Roman"/>
          <w:sz w:val="28"/>
          <w:szCs w:val="28"/>
        </w:rPr>
        <w:t xml:space="preserve"> певному контексті; дослідження </w:t>
      </w:r>
      <w:r w:rsidR="00C7480F" w:rsidRPr="005E6C44">
        <w:rPr>
          <w:rFonts w:ascii="Times New Roman" w:hAnsi="Times New Roman"/>
          <w:sz w:val="28"/>
          <w:szCs w:val="28"/>
          <w:lang w:val="ru-RU"/>
        </w:rPr>
        <w:t>та</w:t>
      </w:r>
      <w:r w:rsidR="00C7480F" w:rsidRPr="005E6C44">
        <w:rPr>
          <w:rFonts w:ascii="Times New Roman" w:hAnsi="Times New Roman"/>
          <w:sz w:val="28"/>
          <w:szCs w:val="28"/>
        </w:rPr>
        <w:t xml:space="preserve"> </w:t>
      </w:r>
      <w:r w:rsidR="00AA5319" w:rsidRPr="005E6C44">
        <w:rPr>
          <w:rFonts w:ascii="Times New Roman" w:hAnsi="Times New Roman"/>
          <w:sz w:val="28"/>
          <w:szCs w:val="28"/>
        </w:rPr>
        <w:t>у</w:t>
      </w:r>
      <w:r w:rsidRPr="005E6C44">
        <w:rPr>
          <w:rFonts w:ascii="Times New Roman" w:hAnsi="Times New Roman"/>
          <w:sz w:val="28"/>
          <w:szCs w:val="28"/>
        </w:rPr>
        <w:t xml:space="preserve">твердження достатніх умов для </w:t>
      </w:r>
      <w:r w:rsidR="00AA5319" w:rsidRPr="005E6C44">
        <w:rPr>
          <w:rFonts w:ascii="Times New Roman" w:hAnsi="Times New Roman"/>
          <w:sz w:val="28"/>
          <w:szCs w:val="28"/>
        </w:rPr>
        <w:t>здо</w:t>
      </w:r>
      <w:r w:rsidRPr="005E6C44">
        <w:rPr>
          <w:rFonts w:ascii="Times New Roman" w:hAnsi="Times New Roman"/>
          <w:sz w:val="28"/>
          <w:szCs w:val="28"/>
        </w:rPr>
        <w:t>буття нових знань, професії та ідентичності.</w:t>
      </w:r>
      <w:r w:rsidR="00C7480F" w:rsidRPr="005E6C44">
        <w:rPr>
          <w:rFonts w:ascii="Times New Roman" w:hAnsi="Times New Roman"/>
          <w:sz w:val="28"/>
          <w:szCs w:val="28"/>
          <w:lang w:val="ru-RU"/>
        </w:rPr>
        <w:t xml:space="preserve"> </w:t>
      </w:r>
      <w:r w:rsidRPr="005E6C44">
        <w:rPr>
          <w:rFonts w:ascii="Times New Roman" w:hAnsi="Times New Roman"/>
          <w:sz w:val="28"/>
          <w:szCs w:val="28"/>
        </w:rPr>
        <w:t>Схематично цей принцип можн</w:t>
      </w:r>
      <w:r w:rsidR="00AA5319" w:rsidRPr="005E6C44">
        <w:rPr>
          <w:rFonts w:ascii="Times New Roman" w:hAnsi="Times New Roman"/>
          <w:sz w:val="28"/>
          <w:szCs w:val="28"/>
        </w:rPr>
        <w:t>а виразити</w:t>
      </w:r>
      <w:r w:rsidRPr="005E6C44">
        <w:rPr>
          <w:rFonts w:ascii="Times New Roman" w:hAnsi="Times New Roman"/>
          <w:sz w:val="28"/>
          <w:szCs w:val="28"/>
        </w:rPr>
        <w:t xml:space="preserve"> так: «Проблемність (дефіцит, критичне бачення) – Надлишок – Профіцитарність». Профіцитарність виражається ще </w:t>
      </w:r>
      <w:r w:rsidR="00AA5319" w:rsidRPr="005E6C44">
        <w:rPr>
          <w:rFonts w:ascii="Times New Roman" w:hAnsi="Times New Roman"/>
          <w:sz w:val="28"/>
          <w:szCs w:val="28"/>
        </w:rPr>
        <w:t>і</w:t>
      </w:r>
      <w:r w:rsidRPr="005E6C44">
        <w:rPr>
          <w:rFonts w:ascii="Times New Roman" w:hAnsi="Times New Roman"/>
          <w:sz w:val="28"/>
          <w:szCs w:val="28"/>
        </w:rPr>
        <w:t xml:space="preserve"> як </w:t>
      </w:r>
      <w:r w:rsidR="00AA5319" w:rsidRPr="005E6C44">
        <w:rPr>
          <w:rFonts w:ascii="Times New Roman" w:hAnsi="Times New Roman"/>
          <w:sz w:val="28"/>
          <w:szCs w:val="28"/>
        </w:rPr>
        <w:t>у</w:t>
      </w:r>
      <w:r w:rsidRPr="005E6C44">
        <w:rPr>
          <w:rFonts w:ascii="Times New Roman" w:hAnsi="Times New Roman"/>
          <w:sz w:val="28"/>
          <w:szCs w:val="28"/>
        </w:rPr>
        <w:t xml:space="preserve">твердження достатнього наявного теоретичного досвіду, який реалізується </w:t>
      </w:r>
      <w:r w:rsidR="00AA5319" w:rsidRPr="005E6C44">
        <w:rPr>
          <w:rFonts w:ascii="Times New Roman" w:hAnsi="Times New Roman"/>
          <w:sz w:val="28"/>
          <w:szCs w:val="28"/>
        </w:rPr>
        <w:t>у</w:t>
      </w:r>
      <w:r w:rsidR="00C7480F" w:rsidRPr="005E6C44">
        <w:rPr>
          <w:rFonts w:ascii="Times New Roman" w:hAnsi="Times New Roman"/>
          <w:sz w:val="28"/>
          <w:szCs w:val="28"/>
        </w:rPr>
        <w:t xml:space="preserve"> </w:t>
      </w:r>
      <w:r w:rsidR="00AA5319" w:rsidRPr="005E6C44">
        <w:rPr>
          <w:rFonts w:ascii="Times New Roman" w:hAnsi="Times New Roman"/>
          <w:sz w:val="28"/>
          <w:szCs w:val="28"/>
        </w:rPr>
        <w:t>межах</w:t>
      </w:r>
      <w:r w:rsidRPr="005E6C44">
        <w:rPr>
          <w:rFonts w:ascii="Times New Roman" w:hAnsi="Times New Roman"/>
          <w:sz w:val="28"/>
          <w:szCs w:val="28"/>
        </w:rPr>
        <w:t xml:space="preserve"> наукового пізнання (як накопичене теоретичне під</w:t>
      </w:r>
      <w:r w:rsidR="00C7480F" w:rsidRPr="005E6C44">
        <w:rPr>
          <w:rFonts w:ascii="Times New Roman" w:hAnsi="Times New Roman"/>
          <w:sz w:val="28"/>
          <w:szCs w:val="28"/>
        </w:rPr>
        <w:t>ґ</w:t>
      </w:r>
      <w:r w:rsidRPr="005E6C44">
        <w:rPr>
          <w:rFonts w:ascii="Times New Roman" w:hAnsi="Times New Roman"/>
          <w:sz w:val="28"/>
          <w:szCs w:val="28"/>
        </w:rPr>
        <w:t>рунтя класиків науки, наявність доступу до цих ресурсів тощо).</w:t>
      </w:r>
      <w:r w:rsidR="00C7480F" w:rsidRPr="005E6C44">
        <w:rPr>
          <w:rFonts w:ascii="Times New Roman" w:hAnsi="Times New Roman"/>
          <w:sz w:val="28"/>
          <w:szCs w:val="28"/>
        </w:rPr>
        <w:t xml:space="preserve"> </w:t>
      </w:r>
      <w:r w:rsidR="00FB2869" w:rsidRPr="005E6C44">
        <w:rPr>
          <w:rFonts w:ascii="Times New Roman" w:hAnsi="Times New Roman"/>
          <w:sz w:val="28"/>
          <w:szCs w:val="28"/>
        </w:rPr>
        <w:t xml:space="preserve">Цей принцип асоціюється </w:t>
      </w:r>
      <w:r w:rsidR="00AA5319" w:rsidRPr="005E6C44">
        <w:rPr>
          <w:rFonts w:ascii="Times New Roman" w:hAnsi="Times New Roman"/>
          <w:sz w:val="28"/>
          <w:szCs w:val="28"/>
        </w:rPr>
        <w:t>і</w:t>
      </w:r>
      <w:r w:rsidR="00FB2869" w:rsidRPr="005E6C44">
        <w:rPr>
          <w:rFonts w:ascii="Times New Roman" w:hAnsi="Times New Roman"/>
          <w:sz w:val="28"/>
          <w:szCs w:val="28"/>
        </w:rPr>
        <w:t>з загальнофілософським принципом фундаменталізму.</w:t>
      </w:r>
    </w:p>
    <w:p w:rsidR="007121F0" w:rsidRPr="00F262BD" w:rsidRDefault="00D67D60" w:rsidP="00D67D60">
      <w:pPr>
        <w:pStyle w:val="HTML"/>
        <w:shd w:val="clear" w:color="auto" w:fill="FFFFFF"/>
        <w:tabs>
          <w:tab w:val="clear" w:pos="916"/>
          <w:tab w:val="clear" w:pos="1832"/>
          <w:tab w:val="left" w:pos="1560"/>
          <w:tab w:val="left" w:pos="1985"/>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8. </w:t>
      </w:r>
      <w:r w:rsidR="007121F0" w:rsidRPr="00D67D60">
        <w:rPr>
          <w:rFonts w:ascii="Times New Roman" w:hAnsi="Times New Roman"/>
          <w:sz w:val="28"/>
          <w:szCs w:val="28"/>
          <w:lang w:val="uk-UA"/>
        </w:rPr>
        <w:t>Надлиш</w:t>
      </w:r>
      <w:r w:rsidR="00304E5E" w:rsidRPr="00D67D60">
        <w:rPr>
          <w:rFonts w:ascii="Times New Roman" w:hAnsi="Times New Roman"/>
          <w:sz w:val="28"/>
          <w:szCs w:val="28"/>
          <w:lang w:val="uk-UA"/>
        </w:rPr>
        <w:t>о</w:t>
      </w:r>
      <w:r w:rsidR="007121F0" w:rsidRPr="00D67D60">
        <w:rPr>
          <w:rFonts w:ascii="Times New Roman" w:hAnsi="Times New Roman"/>
          <w:sz w:val="28"/>
          <w:szCs w:val="28"/>
          <w:lang w:val="uk-UA"/>
        </w:rPr>
        <w:t xml:space="preserve">к </w:t>
      </w:r>
      <w:r w:rsidR="00304E5E" w:rsidRPr="00D67D60">
        <w:rPr>
          <w:rFonts w:ascii="Times New Roman" w:hAnsi="Times New Roman"/>
          <w:sz w:val="28"/>
          <w:szCs w:val="28"/>
          <w:lang w:val="uk-UA"/>
        </w:rPr>
        <w:t>‒</w:t>
      </w:r>
      <w:r w:rsidR="007121F0" w:rsidRPr="00D67D60">
        <w:rPr>
          <w:rFonts w:ascii="Times New Roman" w:hAnsi="Times New Roman"/>
          <w:sz w:val="28"/>
          <w:szCs w:val="28"/>
          <w:lang w:val="uk-UA"/>
        </w:rPr>
        <w:t xml:space="preserve"> вих</w:t>
      </w:r>
      <w:r w:rsidR="00304E5E" w:rsidRPr="00D67D60">
        <w:rPr>
          <w:rFonts w:ascii="Times New Roman" w:hAnsi="Times New Roman"/>
          <w:sz w:val="28"/>
          <w:szCs w:val="28"/>
          <w:lang w:val="uk-UA"/>
        </w:rPr>
        <w:t>і</w:t>
      </w:r>
      <w:r w:rsidR="007121F0" w:rsidRPr="00D67D60">
        <w:rPr>
          <w:rFonts w:ascii="Times New Roman" w:hAnsi="Times New Roman"/>
          <w:sz w:val="28"/>
          <w:szCs w:val="28"/>
          <w:lang w:val="uk-UA"/>
        </w:rPr>
        <w:t xml:space="preserve">д за </w:t>
      </w:r>
      <w:r w:rsidR="00304E5E" w:rsidRPr="00D67D60">
        <w:rPr>
          <w:rFonts w:ascii="Times New Roman" w:hAnsi="Times New Roman"/>
          <w:sz w:val="28"/>
          <w:szCs w:val="28"/>
          <w:lang w:val="uk-UA"/>
        </w:rPr>
        <w:t>межі</w:t>
      </w:r>
      <w:r w:rsidR="007121F0" w:rsidRPr="00D67D60">
        <w:rPr>
          <w:rFonts w:ascii="Times New Roman" w:hAnsi="Times New Roman"/>
          <w:sz w:val="28"/>
          <w:szCs w:val="28"/>
          <w:lang w:val="uk-UA"/>
        </w:rPr>
        <w:t>, творчі</w:t>
      </w:r>
      <w:r w:rsidR="00304E5E" w:rsidRPr="00D67D60">
        <w:rPr>
          <w:rFonts w:ascii="Times New Roman" w:hAnsi="Times New Roman"/>
          <w:sz w:val="28"/>
          <w:szCs w:val="28"/>
          <w:lang w:val="uk-UA"/>
        </w:rPr>
        <w:t xml:space="preserve"> прояви</w:t>
      </w:r>
      <w:r w:rsidR="007121F0" w:rsidRPr="00D67D60">
        <w:rPr>
          <w:rFonts w:ascii="Times New Roman" w:hAnsi="Times New Roman"/>
          <w:sz w:val="28"/>
          <w:szCs w:val="28"/>
          <w:lang w:val="uk-UA"/>
        </w:rPr>
        <w:t>, надситуативн</w:t>
      </w:r>
      <w:r w:rsidR="00304E5E" w:rsidRPr="00D67D60">
        <w:rPr>
          <w:rFonts w:ascii="Times New Roman" w:hAnsi="Times New Roman"/>
          <w:sz w:val="28"/>
          <w:szCs w:val="28"/>
          <w:lang w:val="uk-UA"/>
        </w:rPr>
        <w:t>а</w:t>
      </w:r>
      <w:r w:rsidR="007121F0" w:rsidRPr="00D67D60">
        <w:rPr>
          <w:rFonts w:ascii="Times New Roman" w:hAnsi="Times New Roman"/>
          <w:sz w:val="28"/>
          <w:szCs w:val="28"/>
          <w:lang w:val="uk-UA"/>
        </w:rPr>
        <w:t xml:space="preserve"> активн</w:t>
      </w:r>
      <w:r w:rsidR="00304E5E" w:rsidRPr="00D67D60">
        <w:rPr>
          <w:rFonts w:ascii="Times New Roman" w:hAnsi="Times New Roman"/>
          <w:sz w:val="28"/>
          <w:szCs w:val="28"/>
          <w:lang w:val="uk-UA"/>
        </w:rPr>
        <w:t>і</w:t>
      </w:r>
      <w:r w:rsidR="007121F0" w:rsidRPr="00D67D60">
        <w:rPr>
          <w:rFonts w:ascii="Times New Roman" w:hAnsi="Times New Roman"/>
          <w:sz w:val="28"/>
          <w:szCs w:val="28"/>
          <w:lang w:val="uk-UA"/>
        </w:rPr>
        <w:t>ст</w:t>
      </w:r>
      <w:r w:rsidR="00304E5E" w:rsidRPr="00D67D60">
        <w:rPr>
          <w:rFonts w:ascii="Times New Roman" w:hAnsi="Times New Roman"/>
          <w:sz w:val="28"/>
          <w:szCs w:val="28"/>
          <w:lang w:val="uk-UA"/>
        </w:rPr>
        <w:t>ь</w:t>
      </w:r>
      <w:r w:rsidR="007121F0" w:rsidRPr="00D67D60">
        <w:rPr>
          <w:rFonts w:ascii="Times New Roman" w:hAnsi="Times New Roman"/>
          <w:sz w:val="28"/>
          <w:szCs w:val="28"/>
          <w:lang w:val="uk-UA"/>
        </w:rPr>
        <w:t>, «надлиш</w:t>
      </w:r>
      <w:r w:rsidR="00304E5E" w:rsidRPr="00D67D60">
        <w:rPr>
          <w:rFonts w:ascii="Times New Roman" w:hAnsi="Times New Roman"/>
          <w:sz w:val="28"/>
          <w:szCs w:val="28"/>
          <w:lang w:val="uk-UA"/>
        </w:rPr>
        <w:t>о</w:t>
      </w:r>
      <w:r w:rsidR="007121F0" w:rsidRPr="00D67D60">
        <w:rPr>
          <w:rFonts w:ascii="Times New Roman" w:hAnsi="Times New Roman"/>
          <w:sz w:val="28"/>
          <w:szCs w:val="28"/>
          <w:lang w:val="uk-UA"/>
        </w:rPr>
        <w:t>к бачення»; а також новоутворення під час встановлення персоніфік</w:t>
      </w:r>
      <w:r w:rsidR="00304E5E" w:rsidRPr="00D67D60">
        <w:rPr>
          <w:rFonts w:ascii="Times New Roman" w:hAnsi="Times New Roman"/>
          <w:sz w:val="28"/>
          <w:szCs w:val="28"/>
          <w:lang w:val="uk-UA"/>
        </w:rPr>
        <w:t>ованих</w:t>
      </w:r>
      <w:r w:rsidR="007121F0" w:rsidRPr="00D67D60">
        <w:rPr>
          <w:rFonts w:ascii="Times New Roman" w:hAnsi="Times New Roman"/>
          <w:sz w:val="28"/>
          <w:szCs w:val="28"/>
          <w:lang w:val="uk-UA"/>
        </w:rPr>
        <w:t xml:space="preserve"> професійних психологічних зв’язків у суспільній діяльності; </w:t>
      </w:r>
      <w:r w:rsidR="00304E5E" w:rsidRPr="00D67D60">
        <w:rPr>
          <w:rFonts w:ascii="Times New Roman" w:hAnsi="Times New Roman"/>
          <w:sz w:val="28"/>
          <w:szCs w:val="28"/>
          <w:lang w:val="uk-UA"/>
        </w:rPr>
        <w:t>у</w:t>
      </w:r>
      <w:r w:rsidR="007121F0" w:rsidRPr="00D67D60">
        <w:rPr>
          <w:rFonts w:ascii="Times New Roman" w:hAnsi="Times New Roman"/>
          <w:sz w:val="28"/>
          <w:szCs w:val="28"/>
          <w:lang w:val="uk-UA"/>
        </w:rPr>
        <w:t xml:space="preserve">рахування </w:t>
      </w:r>
      <w:r w:rsidR="00304E5E" w:rsidRPr="00D67D60">
        <w:rPr>
          <w:rFonts w:ascii="Times New Roman" w:hAnsi="Times New Roman"/>
          <w:sz w:val="28"/>
          <w:szCs w:val="28"/>
          <w:lang w:val="uk-UA"/>
        </w:rPr>
        <w:t>і</w:t>
      </w:r>
      <w:r w:rsidR="007121F0" w:rsidRPr="00D67D60">
        <w:rPr>
          <w:rFonts w:ascii="Times New Roman" w:hAnsi="Times New Roman"/>
          <w:sz w:val="28"/>
          <w:szCs w:val="28"/>
          <w:lang w:val="uk-UA"/>
        </w:rPr>
        <w:t xml:space="preserve"> використання надлишку насиченості інформативного </w:t>
      </w:r>
      <w:r w:rsidR="00304E5E" w:rsidRPr="00D67D60">
        <w:rPr>
          <w:rFonts w:ascii="Times New Roman" w:hAnsi="Times New Roman"/>
          <w:sz w:val="28"/>
          <w:szCs w:val="28"/>
          <w:lang w:val="uk-UA"/>
        </w:rPr>
        <w:t>і</w:t>
      </w:r>
      <w:r w:rsidR="004B56D6" w:rsidRPr="00D67D60">
        <w:rPr>
          <w:rFonts w:ascii="Times New Roman" w:hAnsi="Times New Roman"/>
          <w:sz w:val="28"/>
          <w:szCs w:val="28"/>
          <w:lang w:val="uk-UA"/>
        </w:rPr>
        <w:t xml:space="preserve"> «знан</w:t>
      </w:r>
      <w:r w:rsidR="007121F0" w:rsidRPr="00D67D60">
        <w:rPr>
          <w:rFonts w:ascii="Times New Roman" w:hAnsi="Times New Roman"/>
          <w:sz w:val="28"/>
          <w:szCs w:val="28"/>
          <w:lang w:val="uk-UA"/>
        </w:rPr>
        <w:t xml:space="preserve">євого» середовища, продуктів, організаційних форм пізнавальної </w:t>
      </w:r>
      <w:r w:rsidR="00304E5E" w:rsidRPr="00D67D60">
        <w:rPr>
          <w:rFonts w:ascii="Times New Roman" w:hAnsi="Times New Roman"/>
          <w:sz w:val="28"/>
          <w:szCs w:val="28"/>
          <w:lang w:val="uk-UA"/>
        </w:rPr>
        <w:t xml:space="preserve">діяльності </w:t>
      </w:r>
      <w:r w:rsidR="007121F0" w:rsidRPr="00D67D60">
        <w:rPr>
          <w:rFonts w:ascii="Times New Roman" w:hAnsi="Times New Roman"/>
          <w:sz w:val="28"/>
          <w:szCs w:val="28"/>
          <w:lang w:val="uk-UA"/>
        </w:rPr>
        <w:t>(</w:t>
      </w:r>
      <w:r w:rsidR="00304E5E" w:rsidRPr="00D67D60">
        <w:rPr>
          <w:rFonts w:ascii="Times New Roman" w:hAnsi="Times New Roman"/>
          <w:sz w:val="28"/>
          <w:szCs w:val="28"/>
          <w:lang w:val="uk-UA"/>
        </w:rPr>
        <w:t>у</w:t>
      </w:r>
      <w:r w:rsidR="007121F0" w:rsidRPr="00D67D60">
        <w:rPr>
          <w:rFonts w:ascii="Times New Roman" w:hAnsi="Times New Roman"/>
          <w:sz w:val="28"/>
          <w:szCs w:val="28"/>
          <w:lang w:val="uk-UA"/>
        </w:rPr>
        <w:t xml:space="preserve"> складі навчальної, трудової, творчої</w:t>
      </w:r>
      <w:r w:rsidR="00304E5E" w:rsidRPr="00D67D60">
        <w:rPr>
          <w:rFonts w:ascii="Times New Roman" w:hAnsi="Times New Roman"/>
          <w:sz w:val="28"/>
          <w:szCs w:val="28"/>
          <w:lang w:val="uk-UA"/>
        </w:rPr>
        <w:t>, комунікативної та інших видів</w:t>
      </w:r>
      <w:r w:rsidR="004B56D6" w:rsidRPr="00D67D60">
        <w:rPr>
          <w:rFonts w:ascii="Times New Roman" w:hAnsi="Times New Roman"/>
          <w:sz w:val="28"/>
          <w:szCs w:val="28"/>
          <w:lang w:val="uk-UA"/>
        </w:rPr>
        <w:t xml:space="preserve"> </w:t>
      </w:r>
      <w:r w:rsidR="007121F0" w:rsidRPr="00D67D60">
        <w:rPr>
          <w:rFonts w:ascii="Times New Roman" w:hAnsi="Times New Roman"/>
          <w:sz w:val="28"/>
          <w:szCs w:val="28"/>
          <w:lang w:val="uk-UA"/>
        </w:rPr>
        <w:t>діяльності</w:t>
      </w:r>
      <w:r w:rsidR="00304E5E" w:rsidRPr="00D67D60">
        <w:rPr>
          <w:rFonts w:ascii="Times New Roman" w:hAnsi="Times New Roman"/>
          <w:sz w:val="28"/>
          <w:szCs w:val="28"/>
          <w:lang w:val="uk-UA"/>
        </w:rPr>
        <w:t>)</w:t>
      </w:r>
      <w:r w:rsidR="007121F0" w:rsidRPr="00D67D60">
        <w:rPr>
          <w:rFonts w:ascii="Times New Roman" w:hAnsi="Times New Roman"/>
          <w:sz w:val="28"/>
          <w:szCs w:val="28"/>
          <w:lang w:val="uk-UA"/>
        </w:rPr>
        <w:t xml:space="preserve">, надлишку можливостей для конструювання особистісних </w:t>
      </w:r>
      <w:r w:rsidR="007121F0" w:rsidRPr="00D67D60">
        <w:rPr>
          <w:rFonts w:ascii="Times New Roman" w:hAnsi="Times New Roman"/>
          <w:sz w:val="28"/>
          <w:szCs w:val="28"/>
          <w:lang w:val="uk-UA"/>
        </w:rPr>
        <w:lastRenderedPageBreak/>
        <w:t xml:space="preserve">смислів </w:t>
      </w:r>
      <w:r w:rsidR="00304E5E" w:rsidRPr="00D67D60">
        <w:rPr>
          <w:rFonts w:ascii="Times New Roman" w:hAnsi="Times New Roman"/>
          <w:sz w:val="28"/>
          <w:szCs w:val="28"/>
          <w:lang w:val="uk-UA"/>
        </w:rPr>
        <w:t>і</w:t>
      </w:r>
      <w:r w:rsidR="007121F0" w:rsidRPr="00D67D60">
        <w:rPr>
          <w:rFonts w:ascii="Times New Roman" w:hAnsi="Times New Roman"/>
          <w:sz w:val="28"/>
          <w:szCs w:val="28"/>
          <w:lang w:val="uk-UA"/>
        </w:rPr>
        <w:t xml:space="preserve"> стратегій пізнавальної, навчальної, професійної діяльності та життєдіяльності </w:t>
      </w:r>
      <w:r w:rsidR="00304E5E" w:rsidRPr="00D67D60">
        <w:rPr>
          <w:rFonts w:ascii="Times New Roman" w:hAnsi="Times New Roman"/>
          <w:sz w:val="28"/>
          <w:szCs w:val="28"/>
          <w:lang w:val="uk-UA"/>
        </w:rPr>
        <w:t>загалом</w:t>
      </w:r>
      <w:r w:rsidR="007121F0" w:rsidRPr="00D67D60">
        <w:rPr>
          <w:rFonts w:ascii="Times New Roman" w:hAnsi="Times New Roman"/>
          <w:sz w:val="28"/>
          <w:szCs w:val="28"/>
          <w:lang w:val="uk-UA"/>
        </w:rPr>
        <w:t>.</w:t>
      </w:r>
      <w:r w:rsidR="00F262BD" w:rsidRPr="00D67D60">
        <w:rPr>
          <w:rFonts w:ascii="Times New Roman" w:hAnsi="Times New Roman"/>
          <w:sz w:val="28"/>
          <w:szCs w:val="28"/>
          <w:lang w:val="uk-UA"/>
        </w:rPr>
        <w:t xml:space="preserve"> </w:t>
      </w:r>
      <w:r w:rsidR="00F262BD">
        <w:rPr>
          <w:rFonts w:ascii="Times New Roman" w:hAnsi="Times New Roman"/>
          <w:sz w:val="28"/>
          <w:szCs w:val="28"/>
        </w:rPr>
        <w:t>Цей принцип сутнісно перекликається з традиційним принципом творчої активності</w:t>
      </w:r>
      <w:r w:rsidR="00F262BD">
        <w:rPr>
          <w:rFonts w:ascii="Times New Roman" w:hAnsi="Times New Roman"/>
          <w:sz w:val="28"/>
          <w:szCs w:val="28"/>
          <w:lang w:val="uk-UA"/>
        </w:rPr>
        <w:t>, який реалізується завдяки</w:t>
      </w:r>
      <w:r w:rsidR="00F262BD" w:rsidRPr="005448AF">
        <w:rPr>
          <w:rFonts w:ascii="Times New Roman" w:hAnsi="Times New Roman" w:cs="Times New Roman"/>
          <w:color w:val="1F497D" w:themeColor="text2"/>
          <w:sz w:val="28"/>
          <w:szCs w:val="28"/>
          <w:lang w:val="uk-UA"/>
        </w:rPr>
        <w:t xml:space="preserve"> </w:t>
      </w:r>
      <w:r w:rsidR="00F262BD" w:rsidRPr="00F262BD">
        <w:rPr>
          <w:rFonts w:ascii="Times New Roman" w:hAnsi="Times New Roman" w:cs="Times New Roman"/>
          <w:sz w:val="28"/>
          <w:szCs w:val="28"/>
          <w:lang w:val="uk-UA"/>
        </w:rPr>
        <w:t>стимулюванню й супроводу надлишкової  активності; ініціюванню постановки нових пізнавальних практичних завдань;</w:t>
      </w:r>
      <w:r>
        <w:rPr>
          <w:rFonts w:ascii="Times New Roman" w:hAnsi="Times New Roman" w:cs="Times New Roman"/>
          <w:sz w:val="28"/>
          <w:szCs w:val="28"/>
          <w:lang w:val="uk-UA"/>
        </w:rPr>
        <w:t xml:space="preserve"> </w:t>
      </w:r>
      <w:r w:rsidR="00F262BD" w:rsidRPr="00F262BD">
        <w:rPr>
          <w:rFonts w:ascii="Times New Roman" w:hAnsi="Times New Roman" w:cs="Times New Roman"/>
          <w:sz w:val="28"/>
          <w:szCs w:val="28"/>
          <w:lang w:val="uk-UA"/>
        </w:rPr>
        <w:t xml:space="preserve">участі у проектних колективних формах роботи; спільному </w:t>
      </w:r>
      <w:r w:rsidR="00F262BD" w:rsidRPr="00F262BD">
        <w:rPr>
          <w:rFonts w:ascii="Times New Roman" w:hAnsi="Times New Roman"/>
          <w:sz w:val="28"/>
          <w:szCs w:val="28"/>
          <w:lang w:val="uk-UA"/>
        </w:rPr>
        <w:t>створенню відповідної ​​атмосфери для розкриття творчого потенціалу кожного учасника психолого-педагогічної взаємодії на основі стосунків, побудованих на моделі рівноправності, поваги і визнання самоцінності кожного.</w:t>
      </w:r>
    </w:p>
    <w:p w:rsidR="007121F0" w:rsidRPr="00F262BD" w:rsidRDefault="007121F0" w:rsidP="00D67D60">
      <w:pPr>
        <w:pStyle w:val="a5"/>
        <w:numPr>
          <w:ilvl w:val="0"/>
          <w:numId w:val="21"/>
        </w:numPr>
        <w:spacing w:line="360" w:lineRule="auto"/>
        <w:ind w:left="0" w:firstLine="709"/>
        <w:jc w:val="both"/>
        <w:rPr>
          <w:rFonts w:ascii="Times New Roman" w:hAnsi="Times New Roman"/>
          <w:sz w:val="28"/>
          <w:szCs w:val="28"/>
        </w:rPr>
      </w:pPr>
      <w:r w:rsidRPr="00F262BD">
        <w:rPr>
          <w:rFonts w:ascii="Times New Roman" w:hAnsi="Times New Roman"/>
          <w:sz w:val="28"/>
          <w:szCs w:val="28"/>
        </w:rPr>
        <w:t>Проблемн</w:t>
      </w:r>
      <w:r w:rsidR="00364143" w:rsidRPr="00F262BD">
        <w:rPr>
          <w:rFonts w:ascii="Times New Roman" w:hAnsi="Times New Roman"/>
          <w:sz w:val="28"/>
          <w:szCs w:val="28"/>
        </w:rPr>
        <w:t>і</w:t>
      </w:r>
      <w:r w:rsidRPr="00F262BD">
        <w:rPr>
          <w:rFonts w:ascii="Times New Roman" w:hAnsi="Times New Roman"/>
          <w:sz w:val="28"/>
          <w:szCs w:val="28"/>
        </w:rPr>
        <w:t>ст</w:t>
      </w:r>
      <w:r w:rsidR="00364143" w:rsidRPr="00F262BD">
        <w:rPr>
          <w:rFonts w:ascii="Times New Roman" w:hAnsi="Times New Roman"/>
          <w:sz w:val="28"/>
          <w:szCs w:val="28"/>
        </w:rPr>
        <w:t>ь</w:t>
      </w:r>
      <w:r w:rsidRPr="00F262BD">
        <w:rPr>
          <w:rFonts w:ascii="Times New Roman" w:hAnsi="Times New Roman"/>
          <w:sz w:val="28"/>
          <w:szCs w:val="28"/>
        </w:rPr>
        <w:t xml:space="preserve"> – використання «вузьких місць», проблем </w:t>
      </w:r>
      <w:r w:rsidR="00364143" w:rsidRPr="00F262BD">
        <w:rPr>
          <w:rFonts w:ascii="Times New Roman" w:hAnsi="Times New Roman"/>
          <w:sz w:val="28"/>
          <w:szCs w:val="28"/>
        </w:rPr>
        <w:t>і</w:t>
      </w:r>
      <w:r w:rsidRPr="00F262BD">
        <w:rPr>
          <w:rFonts w:ascii="Times New Roman" w:hAnsi="Times New Roman"/>
          <w:sz w:val="28"/>
          <w:szCs w:val="28"/>
        </w:rPr>
        <w:t xml:space="preserve"> криз, а також зниження активності як прояву критичного мислення; діагностики розвитку (певної пошукової активності) і нових можливостей застосування психологічних особистісних </w:t>
      </w:r>
      <w:r w:rsidR="00364143" w:rsidRPr="00F262BD">
        <w:rPr>
          <w:rFonts w:ascii="Times New Roman" w:hAnsi="Times New Roman"/>
          <w:sz w:val="28"/>
          <w:szCs w:val="28"/>
        </w:rPr>
        <w:t>і</w:t>
      </w:r>
      <w:r w:rsidRPr="00F262BD">
        <w:rPr>
          <w:rFonts w:ascii="Times New Roman" w:hAnsi="Times New Roman"/>
          <w:sz w:val="28"/>
          <w:szCs w:val="28"/>
        </w:rPr>
        <w:t xml:space="preserve"> групових  ресурсів.</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Доцільн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sidR="00C7480F" w:rsidRPr="00C7480F">
        <w:rPr>
          <w:rFonts w:ascii="Times New Roman" w:hAnsi="Times New Roman"/>
          <w:sz w:val="28"/>
          <w:szCs w:val="28"/>
        </w:rPr>
        <w:t xml:space="preserve"> </w:t>
      </w:r>
      <w:r w:rsidR="00364143">
        <w:rPr>
          <w:rFonts w:ascii="Times New Roman" w:hAnsi="Times New Roman"/>
          <w:sz w:val="28"/>
          <w:szCs w:val="28"/>
        </w:rPr>
        <w:t>‒</w:t>
      </w:r>
      <w:r w:rsidR="00C7480F" w:rsidRPr="00C7480F">
        <w:rPr>
          <w:rFonts w:ascii="Times New Roman" w:hAnsi="Times New Roman"/>
          <w:sz w:val="28"/>
          <w:szCs w:val="28"/>
        </w:rPr>
        <w:t xml:space="preserve"> </w:t>
      </w:r>
      <w:r w:rsidR="00364143">
        <w:rPr>
          <w:rFonts w:ascii="Times New Roman" w:hAnsi="Times New Roman"/>
          <w:sz w:val="28"/>
          <w:szCs w:val="28"/>
        </w:rPr>
        <w:t>на знанєвому і</w:t>
      </w:r>
      <w:r>
        <w:rPr>
          <w:rFonts w:ascii="Times New Roman" w:hAnsi="Times New Roman"/>
          <w:sz w:val="28"/>
          <w:szCs w:val="28"/>
        </w:rPr>
        <w:t xml:space="preserve"> на</w:t>
      </w:r>
      <w:r w:rsidR="00364143">
        <w:rPr>
          <w:rFonts w:ascii="Times New Roman" w:hAnsi="Times New Roman"/>
          <w:sz w:val="28"/>
          <w:szCs w:val="28"/>
        </w:rPr>
        <w:t xml:space="preserve"> інтуїтивному підсвідомому рівнях</w:t>
      </w:r>
      <w:r>
        <w:rPr>
          <w:rFonts w:ascii="Times New Roman" w:hAnsi="Times New Roman"/>
          <w:sz w:val="28"/>
          <w:szCs w:val="28"/>
        </w:rPr>
        <w:t xml:space="preserve"> «відчуття правильності» </w:t>
      </w:r>
      <w:r w:rsidR="0043125B">
        <w:rPr>
          <w:rFonts w:ascii="Times New Roman" w:hAnsi="Times New Roman"/>
          <w:sz w:val="28"/>
          <w:szCs w:val="28"/>
        </w:rPr>
        <w:t>(</w:t>
      </w:r>
      <w:r>
        <w:rPr>
          <w:rFonts w:ascii="Times New Roman" w:hAnsi="Times New Roman"/>
          <w:sz w:val="28"/>
          <w:szCs w:val="28"/>
        </w:rPr>
        <w:t>П.</w:t>
      </w:r>
      <w:r w:rsidR="00C7480F" w:rsidRPr="00C7480F">
        <w:rPr>
          <w:rFonts w:ascii="Times New Roman" w:hAnsi="Times New Roman"/>
          <w:sz w:val="28"/>
          <w:szCs w:val="28"/>
        </w:rPr>
        <w:t xml:space="preserve"> </w:t>
      </w:r>
      <w:r>
        <w:rPr>
          <w:rFonts w:ascii="Times New Roman" w:hAnsi="Times New Roman"/>
          <w:sz w:val="28"/>
          <w:szCs w:val="28"/>
        </w:rPr>
        <w:t>Лушин</w:t>
      </w:r>
      <w:r w:rsidR="0043125B">
        <w:rPr>
          <w:rFonts w:ascii="Times New Roman" w:hAnsi="Times New Roman"/>
          <w:sz w:val="28"/>
          <w:szCs w:val="28"/>
        </w:rPr>
        <w:t>)</w:t>
      </w:r>
      <w:r>
        <w:rPr>
          <w:rFonts w:ascii="Times New Roman" w:hAnsi="Times New Roman"/>
          <w:sz w:val="28"/>
          <w:szCs w:val="28"/>
        </w:rPr>
        <w:t xml:space="preserve"> як витоку розвитку рефлексивності студента-психолога.</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Відповідальн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 – як прояв авторства й</w:t>
      </w:r>
      <w:r>
        <w:rPr>
          <w:rFonts w:ascii="Times New Roman" w:hAnsi="Times New Roman"/>
          <w:sz w:val="28"/>
          <w:szCs w:val="28"/>
        </w:rPr>
        <w:t xml:space="preserve"> уособлення (представництва) певної системи знань та професійн</w:t>
      </w:r>
      <w:r w:rsidR="00364143">
        <w:rPr>
          <w:rFonts w:ascii="Times New Roman" w:hAnsi="Times New Roman"/>
          <w:sz w:val="28"/>
          <w:szCs w:val="28"/>
        </w:rPr>
        <w:t>ого середовища кожним індивідом і</w:t>
      </w:r>
      <w:r>
        <w:rPr>
          <w:rFonts w:ascii="Times New Roman" w:hAnsi="Times New Roman"/>
          <w:sz w:val="28"/>
          <w:szCs w:val="28"/>
        </w:rPr>
        <w:t xml:space="preserve"> як прояв експертності </w:t>
      </w:r>
      <w:r w:rsidR="00364143">
        <w:rPr>
          <w:rFonts w:ascii="Times New Roman" w:hAnsi="Times New Roman"/>
          <w:sz w:val="28"/>
          <w:szCs w:val="28"/>
        </w:rPr>
        <w:t>‒</w:t>
      </w:r>
      <w:r>
        <w:rPr>
          <w:rFonts w:ascii="Times New Roman" w:hAnsi="Times New Roman"/>
          <w:sz w:val="28"/>
          <w:szCs w:val="28"/>
        </w:rPr>
        <w:t xml:space="preserve"> певного ситуаційного чи контекстного «авторитаризму» (наприклад, </w:t>
      </w:r>
      <w:r w:rsidR="00364143">
        <w:rPr>
          <w:rFonts w:ascii="Times New Roman" w:hAnsi="Times New Roman"/>
          <w:sz w:val="28"/>
          <w:szCs w:val="28"/>
        </w:rPr>
        <w:t>у</w:t>
      </w:r>
      <w:r>
        <w:rPr>
          <w:rFonts w:ascii="Times New Roman" w:hAnsi="Times New Roman"/>
          <w:sz w:val="28"/>
          <w:szCs w:val="28"/>
        </w:rPr>
        <w:t>пев</w:t>
      </w:r>
      <w:r w:rsidR="00364143">
        <w:rPr>
          <w:rFonts w:ascii="Times New Roman" w:hAnsi="Times New Roman"/>
          <w:sz w:val="28"/>
          <w:szCs w:val="28"/>
        </w:rPr>
        <w:t>не</w:t>
      </w:r>
      <w:r>
        <w:rPr>
          <w:rFonts w:ascii="Times New Roman" w:hAnsi="Times New Roman"/>
          <w:sz w:val="28"/>
          <w:szCs w:val="28"/>
        </w:rPr>
        <w:t>ність у вираженні власної професійної чи особистісної позиції).</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Голографічн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Pr>
          <w:rFonts w:ascii="Times New Roman" w:hAnsi="Times New Roman"/>
          <w:sz w:val="28"/>
          <w:szCs w:val="28"/>
        </w:rPr>
        <w:t xml:space="preserve"> знань (багатозначн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Pr>
          <w:rFonts w:ascii="Times New Roman" w:hAnsi="Times New Roman"/>
          <w:sz w:val="28"/>
          <w:szCs w:val="28"/>
        </w:rPr>
        <w:t xml:space="preserve"> та багатознач</w:t>
      </w:r>
      <w:r w:rsidR="00364143">
        <w:rPr>
          <w:rFonts w:ascii="Times New Roman" w:hAnsi="Times New Roman"/>
          <w:sz w:val="28"/>
          <w:szCs w:val="28"/>
        </w:rPr>
        <w:t>ущість</w:t>
      </w:r>
      <w:r>
        <w:rPr>
          <w:rFonts w:ascii="Times New Roman" w:hAnsi="Times New Roman"/>
          <w:sz w:val="28"/>
          <w:szCs w:val="28"/>
        </w:rPr>
        <w:t xml:space="preserve">) – </w:t>
      </w:r>
      <w:r w:rsidR="00364143">
        <w:rPr>
          <w:rFonts w:ascii="Times New Roman" w:hAnsi="Times New Roman"/>
          <w:sz w:val="28"/>
          <w:szCs w:val="28"/>
        </w:rPr>
        <w:t>у</w:t>
      </w:r>
      <w:r>
        <w:rPr>
          <w:rFonts w:ascii="Times New Roman" w:hAnsi="Times New Roman"/>
          <w:sz w:val="28"/>
          <w:szCs w:val="28"/>
        </w:rPr>
        <w:t>рахування проявів полісуб’єктності, різнома</w:t>
      </w:r>
      <w:r w:rsidR="00364143">
        <w:rPr>
          <w:rFonts w:ascii="Times New Roman" w:hAnsi="Times New Roman"/>
          <w:sz w:val="28"/>
          <w:szCs w:val="28"/>
        </w:rPr>
        <w:t>ні</w:t>
      </w:r>
      <w:r w:rsidRPr="00385283">
        <w:rPr>
          <w:rFonts w:ascii="Times New Roman" w:hAnsi="Times New Roman"/>
          <w:sz w:val="28"/>
          <w:szCs w:val="28"/>
        </w:rPr>
        <w:t xml:space="preserve">ття інтерпретацій, </w:t>
      </w:r>
      <w:r>
        <w:rPr>
          <w:rFonts w:ascii="Times New Roman" w:hAnsi="Times New Roman"/>
          <w:sz w:val="28"/>
          <w:szCs w:val="28"/>
        </w:rPr>
        <w:t>«</w:t>
      </w:r>
      <w:r w:rsidRPr="00385283">
        <w:rPr>
          <w:rFonts w:ascii="Times New Roman" w:hAnsi="Times New Roman"/>
          <w:sz w:val="28"/>
          <w:szCs w:val="28"/>
        </w:rPr>
        <w:t>картин світу</w:t>
      </w:r>
      <w:r>
        <w:rPr>
          <w:rFonts w:ascii="Times New Roman" w:hAnsi="Times New Roman"/>
          <w:sz w:val="28"/>
          <w:szCs w:val="28"/>
        </w:rPr>
        <w:t>»</w:t>
      </w:r>
      <w:r w:rsidRPr="00385283">
        <w:rPr>
          <w:rFonts w:ascii="Times New Roman" w:hAnsi="Times New Roman"/>
          <w:sz w:val="28"/>
          <w:szCs w:val="28"/>
        </w:rPr>
        <w:t xml:space="preserve"> тощо</w:t>
      </w:r>
      <w:r>
        <w:rPr>
          <w:rFonts w:ascii="Times New Roman" w:hAnsi="Times New Roman"/>
          <w:sz w:val="28"/>
          <w:szCs w:val="28"/>
        </w:rPr>
        <w:t>; трансформація смислів залежно від контек</w:t>
      </w:r>
      <w:r w:rsidR="00364143">
        <w:rPr>
          <w:rFonts w:ascii="Times New Roman" w:hAnsi="Times New Roman"/>
          <w:sz w:val="28"/>
          <w:szCs w:val="28"/>
        </w:rPr>
        <w:t>с</w:t>
      </w:r>
      <w:r>
        <w:rPr>
          <w:rFonts w:ascii="Times New Roman" w:hAnsi="Times New Roman"/>
          <w:sz w:val="28"/>
          <w:szCs w:val="28"/>
        </w:rPr>
        <w:t xml:space="preserve">тів </w:t>
      </w:r>
      <w:r w:rsidR="00364143">
        <w:rPr>
          <w:rFonts w:ascii="Times New Roman" w:hAnsi="Times New Roman"/>
          <w:sz w:val="28"/>
          <w:szCs w:val="28"/>
        </w:rPr>
        <w:t>і</w:t>
      </w:r>
      <w:r>
        <w:rPr>
          <w:rFonts w:ascii="Times New Roman" w:hAnsi="Times New Roman"/>
          <w:sz w:val="28"/>
          <w:szCs w:val="28"/>
        </w:rPr>
        <w:t xml:space="preserve"> цілей</w:t>
      </w:r>
      <w:r w:rsidRPr="00385283">
        <w:rPr>
          <w:rFonts w:ascii="Times New Roman" w:hAnsi="Times New Roman"/>
          <w:sz w:val="28"/>
          <w:szCs w:val="28"/>
        </w:rPr>
        <w:t>.</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Процесуальн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 xml:space="preserve">ь </w:t>
      </w:r>
      <w:r>
        <w:rPr>
          <w:rFonts w:ascii="Times New Roman" w:hAnsi="Times New Roman"/>
          <w:sz w:val="28"/>
          <w:szCs w:val="28"/>
        </w:rPr>
        <w:t>(непостійн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Pr>
          <w:rFonts w:ascii="Times New Roman" w:hAnsi="Times New Roman"/>
          <w:sz w:val="28"/>
          <w:szCs w:val="28"/>
        </w:rPr>
        <w:t>, змін</w:t>
      </w:r>
      <w:r w:rsidR="00364143">
        <w:rPr>
          <w:rFonts w:ascii="Times New Roman" w:hAnsi="Times New Roman"/>
          <w:sz w:val="28"/>
          <w:szCs w:val="28"/>
        </w:rPr>
        <w:t>а</w:t>
      </w:r>
      <w:r>
        <w:rPr>
          <w:rFonts w:ascii="Times New Roman" w:hAnsi="Times New Roman"/>
          <w:sz w:val="28"/>
          <w:szCs w:val="28"/>
        </w:rPr>
        <w:t xml:space="preserve">) – </w:t>
      </w:r>
      <w:r w:rsidR="00364143">
        <w:rPr>
          <w:rFonts w:ascii="Times New Roman" w:hAnsi="Times New Roman"/>
          <w:sz w:val="28"/>
          <w:szCs w:val="28"/>
        </w:rPr>
        <w:t>у</w:t>
      </w:r>
      <w:r>
        <w:rPr>
          <w:rFonts w:ascii="Times New Roman" w:hAnsi="Times New Roman"/>
          <w:sz w:val="28"/>
          <w:szCs w:val="28"/>
        </w:rPr>
        <w:t>рахування змін</w:t>
      </w:r>
      <w:r w:rsidR="00364143">
        <w:rPr>
          <w:rFonts w:ascii="Times New Roman" w:hAnsi="Times New Roman"/>
          <w:sz w:val="28"/>
          <w:szCs w:val="28"/>
        </w:rPr>
        <w:t>и</w:t>
      </w:r>
      <w:r w:rsidR="00C7480F" w:rsidRPr="00C7480F">
        <w:rPr>
          <w:rFonts w:ascii="Times New Roman" w:hAnsi="Times New Roman"/>
          <w:sz w:val="28"/>
          <w:szCs w:val="28"/>
        </w:rPr>
        <w:t xml:space="preserve"> та</w:t>
      </w:r>
      <w:r>
        <w:rPr>
          <w:rFonts w:ascii="Times New Roman" w:hAnsi="Times New Roman"/>
          <w:sz w:val="28"/>
          <w:szCs w:val="28"/>
        </w:rPr>
        <w:t xml:space="preserve"> незворотності психологічних новоутворень, періодичної хаотичності та суперечливості перебігу психологічних процесів.</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Системн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Pr>
          <w:rFonts w:ascii="Times New Roman" w:hAnsi="Times New Roman"/>
          <w:sz w:val="28"/>
          <w:szCs w:val="28"/>
        </w:rPr>
        <w:t xml:space="preserve"> – </w:t>
      </w:r>
      <w:r w:rsidR="00364143">
        <w:rPr>
          <w:rFonts w:ascii="Times New Roman" w:hAnsi="Times New Roman"/>
          <w:sz w:val="28"/>
          <w:szCs w:val="28"/>
        </w:rPr>
        <w:t>у</w:t>
      </w:r>
      <w:r>
        <w:rPr>
          <w:rFonts w:ascii="Times New Roman" w:hAnsi="Times New Roman"/>
          <w:sz w:val="28"/>
          <w:szCs w:val="28"/>
        </w:rPr>
        <w:t>рахуван</w:t>
      </w:r>
      <w:r w:rsidR="00C7480F">
        <w:rPr>
          <w:rFonts w:ascii="Times New Roman" w:hAnsi="Times New Roman"/>
          <w:sz w:val="28"/>
          <w:szCs w:val="28"/>
          <w:lang w:val="ru-RU"/>
        </w:rPr>
        <w:t>н</w:t>
      </w:r>
      <w:r>
        <w:rPr>
          <w:rFonts w:ascii="Times New Roman" w:hAnsi="Times New Roman"/>
          <w:sz w:val="28"/>
          <w:szCs w:val="28"/>
        </w:rPr>
        <w:t>я системних факторів</w:t>
      </w:r>
      <w:r w:rsidR="00364143">
        <w:rPr>
          <w:rFonts w:ascii="Times New Roman" w:hAnsi="Times New Roman"/>
          <w:sz w:val="28"/>
          <w:szCs w:val="28"/>
        </w:rPr>
        <w:t xml:space="preserve"> ‒</w:t>
      </w:r>
      <w:r>
        <w:rPr>
          <w:rFonts w:ascii="Times New Roman" w:hAnsi="Times New Roman"/>
          <w:sz w:val="28"/>
          <w:szCs w:val="28"/>
        </w:rPr>
        <w:t xml:space="preserve"> від суто</w:t>
      </w:r>
      <w:r w:rsidR="00364143">
        <w:rPr>
          <w:rFonts w:ascii="Times New Roman" w:hAnsi="Times New Roman"/>
          <w:sz w:val="28"/>
          <w:szCs w:val="28"/>
        </w:rPr>
        <w:t xml:space="preserve"> особистісних (особистість як відкрита органічна система) до </w:t>
      </w:r>
      <w:r>
        <w:rPr>
          <w:rFonts w:ascii="Times New Roman" w:hAnsi="Times New Roman"/>
          <w:sz w:val="28"/>
          <w:szCs w:val="28"/>
        </w:rPr>
        <w:t xml:space="preserve">належності певним </w:t>
      </w:r>
      <w:r w:rsidR="00364143">
        <w:rPr>
          <w:rFonts w:ascii="Times New Roman" w:hAnsi="Times New Roman"/>
          <w:sz w:val="28"/>
          <w:szCs w:val="28"/>
        </w:rPr>
        <w:t xml:space="preserve">соціальним </w:t>
      </w:r>
      <w:r>
        <w:rPr>
          <w:rFonts w:ascii="Times New Roman" w:hAnsi="Times New Roman"/>
          <w:sz w:val="28"/>
          <w:szCs w:val="28"/>
        </w:rPr>
        <w:t>спільнотам.</w:t>
      </w:r>
    </w:p>
    <w:p w:rsidR="007121F0"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Неекспертн</w:t>
      </w:r>
      <w:r w:rsidR="00364143">
        <w:rPr>
          <w:rFonts w:ascii="Times New Roman" w:hAnsi="Times New Roman"/>
          <w:sz w:val="28"/>
          <w:szCs w:val="28"/>
        </w:rPr>
        <w:t>і</w:t>
      </w:r>
      <w:r>
        <w:rPr>
          <w:rFonts w:ascii="Times New Roman" w:hAnsi="Times New Roman"/>
          <w:sz w:val="28"/>
          <w:szCs w:val="28"/>
        </w:rPr>
        <w:t>ст</w:t>
      </w:r>
      <w:r w:rsidR="00364143">
        <w:rPr>
          <w:rFonts w:ascii="Times New Roman" w:hAnsi="Times New Roman"/>
          <w:sz w:val="28"/>
          <w:szCs w:val="28"/>
        </w:rPr>
        <w:t>ь</w:t>
      </w:r>
      <w:r w:rsidR="00D03C99">
        <w:rPr>
          <w:rFonts w:ascii="Times New Roman" w:hAnsi="Times New Roman"/>
          <w:sz w:val="28"/>
          <w:szCs w:val="28"/>
        </w:rPr>
        <w:t xml:space="preserve"> </w:t>
      </w:r>
      <w:r w:rsidR="0043125B">
        <w:rPr>
          <w:rFonts w:ascii="Times New Roman" w:hAnsi="Times New Roman"/>
          <w:sz w:val="28"/>
          <w:szCs w:val="28"/>
        </w:rPr>
        <w:t>(</w:t>
      </w:r>
      <w:r>
        <w:rPr>
          <w:rFonts w:ascii="Times New Roman" w:hAnsi="Times New Roman"/>
          <w:sz w:val="28"/>
          <w:szCs w:val="28"/>
        </w:rPr>
        <w:t>П.</w:t>
      </w:r>
      <w:r w:rsidR="00C7480F">
        <w:rPr>
          <w:rFonts w:ascii="Times New Roman" w:hAnsi="Times New Roman"/>
          <w:sz w:val="28"/>
          <w:szCs w:val="28"/>
          <w:lang w:val="ru-RU"/>
        </w:rPr>
        <w:t xml:space="preserve"> </w:t>
      </w:r>
      <w:r>
        <w:rPr>
          <w:rFonts w:ascii="Times New Roman" w:hAnsi="Times New Roman"/>
          <w:sz w:val="28"/>
          <w:szCs w:val="28"/>
        </w:rPr>
        <w:t>Лушин</w:t>
      </w:r>
      <w:r w:rsidR="0043125B">
        <w:rPr>
          <w:rFonts w:ascii="Times New Roman" w:hAnsi="Times New Roman"/>
          <w:sz w:val="28"/>
          <w:szCs w:val="28"/>
          <w:lang w:val="ru-RU"/>
        </w:rPr>
        <w:t>)</w:t>
      </w:r>
      <w:r w:rsidR="00D03C99">
        <w:rPr>
          <w:rFonts w:ascii="Times New Roman" w:hAnsi="Times New Roman"/>
          <w:sz w:val="28"/>
          <w:szCs w:val="28"/>
          <w:lang w:val="ru-RU"/>
        </w:rPr>
        <w:t xml:space="preserve"> </w:t>
      </w:r>
      <w:r w:rsidR="00364143">
        <w:rPr>
          <w:rFonts w:ascii="Times New Roman" w:hAnsi="Times New Roman"/>
          <w:sz w:val="28"/>
          <w:szCs w:val="28"/>
        </w:rPr>
        <w:t>у</w:t>
      </w:r>
      <w:r>
        <w:rPr>
          <w:rFonts w:ascii="Times New Roman" w:hAnsi="Times New Roman"/>
          <w:sz w:val="28"/>
          <w:szCs w:val="28"/>
        </w:rPr>
        <w:t xml:space="preserve"> ситуац</w:t>
      </w:r>
      <w:r w:rsidR="00364143">
        <w:rPr>
          <w:rFonts w:ascii="Times New Roman" w:hAnsi="Times New Roman"/>
          <w:sz w:val="28"/>
          <w:szCs w:val="28"/>
        </w:rPr>
        <w:t>і</w:t>
      </w:r>
      <w:r>
        <w:rPr>
          <w:rFonts w:ascii="Times New Roman" w:hAnsi="Times New Roman"/>
          <w:sz w:val="28"/>
          <w:szCs w:val="28"/>
        </w:rPr>
        <w:t>ях надлиш</w:t>
      </w:r>
      <w:r w:rsidR="00D03C99">
        <w:rPr>
          <w:rFonts w:ascii="Times New Roman" w:hAnsi="Times New Roman"/>
          <w:sz w:val="28"/>
          <w:szCs w:val="28"/>
        </w:rPr>
        <w:t xml:space="preserve">ку неструктурованої інформації </w:t>
      </w:r>
      <w:r>
        <w:rPr>
          <w:rFonts w:ascii="Times New Roman" w:hAnsi="Times New Roman"/>
          <w:sz w:val="28"/>
          <w:szCs w:val="28"/>
        </w:rPr>
        <w:t>чи «надлишку бачення» як відмова від авторитарних способів контролю та управління ситуаціями.</w:t>
      </w:r>
    </w:p>
    <w:p w:rsidR="00272CC3" w:rsidRDefault="007121F0" w:rsidP="00272CC3">
      <w:pPr>
        <w:pStyle w:val="a5"/>
        <w:numPr>
          <w:ilvl w:val="0"/>
          <w:numId w:val="2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Принцип «участі»</w:t>
      </w:r>
      <w:r w:rsidR="008866D2">
        <w:rPr>
          <w:rFonts w:ascii="Times New Roman" w:hAnsi="Times New Roman"/>
          <w:sz w:val="28"/>
          <w:szCs w:val="28"/>
        </w:rPr>
        <w:t xml:space="preserve">, який сконструйований нами </w:t>
      </w:r>
      <w:r w:rsidR="00364143">
        <w:rPr>
          <w:rFonts w:ascii="Times New Roman" w:hAnsi="Times New Roman"/>
          <w:sz w:val="28"/>
          <w:szCs w:val="28"/>
        </w:rPr>
        <w:t>у ході дослідження</w:t>
      </w:r>
      <w:r w:rsidR="008866D2">
        <w:rPr>
          <w:rFonts w:ascii="Times New Roman" w:hAnsi="Times New Roman"/>
          <w:sz w:val="28"/>
          <w:szCs w:val="28"/>
        </w:rPr>
        <w:t xml:space="preserve"> як</w:t>
      </w:r>
      <w:r>
        <w:rPr>
          <w:rFonts w:ascii="Times New Roman" w:hAnsi="Times New Roman"/>
          <w:sz w:val="28"/>
          <w:szCs w:val="28"/>
        </w:rPr>
        <w:t xml:space="preserve"> ступінь, міра присутності, вираженості, заангажованості, взаємовпливу </w:t>
      </w:r>
      <w:r w:rsidR="00364143">
        <w:rPr>
          <w:rFonts w:ascii="Times New Roman" w:hAnsi="Times New Roman"/>
          <w:sz w:val="28"/>
          <w:szCs w:val="28"/>
        </w:rPr>
        <w:t>у</w:t>
      </w:r>
      <w:r>
        <w:rPr>
          <w:rFonts w:ascii="Times New Roman" w:hAnsi="Times New Roman"/>
          <w:sz w:val="28"/>
          <w:szCs w:val="28"/>
        </w:rPr>
        <w:t xml:space="preserve"> професійній, навчальній сфері та </w:t>
      </w:r>
      <w:r w:rsidR="00364143">
        <w:rPr>
          <w:rFonts w:ascii="Times New Roman" w:hAnsi="Times New Roman"/>
          <w:sz w:val="28"/>
          <w:szCs w:val="28"/>
        </w:rPr>
        <w:t xml:space="preserve">у </w:t>
      </w:r>
      <w:r>
        <w:rPr>
          <w:rFonts w:ascii="Times New Roman" w:hAnsi="Times New Roman"/>
          <w:sz w:val="28"/>
          <w:szCs w:val="28"/>
        </w:rPr>
        <w:t xml:space="preserve">певному соціальному середовищі (дотримання певних правил, культурних </w:t>
      </w:r>
      <w:r w:rsidR="00364143">
        <w:rPr>
          <w:rFonts w:ascii="Times New Roman" w:hAnsi="Times New Roman"/>
          <w:sz w:val="28"/>
          <w:szCs w:val="28"/>
        </w:rPr>
        <w:t>і</w:t>
      </w:r>
      <w:r>
        <w:rPr>
          <w:rFonts w:ascii="Times New Roman" w:hAnsi="Times New Roman"/>
          <w:sz w:val="28"/>
          <w:szCs w:val="28"/>
        </w:rPr>
        <w:t xml:space="preserve"> професійних традицій, ритуалів, застосування професійної мови, імідж). Цей принцип реалізується як на рівні так </w:t>
      </w:r>
      <w:r w:rsidR="00364143">
        <w:rPr>
          <w:rFonts w:ascii="Times New Roman" w:hAnsi="Times New Roman"/>
          <w:sz w:val="28"/>
          <w:szCs w:val="28"/>
        </w:rPr>
        <w:t>на</w:t>
      </w:r>
      <w:r>
        <w:rPr>
          <w:rFonts w:ascii="Times New Roman" w:hAnsi="Times New Roman"/>
          <w:sz w:val="28"/>
          <w:szCs w:val="28"/>
        </w:rPr>
        <w:t>з</w:t>
      </w:r>
      <w:r w:rsidR="00364143">
        <w:rPr>
          <w:rFonts w:ascii="Times New Roman" w:hAnsi="Times New Roman"/>
          <w:sz w:val="28"/>
          <w:szCs w:val="28"/>
        </w:rPr>
        <w:t>и</w:t>
      </w:r>
      <w:r>
        <w:rPr>
          <w:rFonts w:ascii="Times New Roman" w:hAnsi="Times New Roman"/>
          <w:sz w:val="28"/>
          <w:szCs w:val="28"/>
        </w:rPr>
        <w:t xml:space="preserve">ваної «участі» </w:t>
      </w:r>
      <w:r w:rsidR="00364143">
        <w:rPr>
          <w:rFonts w:ascii="Times New Roman" w:hAnsi="Times New Roman"/>
          <w:sz w:val="28"/>
          <w:szCs w:val="28"/>
        </w:rPr>
        <w:t>й</w:t>
      </w:r>
      <w:r>
        <w:rPr>
          <w:rFonts w:ascii="Times New Roman" w:hAnsi="Times New Roman"/>
          <w:sz w:val="28"/>
          <w:szCs w:val="28"/>
        </w:rPr>
        <w:t xml:space="preserve"> небайдужості до самого себе, так і на інших системних </w:t>
      </w:r>
      <w:r w:rsidRPr="003751EE">
        <w:rPr>
          <w:rFonts w:ascii="Times New Roman" w:hAnsi="Times New Roman"/>
          <w:sz w:val="28"/>
          <w:szCs w:val="28"/>
        </w:rPr>
        <w:t xml:space="preserve">рівнях </w:t>
      </w:r>
      <w:r w:rsidR="00364143" w:rsidRPr="003751EE">
        <w:rPr>
          <w:rFonts w:ascii="Times New Roman" w:hAnsi="Times New Roman"/>
          <w:sz w:val="28"/>
          <w:szCs w:val="28"/>
        </w:rPr>
        <w:t>і поєднується</w:t>
      </w:r>
      <w:r w:rsidRPr="003751EE">
        <w:rPr>
          <w:rFonts w:ascii="Times New Roman" w:hAnsi="Times New Roman"/>
          <w:sz w:val="28"/>
          <w:szCs w:val="28"/>
        </w:rPr>
        <w:t xml:space="preserve"> з принципом відповідальності та іншими означеними принципами.</w:t>
      </w:r>
      <w:r w:rsidR="00272CC3">
        <w:rPr>
          <w:rFonts w:ascii="Times New Roman" w:hAnsi="Times New Roman"/>
          <w:sz w:val="28"/>
          <w:szCs w:val="28"/>
        </w:rPr>
        <w:t xml:space="preserve"> </w:t>
      </w:r>
      <w:r w:rsidR="00272CC3" w:rsidRPr="00272CC3">
        <w:rPr>
          <w:rFonts w:ascii="Times New Roman" w:hAnsi="Times New Roman"/>
          <w:sz w:val="28"/>
          <w:szCs w:val="28"/>
        </w:rPr>
        <w:t xml:space="preserve">Психологічна допомога, як природний процес - це наша участь у житті близьких значущих </w:t>
      </w:r>
      <w:r w:rsidR="00272CC3">
        <w:rPr>
          <w:rFonts w:ascii="Times New Roman" w:hAnsi="Times New Roman"/>
          <w:sz w:val="28"/>
          <w:szCs w:val="28"/>
        </w:rPr>
        <w:t>для нас</w:t>
      </w:r>
      <w:r w:rsidR="00272CC3" w:rsidRPr="00272CC3">
        <w:rPr>
          <w:rFonts w:ascii="Times New Roman" w:hAnsi="Times New Roman"/>
          <w:sz w:val="28"/>
          <w:szCs w:val="28"/>
        </w:rPr>
        <w:t xml:space="preserve"> людей, а також у своєму власному житті. І</w:t>
      </w:r>
      <w:r w:rsidR="00272CC3">
        <w:rPr>
          <w:rFonts w:ascii="Times New Roman" w:hAnsi="Times New Roman"/>
          <w:sz w:val="28"/>
          <w:szCs w:val="28"/>
        </w:rPr>
        <w:t>нший аспект ‒</w:t>
      </w:r>
      <w:r w:rsidR="00272CC3" w:rsidRPr="00272CC3">
        <w:rPr>
          <w:rFonts w:ascii="Times New Roman" w:hAnsi="Times New Roman"/>
          <w:sz w:val="28"/>
          <w:szCs w:val="28"/>
        </w:rPr>
        <w:t xml:space="preserve"> прийняття участі, як розподіл відповідальності. </w:t>
      </w:r>
      <w:r w:rsidR="00272CC3">
        <w:rPr>
          <w:rFonts w:ascii="Times New Roman" w:hAnsi="Times New Roman"/>
          <w:sz w:val="28"/>
          <w:szCs w:val="28"/>
        </w:rPr>
        <w:t>П</w:t>
      </w:r>
      <w:r w:rsidR="00272CC3" w:rsidRPr="00272CC3">
        <w:rPr>
          <w:rFonts w:ascii="Times New Roman" w:hAnsi="Times New Roman"/>
          <w:sz w:val="28"/>
          <w:szCs w:val="28"/>
        </w:rPr>
        <w:t xml:space="preserve">ід </w:t>
      </w:r>
      <w:r w:rsidR="00272CC3">
        <w:rPr>
          <w:rFonts w:ascii="Times New Roman" w:hAnsi="Times New Roman"/>
          <w:sz w:val="28"/>
          <w:szCs w:val="28"/>
        </w:rPr>
        <w:t>«</w:t>
      </w:r>
      <w:r w:rsidR="00272CC3" w:rsidRPr="00272CC3">
        <w:rPr>
          <w:rFonts w:ascii="Times New Roman" w:hAnsi="Times New Roman"/>
          <w:sz w:val="28"/>
          <w:szCs w:val="28"/>
        </w:rPr>
        <w:t>участю</w:t>
      </w:r>
      <w:r w:rsidR="00272CC3">
        <w:rPr>
          <w:rFonts w:ascii="Times New Roman" w:hAnsi="Times New Roman"/>
          <w:sz w:val="28"/>
          <w:szCs w:val="28"/>
        </w:rPr>
        <w:t>» мається на</w:t>
      </w:r>
      <w:r w:rsidR="00272CC3" w:rsidRPr="00272CC3">
        <w:rPr>
          <w:rFonts w:ascii="Times New Roman" w:hAnsi="Times New Roman"/>
          <w:sz w:val="28"/>
          <w:szCs w:val="28"/>
        </w:rPr>
        <w:t xml:space="preserve"> увазі присутність, включеність, уважне ставлення. У цьому випадку психологічна допомога проявля</w:t>
      </w:r>
      <w:r w:rsidR="00272CC3">
        <w:rPr>
          <w:rFonts w:ascii="Times New Roman" w:hAnsi="Times New Roman"/>
          <w:sz w:val="28"/>
          <w:szCs w:val="28"/>
        </w:rPr>
        <w:t>ється як абсолютно профіцитарна</w:t>
      </w:r>
      <w:r w:rsidR="00272CC3" w:rsidRPr="00272CC3">
        <w:rPr>
          <w:rFonts w:ascii="Times New Roman" w:hAnsi="Times New Roman"/>
          <w:sz w:val="28"/>
          <w:szCs w:val="28"/>
        </w:rPr>
        <w:t>, достатня</w:t>
      </w:r>
      <w:r w:rsidR="00272CC3">
        <w:rPr>
          <w:rFonts w:ascii="Times New Roman" w:hAnsi="Times New Roman"/>
          <w:sz w:val="28"/>
          <w:szCs w:val="28"/>
        </w:rPr>
        <w:t>,</w:t>
      </w:r>
      <w:r w:rsidR="00272CC3" w:rsidRPr="00272CC3">
        <w:rPr>
          <w:rFonts w:ascii="Times New Roman" w:hAnsi="Times New Roman"/>
          <w:sz w:val="28"/>
          <w:szCs w:val="28"/>
        </w:rPr>
        <w:t xml:space="preserve"> стверджу</w:t>
      </w:r>
      <w:r w:rsidR="00272CC3">
        <w:rPr>
          <w:rFonts w:ascii="Times New Roman" w:hAnsi="Times New Roman"/>
          <w:sz w:val="28"/>
          <w:szCs w:val="28"/>
        </w:rPr>
        <w:t>юча. Таким чином</w:t>
      </w:r>
      <w:r w:rsidR="00272CC3" w:rsidRPr="00272CC3">
        <w:rPr>
          <w:rFonts w:ascii="Times New Roman" w:hAnsi="Times New Roman"/>
          <w:sz w:val="28"/>
          <w:szCs w:val="28"/>
        </w:rPr>
        <w:t xml:space="preserve"> психологічна допомога, як природний процес</w:t>
      </w:r>
      <w:r w:rsidR="00272CC3">
        <w:rPr>
          <w:rFonts w:ascii="Times New Roman" w:hAnsi="Times New Roman"/>
          <w:sz w:val="28"/>
          <w:szCs w:val="28"/>
        </w:rPr>
        <w:t>,</w:t>
      </w:r>
      <w:r w:rsidR="00272CC3" w:rsidRPr="00272CC3">
        <w:rPr>
          <w:rFonts w:ascii="Times New Roman" w:hAnsi="Times New Roman"/>
          <w:sz w:val="28"/>
          <w:szCs w:val="28"/>
        </w:rPr>
        <w:t xml:space="preserve"> обмежена системної залученістю; має ефект взаємодопомоги; має ефект взаємозв'язків</w:t>
      </w:r>
      <w:r w:rsidR="00272CC3">
        <w:rPr>
          <w:rFonts w:ascii="Times New Roman" w:hAnsi="Times New Roman"/>
          <w:sz w:val="28"/>
          <w:szCs w:val="28"/>
        </w:rPr>
        <w:t xml:space="preserve"> ‒ конструктивних </w:t>
      </w:r>
      <w:r w:rsidR="00272CC3" w:rsidRPr="00272CC3">
        <w:rPr>
          <w:rFonts w:ascii="Times New Roman" w:hAnsi="Times New Roman"/>
          <w:sz w:val="28"/>
          <w:szCs w:val="28"/>
        </w:rPr>
        <w:t>залежностей</w:t>
      </w:r>
      <w:r w:rsidR="00272CC3">
        <w:rPr>
          <w:rFonts w:ascii="Times New Roman" w:hAnsi="Times New Roman"/>
          <w:sz w:val="28"/>
          <w:szCs w:val="28"/>
        </w:rPr>
        <w:t xml:space="preserve"> та</w:t>
      </w:r>
      <w:r w:rsidR="00272CC3" w:rsidRPr="00272CC3">
        <w:rPr>
          <w:rFonts w:ascii="Times New Roman" w:hAnsi="Times New Roman"/>
          <w:sz w:val="28"/>
          <w:szCs w:val="28"/>
        </w:rPr>
        <w:t xml:space="preserve"> елемент</w:t>
      </w:r>
      <w:r w:rsidR="00272CC3">
        <w:rPr>
          <w:rFonts w:ascii="Times New Roman" w:hAnsi="Times New Roman"/>
          <w:sz w:val="28"/>
          <w:szCs w:val="28"/>
        </w:rPr>
        <w:t>и за ангажованості.</w:t>
      </w:r>
    </w:p>
    <w:p w:rsidR="007121F0" w:rsidRPr="00272CC3" w:rsidRDefault="00272CC3" w:rsidP="00272CC3">
      <w:pPr>
        <w:spacing w:line="360" w:lineRule="auto"/>
        <w:ind w:firstLine="708"/>
        <w:rPr>
          <w:sz w:val="28"/>
          <w:szCs w:val="28"/>
        </w:rPr>
      </w:pPr>
      <w:r w:rsidRPr="00272CC3">
        <w:rPr>
          <w:sz w:val="28"/>
          <w:szCs w:val="28"/>
        </w:rPr>
        <w:t xml:space="preserve">Професійна психологічна допомога обмежена </w:t>
      </w:r>
      <w:r>
        <w:rPr>
          <w:sz w:val="28"/>
          <w:szCs w:val="28"/>
        </w:rPr>
        <w:t>більшою кількістю</w:t>
      </w:r>
      <w:r w:rsidRPr="00272CC3">
        <w:rPr>
          <w:sz w:val="28"/>
          <w:szCs w:val="28"/>
        </w:rPr>
        <w:t xml:space="preserve"> системни</w:t>
      </w:r>
      <w:r>
        <w:rPr>
          <w:sz w:val="28"/>
          <w:szCs w:val="28"/>
        </w:rPr>
        <w:t>х</w:t>
      </w:r>
      <w:r w:rsidRPr="00272CC3">
        <w:rPr>
          <w:sz w:val="28"/>
          <w:szCs w:val="28"/>
        </w:rPr>
        <w:t xml:space="preserve"> фактор</w:t>
      </w:r>
      <w:r>
        <w:rPr>
          <w:sz w:val="28"/>
          <w:szCs w:val="28"/>
        </w:rPr>
        <w:t>ів</w:t>
      </w:r>
      <w:r w:rsidRPr="00272CC3">
        <w:rPr>
          <w:sz w:val="28"/>
          <w:szCs w:val="28"/>
        </w:rPr>
        <w:t xml:space="preserve">. За рахунок цього професійна допомога регламентована, </w:t>
      </w:r>
      <w:r>
        <w:rPr>
          <w:sz w:val="28"/>
          <w:szCs w:val="28"/>
        </w:rPr>
        <w:t>є</w:t>
      </w:r>
      <w:r w:rsidRPr="00272CC3">
        <w:rPr>
          <w:sz w:val="28"/>
          <w:szCs w:val="28"/>
        </w:rPr>
        <w:t xml:space="preserve"> предметом і змістом професійної діяльності психолога-практика, і включає в себе всі принципи </w:t>
      </w:r>
      <w:r>
        <w:rPr>
          <w:sz w:val="28"/>
          <w:szCs w:val="28"/>
        </w:rPr>
        <w:t>та</w:t>
      </w:r>
      <w:r w:rsidRPr="00272CC3">
        <w:rPr>
          <w:sz w:val="28"/>
          <w:szCs w:val="28"/>
        </w:rPr>
        <w:t xml:space="preserve"> механізми функціонування професії. Персоніфікована психологічна допомога - це така взаємодія, в якому принципи природного (часто спонтанного) надання психологічної допомоги </w:t>
      </w:r>
      <w:r>
        <w:rPr>
          <w:sz w:val="28"/>
          <w:szCs w:val="28"/>
        </w:rPr>
        <w:t>розгортаються на рівнозначних засадах з</w:t>
      </w:r>
      <w:r w:rsidRPr="00272CC3">
        <w:rPr>
          <w:sz w:val="28"/>
          <w:szCs w:val="28"/>
        </w:rPr>
        <w:t xml:space="preserve"> принципами існування і функціонування професії в широкому сенсі слова</w:t>
      </w:r>
      <w:r>
        <w:rPr>
          <w:sz w:val="28"/>
          <w:szCs w:val="28"/>
        </w:rPr>
        <w:t>.</w:t>
      </w:r>
    </w:p>
    <w:p w:rsidR="003751EE" w:rsidRPr="003751EE" w:rsidRDefault="007121F0" w:rsidP="00272CC3">
      <w:pPr>
        <w:pStyle w:val="HTML"/>
        <w:numPr>
          <w:ilvl w:val="0"/>
          <w:numId w:val="21"/>
        </w:numPr>
        <w:shd w:val="clear" w:color="auto" w:fill="FFFFFF"/>
        <w:tabs>
          <w:tab w:val="clear" w:pos="916"/>
          <w:tab w:val="clear" w:pos="1832"/>
          <w:tab w:val="left" w:pos="993"/>
          <w:tab w:val="left" w:pos="1418"/>
        </w:tabs>
        <w:spacing w:line="360" w:lineRule="auto"/>
        <w:ind w:left="0" w:firstLine="709"/>
        <w:jc w:val="both"/>
        <w:rPr>
          <w:rFonts w:ascii="Times New Roman" w:hAnsi="Times New Roman" w:cs="Times New Roman"/>
          <w:sz w:val="28"/>
          <w:szCs w:val="28"/>
          <w:lang w:val="uk-UA"/>
        </w:rPr>
      </w:pPr>
      <w:r w:rsidRPr="003751EE">
        <w:rPr>
          <w:rFonts w:ascii="Times New Roman" w:hAnsi="Times New Roman"/>
          <w:sz w:val="28"/>
          <w:szCs w:val="28"/>
          <w:lang w:val="uk-UA"/>
        </w:rPr>
        <w:t>Принцип</w:t>
      </w:r>
      <w:r w:rsidR="00B87D9B" w:rsidRPr="003751EE">
        <w:rPr>
          <w:rFonts w:ascii="Times New Roman" w:hAnsi="Times New Roman"/>
          <w:sz w:val="28"/>
          <w:szCs w:val="28"/>
          <w:lang w:val="uk-UA"/>
        </w:rPr>
        <w:t xml:space="preserve"> </w:t>
      </w:r>
      <w:r w:rsidR="008866D2" w:rsidRPr="003751EE">
        <w:rPr>
          <w:rFonts w:ascii="Times New Roman" w:hAnsi="Times New Roman"/>
          <w:sz w:val="28"/>
          <w:szCs w:val="28"/>
          <w:lang w:val="uk-UA"/>
        </w:rPr>
        <w:t xml:space="preserve">узгодження відправних підстав суспільної взаємодії, </w:t>
      </w:r>
      <w:r w:rsidRPr="003751EE">
        <w:rPr>
          <w:rFonts w:ascii="Times New Roman" w:hAnsi="Times New Roman"/>
          <w:sz w:val="28"/>
          <w:szCs w:val="28"/>
          <w:lang w:val="uk-UA"/>
        </w:rPr>
        <w:t xml:space="preserve">чемного </w:t>
      </w:r>
      <w:r w:rsidR="00FB1844" w:rsidRPr="003751EE">
        <w:rPr>
          <w:rFonts w:ascii="Times New Roman" w:hAnsi="Times New Roman"/>
          <w:sz w:val="28"/>
          <w:szCs w:val="28"/>
          <w:lang w:val="uk-UA"/>
        </w:rPr>
        <w:t>ставлення</w:t>
      </w:r>
      <w:r w:rsidRPr="003751EE">
        <w:rPr>
          <w:rFonts w:ascii="Times New Roman" w:hAnsi="Times New Roman"/>
          <w:sz w:val="28"/>
          <w:szCs w:val="28"/>
          <w:lang w:val="uk-UA"/>
        </w:rPr>
        <w:t xml:space="preserve"> до позицій та диспозицій учасників комунікацій та співдіяльності, системних факторів </w:t>
      </w:r>
      <w:r w:rsidR="00FB1844" w:rsidRPr="003751EE">
        <w:rPr>
          <w:rFonts w:ascii="Times New Roman" w:hAnsi="Times New Roman"/>
          <w:sz w:val="28"/>
          <w:szCs w:val="28"/>
          <w:lang w:val="uk-UA"/>
        </w:rPr>
        <w:t>загалом</w:t>
      </w:r>
      <w:r w:rsidRPr="003751EE">
        <w:rPr>
          <w:rFonts w:ascii="Times New Roman" w:hAnsi="Times New Roman"/>
          <w:sz w:val="28"/>
          <w:szCs w:val="28"/>
          <w:lang w:val="uk-UA"/>
        </w:rPr>
        <w:t>.</w:t>
      </w:r>
      <w:r w:rsidR="003751EE" w:rsidRPr="003751EE">
        <w:rPr>
          <w:rFonts w:ascii="Times New Roman" w:hAnsi="Times New Roman"/>
          <w:sz w:val="28"/>
          <w:szCs w:val="28"/>
          <w:lang w:val="uk-UA"/>
        </w:rPr>
        <w:t xml:space="preserve"> </w:t>
      </w:r>
      <w:r w:rsidR="003751EE">
        <w:rPr>
          <w:rFonts w:ascii="Times New Roman" w:hAnsi="Times New Roman"/>
          <w:sz w:val="28"/>
          <w:szCs w:val="28"/>
          <w:lang w:val="uk-UA"/>
        </w:rPr>
        <w:t>Цей принцип дозволяє у</w:t>
      </w:r>
      <w:r w:rsidR="003751EE" w:rsidRPr="003751EE">
        <w:rPr>
          <w:rFonts w:ascii="Times New Roman" w:hAnsi="Times New Roman" w:cs="Times New Roman"/>
          <w:sz w:val="28"/>
          <w:szCs w:val="28"/>
          <w:lang w:val="uk-UA"/>
        </w:rPr>
        <w:t>часник</w:t>
      </w:r>
      <w:r w:rsidR="003751EE">
        <w:rPr>
          <w:rFonts w:ascii="Times New Roman" w:hAnsi="Times New Roman" w:cs="Times New Roman"/>
          <w:sz w:val="28"/>
          <w:szCs w:val="28"/>
          <w:lang w:val="uk-UA"/>
        </w:rPr>
        <w:t>ам</w:t>
      </w:r>
      <w:r w:rsidR="003751EE" w:rsidRPr="003751EE">
        <w:rPr>
          <w:rFonts w:ascii="Times New Roman" w:hAnsi="Times New Roman" w:cs="Times New Roman"/>
          <w:sz w:val="28"/>
          <w:szCs w:val="28"/>
          <w:lang w:val="uk-UA"/>
        </w:rPr>
        <w:t>  узагальн</w:t>
      </w:r>
      <w:r w:rsidR="003751EE">
        <w:rPr>
          <w:rFonts w:ascii="Times New Roman" w:hAnsi="Times New Roman" w:cs="Times New Roman"/>
          <w:sz w:val="28"/>
          <w:szCs w:val="28"/>
          <w:lang w:val="uk-UA"/>
        </w:rPr>
        <w:t>ити</w:t>
      </w:r>
      <w:r w:rsidR="003751EE" w:rsidRPr="003751EE">
        <w:rPr>
          <w:rFonts w:ascii="Times New Roman" w:hAnsi="Times New Roman" w:cs="Times New Roman"/>
          <w:sz w:val="28"/>
          <w:szCs w:val="28"/>
          <w:lang w:val="uk-UA"/>
        </w:rPr>
        <w:t xml:space="preserve"> перші уявлення про професійний етикет, отрим</w:t>
      </w:r>
      <w:r w:rsidR="003751EE">
        <w:rPr>
          <w:rFonts w:ascii="Times New Roman" w:hAnsi="Times New Roman" w:cs="Times New Roman"/>
          <w:sz w:val="28"/>
          <w:szCs w:val="28"/>
          <w:lang w:val="uk-UA"/>
        </w:rPr>
        <w:t>ати</w:t>
      </w:r>
      <w:r w:rsidR="003751EE" w:rsidRPr="003751EE">
        <w:rPr>
          <w:rFonts w:ascii="Times New Roman" w:hAnsi="Times New Roman" w:cs="Times New Roman"/>
          <w:sz w:val="28"/>
          <w:szCs w:val="28"/>
          <w:lang w:val="uk-UA"/>
        </w:rPr>
        <w:t xml:space="preserve"> елементарні відомості про психотерапевтичний запит та нарратив. В</w:t>
      </w:r>
      <w:r w:rsidR="003751EE">
        <w:rPr>
          <w:rFonts w:ascii="Times New Roman" w:hAnsi="Times New Roman" w:cs="Times New Roman"/>
          <w:sz w:val="28"/>
          <w:szCs w:val="28"/>
          <w:lang w:val="uk-UA"/>
        </w:rPr>
        <w:t>они</w:t>
      </w:r>
      <w:r w:rsidR="003751EE" w:rsidRPr="003751EE">
        <w:rPr>
          <w:rFonts w:ascii="Times New Roman" w:hAnsi="Times New Roman" w:cs="Times New Roman"/>
          <w:sz w:val="28"/>
          <w:szCs w:val="28"/>
          <w:lang w:val="uk-UA"/>
        </w:rPr>
        <w:t xml:space="preserve"> </w:t>
      </w:r>
      <w:r w:rsidR="003751EE" w:rsidRPr="003751EE">
        <w:rPr>
          <w:rFonts w:ascii="Times New Roman" w:hAnsi="Times New Roman" w:cs="Times New Roman"/>
          <w:sz w:val="28"/>
          <w:szCs w:val="28"/>
          <w:lang w:val="uk-UA"/>
        </w:rPr>
        <w:lastRenderedPageBreak/>
        <w:t>розгляда</w:t>
      </w:r>
      <w:r w:rsidR="003751EE">
        <w:rPr>
          <w:rFonts w:ascii="Times New Roman" w:hAnsi="Times New Roman" w:cs="Times New Roman"/>
          <w:sz w:val="28"/>
          <w:szCs w:val="28"/>
          <w:lang w:val="uk-UA"/>
        </w:rPr>
        <w:t>ю</w:t>
      </w:r>
      <w:r w:rsidR="003751EE" w:rsidRPr="003751EE">
        <w:rPr>
          <w:rFonts w:ascii="Times New Roman" w:hAnsi="Times New Roman" w:cs="Times New Roman"/>
          <w:sz w:val="28"/>
          <w:szCs w:val="28"/>
          <w:lang w:val="uk-UA"/>
        </w:rPr>
        <w:t>ться як результат</w:t>
      </w:r>
      <w:r w:rsidR="003751EE">
        <w:rPr>
          <w:rFonts w:ascii="Times New Roman" w:hAnsi="Times New Roman" w:cs="Times New Roman"/>
          <w:sz w:val="28"/>
          <w:szCs w:val="28"/>
          <w:lang w:val="uk-UA"/>
        </w:rPr>
        <w:t>и</w:t>
      </w:r>
      <w:r w:rsidR="003751EE" w:rsidRPr="003751EE">
        <w:rPr>
          <w:rFonts w:ascii="Times New Roman" w:hAnsi="Times New Roman" w:cs="Times New Roman"/>
          <w:sz w:val="28"/>
          <w:szCs w:val="28"/>
          <w:lang w:val="uk-UA"/>
        </w:rPr>
        <w:t xml:space="preserve"> спілкування. </w:t>
      </w:r>
      <w:r w:rsidR="003751EE">
        <w:rPr>
          <w:rFonts w:ascii="Times New Roman" w:hAnsi="Times New Roman" w:cs="Times New Roman"/>
          <w:sz w:val="28"/>
          <w:szCs w:val="28"/>
          <w:lang w:val="uk-UA"/>
        </w:rPr>
        <w:t>У</w:t>
      </w:r>
      <w:r w:rsidR="003751EE" w:rsidRPr="003751EE">
        <w:rPr>
          <w:rFonts w:ascii="Times New Roman" w:hAnsi="Times New Roman" w:cs="Times New Roman"/>
          <w:sz w:val="28"/>
          <w:szCs w:val="28"/>
          <w:lang w:val="uk-UA"/>
        </w:rPr>
        <w:t xml:space="preserve">вага учасників звертається на саму ситуацію професійного психолого-педагогічного спілкування: </w:t>
      </w:r>
      <w:r w:rsidR="003751EE">
        <w:rPr>
          <w:rFonts w:ascii="Times New Roman" w:hAnsi="Times New Roman" w:cs="Times New Roman"/>
          <w:sz w:val="28"/>
          <w:szCs w:val="28"/>
          <w:lang w:val="uk-UA"/>
        </w:rPr>
        <w:t>запит</w:t>
      </w:r>
      <w:r w:rsidR="003751EE" w:rsidRPr="003751EE">
        <w:rPr>
          <w:rFonts w:ascii="Times New Roman" w:hAnsi="Times New Roman" w:cs="Times New Roman"/>
          <w:sz w:val="28"/>
          <w:szCs w:val="28"/>
          <w:lang w:val="uk-UA"/>
        </w:rPr>
        <w:t xml:space="preserve">, </w:t>
      </w:r>
      <w:r w:rsidR="003751EE">
        <w:rPr>
          <w:rFonts w:ascii="Times New Roman" w:hAnsi="Times New Roman" w:cs="Times New Roman"/>
          <w:sz w:val="28"/>
          <w:szCs w:val="28"/>
          <w:lang w:val="uk-UA"/>
        </w:rPr>
        <w:t>процес</w:t>
      </w:r>
      <w:r w:rsidR="003751EE" w:rsidRPr="003751EE">
        <w:rPr>
          <w:rFonts w:ascii="Times New Roman" w:hAnsi="Times New Roman" w:cs="Times New Roman"/>
          <w:sz w:val="28"/>
          <w:szCs w:val="28"/>
          <w:lang w:val="uk-UA"/>
        </w:rPr>
        <w:t xml:space="preserve"> і результати спілкування. Освоєння отриманих уявлень відбувається на практичному рівні. Приділяється увага практичному освоєнню професійного психо</w:t>
      </w:r>
      <w:r w:rsidR="00DE487C">
        <w:rPr>
          <w:rFonts w:ascii="Times New Roman" w:hAnsi="Times New Roman" w:cs="Times New Roman"/>
          <w:sz w:val="28"/>
          <w:szCs w:val="28"/>
          <w:lang w:val="uk-UA"/>
        </w:rPr>
        <w:t xml:space="preserve">лого-педагогічного спілкування, </w:t>
      </w:r>
      <w:r w:rsidR="003751EE" w:rsidRPr="003751EE">
        <w:rPr>
          <w:rFonts w:ascii="Times New Roman" w:hAnsi="Times New Roman" w:cs="Times New Roman"/>
          <w:sz w:val="28"/>
          <w:szCs w:val="28"/>
          <w:lang w:val="uk-UA"/>
        </w:rPr>
        <w:t>формується культура такого спілкування.</w:t>
      </w:r>
    </w:p>
    <w:p w:rsidR="007121F0" w:rsidRPr="00B01DF6" w:rsidRDefault="007121F0" w:rsidP="00D67D60">
      <w:pPr>
        <w:pStyle w:val="a5"/>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Принцип критичності в ситуаціях визначення та ідентифікації нового,</w:t>
      </w:r>
      <w:r w:rsidR="00D03C99">
        <w:rPr>
          <w:rFonts w:ascii="Times New Roman" w:hAnsi="Times New Roman"/>
          <w:sz w:val="28"/>
          <w:szCs w:val="28"/>
        </w:rPr>
        <w:t xml:space="preserve"> </w:t>
      </w:r>
      <w:r>
        <w:rPr>
          <w:rFonts w:ascii="Times New Roman" w:hAnsi="Times New Roman"/>
          <w:sz w:val="28"/>
          <w:szCs w:val="28"/>
        </w:rPr>
        <w:t>невідомого.</w:t>
      </w:r>
    </w:p>
    <w:p w:rsidR="007121F0" w:rsidRPr="00F768D4" w:rsidRDefault="007121F0" w:rsidP="007121F0">
      <w:pPr>
        <w:pStyle w:val="a5"/>
        <w:spacing w:after="0" w:line="360" w:lineRule="auto"/>
        <w:ind w:left="0" w:firstLine="708"/>
        <w:jc w:val="both"/>
        <w:rPr>
          <w:rFonts w:ascii="Times New Roman" w:hAnsi="Times New Roman"/>
          <w:sz w:val="28"/>
          <w:szCs w:val="28"/>
        </w:rPr>
      </w:pPr>
      <w:r>
        <w:rPr>
          <w:rFonts w:ascii="Times New Roman" w:hAnsi="Times New Roman"/>
          <w:sz w:val="28"/>
          <w:szCs w:val="28"/>
        </w:rPr>
        <w:t>Завдяки означеним принципам відбувається персоніфікація професійних знань у</w:t>
      </w:r>
      <w:r w:rsidRPr="001E31A4">
        <w:rPr>
          <w:rFonts w:ascii="Times New Roman" w:hAnsi="Times New Roman"/>
          <w:sz w:val="28"/>
          <w:szCs w:val="28"/>
        </w:rPr>
        <w:t>с</w:t>
      </w:r>
      <w:r>
        <w:rPr>
          <w:rFonts w:ascii="Times New Roman" w:hAnsi="Times New Roman"/>
          <w:sz w:val="28"/>
          <w:szCs w:val="28"/>
        </w:rPr>
        <w:t>і</w:t>
      </w:r>
      <w:r w:rsidRPr="001E31A4">
        <w:rPr>
          <w:rFonts w:ascii="Times New Roman" w:hAnsi="Times New Roman"/>
          <w:sz w:val="28"/>
          <w:szCs w:val="28"/>
        </w:rPr>
        <w:t>х учасник</w:t>
      </w:r>
      <w:r>
        <w:rPr>
          <w:rFonts w:ascii="Times New Roman" w:hAnsi="Times New Roman"/>
          <w:sz w:val="28"/>
          <w:szCs w:val="28"/>
        </w:rPr>
        <w:t>і</w:t>
      </w:r>
      <w:r w:rsidRPr="001E31A4">
        <w:rPr>
          <w:rFonts w:ascii="Times New Roman" w:hAnsi="Times New Roman"/>
          <w:sz w:val="28"/>
          <w:szCs w:val="28"/>
        </w:rPr>
        <w:t>в психолого-педагогічної взаємодії.</w:t>
      </w:r>
      <w:r>
        <w:rPr>
          <w:rFonts w:ascii="Times New Roman" w:hAnsi="Times New Roman"/>
          <w:sz w:val="28"/>
          <w:szCs w:val="28"/>
        </w:rPr>
        <w:t xml:space="preserve"> Цей процес характеризується циркуляцією «живих знань» </w:t>
      </w:r>
      <w:r w:rsidR="00FB1844">
        <w:rPr>
          <w:rFonts w:ascii="Times New Roman" w:hAnsi="Times New Roman"/>
          <w:sz w:val="28"/>
          <w:szCs w:val="28"/>
        </w:rPr>
        <w:t>у</w:t>
      </w:r>
      <w:r>
        <w:rPr>
          <w:rFonts w:ascii="Times New Roman" w:hAnsi="Times New Roman"/>
          <w:sz w:val="28"/>
          <w:szCs w:val="28"/>
        </w:rPr>
        <w:t xml:space="preserve"> результаті суспільної діяльності усіх учасників психолого-педагогічного процесу та асоціюється з передачею майстерності. Майстер тут персоніфікує своєю особистістю професію </w:t>
      </w:r>
      <w:r w:rsidR="00FB1844">
        <w:rPr>
          <w:rFonts w:ascii="Times New Roman" w:hAnsi="Times New Roman"/>
          <w:sz w:val="28"/>
          <w:szCs w:val="28"/>
        </w:rPr>
        <w:t>і</w:t>
      </w:r>
      <w:r>
        <w:rPr>
          <w:rFonts w:ascii="Times New Roman" w:hAnsi="Times New Roman"/>
          <w:sz w:val="28"/>
          <w:szCs w:val="28"/>
        </w:rPr>
        <w:t xml:space="preserve"> взаємодіє на цих підставах зі студентами </w:t>
      </w:r>
      <w:r w:rsidR="00FB1844">
        <w:rPr>
          <w:rFonts w:ascii="Times New Roman" w:hAnsi="Times New Roman"/>
          <w:sz w:val="28"/>
          <w:szCs w:val="28"/>
        </w:rPr>
        <w:t>і</w:t>
      </w:r>
      <w:r>
        <w:rPr>
          <w:rFonts w:ascii="Times New Roman" w:hAnsi="Times New Roman"/>
          <w:sz w:val="28"/>
          <w:szCs w:val="28"/>
        </w:rPr>
        <w:t xml:space="preserve"> молодими спеціалістами, які</w:t>
      </w:r>
      <w:r w:rsidR="00FB1844">
        <w:rPr>
          <w:rFonts w:ascii="Times New Roman" w:hAnsi="Times New Roman"/>
          <w:sz w:val="28"/>
          <w:szCs w:val="28"/>
        </w:rPr>
        <w:t>,</w:t>
      </w:r>
      <w:r>
        <w:rPr>
          <w:rFonts w:ascii="Times New Roman" w:hAnsi="Times New Roman"/>
          <w:sz w:val="28"/>
          <w:szCs w:val="28"/>
        </w:rPr>
        <w:t xml:space="preserve"> в свою чергу</w:t>
      </w:r>
      <w:r w:rsidR="00FB1844">
        <w:rPr>
          <w:rFonts w:ascii="Times New Roman" w:hAnsi="Times New Roman"/>
          <w:sz w:val="28"/>
          <w:szCs w:val="28"/>
        </w:rPr>
        <w:t>,</w:t>
      </w:r>
      <w:r>
        <w:rPr>
          <w:rFonts w:ascii="Times New Roman" w:hAnsi="Times New Roman"/>
          <w:sz w:val="28"/>
          <w:szCs w:val="28"/>
        </w:rPr>
        <w:t xml:space="preserve"> персоніфікують потенції власного сприйняття професійного досвіду, світосприйняття та світогляду.</w:t>
      </w:r>
    </w:p>
    <w:p w:rsidR="007121F0" w:rsidRPr="00A324B0" w:rsidRDefault="00FB1844" w:rsidP="007121F0">
      <w:pPr>
        <w:spacing w:line="360" w:lineRule="auto"/>
        <w:ind w:firstLine="708"/>
        <w:rPr>
          <w:sz w:val="28"/>
          <w:szCs w:val="28"/>
        </w:rPr>
      </w:pPr>
      <w:r>
        <w:rPr>
          <w:sz w:val="28"/>
          <w:szCs w:val="28"/>
        </w:rPr>
        <w:t>Принципи побудови змістов</w:t>
      </w:r>
      <w:r w:rsidR="007121F0" w:rsidRPr="00A324B0">
        <w:rPr>
          <w:sz w:val="28"/>
          <w:szCs w:val="28"/>
        </w:rPr>
        <w:t>о-смислового контексту персоніфікованої взаємодії мож</w:t>
      </w:r>
      <w:r>
        <w:rPr>
          <w:sz w:val="28"/>
          <w:szCs w:val="28"/>
        </w:rPr>
        <w:t>уть</w:t>
      </w:r>
      <w:r w:rsidR="007121F0" w:rsidRPr="00A324B0">
        <w:rPr>
          <w:sz w:val="28"/>
          <w:szCs w:val="28"/>
        </w:rPr>
        <w:t xml:space="preserve"> включати </w:t>
      </w:r>
      <w:r>
        <w:rPr>
          <w:sz w:val="28"/>
          <w:szCs w:val="28"/>
        </w:rPr>
        <w:t>так</w:t>
      </w:r>
      <w:r w:rsidR="007121F0" w:rsidRPr="00A324B0">
        <w:rPr>
          <w:sz w:val="28"/>
          <w:szCs w:val="28"/>
        </w:rPr>
        <w:t>і елементи:</w:t>
      </w:r>
    </w:p>
    <w:p w:rsidR="007121F0" w:rsidRPr="00A324B0" w:rsidRDefault="007121F0" w:rsidP="007121F0">
      <w:pPr>
        <w:spacing w:line="360" w:lineRule="auto"/>
        <w:ind w:firstLine="708"/>
        <w:rPr>
          <w:sz w:val="28"/>
          <w:szCs w:val="28"/>
        </w:rPr>
      </w:pPr>
      <w:r w:rsidRPr="00A324B0">
        <w:rPr>
          <w:sz w:val="28"/>
          <w:szCs w:val="28"/>
        </w:rPr>
        <w:t xml:space="preserve">- аналіз основ світосприйняття, цінностей та значущих </w:t>
      </w:r>
      <w:r w:rsidR="00FB1844">
        <w:rPr>
          <w:sz w:val="28"/>
          <w:szCs w:val="28"/>
        </w:rPr>
        <w:t>на</w:t>
      </w:r>
      <w:r w:rsidRPr="00A324B0">
        <w:rPr>
          <w:sz w:val="28"/>
          <w:szCs w:val="28"/>
        </w:rPr>
        <w:t>станов особистості як учасника допом</w:t>
      </w:r>
      <w:r w:rsidR="00FB1844">
        <w:rPr>
          <w:sz w:val="28"/>
          <w:szCs w:val="28"/>
        </w:rPr>
        <w:t>іжної</w:t>
      </w:r>
      <w:r w:rsidRPr="00A324B0">
        <w:rPr>
          <w:sz w:val="28"/>
          <w:szCs w:val="28"/>
        </w:rPr>
        <w:t xml:space="preserve"> комунікації, принципів </w:t>
      </w:r>
      <w:r>
        <w:rPr>
          <w:sz w:val="28"/>
          <w:szCs w:val="28"/>
        </w:rPr>
        <w:t>і</w:t>
      </w:r>
      <w:r w:rsidRPr="00A324B0">
        <w:rPr>
          <w:sz w:val="28"/>
          <w:szCs w:val="28"/>
        </w:rPr>
        <w:t xml:space="preserve"> п</w:t>
      </w:r>
      <w:r>
        <w:rPr>
          <w:sz w:val="28"/>
          <w:szCs w:val="28"/>
        </w:rPr>
        <w:t>і</w:t>
      </w:r>
      <w:r w:rsidRPr="00A324B0">
        <w:rPr>
          <w:sz w:val="28"/>
          <w:szCs w:val="28"/>
        </w:rPr>
        <w:t>дходів до їх організації;</w:t>
      </w:r>
    </w:p>
    <w:p w:rsidR="007121F0" w:rsidRPr="00A324B0" w:rsidRDefault="007121F0" w:rsidP="007121F0">
      <w:pPr>
        <w:spacing w:line="360" w:lineRule="auto"/>
        <w:ind w:firstLine="708"/>
        <w:rPr>
          <w:sz w:val="28"/>
          <w:szCs w:val="28"/>
        </w:rPr>
      </w:pPr>
      <w:r w:rsidRPr="00A324B0">
        <w:rPr>
          <w:sz w:val="28"/>
          <w:szCs w:val="28"/>
        </w:rPr>
        <w:t>- визначення системи вірувань особистості – суб</w:t>
      </w:r>
      <w:r w:rsidRPr="00717C8F">
        <w:rPr>
          <w:sz w:val="28"/>
          <w:szCs w:val="28"/>
        </w:rPr>
        <w:t>’</w:t>
      </w:r>
      <w:r w:rsidRPr="00A324B0">
        <w:rPr>
          <w:sz w:val="28"/>
          <w:szCs w:val="28"/>
        </w:rPr>
        <w:t>єкта персоніфікованої взаємодії</w:t>
      </w:r>
      <w:r>
        <w:rPr>
          <w:sz w:val="28"/>
          <w:szCs w:val="28"/>
        </w:rPr>
        <w:t xml:space="preserve"> та з</w:t>
      </w:r>
      <w:r w:rsidR="00FB1844">
        <w:rPr>
          <w:sz w:val="28"/>
          <w:szCs w:val="28"/>
        </w:rPr>
        <w:t>’</w:t>
      </w:r>
      <w:r>
        <w:rPr>
          <w:sz w:val="28"/>
          <w:szCs w:val="28"/>
        </w:rPr>
        <w:t>ясування зв</w:t>
      </w:r>
      <w:r w:rsidR="00FB1844">
        <w:rPr>
          <w:sz w:val="28"/>
          <w:szCs w:val="28"/>
        </w:rPr>
        <w:t>’</w:t>
      </w:r>
      <w:r>
        <w:rPr>
          <w:sz w:val="28"/>
          <w:szCs w:val="28"/>
        </w:rPr>
        <w:t xml:space="preserve">язків </w:t>
      </w:r>
      <w:r w:rsidR="00FB1844">
        <w:rPr>
          <w:sz w:val="28"/>
          <w:szCs w:val="28"/>
        </w:rPr>
        <w:t>і</w:t>
      </w:r>
      <w:r>
        <w:rPr>
          <w:sz w:val="28"/>
          <w:szCs w:val="28"/>
        </w:rPr>
        <w:t xml:space="preserve"> розбіжностей </w:t>
      </w:r>
      <w:r w:rsidR="00FB1844">
        <w:rPr>
          <w:sz w:val="28"/>
          <w:szCs w:val="28"/>
        </w:rPr>
        <w:t xml:space="preserve">між </w:t>
      </w:r>
      <w:r>
        <w:rPr>
          <w:sz w:val="28"/>
          <w:szCs w:val="28"/>
        </w:rPr>
        <w:t>учасник</w:t>
      </w:r>
      <w:r w:rsidR="00FB1844">
        <w:rPr>
          <w:sz w:val="28"/>
          <w:szCs w:val="28"/>
        </w:rPr>
        <w:t>ами</w:t>
      </w:r>
      <w:r>
        <w:rPr>
          <w:sz w:val="28"/>
          <w:szCs w:val="28"/>
        </w:rPr>
        <w:t xml:space="preserve"> спільного процесу</w:t>
      </w:r>
      <w:r w:rsidRPr="00A324B0">
        <w:rPr>
          <w:sz w:val="28"/>
          <w:szCs w:val="28"/>
        </w:rPr>
        <w:t>;</w:t>
      </w:r>
    </w:p>
    <w:p w:rsidR="007121F0" w:rsidRPr="00A324B0" w:rsidRDefault="007121F0" w:rsidP="007121F0">
      <w:pPr>
        <w:spacing w:line="360" w:lineRule="auto"/>
        <w:ind w:firstLine="708"/>
        <w:rPr>
          <w:sz w:val="28"/>
          <w:szCs w:val="28"/>
        </w:rPr>
      </w:pPr>
      <w:r w:rsidRPr="00A324B0">
        <w:rPr>
          <w:sz w:val="28"/>
          <w:szCs w:val="28"/>
        </w:rPr>
        <w:t>- вивчення</w:t>
      </w:r>
      <w:r w:rsidR="00C7480F" w:rsidRPr="00C7480F">
        <w:rPr>
          <w:sz w:val="28"/>
          <w:szCs w:val="28"/>
        </w:rPr>
        <w:t xml:space="preserve"> та</w:t>
      </w:r>
      <w:r>
        <w:rPr>
          <w:sz w:val="28"/>
          <w:szCs w:val="28"/>
        </w:rPr>
        <w:t xml:space="preserve"> дослідження</w:t>
      </w:r>
      <w:r w:rsidRPr="00A324B0">
        <w:rPr>
          <w:sz w:val="28"/>
          <w:szCs w:val="28"/>
        </w:rPr>
        <w:t xml:space="preserve"> проблематики психолого-педагогічних пошуків та творчого опанування, динаміки змін</w:t>
      </w:r>
      <w:r w:rsidR="00FB1844">
        <w:rPr>
          <w:sz w:val="28"/>
          <w:szCs w:val="28"/>
        </w:rPr>
        <w:t>и</w:t>
      </w:r>
      <w:r w:rsidRPr="00A324B0">
        <w:rPr>
          <w:sz w:val="28"/>
          <w:szCs w:val="28"/>
        </w:rPr>
        <w:t xml:space="preserve"> їх</w:t>
      </w:r>
      <w:r w:rsidR="00FB1844">
        <w:rPr>
          <w:sz w:val="28"/>
          <w:szCs w:val="28"/>
        </w:rPr>
        <w:t>нього</w:t>
      </w:r>
      <w:r w:rsidRPr="00A324B0">
        <w:rPr>
          <w:sz w:val="28"/>
          <w:szCs w:val="28"/>
        </w:rPr>
        <w:t xml:space="preserve"> змісту </w:t>
      </w:r>
      <w:r w:rsidR="00FB1844">
        <w:rPr>
          <w:sz w:val="28"/>
          <w:szCs w:val="28"/>
        </w:rPr>
        <w:t>за</w:t>
      </w:r>
      <w:r w:rsidRPr="00A324B0">
        <w:rPr>
          <w:sz w:val="28"/>
          <w:szCs w:val="28"/>
        </w:rPr>
        <w:t xml:space="preserve"> різни</w:t>
      </w:r>
      <w:r>
        <w:rPr>
          <w:sz w:val="28"/>
          <w:szCs w:val="28"/>
        </w:rPr>
        <w:t>х</w:t>
      </w:r>
      <w:r w:rsidRPr="00A324B0">
        <w:rPr>
          <w:sz w:val="28"/>
          <w:szCs w:val="28"/>
        </w:rPr>
        <w:t xml:space="preserve"> підстав (об</w:t>
      </w:r>
      <w:r w:rsidRPr="001E31A4">
        <w:rPr>
          <w:sz w:val="28"/>
          <w:szCs w:val="28"/>
        </w:rPr>
        <w:t>’</w:t>
      </w:r>
      <w:r w:rsidRPr="00A324B0">
        <w:rPr>
          <w:sz w:val="28"/>
          <w:szCs w:val="28"/>
        </w:rPr>
        <w:t>єкт</w:t>
      </w:r>
      <w:r w:rsidR="00FB1844">
        <w:rPr>
          <w:sz w:val="28"/>
          <w:szCs w:val="28"/>
        </w:rPr>
        <w:t>а</w:t>
      </w:r>
      <w:r w:rsidRPr="00A324B0">
        <w:rPr>
          <w:sz w:val="28"/>
          <w:szCs w:val="28"/>
        </w:rPr>
        <w:t>, предмет</w:t>
      </w:r>
      <w:r w:rsidR="00FB1844">
        <w:rPr>
          <w:sz w:val="28"/>
          <w:szCs w:val="28"/>
        </w:rPr>
        <w:t>а</w:t>
      </w:r>
      <w:r w:rsidRPr="00A324B0">
        <w:rPr>
          <w:sz w:val="28"/>
          <w:szCs w:val="28"/>
        </w:rPr>
        <w:t>, за</w:t>
      </w:r>
      <w:r w:rsidR="00FB1844">
        <w:rPr>
          <w:sz w:val="28"/>
          <w:szCs w:val="28"/>
        </w:rPr>
        <w:t>в</w:t>
      </w:r>
      <w:r w:rsidRPr="00A324B0">
        <w:rPr>
          <w:sz w:val="28"/>
          <w:szCs w:val="28"/>
        </w:rPr>
        <w:t>да</w:t>
      </w:r>
      <w:r w:rsidR="00FB1844">
        <w:rPr>
          <w:sz w:val="28"/>
          <w:szCs w:val="28"/>
        </w:rPr>
        <w:t>нь</w:t>
      </w:r>
      <w:r w:rsidRPr="00A324B0">
        <w:rPr>
          <w:sz w:val="28"/>
          <w:szCs w:val="28"/>
        </w:rPr>
        <w:t xml:space="preserve">, способу </w:t>
      </w:r>
      <w:r>
        <w:rPr>
          <w:sz w:val="28"/>
          <w:szCs w:val="28"/>
        </w:rPr>
        <w:t xml:space="preserve">тощо) індивідуально </w:t>
      </w:r>
      <w:r w:rsidR="00FB1844">
        <w:rPr>
          <w:sz w:val="28"/>
          <w:szCs w:val="28"/>
        </w:rPr>
        <w:t>і</w:t>
      </w:r>
      <w:r>
        <w:rPr>
          <w:sz w:val="28"/>
          <w:szCs w:val="28"/>
        </w:rPr>
        <w:t xml:space="preserve"> групою</w:t>
      </w:r>
      <w:r w:rsidRPr="00A324B0">
        <w:rPr>
          <w:sz w:val="28"/>
          <w:szCs w:val="28"/>
        </w:rPr>
        <w:t>;</w:t>
      </w:r>
    </w:p>
    <w:p w:rsidR="007121F0" w:rsidRPr="00A324B0" w:rsidRDefault="007121F0" w:rsidP="007121F0">
      <w:pPr>
        <w:spacing w:line="360" w:lineRule="auto"/>
        <w:ind w:firstLine="708"/>
        <w:rPr>
          <w:sz w:val="28"/>
          <w:szCs w:val="28"/>
        </w:rPr>
      </w:pPr>
      <w:r w:rsidRPr="00A324B0">
        <w:rPr>
          <w:sz w:val="28"/>
          <w:szCs w:val="28"/>
        </w:rPr>
        <w:t xml:space="preserve">- виділення специфічних якостей і форм психолого-педагогічного суспільного дослідження </w:t>
      </w:r>
      <w:r w:rsidR="00FB1844">
        <w:rPr>
          <w:sz w:val="28"/>
          <w:szCs w:val="28"/>
        </w:rPr>
        <w:t>у</w:t>
      </w:r>
      <w:r w:rsidR="00C7480F" w:rsidRPr="00C7480F">
        <w:rPr>
          <w:sz w:val="28"/>
          <w:szCs w:val="28"/>
        </w:rPr>
        <w:t xml:space="preserve"> </w:t>
      </w:r>
      <w:r>
        <w:rPr>
          <w:sz w:val="28"/>
          <w:szCs w:val="28"/>
        </w:rPr>
        <w:t xml:space="preserve">«проблемноорієнтованих групах» </w:t>
      </w:r>
      <w:r w:rsidRPr="003C7056">
        <w:rPr>
          <w:sz w:val="28"/>
          <w:szCs w:val="28"/>
        </w:rPr>
        <w:t>[</w:t>
      </w:r>
      <w:r w:rsidR="0043125B">
        <w:rPr>
          <w:sz w:val="28"/>
          <w:szCs w:val="28"/>
        </w:rPr>
        <w:t>62</w:t>
      </w:r>
      <w:r w:rsidRPr="003C7056">
        <w:rPr>
          <w:sz w:val="28"/>
          <w:szCs w:val="28"/>
        </w:rPr>
        <w:t>]</w:t>
      </w:r>
      <w:r w:rsidRPr="00A324B0">
        <w:rPr>
          <w:sz w:val="28"/>
          <w:szCs w:val="28"/>
        </w:rPr>
        <w:t xml:space="preserve"> в контексті надання допомоги у вирішенні проблемної чи кризо</w:t>
      </w:r>
      <w:r w:rsidR="00FB1844">
        <w:rPr>
          <w:sz w:val="28"/>
          <w:szCs w:val="28"/>
        </w:rPr>
        <w:t>вої ситуації, їх ситуативна диф</w:t>
      </w:r>
      <w:r w:rsidRPr="00A324B0">
        <w:rPr>
          <w:sz w:val="28"/>
          <w:szCs w:val="28"/>
        </w:rPr>
        <w:t xml:space="preserve">еренціація, ідентифікація </w:t>
      </w:r>
      <w:r w:rsidR="00FB1844">
        <w:rPr>
          <w:sz w:val="28"/>
          <w:szCs w:val="28"/>
        </w:rPr>
        <w:t>і</w:t>
      </w:r>
      <w:r w:rsidRPr="00A324B0">
        <w:rPr>
          <w:sz w:val="28"/>
          <w:szCs w:val="28"/>
        </w:rPr>
        <w:t xml:space="preserve"> класифікація;</w:t>
      </w:r>
    </w:p>
    <w:p w:rsidR="007121F0" w:rsidRPr="00A324B0" w:rsidRDefault="007121F0" w:rsidP="007121F0">
      <w:pPr>
        <w:spacing w:line="360" w:lineRule="auto"/>
        <w:ind w:firstLine="708"/>
        <w:rPr>
          <w:sz w:val="28"/>
          <w:szCs w:val="28"/>
        </w:rPr>
      </w:pPr>
      <w:r w:rsidRPr="00A324B0">
        <w:rPr>
          <w:sz w:val="28"/>
          <w:szCs w:val="28"/>
        </w:rPr>
        <w:lastRenderedPageBreak/>
        <w:t>- аналіз ефективност</w:t>
      </w:r>
      <w:r w:rsidR="00FB1844">
        <w:rPr>
          <w:sz w:val="28"/>
          <w:szCs w:val="28"/>
        </w:rPr>
        <w:t>і</w:t>
      </w:r>
      <w:r w:rsidRPr="00A324B0">
        <w:rPr>
          <w:sz w:val="28"/>
          <w:szCs w:val="28"/>
        </w:rPr>
        <w:t xml:space="preserve"> зас</w:t>
      </w:r>
      <w:r>
        <w:rPr>
          <w:sz w:val="28"/>
          <w:szCs w:val="28"/>
        </w:rPr>
        <w:t>т</w:t>
      </w:r>
      <w:r w:rsidRPr="00A324B0">
        <w:rPr>
          <w:sz w:val="28"/>
          <w:szCs w:val="28"/>
        </w:rPr>
        <w:t xml:space="preserve">осування та </w:t>
      </w:r>
      <w:r w:rsidR="00FB1844">
        <w:rPr>
          <w:sz w:val="28"/>
          <w:szCs w:val="28"/>
        </w:rPr>
        <w:t>поєдна</w:t>
      </w:r>
      <w:r>
        <w:rPr>
          <w:sz w:val="28"/>
          <w:szCs w:val="28"/>
        </w:rPr>
        <w:t>ння</w:t>
      </w:r>
      <w:r w:rsidRPr="00A324B0">
        <w:rPr>
          <w:sz w:val="28"/>
          <w:szCs w:val="28"/>
        </w:rPr>
        <w:t xml:space="preserve"> застосо</w:t>
      </w:r>
      <w:r w:rsidR="00FB1844">
        <w:rPr>
          <w:sz w:val="28"/>
          <w:szCs w:val="28"/>
        </w:rPr>
        <w:t>ву</w:t>
      </w:r>
      <w:r w:rsidRPr="00A324B0">
        <w:rPr>
          <w:sz w:val="28"/>
          <w:szCs w:val="28"/>
        </w:rPr>
        <w:t xml:space="preserve">ваних методів, дій, способів психолого-педагогічного пізнання, тенденцій їх еволюції (розвитку </w:t>
      </w:r>
      <w:r w:rsidR="00FB1844">
        <w:rPr>
          <w:sz w:val="28"/>
          <w:szCs w:val="28"/>
        </w:rPr>
        <w:t>і</w:t>
      </w:r>
      <w:r w:rsidRPr="00A324B0">
        <w:rPr>
          <w:sz w:val="28"/>
          <w:szCs w:val="28"/>
        </w:rPr>
        <w:t xml:space="preserve"> зміни) </w:t>
      </w:r>
      <w:r w:rsidR="00FB1844">
        <w:rPr>
          <w:sz w:val="28"/>
          <w:szCs w:val="28"/>
        </w:rPr>
        <w:t>у</w:t>
      </w:r>
      <w:r w:rsidRPr="00A324B0">
        <w:rPr>
          <w:sz w:val="28"/>
          <w:szCs w:val="28"/>
        </w:rPr>
        <w:t xml:space="preserve"> контексті вирішення проб</w:t>
      </w:r>
      <w:r>
        <w:rPr>
          <w:sz w:val="28"/>
          <w:szCs w:val="28"/>
        </w:rPr>
        <w:t xml:space="preserve">лемної ситуації самостійно </w:t>
      </w:r>
      <w:r w:rsidR="00FB1844">
        <w:rPr>
          <w:sz w:val="28"/>
          <w:szCs w:val="28"/>
        </w:rPr>
        <w:t>і</w:t>
      </w:r>
      <w:r>
        <w:rPr>
          <w:sz w:val="28"/>
          <w:szCs w:val="28"/>
        </w:rPr>
        <w:t xml:space="preserve"> в</w:t>
      </w:r>
      <w:r w:rsidRPr="00A324B0">
        <w:rPr>
          <w:sz w:val="28"/>
          <w:szCs w:val="28"/>
        </w:rPr>
        <w:t xml:space="preserve"> ситуації надання допомоги</w:t>
      </w:r>
      <w:r>
        <w:rPr>
          <w:sz w:val="28"/>
          <w:szCs w:val="28"/>
        </w:rPr>
        <w:t xml:space="preserve"> на груповому рівні</w:t>
      </w:r>
      <w:r w:rsidRPr="00A324B0">
        <w:rPr>
          <w:sz w:val="28"/>
          <w:szCs w:val="28"/>
        </w:rPr>
        <w:t>;</w:t>
      </w:r>
    </w:p>
    <w:p w:rsidR="007121F0" w:rsidRPr="001E31A4" w:rsidRDefault="007121F0" w:rsidP="007121F0">
      <w:pPr>
        <w:spacing w:line="360" w:lineRule="auto"/>
        <w:ind w:firstLine="708"/>
        <w:rPr>
          <w:sz w:val="28"/>
          <w:szCs w:val="28"/>
        </w:rPr>
      </w:pPr>
      <w:r w:rsidRPr="00A324B0">
        <w:rPr>
          <w:sz w:val="28"/>
          <w:szCs w:val="28"/>
        </w:rPr>
        <w:t>- дослідження когнітивної підсистеми суб</w:t>
      </w:r>
      <w:r w:rsidRPr="001E31A4">
        <w:rPr>
          <w:sz w:val="28"/>
          <w:szCs w:val="28"/>
        </w:rPr>
        <w:t>’</w:t>
      </w:r>
      <w:r w:rsidRPr="00A324B0">
        <w:rPr>
          <w:sz w:val="28"/>
          <w:szCs w:val="28"/>
        </w:rPr>
        <w:t xml:space="preserve">єктів персоніфікованої взаємодії </w:t>
      </w:r>
      <w:r w:rsidR="00FB1844">
        <w:rPr>
          <w:sz w:val="28"/>
          <w:szCs w:val="28"/>
        </w:rPr>
        <w:t>і</w:t>
      </w:r>
      <w:r w:rsidRPr="00A324B0">
        <w:rPr>
          <w:sz w:val="28"/>
          <w:szCs w:val="28"/>
        </w:rPr>
        <w:t xml:space="preserve"> колективного суб</w:t>
      </w:r>
      <w:r w:rsidRPr="001E31A4">
        <w:rPr>
          <w:sz w:val="28"/>
          <w:szCs w:val="28"/>
        </w:rPr>
        <w:t>’</w:t>
      </w:r>
      <w:r w:rsidRPr="00A324B0">
        <w:rPr>
          <w:sz w:val="28"/>
          <w:szCs w:val="28"/>
        </w:rPr>
        <w:t>єкт</w:t>
      </w:r>
      <w:r w:rsidR="00FB1844">
        <w:rPr>
          <w:sz w:val="28"/>
          <w:szCs w:val="28"/>
        </w:rPr>
        <w:t>а</w:t>
      </w:r>
      <w:r w:rsidRPr="001E31A4">
        <w:rPr>
          <w:sz w:val="28"/>
          <w:szCs w:val="28"/>
        </w:rPr>
        <w:t xml:space="preserve">; </w:t>
      </w:r>
    </w:p>
    <w:p w:rsidR="007121F0" w:rsidRPr="00A324B0" w:rsidRDefault="007121F0" w:rsidP="007121F0">
      <w:pPr>
        <w:spacing w:line="360" w:lineRule="auto"/>
        <w:ind w:firstLine="708"/>
        <w:rPr>
          <w:sz w:val="28"/>
          <w:szCs w:val="28"/>
        </w:rPr>
      </w:pPr>
      <w:r w:rsidRPr="001E31A4">
        <w:rPr>
          <w:sz w:val="28"/>
          <w:szCs w:val="28"/>
          <w:lang w:val="ru-RU"/>
        </w:rPr>
        <w:t xml:space="preserve">- </w:t>
      </w:r>
      <w:r w:rsidRPr="00A324B0">
        <w:rPr>
          <w:sz w:val="28"/>
          <w:szCs w:val="28"/>
        </w:rPr>
        <w:t xml:space="preserve">дослідження застосованих аналітичних та емпіричних пізнавальних засобів, визначення </w:t>
      </w:r>
      <w:r w:rsidR="00FB1844">
        <w:rPr>
          <w:sz w:val="28"/>
          <w:szCs w:val="28"/>
        </w:rPr>
        <w:t>ї</w:t>
      </w:r>
      <w:r>
        <w:rPr>
          <w:sz w:val="28"/>
          <w:szCs w:val="28"/>
        </w:rPr>
        <w:t>х</w:t>
      </w:r>
      <w:r w:rsidRPr="00A324B0">
        <w:rPr>
          <w:sz w:val="28"/>
          <w:szCs w:val="28"/>
        </w:rPr>
        <w:t xml:space="preserve"> цінності та результативності;</w:t>
      </w:r>
    </w:p>
    <w:p w:rsidR="007121F0" w:rsidRPr="00A324B0" w:rsidRDefault="007121F0" w:rsidP="007121F0">
      <w:pPr>
        <w:spacing w:line="360" w:lineRule="auto"/>
        <w:ind w:firstLine="708"/>
        <w:rPr>
          <w:sz w:val="28"/>
          <w:szCs w:val="28"/>
        </w:rPr>
      </w:pPr>
      <w:r w:rsidRPr="00A324B0">
        <w:rPr>
          <w:sz w:val="28"/>
          <w:szCs w:val="28"/>
        </w:rPr>
        <w:t xml:space="preserve">- відображення особливостей </w:t>
      </w:r>
      <w:r w:rsidR="00FB1844">
        <w:rPr>
          <w:sz w:val="28"/>
          <w:szCs w:val="28"/>
        </w:rPr>
        <w:t>і</w:t>
      </w:r>
      <w:r w:rsidRPr="00A324B0">
        <w:rPr>
          <w:sz w:val="28"/>
          <w:szCs w:val="28"/>
        </w:rPr>
        <w:t xml:space="preserve"> тенденці</w:t>
      </w:r>
      <w:r>
        <w:rPr>
          <w:sz w:val="28"/>
          <w:szCs w:val="28"/>
        </w:rPr>
        <w:t>й</w:t>
      </w:r>
      <w:r w:rsidRPr="00A324B0">
        <w:rPr>
          <w:sz w:val="28"/>
          <w:szCs w:val="28"/>
        </w:rPr>
        <w:t xml:space="preserve"> розвитку/зміни особистості як відкритої динамічної системи</w:t>
      </w:r>
      <w:r>
        <w:rPr>
          <w:sz w:val="28"/>
          <w:szCs w:val="28"/>
        </w:rPr>
        <w:t xml:space="preserve">, що самоорганізується </w:t>
      </w:r>
      <w:r w:rsidRPr="00C161B5">
        <w:rPr>
          <w:sz w:val="28"/>
          <w:szCs w:val="28"/>
        </w:rPr>
        <w:t>[</w:t>
      </w:r>
      <w:r w:rsidR="0043125B">
        <w:rPr>
          <w:sz w:val="28"/>
          <w:szCs w:val="28"/>
        </w:rPr>
        <w:t>6</w:t>
      </w:r>
      <w:r w:rsidRPr="00C161B5">
        <w:rPr>
          <w:sz w:val="28"/>
          <w:szCs w:val="28"/>
        </w:rPr>
        <w:t>4]</w:t>
      </w:r>
      <w:r w:rsidR="00FB1844">
        <w:rPr>
          <w:sz w:val="28"/>
          <w:szCs w:val="28"/>
        </w:rPr>
        <w:t>,</w:t>
      </w:r>
      <w:r>
        <w:rPr>
          <w:sz w:val="28"/>
          <w:szCs w:val="28"/>
        </w:rPr>
        <w:t xml:space="preserve"> а</w:t>
      </w:r>
      <w:r w:rsidRPr="00A324B0">
        <w:rPr>
          <w:sz w:val="28"/>
          <w:szCs w:val="28"/>
        </w:rPr>
        <w:t xml:space="preserve"> та</w:t>
      </w:r>
      <w:r>
        <w:rPr>
          <w:sz w:val="28"/>
          <w:szCs w:val="28"/>
        </w:rPr>
        <w:t>кож</w:t>
      </w:r>
      <w:r w:rsidRPr="00A324B0">
        <w:rPr>
          <w:sz w:val="28"/>
          <w:szCs w:val="28"/>
        </w:rPr>
        <w:t xml:space="preserve"> способ</w:t>
      </w:r>
      <w:r>
        <w:rPr>
          <w:sz w:val="28"/>
          <w:szCs w:val="28"/>
        </w:rPr>
        <w:t>ів</w:t>
      </w:r>
      <w:r w:rsidRPr="00A324B0">
        <w:rPr>
          <w:sz w:val="28"/>
          <w:szCs w:val="28"/>
        </w:rPr>
        <w:t xml:space="preserve"> вирішення проблемних ситуацій </w:t>
      </w:r>
      <w:r w:rsidR="00FB1844">
        <w:rPr>
          <w:sz w:val="28"/>
          <w:szCs w:val="28"/>
        </w:rPr>
        <w:t>у</w:t>
      </w:r>
      <w:r w:rsidRPr="00A324B0">
        <w:rPr>
          <w:sz w:val="28"/>
          <w:szCs w:val="28"/>
        </w:rPr>
        <w:t xml:space="preserve"> різні життєві періоди;</w:t>
      </w:r>
    </w:p>
    <w:p w:rsidR="007121F0" w:rsidRPr="00A324B0" w:rsidRDefault="007121F0" w:rsidP="007121F0">
      <w:pPr>
        <w:spacing w:line="360" w:lineRule="auto"/>
        <w:ind w:firstLine="708"/>
        <w:rPr>
          <w:sz w:val="28"/>
          <w:szCs w:val="28"/>
        </w:rPr>
      </w:pPr>
      <w:r w:rsidRPr="00A324B0">
        <w:rPr>
          <w:sz w:val="28"/>
          <w:szCs w:val="28"/>
        </w:rPr>
        <w:t>- визначення специфічних об</w:t>
      </w:r>
      <w:r w:rsidRPr="001E31A4">
        <w:rPr>
          <w:sz w:val="28"/>
          <w:szCs w:val="28"/>
        </w:rPr>
        <w:t>’</w:t>
      </w:r>
      <w:r w:rsidRPr="00A324B0">
        <w:rPr>
          <w:sz w:val="28"/>
          <w:szCs w:val="28"/>
        </w:rPr>
        <w:t>єктивних, суб</w:t>
      </w:r>
      <w:r w:rsidRPr="001E31A4">
        <w:rPr>
          <w:sz w:val="28"/>
          <w:szCs w:val="28"/>
        </w:rPr>
        <w:t>’</w:t>
      </w:r>
      <w:r w:rsidRPr="00A324B0">
        <w:rPr>
          <w:sz w:val="28"/>
          <w:szCs w:val="28"/>
        </w:rPr>
        <w:t>єктивних, середових умов і факторів організації заходів, що можуть вплив</w:t>
      </w:r>
      <w:r w:rsidR="00FB1844">
        <w:rPr>
          <w:sz w:val="28"/>
          <w:szCs w:val="28"/>
        </w:rPr>
        <w:t>ати</w:t>
      </w:r>
      <w:r w:rsidRPr="00A324B0">
        <w:rPr>
          <w:sz w:val="28"/>
          <w:szCs w:val="28"/>
        </w:rPr>
        <w:t xml:space="preserve"> на зміст, динаміку і результати діяльності з приводу вирішення проблеми;</w:t>
      </w:r>
    </w:p>
    <w:p w:rsidR="007121F0" w:rsidRPr="00A324B0" w:rsidRDefault="007121F0" w:rsidP="007121F0">
      <w:pPr>
        <w:spacing w:line="360" w:lineRule="auto"/>
        <w:ind w:firstLine="708"/>
        <w:rPr>
          <w:sz w:val="28"/>
          <w:szCs w:val="28"/>
        </w:rPr>
      </w:pPr>
      <w:r w:rsidRPr="00A324B0">
        <w:rPr>
          <w:sz w:val="28"/>
          <w:szCs w:val="28"/>
        </w:rPr>
        <w:t xml:space="preserve">- формулювання закономірностей, підстав </w:t>
      </w:r>
      <w:r w:rsidR="00FB1844">
        <w:rPr>
          <w:sz w:val="28"/>
          <w:szCs w:val="28"/>
        </w:rPr>
        <w:t>і</w:t>
      </w:r>
      <w:r w:rsidRPr="00A324B0">
        <w:rPr>
          <w:sz w:val="28"/>
          <w:szCs w:val="28"/>
        </w:rPr>
        <w:t xml:space="preserve"> прогнозів р</w:t>
      </w:r>
      <w:r>
        <w:rPr>
          <w:sz w:val="28"/>
          <w:szCs w:val="28"/>
        </w:rPr>
        <w:t>озвитку</w:t>
      </w:r>
      <w:r w:rsidRPr="00A324B0">
        <w:rPr>
          <w:sz w:val="28"/>
          <w:szCs w:val="28"/>
        </w:rPr>
        <w:t xml:space="preserve"> особистості – учасника персоніфікованої взає</w:t>
      </w:r>
      <w:r>
        <w:rPr>
          <w:sz w:val="28"/>
          <w:szCs w:val="28"/>
        </w:rPr>
        <w:t>модії,</w:t>
      </w:r>
      <w:r w:rsidR="00FB1844">
        <w:rPr>
          <w:sz w:val="28"/>
          <w:szCs w:val="28"/>
        </w:rPr>
        <w:t xml:space="preserve"> а також</w:t>
      </w:r>
      <w:r>
        <w:rPr>
          <w:sz w:val="28"/>
          <w:szCs w:val="28"/>
        </w:rPr>
        <w:t xml:space="preserve"> перспектив, оптимальних </w:t>
      </w:r>
      <w:r w:rsidRPr="00A324B0">
        <w:rPr>
          <w:sz w:val="28"/>
          <w:szCs w:val="28"/>
        </w:rPr>
        <w:t>напрямів еволюції, екологічн</w:t>
      </w:r>
      <w:r w:rsidR="00FB1844">
        <w:rPr>
          <w:sz w:val="28"/>
          <w:szCs w:val="28"/>
        </w:rPr>
        <w:t>о</w:t>
      </w:r>
      <w:r w:rsidRPr="00A324B0">
        <w:rPr>
          <w:sz w:val="28"/>
          <w:szCs w:val="28"/>
        </w:rPr>
        <w:t>с</w:t>
      </w:r>
      <w:r w:rsidR="00FB1844">
        <w:rPr>
          <w:sz w:val="28"/>
          <w:szCs w:val="28"/>
        </w:rPr>
        <w:t>ті</w:t>
      </w:r>
      <w:r w:rsidR="0089319F">
        <w:rPr>
          <w:sz w:val="28"/>
          <w:szCs w:val="28"/>
        </w:rPr>
        <w:t xml:space="preserve"> </w:t>
      </w:r>
      <w:r w:rsidR="00FB1844">
        <w:rPr>
          <w:sz w:val="28"/>
          <w:szCs w:val="28"/>
        </w:rPr>
        <w:t>щодо</w:t>
      </w:r>
      <w:r w:rsidRPr="00A324B0">
        <w:rPr>
          <w:sz w:val="28"/>
          <w:szCs w:val="28"/>
        </w:rPr>
        <w:t xml:space="preserve"> найближчого середовища </w:t>
      </w:r>
      <w:r>
        <w:rPr>
          <w:sz w:val="28"/>
          <w:szCs w:val="28"/>
        </w:rPr>
        <w:t>тощо</w:t>
      </w:r>
      <w:r w:rsidRPr="00A324B0">
        <w:rPr>
          <w:sz w:val="28"/>
          <w:szCs w:val="28"/>
        </w:rPr>
        <w:t>.</w:t>
      </w:r>
    </w:p>
    <w:p w:rsidR="007121F0" w:rsidRDefault="00FB1844" w:rsidP="007121F0">
      <w:pPr>
        <w:spacing w:line="360" w:lineRule="auto"/>
        <w:ind w:firstLine="708"/>
        <w:rPr>
          <w:sz w:val="28"/>
          <w:szCs w:val="28"/>
        </w:rPr>
      </w:pPr>
      <w:r>
        <w:rPr>
          <w:sz w:val="28"/>
          <w:szCs w:val="28"/>
        </w:rPr>
        <w:t>У</w:t>
      </w:r>
      <w:r w:rsidR="007121F0">
        <w:rPr>
          <w:sz w:val="28"/>
          <w:szCs w:val="28"/>
        </w:rPr>
        <w:t xml:space="preserve"> контексті дослідження персоніфікації професійних знань зазнач</w:t>
      </w:r>
      <w:r>
        <w:rPr>
          <w:sz w:val="28"/>
          <w:szCs w:val="28"/>
        </w:rPr>
        <w:t>и</w:t>
      </w:r>
      <w:r w:rsidR="007121F0">
        <w:rPr>
          <w:sz w:val="28"/>
          <w:szCs w:val="28"/>
        </w:rPr>
        <w:t>мо, що</w:t>
      </w:r>
      <w:r>
        <w:rPr>
          <w:sz w:val="28"/>
          <w:szCs w:val="28"/>
        </w:rPr>
        <w:t>,</w:t>
      </w:r>
      <w:r w:rsidR="00811B36" w:rsidRPr="00811B36">
        <w:rPr>
          <w:sz w:val="28"/>
          <w:szCs w:val="28"/>
        </w:rPr>
        <w:t xml:space="preserve"> </w:t>
      </w:r>
      <w:r w:rsidR="007121F0">
        <w:rPr>
          <w:sz w:val="28"/>
          <w:szCs w:val="28"/>
        </w:rPr>
        <w:t>н</w:t>
      </w:r>
      <w:r w:rsidR="007121F0" w:rsidRPr="00A324B0">
        <w:rPr>
          <w:sz w:val="28"/>
          <w:szCs w:val="28"/>
        </w:rPr>
        <w:t xml:space="preserve">а відміну від методології, яка </w:t>
      </w:r>
      <w:r>
        <w:rPr>
          <w:sz w:val="28"/>
          <w:szCs w:val="28"/>
        </w:rPr>
        <w:t>становить</w:t>
      </w:r>
      <w:r w:rsidR="007121F0">
        <w:rPr>
          <w:sz w:val="28"/>
          <w:szCs w:val="28"/>
        </w:rPr>
        <w:t xml:space="preserve"> «знання про знання», </w:t>
      </w:r>
      <w:r w:rsidR="007121F0" w:rsidRPr="00717C8F">
        <w:rPr>
          <w:bCs/>
          <w:sz w:val="28"/>
          <w:szCs w:val="28"/>
        </w:rPr>
        <w:t>теорія</w:t>
      </w:r>
      <w:r w:rsidR="00811B36" w:rsidRPr="00811B36">
        <w:rPr>
          <w:bCs/>
          <w:sz w:val="28"/>
          <w:szCs w:val="28"/>
        </w:rPr>
        <w:t xml:space="preserve"> </w:t>
      </w:r>
      <w:r w:rsidR="007121F0" w:rsidRPr="00717C8F">
        <w:rPr>
          <w:bCs/>
          <w:sz w:val="28"/>
          <w:szCs w:val="28"/>
        </w:rPr>
        <w:t>є</w:t>
      </w:r>
      <w:r w:rsidR="007121F0" w:rsidRPr="00717C8F">
        <w:rPr>
          <w:sz w:val="28"/>
          <w:szCs w:val="28"/>
        </w:rPr>
        <w:t xml:space="preserve"> саме знання</w:t>
      </w:r>
      <w:r w:rsidR="002620CC">
        <w:rPr>
          <w:sz w:val="28"/>
          <w:szCs w:val="28"/>
        </w:rPr>
        <w:t>м</w:t>
      </w:r>
      <w:r w:rsidR="007121F0" w:rsidRPr="00717C8F">
        <w:rPr>
          <w:sz w:val="28"/>
          <w:szCs w:val="28"/>
        </w:rPr>
        <w:t xml:space="preserve">, що </w:t>
      </w:r>
      <w:r w:rsidR="007121F0" w:rsidRPr="00717C8F">
        <w:rPr>
          <w:iCs/>
          <w:sz w:val="28"/>
          <w:szCs w:val="28"/>
        </w:rPr>
        <w:t>рефлексується</w:t>
      </w:r>
      <w:r w:rsidR="00D03C99">
        <w:rPr>
          <w:iCs/>
          <w:sz w:val="28"/>
          <w:szCs w:val="28"/>
        </w:rPr>
        <w:t xml:space="preserve"> </w:t>
      </w:r>
      <w:r w:rsidR="007121F0" w:rsidRPr="00A324B0">
        <w:rPr>
          <w:sz w:val="28"/>
          <w:szCs w:val="28"/>
        </w:rPr>
        <w:t>(методологією)</w:t>
      </w:r>
      <w:r w:rsidR="007121F0">
        <w:rPr>
          <w:sz w:val="28"/>
          <w:szCs w:val="28"/>
        </w:rPr>
        <w:t>.</w:t>
      </w:r>
      <w:r w:rsidR="00D03C99">
        <w:rPr>
          <w:sz w:val="28"/>
          <w:szCs w:val="28"/>
        </w:rPr>
        <w:t xml:space="preserve"> </w:t>
      </w:r>
      <w:r w:rsidR="002620CC">
        <w:rPr>
          <w:sz w:val="28"/>
          <w:szCs w:val="28"/>
        </w:rPr>
        <w:t>У</w:t>
      </w:r>
      <w:r w:rsidR="007121F0">
        <w:rPr>
          <w:sz w:val="28"/>
          <w:szCs w:val="28"/>
        </w:rPr>
        <w:t xml:space="preserve"> результаті персоніфікованої п</w:t>
      </w:r>
      <w:r w:rsidR="002620CC">
        <w:rPr>
          <w:sz w:val="28"/>
          <w:szCs w:val="28"/>
        </w:rPr>
        <w:t>сихолого-педагогічної взаємодії</w:t>
      </w:r>
      <w:r w:rsidR="00D03C99">
        <w:rPr>
          <w:sz w:val="28"/>
          <w:szCs w:val="28"/>
        </w:rPr>
        <w:t xml:space="preserve"> </w:t>
      </w:r>
      <w:r w:rsidR="002620CC">
        <w:rPr>
          <w:sz w:val="28"/>
          <w:szCs w:val="28"/>
        </w:rPr>
        <w:t>в</w:t>
      </w:r>
      <w:r w:rsidR="007121F0">
        <w:rPr>
          <w:sz w:val="28"/>
          <w:szCs w:val="28"/>
        </w:rPr>
        <w:t xml:space="preserve"> учасників спільного пізнавального процесу виник</w:t>
      </w:r>
      <w:r w:rsidR="002620CC">
        <w:rPr>
          <w:sz w:val="28"/>
          <w:szCs w:val="28"/>
        </w:rPr>
        <w:t>ають або</w:t>
      </w:r>
      <w:r w:rsidR="007121F0">
        <w:rPr>
          <w:sz w:val="28"/>
          <w:szCs w:val="28"/>
        </w:rPr>
        <w:t xml:space="preserve"> проявляються нові можлив</w:t>
      </w:r>
      <w:r w:rsidR="002620CC">
        <w:rPr>
          <w:sz w:val="28"/>
          <w:szCs w:val="28"/>
        </w:rPr>
        <w:t>ості робити винаходи, відкриття</w:t>
      </w:r>
      <w:r w:rsidR="007121F0">
        <w:rPr>
          <w:sz w:val="28"/>
          <w:szCs w:val="28"/>
        </w:rPr>
        <w:t xml:space="preserve"> та </w:t>
      </w:r>
      <w:r w:rsidR="002620CC">
        <w:rPr>
          <w:sz w:val="28"/>
          <w:szCs w:val="28"/>
        </w:rPr>
        <w:t xml:space="preserve">створювати </w:t>
      </w:r>
      <w:r w:rsidR="007121F0">
        <w:rPr>
          <w:sz w:val="28"/>
          <w:szCs w:val="28"/>
        </w:rPr>
        <w:t xml:space="preserve">теорію як форму самоорганізації знань, </w:t>
      </w:r>
      <w:r w:rsidR="002620CC">
        <w:rPr>
          <w:sz w:val="28"/>
          <w:szCs w:val="28"/>
        </w:rPr>
        <w:t>у тому числі</w:t>
      </w:r>
      <w:r w:rsidR="007121F0">
        <w:rPr>
          <w:sz w:val="28"/>
          <w:szCs w:val="28"/>
        </w:rPr>
        <w:t xml:space="preserve"> професійних. </w:t>
      </w:r>
    </w:p>
    <w:p w:rsidR="002620CC" w:rsidRDefault="00681986" w:rsidP="002620CC">
      <w:pPr>
        <w:spacing w:line="360" w:lineRule="auto"/>
        <w:ind w:firstLine="708"/>
        <w:rPr>
          <w:sz w:val="28"/>
          <w:szCs w:val="28"/>
        </w:rPr>
      </w:pPr>
      <w:r>
        <w:rPr>
          <w:sz w:val="28"/>
          <w:szCs w:val="28"/>
        </w:rPr>
        <w:t>Таким чином, об</w:t>
      </w:r>
      <w:r w:rsidR="002620CC">
        <w:rPr>
          <w:sz w:val="28"/>
          <w:szCs w:val="28"/>
        </w:rPr>
        <w:t>’є</w:t>
      </w:r>
      <w:r>
        <w:rPr>
          <w:sz w:val="28"/>
          <w:szCs w:val="28"/>
        </w:rPr>
        <w:t xml:space="preserve">ктом </w:t>
      </w:r>
      <w:r w:rsidRPr="00A324B0">
        <w:rPr>
          <w:sz w:val="28"/>
          <w:szCs w:val="28"/>
        </w:rPr>
        <w:t>методології персоніф</w:t>
      </w:r>
      <w:r w:rsidR="002620CC">
        <w:rPr>
          <w:sz w:val="28"/>
          <w:szCs w:val="28"/>
        </w:rPr>
        <w:t>і</w:t>
      </w:r>
      <w:r w:rsidRPr="00A324B0">
        <w:rPr>
          <w:sz w:val="28"/>
          <w:szCs w:val="28"/>
        </w:rPr>
        <w:t xml:space="preserve">кованої психолого-педагогічної взаємодії може </w:t>
      </w:r>
      <w:r w:rsidR="002620CC">
        <w:rPr>
          <w:sz w:val="28"/>
          <w:szCs w:val="28"/>
        </w:rPr>
        <w:t>бути</w:t>
      </w:r>
      <w:r w:rsidRPr="00A324B0">
        <w:rPr>
          <w:sz w:val="28"/>
          <w:szCs w:val="28"/>
        </w:rPr>
        <w:t xml:space="preserve"> перцептивне, «</w:t>
      </w:r>
      <w:r>
        <w:rPr>
          <w:sz w:val="28"/>
          <w:szCs w:val="28"/>
        </w:rPr>
        <w:t xml:space="preserve">буттєве» </w:t>
      </w:r>
      <w:r w:rsidR="002620CC">
        <w:rPr>
          <w:sz w:val="28"/>
          <w:szCs w:val="28"/>
        </w:rPr>
        <w:t>і</w:t>
      </w:r>
      <w:r w:rsidR="00D03C99">
        <w:rPr>
          <w:sz w:val="28"/>
          <w:szCs w:val="28"/>
        </w:rPr>
        <w:t xml:space="preserve"> </w:t>
      </w:r>
      <w:r w:rsidRPr="00A324B0">
        <w:rPr>
          <w:sz w:val="28"/>
          <w:szCs w:val="28"/>
        </w:rPr>
        <w:t xml:space="preserve">наукове знання, </w:t>
      </w:r>
      <w:r w:rsidR="002620CC">
        <w:rPr>
          <w:sz w:val="28"/>
          <w:szCs w:val="28"/>
        </w:rPr>
        <w:t>здобуте</w:t>
      </w:r>
      <w:r w:rsidRPr="00A324B0">
        <w:rPr>
          <w:sz w:val="28"/>
          <w:szCs w:val="28"/>
        </w:rPr>
        <w:t xml:space="preserve"> в результаті </w:t>
      </w:r>
      <w:r>
        <w:rPr>
          <w:sz w:val="28"/>
          <w:szCs w:val="28"/>
        </w:rPr>
        <w:t>такої взаємодії</w:t>
      </w:r>
      <w:r w:rsidRPr="00A324B0">
        <w:rPr>
          <w:sz w:val="28"/>
          <w:szCs w:val="28"/>
        </w:rPr>
        <w:t>, а</w:t>
      </w:r>
      <w:r w:rsidR="00C7480F" w:rsidRPr="00C7480F">
        <w:rPr>
          <w:sz w:val="28"/>
          <w:szCs w:val="28"/>
        </w:rPr>
        <w:t xml:space="preserve"> </w:t>
      </w:r>
      <w:r w:rsidRPr="00A324B0">
        <w:rPr>
          <w:sz w:val="28"/>
          <w:szCs w:val="28"/>
        </w:rPr>
        <w:t>предметом</w:t>
      </w:r>
      <w:r w:rsidR="00811B36" w:rsidRPr="00811B36">
        <w:rPr>
          <w:sz w:val="28"/>
          <w:szCs w:val="28"/>
        </w:rPr>
        <w:t xml:space="preserve"> </w:t>
      </w:r>
      <w:r w:rsidRPr="00A324B0">
        <w:rPr>
          <w:sz w:val="28"/>
          <w:szCs w:val="28"/>
        </w:rPr>
        <w:t xml:space="preserve">– закономірності, тенденції </w:t>
      </w:r>
      <w:r w:rsidR="00811B36" w:rsidRPr="00811B36">
        <w:rPr>
          <w:sz w:val="28"/>
          <w:szCs w:val="28"/>
        </w:rPr>
        <w:t>та</w:t>
      </w:r>
      <w:r w:rsidR="00D03C99">
        <w:rPr>
          <w:sz w:val="28"/>
          <w:szCs w:val="28"/>
        </w:rPr>
        <w:t xml:space="preserve"> </w:t>
      </w:r>
      <w:r w:rsidRPr="00A324B0">
        <w:rPr>
          <w:sz w:val="28"/>
          <w:szCs w:val="28"/>
        </w:rPr>
        <w:t>динамічні процеси досягнення життєвих результатів чи збереження конструктивної активності.</w:t>
      </w:r>
    </w:p>
    <w:p w:rsidR="00635306" w:rsidRDefault="00635306" w:rsidP="00635306">
      <w:pPr>
        <w:spacing w:line="360" w:lineRule="auto"/>
        <w:ind w:firstLine="708"/>
        <w:rPr>
          <w:sz w:val="28"/>
          <w:szCs w:val="28"/>
        </w:rPr>
      </w:pPr>
      <w:r>
        <w:rPr>
          <w:sz w:val="28"/>
          <w:szCs w:val="28"/>
        </w:rPr>
        <w:t xml:space="preserve">Виникають підстави та умови для достатньо продуктивної </w:t>
      </w:r>
      <w:r w:rsidR="00811B36" w:rsidRPr="00811B36">
        <w:rPr>
          <w:sz w:val="28"/>
          <w:szCs w:val="28"/>
        </w:rPr>
        <w:t>та</w:t>
      </w:r>
      <w:r>
        <w:rPr>
          <w:sz w:val="28"/>
          <w:szCs w:val="28"/>
        </w:rPr>
        <w:t xml:space="preserve"> творчої трансформації наукових знань у практичні та особистісно-значущі і, навпаки, ‒ </w:t>
      </w:r>
      <w:r>
        <w:rPr>
          <w:sz w:val="28"/>
          <w:szCs w:val="28"/>
        </w:rPr>
        <w:lastRenderedPageBreak/>
        <w:t>особистісні буттєві повсякденні знання перетворюються в наукові, прикладні професійні.</w:t>
      </w:r>
    </w:p>
    <w:p w:rsidR="00DE487C" w:rsidRPr="0037532C" w:rsidRDefault="00DE487C" w:rsidP="00635306">
      <w:pPr>
        <w:spacing w:line="360" w:lineRule="auto"/>
        <w:ind w:firstLine="708"/>
        <w:rPr>
          <w:sz w:val="28"/>
          <w:szCs w:val="28"/>
        </w:rPr>
      </w:pPr>
    </w:p>
    <w:p w:rsidR="007121F0" w:rsidRDefault="00173904" w:rsidP="007121F0">
      <w:pPr>
        <w:spacing w:line="360" w:lineRule="auto"/>
        <w:ind w:firstLine="708"/>
        <w:rPr>
          <w:sz w:val="28"/>
          <w:szCs w:val="28"/>
        </w:rPr>
      </w:pPr>
      <w:r w:rsidRPr="00173904">
        <w:rPr>
          <w:noProof/>
          <w:lang w:eastAsia="uk-UA"/>
        </w:rPr>
        <w:pict>
          <v:rect id="Rectangle 2" o:spid="_x0000_s1026" style="position:absolute;left:0;text-align:left;margin-left:0;margin-top:-12.95pt;width:393.75pt;height:28.5pt;z-index:25166131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">
            <v:textbox>
              <w:txbxContent>
                <w:p w:rsidR="004F59EF" w:rsidRPr="005F1AFB" w:rsidRDefault="004F59EF" w:rsidP="005F1AFB">
                  <w:pPr>
                    <w:jc w:val="left"/>
                    <w:rPr>
                      <w:b/>
                      <w:spacing w:val="-20"/>
                      <w:w w:val="90"/>
                      <w:sz w:val="28"/>
                      <w:szCs w:val="28"/>
                    </w:rPr>
                  </w:pPr>
                  <w:r w:rsidRPr="005F1AFB">
                    <w:rPr>
                      <w:b/>
                      <w:spacing w:val="-20"/>
                      <w:w w:val="90"/>
                      <w:sz w:val="28"/>
                      <w:szCs w:val="28"/>
                    </w:rPr>
                    <w:t>Розвиток особистості – виникнення та інтеграція професійної ідентичності</w:t>
                  </w:r>
                </w:p>
              </w:txbxContent>
            </v:textbox>
            <w10:wrap anchorx="page"/>
          </v:rect>
        </w:pict>
      </w:r>
      <w:r w:rsidRPr="00173904">
        <w:rPr>
          <w:noProof/>
          <w:lang w:eastAsia="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30" type="#_x0000_t5" style="position:absolute;left:0;text-align:left;margin-left:127.65pt;margin-top:17.7pt;width:198.75pt;height:2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eSGAMAAG4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" fillcolor="#bcbcbc" stroked="f" strokeweight="0">
            <v:fill color2="black" focusposition=".5,.5" focussize="" focus="100%" type="gradientRadial"/>
            <v:shadow on="t" color="#7f7f7f" offset="1pt"/>
          </v:shape>
        </w:pict>
      </w:r>
    </w:p>
    <w:tbl>
      <w:tblPr>
        <w:tblpPr w:leftFromText="180" w:rightFromText="180" w:vertAnchor="text" w:horzAnchor="margin" w:tblpY="318"/>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17"/>
        <w:gridCol w:w="851"/>
        <w:gridCol w:w="1134"/>
        <w:gridCol w:w="850"/>
        <w:gridCol w:w="1276"/>
        <w:gridCol w:w="992"/>
        <w:gridCol w:w="851"/>
        <w:gridCol w:w="850"/>
      </w:tblGrid>
      <w:tr w:rsidR="007121F0" w:rsidTr="00B24917">
        <w:trPr>
          <w:trHeight w:val="277"/>
        </w:trPr>
        <w:tc>
          <w:tcPr>
            <w:tcW w:w="9557" w:type="dxa"/>
            <w:gridSpan w:val="9"/>
            <w:tcBorders>
              <w:bottom w:val="nil"/>
            </w:tcBorders>
          </w:tcPr>
          <w:p w:rsidR="007121F0" w:rsidRPr="00BC729B" w:rsidRDefault="007121F0" w:rsidP="002620CC">
            <w:pPr>
              <w:spacing w:line="240" w:lineRule="auto"/>
              <w:jc w:val="center"/>
            </w:pPr>
            <w:r w:rsidRPr="00BC729B">
              <w:rPr>
                <w:b/>
              </w:rPr>
              <w:t xml:space="preserve">                                                                       ІІІ рівень </w:t>
            </w:r>
            <w:r w:rsidR="002620CC">
              <w:rPr>
                <w:b/>
              </w:rPr>
              <w:t>‒</w:t>
            </w:r>
            <w:r w:rsidRPr="00BC729B">
              <w:rPr>
                <w:b/>
              </w:rPr>
              <w:t xml:space="preserve"> продуктивний </w:t>
            </w:r>
            <w:r>
              <w:rPr>
                <w:b/>
              </w:rPr>
              <w:t xml:space="preserve">/ </w:t>
            </w:r>
            <w:r w:rsidRPr="00BC729B">
              <w:rPr>
                <w:b/>
              </w:rPr>
              <w:t>творчий</w:t>
            </w:r>
          </w:p>
        </w:tc>
      </w:tr>
      <w:tr w:rsidR="007121F0" w:rsidTr="00B24917">
        <w:trPr>
          <w:trHeight w:val="313"/>
        </w:trPr>
        <w:tc>
          <w:tcPr>
            <w:tcW w:w="5588" w:type="dxa"/>
            <w:gridSpan w:val="5"/>
            <w:tcBorders>
              <w:bottom w:val="nil"/>
            </w:tcBorders>
          </w:tcPr>
          <w:p w:rsidR="007121F0" w:rsidRPr="00BC729B" w:rsidRDefault="007121F0" w:rsidP="002620CC">
            <w:pPr>
              <w:spacing w:line="240" w:lineRule="auto"/>
              <w:jc w:val="center"/>
            </w:pPr>
            <w:r w:rsidRPr="00BC729B">
              <w:rPr>
                <w:b/>
              </w:rPr>
              <w:t xml:space="preserve">                               ІІ рівень </w:t>
            </w:r>
            <w:r w:rsidR="002620CC">
              <w:rPr>
                <w:b/>
              </w:rPr>
              <w:t>‒</w:t>
            </w:r>
            <w:r w:rsidRPr="00BC729B">
              <w:rPr>
                <w:b/>
              </w:rPr>
              <w:t xml:space="preserve"> репродуктивний </w:t>
            </w:r>
          </w:p>
        </w:tc>
        <w:tc>
          <w:tcPr>
            <w:tcW w:w="3969" w:type="dxa"/>
            <w:gridSpan w:val="4"/>
            <w:vMerge w:val="restart"/>
            <w:tcBorders>
              <w:top w:val="nil"/>
            </w:tcBorders>
          </w:tcPr>
          <w:p w:rsidR="007121F0" w:rsidRPr="00BC729B" w:rsidRDefault="007121F0" w:rsidP="00B24917">
            <w:pPr>
              <w:spacing w:line="240" w:lineRule="auto"/>
              <w:jc w:val="center"/>
            </w:pPr>
          </w:p>
        </w:tc>
      </w:tr>
      <w:tr w:rsidR="007121F0" w:rsidTr="00B24917">
        <w:trPr>
          <w:trHeight w:val="363"/>
        </w:trPr>
        <w:tc>
          <w:tcPr>
            <w:tcW w:w="2753" w:type="dxa"/>
            <w:gridSpan w:val="2"/>
          </w:tcPr>
          <w:p w:rsidR="007121F0" w:rsidRPr="00BC729B" w:rsidRDefault="007121F0" w:rsidP="002620CC">
            <w:pPr>
              <w:spacing w:line="240" w:lineRule="auto"/>
              <w:jc w:val="center"/>
              <w:rPr>
                <w:b/>
              </w:rPr>
            </w:pPr>
            <w:r w:rsidRPr="00BC729B">
              <w:rPr>
                <w:b/>
              </w:rPr>
              <w:t xml:space="preserve">І рівень </w:t>
            </w:r>
            <w:r w:rsidR="002620CC">
              <w:rPr>
                <w:b/>
              </w:rPr>
              <w:t>‒</w:t>
            </w:r>
            <w:r>
              <w:rPr>
                <w:b/>
              </w:rPr>
              <w:t>інтуїтивний</w:t>
            </w:r>
          </w:p>
        </w:tc>
        <w:tc>
          <w:tcPr>
            <w:tcW w:w="2835" w:type="dxa"/>
            <w:gridSpan w:val="3"/>
            <w:tcBorders>
              <w:top w:val="nil"/>
            </w:tcBorders>
          </w:tcPr>
          <w:p w:rsidR="007121F0" w:rsidRPr="00BC729B" w:rsidRDefault="007121F0" w:rsidP="00B24917">
            <w:pPr>
              <w:spacing w:line="240" w:lineRule="auto"/>
              <w:jc w:val="center"/>
            </w:pPr>
          </w:p>
        </w:tc>
        <w:tc>
          <w:tcPr>
            <w:tcW w:w="3969" w:type="dxa"/>
            <w:gridSpan w:val="4"/>
            <w:vMerge/>
          </w:tcPr>
          <w:p w:rsidR="007121F0" w:rsidRPr="00BC729B" w:rsidRDefault="007121F0" w:rsidP="00B24917">
            <w:pPr>
              <w:spacing w:line="240" w:lineRule="auto"/>
              <w:jc w:val="center"/>
            </w:pPr>
          </w:p>
        </w:tc>
      </w:tr>
      <w:tr w:rsidR="007121F0" w:rsidRPr="00131D07" w:rsidTr="00B24917">
        <w:trPr>
          <w:cantSplit/>
          <w:trHeight w:val="1520"/>
        </w:trPr>
        <w:tc>
          <w:tcPr>
            <w:tcW w:w="1336" w:type="dxa"/>
            <w:textDirection w:val="btLr"/>
          </w:tcPr>
          <w:p w:rsidR="007121F0" w:rsidRPr="00131D07" w:rsidRDefault="007121F0" w:rsidP="002620CC">
            <w:pPr>
              <w:spacing w:line="240" w:lineRule="auto"/>
              <w:ind w:left="113" w:right="113"/>
              <w:jc w:val="center"/>
            </w:pPr>
            <w:r w:rsidRPr="00131D07">
              <w:t>Вмотиво</w:t>
            </w:r>
            <w:r w:rsidR="002620CC">
              <w:t>-</w:t>
            </w:r>
            <w:r w:rsidRPr="00131D07">
              <w:t xml:space="preserve">ваність на навчання </w:t>
            </w:r>
            <w:r w:rsidR="002620CC">
              <w:t>у</w:t>
            </w:r>
            <w:r w:rsidRPr="00131D07">
              <w:t xml:space="preserve"> ВНЗ</w:t>
            </w:r>
          </w:p>
        </w:tc>
        <w:tc>
          <w:tcPr>
            <w:tcW w:w="1417" w:type="dxa"/>
            <w:textDirection w:val="btLr"/>
          </w:tcPr>
          <w:p w:rsidR="007121F0" w:rsidRPr="00131D07" w:rsidRDefault="007121F0" w:rsidP="00B24917">
            <w:pPr>
              <w:spacing w:line="240" w:lineRule="auto"/>
              <w:ind w:left="113" w:right="113"/>
              <w:jc w:val="center"/>
            </w:pPr>
            <w:r w:rsidRPr="00131D07">
              <w:t>Сума науково-теоретичних знань</w:t>
            </w:r>
          </w:p>
        </w:tc>
        <w:tc>
          <w:tcPr>
            <w:tcW w:w="851" w:type="dxa"/>
            <w:textDirection w:val="btLr"/>
          </w:tcPr>
          <w:p w:rsidR="007121F0" w:rsidRPr="00131D07" w:rsidRDefault="007121F0" w:rsidP="00B24917">
            <w:pPr>
              <w:spacing w:line="240" w:lineRule="auto"/>
              <w:ind w:left="113" w:right="113"/>
              <w:jc w:val="center"/>
            </w:pPr>
            <w:r w:rsidRPr="00131D07">
              <w:t>Рефлексив</w:t>
            </w:r>
            <w:r w:rsidR="002620CC">
              <w:t>-</w:t>
            </w:r>
            <w:r w:rsidRPr="00131D07">
              <w:t>ність</w:t>
            </w:r>
          </w:p>
        </w:tc>
        <w:tc>
          <w:tcPr>
            <w:tcW w:w="1134" w:type="dxa"/>
            <w:textDirection w:val="btLr"/>
          </w:tcPr>
          <w:p w:rsidR="007121F0" w:rsidRPr="00131D07" w:rsidRDefault="007121F0" w:rsidP="00B24917">
            <w:pPr>
              <w:spacing w:line="240" w:lineRule="auto"/>
              <w:ind w:left="113" w:right="113"/>
              <w:jc w:val="center"/>
            </w:pPr>
            <w:r w:rsidRPr="00131D07">
              <w:t>Конструк</w:t>
            </w:r>
            <w:r w:rsidR="002620CC">
              <w:t>-</w:t>
            </w:r>
            <w:r w:rsidRPr="00131D07">
              <w:t>тивна активність</w:t>
            </w:r>
          </w:p>
        </w:tc>
        <w:tc>
          <w:tcPr>
            <w:tcW w:w="850" w:type="dxa"/>
            <w:textDirection w:val="btLr"/>
          </w:tcPr>
          <w:p w:rsidR="007121F0" w:rsidRPr="00131D07" w:rsidRDefault="007121F0" w:rsidP="00B24917">
            <w:pPr>
              <w:spacing w:line="240" w:lineRule="auto"/>
              <w:ind w:left="113" w:right="113"/>
              <w:jc w:val="center"/>
            </w:pPr>
            <w:r w:rsidRPr="00131D07">
              <w:t>Цілепокла</w:t>
            </w:r>
            <w:r w:rsidR="002620CC">
              <w:t>-</w:t>
            </w:r>
            <w:r w:rsidRPr="00131D07">
              <w:t>дання</w:t>
            </w:r>
          </w:p>
        </w:tc>
        <w:tc>
          <w:tcPr>
            <w:tcW w:w="1276" w:type="dxa"/>
            <w:textDirection w:val="btLr"/>
          </w:tcPr>
          <w:p w:rsidR="007121F0" w:rsidRPr="00131D07" w:rsidRDefault="007121F0" w:rsidP="00B24917">
            <w:pPr>
              <w:spacing w:line="240" w:lineRule="auto"/>
              <w:ind w:left="113" w:right="113"/>
              <w:jc w:val="center"/>
            </w:pPr>
            <w:r w:rsidRPr="00131D07">
              <w:t>Участь у професій</w:t>
            </w:r>
            <w:r w:rsidR="002620CC">
              <w:t>-</w:t>
            </w:r>
            <w:r w:rsidRPr="00131D07">
              <w:t>них спільнотах</w:t>
            </w:r>
          </w:p>
        </w:tc>
        <w:tc>
          <w:tcPr>
            <w:tcW w:w="992" w:type="dxa"/>
            <w:textDirection w:val="btLr"/>
          </w:tcPr>
          <w:p w:rsidR="007121F0" w:rsidRPr="00131D07" w:rsidRDefault="007121F0" w:rsidP="00B24917">
            <w:pPr>
              <w:spacing w:line="240" w:lineRule="auto"/>
              <w:ind w:left="113" w:right="113"/>
              <w:jc w:val="center"/>
            </w:pPr>
            <w:r w:rsidRPr="00131D07">
              <w:t>Самовизна</w:t>
            </w:r>
            <w:r w:rsidR="002620CC">
              <w:t>-</w:t>
            </w:r>
            <w:r w:rsidRPr="00131D07">
              <w:t>ченість</w:t>
            </w:r>
          </w:p>
        </w:tc>
        <w:tc>
          <w:tcPr>
            <w:tcW w:w="851" w:type="dxa"/>
            <w:textDirection w:val="btLr"/>
          </w:tcPr>
          <w:p w:rsidR="007121F0" w:rsidRPr="00131D07" w:rsidRDefault="007121F0" w:rsidP="00B24917">
            <w:pPr>
              <w:spacing w:line="240" w:lineRule="auto"/>
              <w:ind w:left="113" w:right="113"/>
              <w:jc w:val="center"/>
            </w:pPr>
            <w:r w:rsidRPr="00131D07">
              <w:t>Ініціатив-ність</w:t>
            </w:r>
          </w:p>
        </w:tc>
        <w:tc>
          <w:tcPr>
            <w:tcW w:w="850" w:type="dxa"/>
            <w:textDirection w:val="btLr"/>
          </w:tcPr>
          <w:p w:rsidR="007121F0" w:rsidRPr="00131D07" w:rsidRDefault="007121F0" w:rsidP="00B24917">
            <w:pPr>
              <w:spacing w:line="240" w:lineRule="auto"/>
              <w:ind w:left="113" w:right="113"/>
              <w:jc w:val="center"/>
            </w:pPr>
            <w:r w:rsidRPr="00131D07">
              <w:t>Відпові</w:t>
            </w:r>
            <w:r w:rsidR="002620CC">
              <w:t>-</w:t>
            </w:r>
            <w:r w:rsidRPr="00131D07">
              <w:t>дальність</w:t>
            </w:r>
          </w:p>
        </w:tc>
      </w:tr>
      <w:tr w:rsidR="007121F0" w:rsidTr="00B24917">
        <w:trPr>
          <w:trHeight w:val="445"/>
        </w:trPr>
        <w:tc>
          <w:tcPr>
            <w:tcW w:w="9557" w:type="dxa"/>
            <w:gridSpan w:val="9"/>
          </w:tcPr>
          <w:p w:rsidR="007121F0" w:rsidRPr="00BC729B" w:rsidRDefault="007121F0" w:rsidP="00B24917">
            <w:pPr>
              <w:spacing w:line="240" w:lineRule="auto"/>
              <w:jc w:val="center"/>
              <w:rPr>
                <w:b/>
              </w:rPr>
            </w:pPr>
            <w:r w:rsidRPr="00BC729B">
              <w:rPr>
                <w:b/>
              </w:rPr>
              <w:t>Прояви персоніфікованих професійних знань студента-психолога</w:t>
            </w:r>
          </w:p>
        </w:tc>
      </w:tr>
    </w:tbl>
    <w:p w:rsidR="007121F0" w:rsidRDefault="00173904" w:rsidP="007121F0">
      <w:r w:rsidRPr="00173904">
        <w:rPr>
          <w:noProof/>
          <w:lang w:eastAsia="uk-UA"/>
        </w:rPr>
        <w:pict>
          <v:shape id="AutoShape 4" o:spid="_x0000_s1029" type="#_x0000_t5" style="position:absolute;left:0;text-align:left;margin-left:127.65pt;margin-top:166.4pt;width:198.75pt;height:24.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g4GAMAAG4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" fillcolor="#bcbcbc" stroked="f" strokeweight="0">
            <v:fill color2="black" focusposition=".5,.5" focussize="" focus="100%" type="gradientRadial"/>
            <v:shadow on="t" color="#7f7f7f" offset="1pt"/>
          </v:shape>
        </w:pict>
      </w:r>
    </w:p>
    <w:tbl>
      <w:tblPr>
        <w:tblpPr w:leftFromText="180" w:rightFromText="180" w:vertAnchor="text" w:horzAnchor="margin" w:tblpY="279"/>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1982"/>
        <w:gridCol w:w="1984"/>
        <w:gridCol w:w="1564"/>
        <w:gridCol w:w="1936"/>
      </w:tblGrid>
      <w:tr w:rsidR="007121F0" w:rsidRPr="007E2223" w:rsidTr="002620CC">
        <w:trPr>
          <w:cantSplit/>
          <w:trHeight w:val="1403"/>
        </w:trPr>
        <w:tc>
          <w:tcPr>
            <w:tcW w:w="2091" w:type="dxa"/>
            <w:vAlign w:val="center"/>
          </w:tcPr>
          <w:p w:rsidR="007121F0" w:rsidRPr="007E2223" w:rsidRDefault="007121F0" w:rsidP="002620CC">
            <w:pPr>
              <w:spacing w:line="240" w:lineRule="auto"/>
              <w:jc w:val="center"/>
              <w:rPr>
                <w:sz w:val="20"/>
                <w:szCs w:val="20"/>
              </w:rPr>
            </w:pPr>
            <w:r w:rsidRPr="007E2223">
              <w:rPr>
                <w:sz w:val="20"/>
                <w:szCs w:val="20"/>
              </w:rPr>
              <w:t xml:space="preserve">Визначення та врахування професій-ного, соціального </w:t>
            </w:r>
            <w:r w:rsidR="002620CC">
              <w:rPr>
                <w:sz w:val="20"/>
                <w:szCs w:val="20"/>
              </w:rPr>
              <w:t>і</w:t>
            </w:r>
            <w:r w:rsidRPr="007E2223">
              <w:rPr>
                <w:sz w:val="20"/>
                <w:szCs w:val="20"/>
              </w:rPr>
              <w:t xml:space="preserve"> особистісного кон-текстів пізнавальної діяльності</w:t>
            </w:r>
          </w:p>
        </w:tc>
        <w:tc>
          <w:tcPr>
            <w:tcW w:w="1982" w:type="dxa"/>
            <w:vAlign w:val="center"/>
          </w:tcPr>
          <w:p w:rsidR="007121F0" w:rsidRPr="007E2223" w:rsidRDefault="007121F0" w:rsidP="002620CC">
            <w:pPr>
              <w:spacing w:line="240" w:lineRule="auto"/>
              <w:jc w:val="center"/>
              <w:rPr>
                <w:sz w:val="20"/>
                <w:szCs w:val="20"/>
              </w:rPr>
            </w:pPr>
            <w:r w:rsidRPr="007E2223">
              <w:rPr>
                <w:sz w:val="20"/>
                <w:szCs w:val="20"/>
              </w:rPr>
              <w:t xml:space="preserve">Визначення </w:t>
            </w:r>
            <w:r w:rsidR="002620CC">
              <w:rPr>
                <w:sz w:val="20"/>
                <w:szCs w:val="20"/>
              </w:rPr>
              <w:t>і</w:t>
            </w:r>
            <w:r w:rsidRPr="007E2223">
              <w:rPr>
                <w:sz w:val="20"/>
                <w:szCs w:val="20"/>
              </w:rPr>
              <w:t xml:space="preserve"> врахування пси-хологічних обме-жень (особистісних, часових, соціаль-них, системних)</w:t>
            </w:r>
          </w:p>
        </w:tc>
        <w:tc>
          <w:tcPr>
            <w:tcW w:w="1984" w:type="dxa"/>
            <w:vAlign w:val="center"/>
          </w:tcPr>
          <w:p w:rsidR="007121F0" w:rsidRPr="007E2223" w:rsidRDefault="007121F0" w:rsidP="002620CC">
            <w:pPr>
              <w:spacing w:line="240" w:lineRule="auto"/>
              <w:jc w:val="center"/>
              <w:rPr>
                <w:sz w:val="20"/>
                <w:szCs w:val="20"/>
              </w:rPr>
            </w:pPr>
            <w:r w:rsidRPr="007E2223">
              <w:rPr>
                <w:sz w:val="20"/>
                <w:szCs w:val="20"/>
              </w:rPr>
              <w:t>Визначення профіциту та профіцитарного самовираження</w:t>
            </w:r>
          </w:p>
        </w:tc>
        <w:tc>
          <w:tcPr>
            <w:tcW w:w="1564" w:type="dxa"/>
            <w:vAlign w:val="center"/>
          </w:tcPr>
          <w:p w:rsidR="007121F0" w:rsidRPr="007E2223" w:rsidRDefault="007121F0" w:rsidP="002620CC">
            <w:pPr>
              <w:spacing w:line="240" w:lineRule="auto"/>
              <w:jc w:val="center"/>
              <w:rPr>
                <w:sz w:val="20"/>
                <w:szCs w:val="20"/>
              </w:rPr>
            </w:pPr>
            <w:r w:rsidRPr="007E2223">
              <w:rPr>
                <w:sz w:val="20"/>
                <w:szCs w:val="20"/>
              </w:rPr>
              <w:t>Конструю-вання антитези</w:t>
            </w:r>
            <w:r>
              <w:rPr>
                <w:sz w:val="20"/>
                <w:szCs w:val="20"/>
              </w:rPr>
              <w:t xml:space="preserve"> та синтезу</w:t>
            </w:r>
          </w:p>
        </w:tc>
        <w:tc>
          <w:tcPr>
            <w:tcW w:w="1936" w:type="dxa"/>
            <w:vAlign w:val="center"/>
          </w:tcPr>
          <w:p w:rsidR="007121F0" w:rsidRPr="007E2223" w:rsidRDefault="007121F0" w:rsidP="002620CC">
            <w:pPr>
              <w:spacing w:line="240" w:lineRule="auto"/>
              <w:jc w:val="center"/>
              <w:rPr>
                <w:sz w:val="20"/>
                <w:szCs w:val="20"/>
              </w:rPr>
            </w:pPr>
            <w:r w:rsidRPr="007E2223">
              <w:rPr>
                <w:sz w:val="20"/>
                <w:szCs w:val="20"/>
              </w:rPr>
              <w:t>Ідентифікації та актуалізції психолого-педаго-гічних пізнавально- дослідницьких запитів</w:t>
            </w:r>
          </w:p>
        </w:tc>
      </w:tr>
      <w:tr w:rsidR="007121F0" w:rsidRPr="007E2223" w:rsidTr="002620CC">
        <w:trPr>
          <w:cantSplit/>
          <w:trHeight w:val="1706"/>
        </w:trPr>
        <w:tc>
          <w:tcPr>
            <w:tcW w:w="2091" w:type="dxa"/>
            <w:vAlign w:val="center"/>
          </w:tcPr>
          <w:p w:rsidR="007121F0" w:rsidRPr="007E2223" w:rsidRDefault="007121F0" w:rsidP="002620CC">
            <w:pPr>
              <w:spacing w:line="240" w:lineRule="auto"/>
              <w:jc w:val="center"/>
              <w:rPr>
                <w:sz w:val="20"/>
                <w:szCs w:val="20"/>
              </w:rPr>
            </w:pPr>
            <w:r w:rsidRPr="007E2223">
              <w:rPr>
                <w:sz w:val="20"/>
                <w:szCs w:val="20"/>
              </w:rPr>
              <w:t xml:space="preserve">Створення відповідальності та вільного вибору  змісту </w:t>
            </w:r>
            <w:r w:rsidR="002620CC">
              <w:rPr>
                <w:sz w:val="20"/>
                <w:szCs w:val="20"/>
              </w:rPr>
              <w:t>і</w:t>
            </w:r>
            <w:r w:rsidRPr="007E2223">
              <w:rPr>
                <w:sz w:val="20"/>
                <w:szCs w:val="20"/>
              </w:rPr>
              <w:t xml:space="preserve"> форми навчальної діяльності</w:t>
            </w:r>
          </w:p>
        </w:tc>
        <w:tc>
          <w:tcPr>
            <w:tcW w:w="1982" w:type="dxa"/>
            <w:vAlign w:val="center"/>
          </w:tcPr>
          <w:p w:rsidR="007121F0" w:rsidRPr="007E2223" w:rsidRDefault="007121F0" w:rsidP="002620CC">
            <w:pPr>
              <w:spacing w:line="240" w:lineRule="auto"/>
              <w:jc w:val="center"/>
              <w:rPr>
                <w:sz w:val="20"/>
                <w:szCs w:val="20"/>
              </w:rPr>
            </w:pPr>
            <w:r w:rsidRPr="007E2223">
              <w:rPr>
                <w:sz w:val="20"/>
                <w:szCs w:val="20"/>
              </w:rPr>
              <w:t xml:space="preserve">Обрання консультантів, керівників, фасилітаторів та груп </w:t>
            </w:r>
            <w:r w:rsidR="002620CC">
              <w:rPr>
                <w:sz w:val="20"/>
                <w:szCs w:val="20"/>
              </w:rPr>
              <w:t>залежно</w:t>
            </w:r>
            <w:r w:rsidRPr="007E2223">
              <w:rPr>
                <w:sz w:val="20"/>
                <w:szCs w:val="20"/>
              </w:rPr>
              <w:t xml:space="preserve"> від індивідуальної спрямованості</w:t>
            </w:r>
          </w:p>
        </w:tc>
        <w:tc>
          <w:tcPr>
            <w:tcW w:w="1984" w:type="dxa"/>
            <w:vAlign w:val="center"/>
          </w:tcPr>
          <w:p w:rsidR="007121F0" w:rsidRPr="007E2223" w:rsidRDefault="002620CC" w:rsidP="002620CC">
            <w:pPr>
              <w:spacing w:line="240" w:lineRule="auto"/>
              <w:jc w:val="center"/>
              <w:rPr>
                <w:sz w:val="20"/>
                <w:szCs w:val="20"/>
              </w:rPr>
            </w:pPr>
            <w:r>
              <w:rPr>
                <w:sz w:val="20"/>
                <w:szCs w:val="20"/>
              </w:rPr>
              <w:t>С</w:t>
            </w:r>
            <w:r w:rsidR="007121F0" w:rsidRPr="007E2223">
              <w:rPr>
                <w:sz w:val="20"/>
                <w:szCs w:val="20"/>
              </w:rPr>
              <w:t>амостійного підбору диферен</w:t>
            </w:r>
            <w:r w:rsidR="007121F0">
              <w:rPr>
                <w:sz w:val="20"/>
                <w:szCs w:val="20"/>
              </w:rPr>
              <w:t>-ці</w:t>
            </w:r>
            <w:r w:rsidR="007121F0" w:rsidRPr="007E2223">
              <w:rPr>
                <w:sz w:val="20"/>
                <w:szCs w:val="20"/>
              </w:rPr>
              <w:t>йованих завдань з урахуванням суб’єктної позиції учасників навч. процесу</w:t>
            </w:r>
          </w:p>
        </w:tc>
        <w:tc>
          <w:tcPr>
            <w:tcW w:w="1564" w:type="dxa"/>
            <w:vAlign w:val="center"/>
          </w:tcPr>
          <w:p w:rsidR="007121F0" w:rsidRPr="007E2223" w:rsidRDefault="007121F0" w:rsidP="002620CC">
            <w:pPr>
              <w:spacing w:line="240" w:lineRule="auto"/>
              <w:jc w:val="center"/>
              <w:rPr>
                <w:sz w:val="20"/>
                <w:szCs w:val="20"/>
              </w:rPr>
            </w:pPr>
            <w:r w:rsidRPr="007E2223">
              <w:rPr>
                <w:sz w:val="20"/>
                <w:szCs w:val="20"/>
              </w:rPr>
              <w:t>Створення дослідницьких груп</w:t>
            </w:r>
          </w:p>
        </w:tc>
        <w:tc>
          <w:tcPr>
            <w:tcW w:w="1936" w:type="dxa"/>
            <w:vAlign w:val="center"/>
          </w:tcPr>
          <w:p w:rsidR="007121F0" w:rsidRPr="007E2223" w:rsidRDefault="007121F0" w:rsidP="002620CC">
            <w:pPr>
              <w:spacing w:line="240" w:lineRule="auto"/>
              <w:jc w:val="center"/>
              <w:rPr>
                <w:sz w:val="20"/>
                <w:szCs w:val="20"/>
              </w:rPr>
            </w:pPr>
            <w:r>
              <w:rPr>
                <w:sz w:val="20"/>
                <w:szCs w:val="20"/>
              </w:rPr>
              <w:t>Врахування надситуативної активності</w:t>
            </w:r>
          </w:p>
        </w:tc>
      </w:tr>
      <w:tr w:rsidR="007121F0" w:rsidRPr="007E2223" w:rsidTr="002620CC">
        <w:trPr>
          <w:cantSplit/>
          <w:trHeight w:val="420"/>
        </w:trPr>
        <w:tc>
          <w:tcPr>
            <w:tcW w:w="2091" w:type="dxa"/>
            <w:vAlign w:val="center"/>
          </w:tcPr>
          <w:p w:rsidR="007121F0" w:rsidRPr="007E2223" w:rsidRDefault="007121F0" w:rsidP="002620CC">
            <w:pPr>
              <w:spacing w:line="240" w:lineRule="auto"/>
              <w:jc w:val="center"/>
              <w:rPr>
                <w:sz w:val="20"/>
                <w:szCs w:val="20"/>
              </w:rPr>
            </w:pPr>
            <w:r>
              <w:rPr>
                <w:sz w:val="20"/>
                <w:szCs w:val="20"/>
              </w:rPr>
              <w:t>Застосування різних форм психоло-гічного</w:t>
            </w:r>
            <w:r w:rsidRPr="007E2223">
              <w:rPr>
                <w:sz w:val="20"/>
                <w:szCs w:val="20"/>
              </w:rPr>
              <w:t xml:space="preserve"> управління (планування, організації та контролю)</w:t>
            </w:r>
          </w:p>
        </w:tc>
        <w:tc>
          <w:tcPr>
            <w:tcW w:w="1982" w:type="dxa"/>
            <w:vAlign w:val="center"/>
          </w:tcPr>
          <w:p w:rsidR="007121F0" w:rsidRPr="007E2223" w:rsidRDefault="007121F0" w:rsidP="002620CC">
            <w:pPr>
              <w:spacing w:line="240" w:lineRule="auto"/>
              <w:jc w:val="center"/>
              <w:rPr>
                <w:sz w:val="20"/>
                <w:szCs w:val="20"/>
              </w:rPr>
            </w:pPr>
            <w:r w:rsidRPr="007E2223">
              <w:rPr>
                <w:sz w:val="20"/>
                <w:szCs w:val="20"/>
              </w:rPr>
              <w:t>Рефлексії засвоєного досвіду та інтегрування нового знання</w:t>
            </w:r>
          </w:p>
        </w:tc>
        <w:tc>
          <w:tcPr>
            <w:tcW w:w="1984" w:type="dxa"/>
            <w:vAlign w:val="center"/>
          </w:tcPr>
          <w:p w:rsidR="007121F0" w:rsidRPr="007E2223" w:rsidRDefault="007121F0" w:rsidP="002620CC">
            <w:pPr>
              <w:spacing w:line="240" w:lineRule="auto"/>
              <w:jc w:val="center"/>
              <w:rPr>
                <w:sz w:val="20"/>
                <w:szCs w:val="20"/>
              </w:rPr>
            </w:pPr>
            <w:r w:rsidRPr="007E2223">
              <w:rPr>
                <w:sz w:val="20"/>
                <w:szCs w:val="20"/>
              </w:rPr>
              <w:t>Створення та залучення в ситуації успіху з опорою на життєвий досвід</w:t>
            </w:r>
          </w:p>
        </w:tc>
        <w:tc>
          <w:tcPr>
            <w:tcW w:w="1564" w:type="dxa"/>
            <w:vAlign w:val="center"/>
          </w:tcPr>
          <w:p w:rsidR="007121F0" w:rsidRPr="007E2223" w:rsidRDefault="007121F0" w:rsidP="002620CC">
            <w:pPr>
              <w:spacing w:line="240" w:lineRule="auto"/>
              <w:jc w:val="center"/>
              <w:rPr>
                <w:sz w:val="20"/>
                <w:szCs w:val="20"/>
              </w:rPr>
            </w:pPr>
            <w:r>
              <w:rPr>
                <w:sz w:val="20"/>
                <w:szCs w:val="20"/>
              </w:rPr>
              <w:t>Залучення в ситуації допомоги</w:t>
            </w:r>
          </w:p>
        </w:tc>
        <w:tc>
          <w:tcPr>
            <w:tcW w:w="1936" w:type="dxa"/>
            <w:vAlign w:val="center"/>
          </w:tcPr>
          <w:p w:rsidR="007121F0" w:rsidRPr="007E2223" w:rsidRDefault="007121F0" w:rsidP="00811B36">
            <w:pPr>
              <w:spacing w:line="240" w:lineRule="auto"/>
              <w:jc w:val="center"/>
              <w:rPr>
                <w:sz w:val="20"/>
                <w:szCs w:val="20"/>
              </w:rPr>
            </w:pPr>
            <w:r>
              <w:rPr>
                <w:sz w:val="20"/>
                <w:szCs w:val="20"/>
              </w:rPr>
              <w:t xml:space="preserve">Ствердження та узгодження психологічних позицій </w:t>
            </w:r>
            <w:r w:rsidR="002620CC">
              <w:rPr>
                <w:sz w:val="20"/>
                <w:szCs w:val="20"/>
              </w:rPr>
              <w:t>і</w:t>
            </w:r>
            <w:r>
              <w:rPr>
                <w:sz w:val="20"/>
                <w:szCs w:val="20"/>
              </w:rPr>
              <w:t xml:space="preserve"> середов</w:t>
            </w:r>
            <w:r w:rsidR="002620CC">
              <w:rPr>
                <w:sz w:val="20"/>
                <w:szCs w:val="20"/>
              </w:rPr>
              <w:t>и</w:t>
            </w:r>
            <w:r>
              <w:rPr>
                <w:sz w:val="20"/>
                <w:szCs w:val="20"/>
              </w:rPr>
              <w:t>х умов  («На згоді»)</w:t>
            </w:r>
          </w:p>
        </w:tc>
      </w:tr>
      <w:tr w:rsidR="007121F0" w:rsidRPr="007E2223" w:rsidTr="002620CC">
        <w:trPr>
          <w:cantSplit/>
          <w:trHeight w:val="420"/>
        </w:trPr>
        <w:tc>
          <w:tcPr>
            <w:tcW w:w="2091" w:type="dxa"/>
            <w:vAlign w:val="center"/>
          </w:tcPr>
          <w:p w:rsidR="007121F0" w:rsidRPr="007E2223" w:rsidRDefault="007121F0" w:rsidP="002620CC">
            <w:pPr>
              <w:spacing w:line="240" w:lineRule="auto"/>
              <w:jc w:val="center"/>
              <w:rPr>
                <w:sz w:val="20"/>
                <w:szCs w:val="20"/>
              </w:rPr>
            </w:pPr>
            <w:r>
              <w:rPr>
                <w:sz w:val="20"/>
                <w:szCs w:val="20"/>
              </w:rPr>
              <w:t>Встановлення значущості знання</w:t>
            </w:r>
          </w:p>
        </w:tc>
        <w:tc>
          <w:tcPr>
            <w:tcW w:w="1982" w:type="dxa"/>
            <w:vAlign w:val="center"/>
          </w:tcPr>
          <w:p w:rsidR="007121F0" w:rsidRPr="007E2223" w:rsidRDefault="007121F0" w:rsidP="002620CC">
            <w:pPr>
              <w:spacing w:line="240" w:lineRule="auto"/>
              <w:jc w:val="center"/>
              <w:rPr>
                <w:sz w:val="20"/>
                <w:szCs w:val="20"/>
              </w:rPr>
            </w:pPr>
            <w:r>
              <w:rPr>
                <w:sz w:val="20"/>
                <w:szCs w:val="20"/>
              </w:rPr>
              <w:t>Створення та участі в події</w:t>
            </w:r>
          </w:p>
        </w:tc>
        <w:tc>
          <w:tcPr>
            <w:tcW w:w="1984" w:type="dxa"/>
            <w:vAlign w:val="center"/>
          </w:tcPr>
          <w:p w:rsidR="007121F0" w:rsidRPr="003F2215" w:rsidRDefault="002620CC" w:rsidP="002620CC">
            <w:pPr>
              <w:spacing w:line="240" w:lineRule="auto"/>
              <w:jc w:val="center"/>
              <w:rPr>
                <w:rFonts w:cs="Calibri"/>
                <w:sz w:val="20"/>
                <w:szCs w:val="20"/>
              </w:rPr>
            </w:pPr>
            <w:r>
              <w:rPr>
                <w:rFonts w:cs="Calibri"/>
                <w:sz w:val="20"/>
                <w:szCs w:val="20"/>
              </w:rPr>
              <w:t>У</w:t>
            </w:r>
            <w:r w:rsidR="007121F0">
              <w:rPr>
                <w:rFonts w:cs="Calibri"/>
                <w:sz w:val="20"/>
                <w:szCs w:val="20"/>
              </w:rPr>
              <w:t xml:space="preserve">рахування </w:t>
            </w:r>
            <w:r w:rsidR="007121F0" w:rsidRPr="003F2215">
              <w:rPr>
                <w:rFonts w:cs="Calibri"/>
                <w:sz w:val="20"/>
                <w:szCs w:val="20"/>
              </w:rPr>
              <w:t>потенц</w:t>
            </w:r>
            <w:r w:rsidR="007121F0">
              <w:rPr>
                <w:rFonts w:cs="Calibri"/>
                <w:sz w:val="20"/>
                <w:szCs w:val="20"/>
              </w:rPr>
              <w:t>ій власного</w:t>
            </w:r>
            <w:r w:rsidR="004E5CD2">
              <w:rPr>
                <w:rFonts w:cs="Calibri"/>
                <w:sz w:val="20"/>
                <w:szCs w:val="20"/>
              </w:rPr>
              <w:t xml:space="preserve"> </w:t>
            </w:r>
            <w:r w:rsidR="007121F0">
              <w:rPr>
                <w:rFonts w:cs="Calibri"/>
                <w:sz w:val="20"/>
                <w:szCs w:val="20"/>
              </w:rPr>
              <w:t>світосприйняття</w:t>
            </w:r>
          </w:p>
        </w:tc>
        <w:tc>
          <w:tcPr>
            <w:tcW w:w="1564" w:type="dxa"/>
            <w:vAlign w:val="center"/>
          </w:tcPr>
          <w:p w:rsidR="007121F0" w:rsidRDefault="007121F0" w:rsidP="002620CC">
            <w:pPr>
              <w:spacing w:line="240" w:lineRule="auto"/>
              <w:jc w:val="center"/>
              <w:rPr>
                <w:sz w:val="20"/>
                <w:szCs w:val="20"/>
              </w:rPr>
            </w:pPr>
            <w:r>
              <w:rPr>
                <w:sz w:val="20"/>
                <w:szCs w:val="20"/>
              </w:rPr>
              <w:t>Врахування диспозицій</w:t>
            </w:r>
          </w:p>
        </w:tc>
        <w:tc>
          <w:tcPr>
            <w:tcW w:w="1936" w:type="dxa"/>
            <w:vAlign w:val="center"/>
          </w:tcPr>
          <w:p w:rsidR="007121F0" w:rsidRPr="007E2223" w:rsidRDefault="007121F0" w:rsidP="002620CC">
            <w:pPr>
              <w:spacing w:line="240" w:lineRule="auto"/>
              <w:jc w:val="center"/>
              <w:rPr>
                <w:sz w:val="20"/>
                <w:szCs w:val="20"/>
              </w:rPr>
            </w:pPr>
            <w:r w:rsidRPr="007E2223">
              <w:rPr>
                <w:sz w:val="20"/>
                <w:szCs w:val="20"/>
              </w:rPr>
              <w:t xml:space="preserve">Визначення </w:t>
            </w:r>
            <w:r>
              <w:rPr>
                <w:sz w:val="20"/>
                <w:szCs w:val="20"/>
              </w:rPr>
              <w:t>і</w:t>
            </w:r>
            <w:r w:rsidRPr="007E2223">
              <w:rPr>
                <w:sz w:val="20"/>
                <w:szCs w:val="20"/>
              </w:rPr>
              <w:t>дентичності</w:t>
            </w:r>
          </w:p>
        </w:tc>
      </w:tr>
      <w:tr w:rsidR="007121F0" w:rsidRPr="007E2223" w:rsidTr="00B24917">
        <w:trPr>
          <w:cantSplit/>
          <w:trHeight w:val="376"/>
        </w:trPr>
        <w:tc>
          <w:tcPr>
            <w:tcW w:w="9557" w:type="dxa"/>
            <w:gridSpan w:val="5"/>
          </w:tcPr>
          <w:p w:rsidR="00681986" w:rsidRDefault="00681986" w:rsidP="00B24917">
            <w:pPr>
              <w:spacing w:line="240" w:lineRule="auto"/>
              <w:jc w:val="center"/>
              <w:rPr>
                <w:b/>
                <w:sz w:val="20"/>
                <w:szCs w:val="20"/>
              </w:rPr>
            </w:pPr>
          </w:p>
          <w:p w:rsidR="007121F0" w:rsidRPr="007E2223" w:rsidRDefault="007121F0" w:rsidP="00B24917">
            <w:pPr>
              <w:spacing w:line="240" w:lineRule="auto"/>
              <w:jc w:val="center"/>
              <w:rPr>
                <w:b/>
                <w:sz w:val="20"/>
                <w:szCs w:val="20"/>
              </w:rPr>
            </w:pPr>
            <w:r w:rsidRPr="007E2223">
              <w:rPr>
                <w:b/>
                <w:sz w:val="20"/>
                <w:szCs w:val="20"/>
              </w:rPr>
              <w:t>МЕТОДИ</w:t>
            </w:r>
            <w:r w:rsidR="005F1AFB">
              <w:rPr>
                <w:b/>
                <w:sz w:val="20"/>
                <w:szCs w:val="20"/>
              </w:rPr>
              <w:t xml:space="preserve"> ТА ФОРМИ</w:t>
            </w:r>
            <w:r w:rsidR="004E5CD2">
              <w:rPr>
                <w:b/>
                <w:sz w:val="20"/>
                <w:szCs w:val="20"/>
              </w:rPr>
              <w:t xml:space="preserve"> ППЗ-взаємодії</w:t>
            </w:r>
          </w:p>
        </w:tc>
      </w:tr>
    </w:tbl>
    <w:p w:rsidR="007121F0" w:rsidRPr="0022359E" w:rsidRDefault="00173904" w:rsidP="007121F0">
      <w:r w:rsidRPr="00173904">
        <w:rPr>
          <w:noProof/>
          <w:sz w:val="20"/>
          <w:szCs w:val="20"/>
          <w:lang w:eastAsia="uk-UA"/>
        </w:rPr>
        <w:pict>
          <v:shape id="AutoShape 5" o:spid="_x0000_s1028" type="#_x0000_t5" style="position:absolute;left:0;text-align:left;margin-left:141.4pt;margin-top:300.9pt;width:198.75pt;height:17.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" fillcolor="#bcbcbc" stroked="f" strokeweight="0">
            <v:fill color2="black" focusposition=".5,.5" focussize="" focus="100%" type="gradientRadial"/>
            <v:shadow on="t" color="#7f7f7f" offset="1pt"/>
          </v:shape>
        </w:pict>
      </w:r>
    </w:p>
    <w:tbl>
      <w:tblPr>
        <w:tblpPr w:leftFromText="180" w:rightFromText="180" w:vertAnchor="text" w:horzAnchor="margin" w:tblpY="44"/>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7"/>
      </w:tblGrid>
      <w:tr w:rsidR="007121F0" w:rsidRPr="00B56244" w:rsidTr="00B24917">
        <w:trPr>
          <w:cantSplit/>
          <w:trHeight w:val="376"/>
        </w:trPr>
        <w:tc>
          <w:tcPr>
            <w:tcW w:w="9557" w:type="dxa"/>
          </w:tcPr>
          <w:p w:rsidR="007121F0" w:rsidRDefault="007121F0" w:rsidP="00B24917">
            <w:pPr>
              <w:spacing w:line="240" w:lineRule="auto"/>
              <w:jc w:val="center"/>
              <w:rPr>
                <w:b/>
                <w:sz w:val="20"/>
                <w:szCs w:val="20"/>
              </w:rPr>
            </w:pPr>
          </w:p>
          <w:p w:rsidR="007121F0" w:rsidRPr="00B56244" w:rsidRDefault="007121F0" w:rsidP="00B24917">
            <w:pPr>
              <w:spacing w:line="240" w:lineRule="auto"/>
              <w:jc w:val="center"/>
              <w:rPr>
                <w:b/>
                <w:sz w:val="20"/>
                <w:szCs w:val="20"/>
              </w:rPr>
            </w:pPr>
            <w:r>
              <w:rPr>
                <w:b/>
                <w:sz w:val="20"/>
                <w:szCs w:val="20"/>
              </w:rPr>
              <w:t>ПСИХОЛОГО-ПЕДАГОГІЧНІ УМОВИ</w:t>
            </w:r>
            <w:r w:rsidR="004E5CD2">
              <w:rPr>
                <w:b/>
                <w:sz w:val="20"/>
                <w:szCs w:val="20"/>
              </w:rPr>
              <w:t xml:space="preserve"> ППЗ</w:t>
            </w:r>
          </w:p>
        </w:tc>
      </w:tr>
      <w:tr w:rsidR="007121F0" w:rsidRPr="00B56244" w:rsidTr="00B24917">
        <w:trPr>
          <w:cantSplit/>
          <w:trHeight w:val="376"/>
        </w:trPr>
        <w:tc>
          <w:tcPr>
            <w:tcW w:w="9557" w:type="dxa"/>
          </w:tcPr>
          <w:p w:rsidR="007121F0" w:rsidRDefault="007121F0" w:rsidP="00B24917">
            <w:pPr>
              <w:spacing w:line="240" w:lineRule="auto"/>
              <w:jc w:val="center"/>
              <w:rPr>
                <w:b/>
                <w:sz w:val="20"/>
                <w:szCs w:val="20"/>
              </w:rPr>
            </w:pPr>
          </w:p>
          <w:p w:rsidR="007121F0" w:rsidRDefault="007121F0" w:rsidP="00B24917">
            <w:pPr>
              <w:spacing w:line="240" w:lineRule="auto"/>
              <w:jc w:val="center"/>
              <w:rPr>
                <w:b/>
                <w:sz w:val="20"/>
                <w:szCs w:val="20"/>
              </w:rPr>
            </w:pPr>
            <w:r>
              <w:rPr>
                <w:b/>
                <w:sz w:val="20"/>
                <w:szCs w:val="20"/>
              </w:rPr>
              <w:t>Гуманістична позиція викладача</w:t>
            </w:r>
          </w:p>
        </w:tc>
      </w:tr>
    </w:tbl>
    <w:p w:rsidR="007121F0" w:rsidRDefault="00173904" w:rsidP="007121F0">
      <w:r w:rsidRPr="00173904">
        <w:rPr>
          <w:noProof/>
          <w:lang w:eastAsia="uk-UA"/>
        </w:rPr>
        <w:pict>
          <v:shape id="AutoShape 6" o:spid="_x0000_s1027" type="#_x0000_t5" style="position:absolute;left:0;text-align:left;margin-left:141.4pt;margin-top:49.85pt;width:198.75pt;height:18.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7121F0" w:rsidTr="00681986">
        <w:trPr>
          <w:trHeight w:val="495"/>
        </w:trPr>
        <w:tc>
          <w:tcPr>
            <w:tcW w:w="4537" w:type="dxa"/>
          </w:tcPr>
          <w:p w:rsidR="00681986" w:rsidRDefault="00681986" w:rsidP="00B24917">
            <w:pPr>
              <w:spacing w:line="240" w:lineRule="auto"/>
              <w:ind w:left="-40"/>
              <w:rPr>
                <w:b/>
              </w:rPr>
            </w:pPr>
          </w:p>
          <w:p w:rsidR="007121F0" w:rsidRPr="00E26291" w:rsidRDefault="007121F0" w:rsidP="00681986">
            <w:pPr>
              <w:spacing w:line="240" w:lineRule="auto"/>
              <w:ind w:left="-40"/>
              <w:jc w:val="center"/>
              <w:rPr>
                <w:b/>
              </w:rPr>
            </w:pPr>
            <w:r>
              <w:rPr>
                <w:b/>
              </w:rPr>
              <w:t>ПРИНЦИП</w:t>
            </w:r>
            <w:r w:rsidR="00F343C9">
              <w:rPr>
                <w:b/>
                <w:lang w:val="ru-RU"/>
              </w:rPr>
              <w:t>И</w:t>
            </w:r>
            <w:r>
              <w:rPr>
                <w:b/>
              </w:rPr>
              <w:t xml:space="preserve"> ПЕРСОНІФІКАЦІЇ</w:t>
            </w:r>
          </w:p>
        </w:tc>
      </w:tr>
    </w:tbl>
    <w:p w:rsidR="007121F0" w:rsidRPr="0022359E" w:rsidRDefault="007121F0" w:rsidP="007121F0"/>
    <w:p w:rsidR="00053B40" w:rsidRDefault="007121F0" w:rsidP="007121F0">
      <w:r>
        <w:tab/>
      </w:r>
      <w:r>
        <w:tab/>
      </w:r>
      <w:r>
        <w:tab/>
      </w:r>
      <w:r>
        <w:tab/>
      </w:r>
    </w:p>
    <w:p w:rsidR="00846C34" w:rsidRDefault="00846C34" w:rsidP="00846C34">
      <w:pPr>
        <w:ind w:firstLine="708"/>
        <w:rPr>
          <w:i/>
          <w:sz w:val="28"/>
          <w:szCs w:val="28"/>
        </w:rPr>
      </w:pPr>
    </w:p>
    <w:p w:rsidR="00053B40" w:rsidRPr="003D5C91" w:rsidRDefault="007121F0" w:rsidP="00846C34">
      <w:pPr>
        <w:ind w:firstLine="708"/>
        <w:rPr>
          <w:i/>
          <w:sz w:val="28"/>
          <w:szCs w:val="28"/>
        </w:rPr>
      </w:pPr>
      <w:r w:rsidRPr="003D5C91">
        <w:rPr>
          <w:i/>
          <w:sz w:val="28"/>
          <w:szCs w:val="28"/>
        </w:rPr>
        <w:t>Рис</w:t>
      </w:r>
      <w:r>
        <w:rPr>
          <w:i/>
          <w:sz w:val="28"/>
          <w:szCs w:val="28"/>
        </w:rPr>
        <w:t>. 3.</w:t>
      </w:r>
      <w:r w:rsidR="00635306">
        <w:rPr>
          <w:i/>
          <w:sz w:val="28"/>
          <w:szCs w:val="28"/>
        </w:rPr>
        <w:t xml:space="preserve">4.1. </w:t>
      </w:r>
      <w:r w:rsidR="00F1799B">
        <w:rPr>
          <w:i/>
          <w:sz w:val="28"/>
          <w:szCs w:val="28"/>
        </w:rPr>
        <w:t>Теоретична модель персоніфікації професійних знань</w:t>
      </w:r>
    </w:p>
    <w:p w:rsidR="00DE487C" w:rsidRDefault="00DE487C" w:rsidP="00DE487C">
      <w:pPr>
        <w:spacing w:line="360" w:lineRule="auto"/>
        <w:ind w:firstLine="708"/>
        <w:rPr>
          <w:sz w:val="28"/>
          <w:szCs w:val="28"/>
        </w:rPr>
      </w:pPr>
      <w:r>
        <w:rPr>
          <w:sz w:val="28"/>
          <w:szCs w:val="28"/>
        </w:rPr>
        <w:lastRenderedPageBreak/>
        <w:t>Отже, в результаті те</w:t>
      </w:r>
      <w:r w:rsidRPr="00EF0690">
        <w:rPr>
          <w:sz w:val="28"/>
          <w:szCs w:val="28"/>
        </w:rPr>
        <w:t>оретичного та експериментального досл</w:t>
      </w:r>
      <w:r>
        <w:rPr>
          <w:sz w:val="28"/>
          <w:szCs w:val="28"/>
        </w:rPr>
        <w:t>ідження було сформульовано принцип персоніфікації як такий, що сприяє виникненню й інтеграції нової професійної ідентичності.</w:t>
      </w:r>
    </w:p>
    <w:p w:rsidR="009976BA" w:rsidRDefault="00846C34" w:rsidP="00E53FFD">
      <w:pPr>
        <w:pStyle w:val="a5"/>
        <w:spacing w:after="0" w:line="360" w:lineRule="auto"/>
        <w:ind w:left="0" w:firstLine="708"/>
        <w:jc w:val="both"/>
        <w:rPr>
          <w:rFonts w:ascii="Times New Roman" w:hAnsi="Times New Roman"/>
          <w:sz w:val="28"/>
          <w:szCs w:val="28"/>
        </w:rPr>
      </w:pPr>
      <w:r>
        <w:rPr>
          <w:rFonts w:ascii="Times New Roman" w:hAnsi="Times New Roman"/>
          <w:sz w:val="28"/>
          <w:szCs w:val="28"/>
        </w:rPr>
        <w:t>При з</w:t>
      </w:r>
      <w:r w:rsidR="00F1799B">
        <w:rPr>
          <w:rFonts w:ascii="Times New Roman" w:hAnsi="Times New Roman"/>
          <w:sz w:val="28"/>
          <w:szCs w:val="28"/>
        </w:rPr>
        <w:t>астосу</w:t>
      </w:r>
      <w:r w:rsidR="005C4757">
        <w:rPr>
          <w:rFonts w:ascii="Times New Roman" w:hAnsi="Times New Roman"/>
          <w:sz w:val="28"/>
          <w:szCs w:val="28"/>
        </w:rPr>
        <w:t>в</w:t>
      </w:r>
      <w:r w:rsidR="00F1799B">
        <w:rPr>
          <w:rFonts w:ascii="Times New Roman" w:hAnsi="Times New Roman"/>
          <w:sz w:val="28"/>
          <w:szCs w:val="28"/>
        </w:rPr>
        <w:t>ан</w:t>
      </w:r>
      <w:r>
        <w:rPr>
          <w:rFonts w:ascii="Times New Roman" w:hAnsi="Times New Roman"/>
          <w:sz w:val="28"/>
          <w:szCs w:val="28"/>
        </w:rPr>
        <w:t>ні</w:t>
      </w:r>
      <w:r w:rsidR="005C4757">
        <w:rPr>
          <w:rFonts w:ascii="Times New Roman" w:hAnsi="Times New Roman"/>
          <w:sz w:val="28"/>
          <w:szCs w:val="28"/>
        </w:rPr>
        <w:t xml:space="preserve"> принцип</w:t>
      </w:r>
      <w:r w:rsidR="00D03C99">
        <w:rPr>
          <w:rFonts w:ascii="Times New Roman" w:hAnsi="Times New Roman"/>
          <w:sz w:val="28"/>
          <w:szCs w:val="28"/>
        </w:rPr>
        <w:t>ів</w:t>
      </w:r>
      <w:r>
        <w:rPr>
          <w:rFonts w:ascii="Times New Roman" w:hAnsi="Times New Roman"/>
          <w:sz w:val="28"/>
          <w:szCs w:val="28"/>
        </w:rPr>
        <w:t xml:space="preserve"> персоніфікації у</w:t>
      </w:r>
      <w:r w:rsidR="005C4757" w:rsidRPr="00120077">
        <w:rPr>
          <w:rFonts w:ascii="Times New Roman" w:eastAsia="Times New Roman" w:hAnsi="Times New Roman"/>
          <w:sz w:val="28"/>
          <w:szCs w:val="28"/>
          <w:lang w:eastAsia="ru-RU"/>
        </w:rPr>
        <w:t xml:space="preserve"> процесі психолого-педагогічного спостереження за виникненням нової особистісної ідентичності «практичний психолог» в умовах традиційної системи освіти спільно зі студентами бу</w:t>
      </w:r>
      <w:r>
        <w:rPr>
          <w:rFonts w:ascii="Times New Roman" w:eastAsia="Times New Roman" w:hAnsi="Times New Roman"/>
          <w:sz w:val="28"/>
          <w:szCs w:val="28"/>
          <w:lang w:eastAsia="ru-RU"/>
        </w:rPr>
        <w:t>ло</w:t>
      </w:r>
      <w:r w:rsidR="005C4757" w:rsidRPr="00120077">
        <w:rPr>
          <w:rFonts w:ascii="Times New Roman" w:eastAsia="Times New Roman" w:hAnsi="Times New Roman"/>
          <w:sz w:val="28"/>
          <w:szCs w:val="28"/>
          <w:lang w:eastAsia="ru-RU"/>
        </w:rPr>
        <w:t xml:space="preserve"> розроблен</w:t>
      </w:r>
      <w:r>
        <w:rPr>
          <w:rFonts w:ascii="Times New Roman" w:eastAsia="Times New Roman" w:hAnsi="Times New Roman"/>
          <w:sz w:val="28"/>
          <w:szCs w:val="28"/>
          <w:lang w:eastAsia="ru-RU"/>
        </w:rPr>
        <w:t>о</w:t>
      </w:r>
      <w:r w:rsidR="005C4757" w:rsidRPr="00120077">
        <w:rPr>
          <w:rFonts w:ascii="Times New Roman" w:eastAsia="Times New Roman" w:hAnsi="Times New Roman"/>
          <w:sz w:val="28"/>
          <w:szCs w:val="28"/>
          <w:lang w:eastAsia="ru-RU"/>
        </w:rPr>
        <w:t xml:space="preserve"> експериментальн</w:t>
      </w:r>
      <w:r>
        <w:rPr>
          <w:rFonts w:ascii="Times New Roman" w:eastAsia="Times New Roman" w:hAnsi="Times New Roman"/>
          <w:sz w:val="28"/>
          <w:szCs w:val="28"/>
          <w:lang w:eastAsia="ru-RU"/>
        </w:rPr>
        <w:t>у анкету</w:t>
      </w:r>
      <w:r w:rsidR="005C4757" w:rsidRPr="00120077">
        <w:rPr>
          <w:rFonts w:ascii="Times New Roman" w:eastAsia="Times New Roman" w:hAnsi="Times New Roman"/>
          <w:sz w:val="28"/>
          <w:szCs w:val="28"/>
          <w:lang w:eastAsia="ru-RU"/>
        </w:rPr>
        <w:t xml:space="preserve"> персоніфікації професійних знань</w:t>
      </w:r>
      <w:r w:rsidR="00825713">
        <w:rPr>
          <w:rFonts w:ascii="Times New Roman" w:eastAsia="Times New Roman" w:hAnsi="Times New Roman"/>
          <w:sz w:val="28"/>
          <w:szCs w:val="28"/>
          <w:lang w:eastAsia="ru-RU"/>
        </w:rPr>
        <w:t xml:space="preserve"> (Додаток 3а)</w:t>
      </w:r>
      <w:r w:rsidR="005C4757" w:rsidRPr="00120077">
        <w:rPr>
          <w:rFonts w:ascii="Times New Roman" w:eastAsia="Times New Roman" w:hAnsi="Times New Roman"/>
          <w:sz w:val="28"/>
          <w:szCs w:val="28"/>
          <w:lang w:eastAsia="ru-RU"/>
        </w:rPr>
        <w:t xml:space="preserve">, що включає в себе більшість аспектів </w:t>
      </w:r>
      <w:r w:rsidR="005C4757">
        <w:rPr>
          <w:rFonts w:ascii="Times New Roman" w:eastAsia="Times New Roman" w:hAnsi="Times New Roman"/>
          <w:sz w:val="28"/>
          <w:szCs w:val="28"/>
          <w:lang w:eastAsia="ru-RU"/>
        </w:rPr>
        <w:t>ППЗ</w:t>
      </w:r>
      <w:r w:rsidR="005C4757" w:rsidRPr="00120077">
        <w:rPr>
          <w:rFonts w:ascii="Times New Roman" w:eastAsia="Times New Roman" w:hAnsi="Times New Roman"/>
          <w:sz w:val="28"/>
          <w:szCs w:val="28"/>
          <w:lang w:eastAsia="ru-RU"/>
        </w:rPr>
        <w:t xml:space="preserve">, розглянутих </w:t>
      </w:r>
      <w:r>
        <w:rPr>
          <w:rFonts w:ascii="Times New Roman" w:eastAsia="Times New Roman" w:hAnsi="Times New Roman"/>
          <w:sz w:val="28"/>
          <w:szCs w:val="28"/>
          <w:lang w:eastAsia="ru-RU"/>
        </w:rPr>
        <w:t>у</w:t>
      </w:r>
      <w:r w:rsidR="005C4757" w:rsidRPr="00120077">
        <w:rPr>
          <w:rFonts w:ascii="Times New Roman" w:eastAsia="Times New Roman" w:hAnsi="Times New Roman"/>
          <w:sz w:val="28"/>
          <w:szCs w:val="28"/>
          <w:lang w:eastAsia="ru-RU"/>
        </w:rPr>
        <w:t xml:space="preserve"> табл</w:t>
      </w:r>
      <w:r w:rsidR="00811B36" w:rsidRPr="00825713">
        <w:rPr>
          <w:rFonts w:ascii="Times New Roman" w:eastAsia="Times New Roman" w:hAnsi="Times New Roman"/>
          <w:sz w:val="28"/>
          <w:szCs w:val="28"/>
          <w:lang w:eastAsia="ru-RU"/>
        </w:rPr>
        <w:t>иц</w:t>
      </w:r>
      <w:r w:rsidR="00811B36">
        <w:rPr>
          <w:rFonts w:ascii="Times New Roman" w:eastAsia="Times New Roman" w:hAnsi="Times New Roman"/>
          <w:sz w:val="28"/>
          <w:szCs w:val="28"/>
          <w:lang w:eastAsia="ru-RU"/>
        </w:rPr>
        <w:t>і</w:t>
      </w:r>
      <w:r w:rsidR="005C4757" w:rsidRPr="00120077">
        <w:rPr>
          <w:rFonts w:ascii="Times New Roman" w:eastAsia="Times New Roman" w:hAnsi="Times New Roman"/>
          <w:sz w:val="28"/>
          <w:szCs w:val="28"/>
          <w:lang w:eastAsia="ru-RU"/>
        </w:rPr>
        <w:t xml:space="preserve"> </w:t>
      </w:r>
      <w:r w:rsidR="00E53FFD">
        <w:rPr>
          <w:rFonts w:ascii="Times New Roman" w:eastAsia="Times New Roman" w:hAnsi="Times New Roman"/>
          <w:sz w:val="28"/>
          <w:szCs w:val="28"/>
          <w:lang w:eastAsia="ru-RU"/>
        </w:rPr>
        <w:t>2</w:t>
      </w:r>
      <w:r w:rsidR="005C4757" w:rsidRPr="00E74C53">
        <w:rPr>
          <w:rFonts w:ascii="Times New Roman" w:eastAsia="Times New Roman" w:hAnsi="Times New Roman"/>
          <w:sz w:val="28"/>
          <w:szCs w:val="28"/>
          <w:lang w:eastAsia="ru-RU"/>
        </w:rPr>
        <w:t>.1.1.</w:t>
      </w:r>
      <w:r w:rsidR="00D03C99">
        <w:rPr>
          <w:rFonts w:ascii="Times New Roman" w:eastAsia="Times New Roman" w:hAnsi="Times New Roman"/>
          <w:sz w:val="28"/>
          <w:szCs w:val="28"/>
          <w:lang w:eastAsia="ru-RU"/>
        </w:rPr>
        <w:t xml:space="preserve"> </w:t>
      </w:r>
      <w:r w:rsidR="007121F0" w:rsidRPr="00E53FFD">
        <w:rPr>
          <w:rFonts w:ascii="Times New Roman" w:hAnsi="Times New Roman"/>
          <w:sz w:val="28"/>
          <w:szCs w:val="28"/>
        </w:rPr>
        <w:t xml:space="preserve">При конструюванні </w:t>
      </w:r>
      <w:r w:rsidR="00E53FFD">
        <w:rPr>
          <w:rFonts w:ascii="Times New Roman" w:hAnsi="Times New Roman"/>
          <w:sz w:val="28"/>
          <w:szCs w:val="28"/>
        </w:rPr>
        <w:t>анкети з групою студентів</w:t>
      </w:r>
      <w:r w:rsidR="007121F0" w:rsidRPr="00E53FFD">
        <w:rPr>
          <w:rFonts w:ascii="Times New Roman" w:hAnsi="Times New Roman"/>
          <w:sz w:val="28"/>
          <w:szCs w:val="28"/>
        </w:rPr>
        <w:t xml:space="preserve"> виникало </w:t>
      </w:r>
      <w:r w:rsidR="00E53FFD">
        <w:rPr>
          <w:rFonts w:ascii="Times New Roman" w:hAnsi="Times New Roman"/>
          <w:sz w:val="28"/>
          <w:szCs w:val="28"/>
        </w:rPr>
        <w:t>чимало</w:t>
      </w:r>
      <w:r w:rsidR="00D03C99">
        <w:rPr>
          <w:rFonts w:ascii="Times New Roman" w:hAnsi="Times New Roman"/>
          <w:sz w:val="28"/>
          <w:szCs w:val="28"/>
        </w:rPr>
        <w:t xml:space="preserve"> </w:t>
      </w:r>
      <w:r w:rsidR="00E53FFD">
        <w:rPr>
          <w:rFonts w:ascii="Times New Roman" w:hAnsi="Times New Roman"/>
          <w:sz w:val="28"/>
          <w:szCs w:val="28"/>
        </w:rPr>
        <w:t>за</w:t>
      </w:r>
      <w:r w:rsidR="007121F0" w:rsidRPr="00E53FFD">
        <w:rPr>
          <w:rFonts w:ascii="Times New Roman" w:hAnsi="Times New Roman"/>
          <w:sz w:val="28"/>
          <w:szCs w:val="28"/>
        </w:rPr>
        <w:t xml:space="preserve">питань </w:t>
      </w:r>
      <w:r w:rsidR="00E53FFD">
        <w:rPr>
          <w:rFonts w:ascii="Times New Roman" w:hAnsi="Times New Roman"/>
          <w:sz w:val="28"/>
          <w:szCs w:val="28"/>
        </w:rPr>
        <w:t>і</w:t>
      </w:r>
      <w:r w:rsidR="007121F0" w:rsidRPr="00E53FFD">
        <w:rPr>
          <w:rFonts w:ascii="Times New Roman" w:hAnsi="Times New Roman"/>
          <w:sz w:val="28"/>
          <w:szCs w:val="28"/>
        </w:rPr>
        <w:t xml:space="preserve"> завдань щодо рефлексивного аналізу, групового обговорення та зап</w:t>
      </w:r>
      <w:r w:rsidR="00E53FFD">
        <w:rPr>
          <w:rFonts w:ascii="Times New Roman" w:hAnsi="Times New Roman"/>
          <w:sz w:val="28"/>
          <w:szCs w:val="28"/>
        </w:rPr>
        <w:t>итів</w:t>
      </w:r>
      <w:r w:rsidR="007121F0" w:rsidRPr="00E53FFD">
        <w:rPr>
          <w:rFonts w:ascii="Times New Roman" w:hAnsi="Times New Roman"/>
          <w:sz w:val="28"/>
          <w:szCs w:val="28"/>
        </w:rPr>
        <w:t xml:space="preserve"> на психотерапевтичну роботу, що саме по собі </w:t>
      </w:r>
      <w:r w:rsidR="00E53FFD">
        <w:rPr>
          <w:rFonts w:ascii="Times New Roman" w:hAnsi="Times New Roman"/>
          <w:sz w:val="28"/>
          <w:szCs w:val="28"/>
        </w:rPr>
        <w:t>є</w:t>
      </w:r>
      <w:r w:rsidR="007121F0" w:rsidRPr="00E53FFD">
        <w:rPr>
          <w:rFonts w:ascii="Times New Roman" w:hAnsi="Times New Roman"/>
          <w:sz w:val="28"/>
          <w:szCs w:val="28"/>
        </w:rPr>
        <w:t xml:space="preserve"> активізаці</w:t>
      </w:r>
      <w:r w:rsidR="00E53FFD">
        <w:rPr>
          <w:rFonts w:ascii="Times New Roman" w:hAnsi="Times New Roman"/>
          <w:sz w:val="28"/>
          <w:szCs w:val="28"/>
        </w:rPr>
        <w:t>є</w:t>
      </w:r>
      <w:r w:rsidR="007121F0" w:rsidRPr="00E53FFD">
        <w:rPr>
          <w:rFonts w:ascii="Times New Roman" w:hAnsi="Times New Roman"/>
          <w:sz w:val="28"/>
          <w:szCs w:val="28"/>
        </w:rPr>
        <w:t>ю та об’єктиваці</w:t>
      </w:r>
      <w:r w:rsidR="00E53FFD">
        <w:rPr>
          <w:rFonts w:ascii="Times New Roman" w:hAnsi="Times New Roman"/>
          <w:sz w:val="28"/>
          <w:szCs w:val="28"/>
        </w:rPr>
        <w:t>є</w:t>
      </w:r>
      <w:r w:rsidR="007121F0" w:rsidRPr="00E53FFD">
        <w:rPr>
          <w:rFonts w:ascii="Times New Roman" w:hAnsi="Times New Roman"/>
          <w:sz w:val="28"/>
          <w:szCs w:val="28"/>
        </w:rPr>
        <w:t xml:space="preserve">ю завдань, які </w:t>
      </w:r>
      <w:r w:rsidR="00E53FFD">
        <w:rPr>
          <w:rFonts w:ascii="Times New Roman" w:hAnsi="Times New Roman"/>
          <w:sz w:val="28"/>
          <w:szCs w:val="28"/>
        </w:rPr>
        <w:t>постають у</w:t>
      </w:r>
      <w:r w:rsidR="007121F0" w:rsidRPr="00E53FFD">
        <w:rPr>
          <w:rFonts w:ascii="Times New Roman" w:hAnsi="Times New Roman"/>
          <w:sz w:val="28"/>
          <w:szCs w:val="28"/>
        </w:rPr>
        <w:t xml:space="preserve"> період набуття та становлення нової особистісної ідентичності «практичний психолог». </w:t>
      </w:r>
      <w:r w:rsidR="009976BA">
        <w:rPr>
          <w:rFonts w:ascii="Times New Roman" w:hAnsi="Times New Roman"/>
          <w:sz w:val="28"/>
          <w:szCs w:val="28"/>
        </w:rPr>
        <w:t xml:space="preserve">Ми вважаємо </w:t>
      </w:r>
      <w:r w:rsidR="00646629">
        <w:rPr>
          <w:rFonts w:ascii="Times New Roman" w:hAnsi="Times New Roman"/>
          <w:sz w:val="28"/>
          <w:szCs w:val="28"/>
        </w:rPr>
        <w:t xml:space="preserve">таке висвоєння знання </w:t>
      </w:r>
      <w:r w:rsidR="009976BA">
        <w:rPr>
          <w:rFonts w:ascii="Times New Roman" w:hAnsi="Times New Roman"/>
          <w:sz w:val="28"/>
          <w:szCs w:val="28"/>
        </w:rPr>
        <w:t>результат</w:t>
      </w:r>
      <w:r w:rsidR="00646629">
        <w:rPr>
          <w:rFonts w:ascii="Times New Roman" w:hAnsi="Times New Roman"/>
          <w:sz w:val="28"/>
          <w:szCs w:val="28"/>
        </w:rPr>
        <w:t>ом</w:t>
      </w:r>
      <w:r w:rsidR="009976BA">
        <w:rPr>
          <w:rFonts w:ascii="Times New Roman" w:hAnsi="Times New Roman"/>
          <w:sz w:val="28"/>
          <w:szCs w:val="28"/>
        </w:rPr>
        <w:t xml:space="preserve"> і приклад</w:t>
      </w:r>
      <w:r w:rsidR="00646629">
        <w:rPr>
          <w:rFonts w:ascii="Times New Roman" w:hAnsi="Times New Roman"/>
          <w:sz w:val="28"/>
          <w:szCs w:val="28"/>
        </w:rPr>
        <w:t>ом</w:t>
      </w:r>
      <w:r w:rsidR="009976BA">
        <w:rPr>
          <w:rFonts w:ascii="Times New Roman" w:hAnsi="Times New Roman"/>
          <w:sz w:val="28"/>
          <w:szCs w:val="28"/>
        </w:rPr>
        <w:t xml:space="preserve"> спільного творчого конструювання навчально-методичного та дослідного інструментарію у суспільній психолого-педагогічній діяльності. </w:t>
      </w:r>
    </w:p>
    <w:p w:rsidR="007121F0" w:rsidRDefault="007121F0" w:rsidP="00E53FFD">
      <w:pPr>
        <w:pStyle w:val="a5"/>
        <w:spacing w:after="0" w:line="360" w:lineRule="auto"/>
        <w:ind w:left="0" w:firstLine="708"/>
        <w:jc w:val="both"/>
        <w:rPr>
          <w:rFonts w:ascii="Times New Roman" w:hAnsi="Times New Roman"/>
          <w:sz w:val="28"/>
          <w:szCs w:val="28"/>
        </w:rPr>
      </w:pPr>
      <w:r w:rsidRPr="009976BA">
        <w:rPr>
          <w:rFonts w:ascii="Times New Roman" w:hAnsi="Times New Roman"/>
          <w:sz w:val="28"/>
          <w:szCs w:val="28"/>
        </w:rPr>
        <w:t xml:space="preserve">Сам зміст завдань </w:t>
      </w:r>
      <w:r w:rsidR="00A87418" w:rsidRPr="009976BA">
        <w:rPr>
          <w:rFonts w:ascii="Times New Roman" w:hAnsi="Times New Roman"/>
          <w:sz w:val="28"/>
          <w:szCs w:val="28"/>
        </w:rPr>
        <w:t>анкети</w:t>
      </w:r>
      <w:r w:rsidRPr="009976BA">
        <w:rPr>
          <w:rFonts w:ascii="Times New Roman" w:hAnsi="Times New Roman"/>
          <w:sz w:val="28"/>
          <w:szCs w:val="28"/>
        </w:rPr>
        <w:t xml:space="preserve"> може бути наявною</w:t>
      </w:r>
      <w:r w:rsidR="00E53FFD" w:rsidRPr="009976BA">
        <w:rPr>
          <w:rFonts w:ascii="Times New Roman" w:hAnsi="Times New Roman"/>
          <w:sz w:val="28"/>
          <w:szCs w:val="28"/>
        </w:rPr>
        <w:t xml:space="preserve"> демонстрацією напрям</w:t>
      </w:r>
      <w:r w:rsidRPr="009976BA">
        <w:rPr>
          <w:rFonts w:ascii="Times New Roman" w:hAnsi="Times New Roman"/>
          <w:sz w:val="28"/>
          <w:szCs w:val="28"/>
        </w:rPr>
        <w:t xml:space="preserve">ів психолого-педагогічного дослідження в процесі навчання професії «психолог» </w:t>
      </w:r>
      <w:r w:rsidR="00E53FFD" w:rsidRPr="009976BA">
        <w:rPr>
          <w:rFonts w:ascii="Times New Roman" w:hAnsi="Times New Roman"/>
          <w:sz w:val="28"/>
          <w:szCs w:val="28"/>
        </w:rPr>
        <w:t>і</w:t>
      </w:r>
      <w:r w:rsidRPr="009976BA">
        <w:rPr>
          <w:rFonts w:ascii="Times New Roman" w:hAnsi="Times New Roman"/>
          <w:sz w:val="28"/>
          <w:szCs w:val="28"/>
        </w:rPr>
        <w:t xml:space="preserve"> стимульним матеріалом для запуску рефлексії, проблематизації та «механізмів» самоорганізації індивідуально, </w:t>
      </w:r>
      <w:r w:rsidR="00811B36">
        <w:rPr>
          <w:rFonts w:ascii="Times New Roman" w:hAnsi="Times New Roman"/>
          <w:sz w:val="28"/>
          <w:szCs w:val="28"/>
        </w:rPr>
        <w:t>у</w:t>
      </w:r>
      <w:r w:rsidRPr="009976BA">
        <w:rPr>
          <w:rFonts w:ascii="Times New Roman" w:hAnsi="Times New Roman"/>
          <w:sz w:val="28"/>
          <w:szCs w:val="28"/>
        </w:rPr>
        <w:t xml:space="preserve"> групі, самостійно чи із професійним психолого-педагогічним супровод</w:t>
      </w:r>
      <w:r w:rsidR="00A87418" w:rsidRPr="009976BA">
        <w:rPr>
          <w:rFonts w:ascii="Times New Roman" w:hAnsi="Times New Roman"/>
          <w:sz w:val="28"/>
          <w:szCs w:val="28"/>
        </w:rPr>
        <w:t>ом</w:t>
      </w:r>
      <w:r w:rsidRPr="009976BA">
        <w:rPr>
          <w:rFonts w:ascii="Times New Roman" w:hAnsi="Times New Roman"/>
          <w:sz w:val="28"/>
          <w:szCs w:val="28"/>
        </w:rPr>
        <w:t>.</w:t>
      </w:r>
    </w:p>
    <w:p w:rsidR="00D410BD" w:rsidRDefault="00825713" w:rsidP="00CF2967">
      <w:pPr>
        <w:pStyle w:val="a5"/>
        <w:spacing w:after="0" w:line="360" w:lineRule="auto"/>
        <w:ind w:left="0" w:firstLine="708"/>
        <w:jc w:val="both"/>
        <w:rPr>
          <w:rFonts w:ascii="Times New Roman" w:hAnsi="Times New Roman"/>
          <w:sz w:val="28"/>
          <w:szCs w:val="28"/>
          <w:lang w:val="ru-RU"/>
        </w:rPr>
      </w:pPr>
      <w:r w:rsidRPr="00414E3E">
        <w:rPr>
          <w:rFonts w:ascii="Times New Roman" w:hAnsi="Times New Roman"/>
          <w:sz w:val="28"/>
          <w:szCs w:val="28"/>
        </w:rPr>
        <w:t>В анкеті</w:t>
      </w:r>
      <w:r w:rsidR="00414E3E" w:rsidRPr="00414E3E">
        <w:rPr>
          <w:rFonts w:ascii="Times New Roman" w:hAnsi="Times New Roman"/>
          <w:sz w:val="28"/>
          <w:szCs w:val="28"/>
        </w:rPr>
        <w:t xml:space="preserve"> пропонується відповісти на наступні типи питань: </w:t>
      </w:r>
      <w:r w:rsidRPr="00414E3E">
        <w:rPr>
          <w:rFonts w:ascii="Times New Roman" w:hAnsi="Times New Roman"/>
          <w:sz w:val="28"/>
          <w:szCs w:val="28"/>
        </w:rPr>
        <w:t xml:space="preserve"> </w:t>
      </w:r>
      <w:r w:rsidR="00414E3E" w:rsidRPr="00414E3E">
        <w:rPr>
          <w:rFonts w:ascii="Times New Roman" w:hAnsi="Times New Roman"/>
          <w:sz w:val="28"/>
          <w:szCs w:val="28"/>
        </w:rPr>
        <w:t xml:space="preserve">про </w:t>
      </w:r>
      <w:r w:rsidRPr="00414E3E">
        <w:rPr>
          <w:rFonts w:ascii="Times New Roman" w:hAnsi="Times New Roman"/>
          <w:sz w:val="28"/>
          <w:szCs w:val="28"/>
          <w:lang w:val="ru-RU"/>
        </w:rPr>
        <w:t>систематиз</w:t>
      </w:r>
      <w:r w:rsidR="00414E3E">
        <w:rPr>
          <w:rFonts w:ascii="Times New Roman" w:hAnsi="Times New Roman"/>
          <w:sz w:val="28"/>
          <w:szCs w:val="28"/>
          <w:lang w:val="ru-RU"/>
        </w:rPr>
        <w:t>ацію</w:t>
      </w:r>
      <w:r w:rsidRPr="00414E3E">
        <w:rPr>
          <w:rFonts w:ascii="Times New Roman" w:hAnsi="Times New Roman"/>
          <w:sz w:val="28"/>
          <w:szCs w:val="28"/>
          <w:lang w:val="ru-RU"/>
        </w:rPr>
        <w:t xml:space="preserve"> раніше здобут</w:t>
      </w:r>
      <w:r w:rsidR="00414E3E">
        <w:rPr>
          <w:rFonts w:ascii="Times New Roman" w:hAnsi="Times New Roman"/>
          <w:sz w:val="28"/>
          <w:szCs w:val="28"/>
          <w:lang w:val="ru-RU"/>
        </w:rPr>
        <w:t>их</w:t>
      </w:r>
      <w:r w:rsidRPr="00414E3E">
        <w:rPr>
          <w:rFonts w:ascii="Times New Roman" w:hAnsi="Times New Roman"/>
          <w:sz w:val="28"/>
          <w:szCs w:val="28"/>
          <w:lang w:val="ru-RU"/>
        </w:rPr>
        <w:t xml:space="preserve"> знан</w:t>
      </w:r>
      <w:r w:rsidR="00414E3E">
        <w:rPr>
          <w:rFonts w:ascii="Times New Roman" w:hAnsi="Times New Roman"/>
          <w:sz w:val="28"/>
          <w:szCs w:val="28"/>
          <w:lang w:val="ru-RU"/>
        </w:rPr>
        <w:t>ь</w:t>
      </w:r>
      <w:r w:rsidRPr="00414E3E">
        <w:rPr>
          <w:rFonts w:ascii="Times New Roman" w:hAnsi="Times New Roman"/>
          <w:sz w:val="28"/>
          <w:szCs w:val="28"/>
          <w:lang w:val="ru-RU"/>
        </w:rPr>
        <w:t xml:space="preserve"> з урахуванням особливостей </w:t>
      </w:r>
      <w:r w:rsidRPr="009C00F1">
        <w:rPr>
          <w:rFonts w:ascii="Times New Roman" w:hAnsi="Times New Roman"/>
          <w:sz w:val="28"/>
          <w:szCs w:val="28"/>
          <w:lang w:val="ru-RU"/>
        </w:rPr>
        <w:t>професійної діяльності (практична психологія)</w:t>
      </w:r>
      <w:r w:rsidR="00414E3E" w:rsidRPr="009C00F1">
        <w:rPr>
          <w:rFonts w:ascii="Times New Roman" w:hAnsi="Times New Roman"/>
          <w:sz w:val="28"/>
          <w:szCs w:val="28"/>
          <w:lang w:val="ru-RU"/>
        </w:rPr>
        <w:t>; про здобуття у процесі навчання принципово нових знань про психічну природу людини</w:t>
      </w:r>
      <w:r w:rsidR="00D410BD">
        <w:rPr>
          <w:rFonts w:ascii="Times New Roman" w:hAnsi="Times New Roman"/>
          <w:sz w:val="28"/>
          <w:szCs w:val="28"/>
          <w:lang w:val="ru-RU"/>
        </w:rPr>
        <w:t xml:space="preserve">  (</w:t>
      </w:r>
      <w:r w:rsidR="00414E3E" w:rsidRPr="009C00F1">
        <w:rPr>
          <w:rFonts w:ascii="Times New Roman" w:hAnsi="Times New Roman"/>
          <w:sz w:val="28"/>
          <w:szCs w:val="28"/>
          <w:lang w:val="ru-RU"/>
        </w:rPr>
        <w:t xml:space="preserve">в умовах традиційного навчального </w:t>
      </w:r>
      <w:r w:rsidR="00D410BD">
        <w:rPr>
          <w:rFonts w:ascii="Times New Roman" w:hAnsi="Times New Roman"/>
          <w:sz w:val="28"/>
          <w:szCs w:val="28"/>
          <w:lang w:val="ru-RU"/>
        </w:rPr>
        <w:t>процессу,</w:t>
      </w:r>
      <w:r w:rsidR="00414E3E" w:rsidRPr="009C00F1">
        <w:rPr>
          <w:rFonts w:ascii="Times New Roman" w:hAnsi="Times New Roman"/>
          <w:sz w:val="28"/>
          <w:szCs w:val="28"/>
          <w:lang w:val="ru-RU"/>
        </w:rPr>
        <w:t xml:space="preserve"> в умовах навчання на практичних курсах підвищення кваліфікації</w:t>
      </w:r>
      <w:r w:rsidR="00D410BD">
        <w:rPr>
          <w:rFonts w:ascii="Times New Roman" w:hAnsi="Times New Roman"/>
          <w:sz w:val="28"/>
          <w:szCs w:val="28"/>
          <w:lang w:val="ru-RU"/>
        </w:rPr>
        <w:t>,</w:t>
      </w:r>
      <w:r w:rsidR="00414E3E" w:rsidRPr="009C00F1">
        <w:rPr>
          <w:rFonts w:ascii="Times New Roman" w:hAnsi="Times New Roman"/>
          <w:sz w:val="28"/>
          <w:szCs w:val="28"/>
          <w:lang w:val="ru-RU"/>
        </w:rPr>
        <w:t xml:space="preserve"> в умовах самостійного опрацювання теоретичного та практичного матеріалу</w:t>
      </w:r>
      <w:r w:rsidR="00D410BD">
        <w:rPr>
          <w:rFonts w:ascii="Times New Roman" w:hAnsi="Times New Roman"/>
          <w:sz w:val="28"/>
          <w:szCs w:val="28"/>
          <w:lang w:val="ru-RU"/>
        </w:rPr>
        <w:t>,</w:t>
      </w:r>
      <w:r w:rsidR="00414E3E" w:rsidRPr="009C00F1">
        <w:rPr>
          <w:rFonts w:ascii="Times New Roman" w:hAnsi="Times New Roman"/>
          <w:sz w:val="28"/>
          <w:szCs w:val="28"/>
          <w:lang w:val="ru-RU"/>
        </w:rPr>
        <w:t xml:space="preserve"> в умовах інформального (альтернативного) навчання</w:t>
      </w:r>
      <w:r w:rsidR="00D410BD">
        <w:rPr>
          <w:rFonts w:ascii="Times New Roman" w:hAnsi="Times New Roman"/>
          <w:sz w:val="28"/>
          <w:szCs w:val="28"/>
          <w:lang w:val="ru-RU"/>
        </w:rPr>
        <w:t>)</w:t>
      </w:r>
      <w:r w:rsidR="00414E3E" w:rsidRPr="009C00F1">
        <w:rPr>
          <w:rFonts w:ascii="Times New Roman" w:hAnsi="Times New Roman"/>
          <w:sz w:val="28"/>
          <w:szCs w:val="28"/>
          <w:lang w:val="ru-RU"/>
        </w:rPr>
        <w:t xml:space="preserve">; </w:t>
      </w:r>
      <w:r w:rsidRPr="009C00F1">
        <w:rPr>
          <w:rFonts w:ascii="Times New Roman" w:hAnsi="Times New Roman"/>
          <w:sz w:val="28"/>
          <w:szCs w:val="28"/>
          <w:lang w:val="ru-RU"/>
        </w:rPr>
        <w:t xml:space="preserve"> </w:t>
      </w:r>
      <w:r w:rsidR="00414E3E" w:rsidRPr="009C00F1">
        <w:rPr>
          <w:rFonts w:ascii="Times New Roman" w:hAnsi="Times New Roman"/>
          <w:sz w:val="28"/>
          <w:szCs w:val="28"/>
          <w:lang w:val="ru-RU"/>
        </w:rPr>
        <w:t>про оцінку власних</w:t>
      </w:r>
      <w:r w:rsidRPr="009C00F1">
        <w:rPr>
          <w:rFonts w:ascii="Times New Roman" w:hAnsi="Times New Roman"/>
          <w:sz w:val="28"/>
          <w:szCs w:val="28"/>
          <w:lang w:val="ru-RU"/>
        </w:rPr>
        <w:t xml:space="preserve"> професійн</w:t>
      </w:r>
      <w:r w:rsidR="00414E3E" w:rsidRPr="009C00F1">
        <w:rPr>
          <w:rFonts w:ascii="Times New Roman" w:hAnsi="Times New Roman"/>
          <w:sz w:val="28"/>
          <w:szCs w:val="28"/>
          <w:lang w:val="ru-RU"/>
        </w:rPr>
        <w:t>их</w:t>
      </w:r>
      <w:r w:rsidRPr="009C00F1">
        <w:rPr>
          <w:rFonts w:ascii="Times New Roman" w:hAnsi="Times New Roman"/>
          <w:sz w:val="28"/>
          <w:szCs w:val="28"/>
          <w:lang w:val="ru-RU"/>
        </w:rPr>
        <w:t xml:space="preserve"> знан</w:t>
      </w:r>
      <w:r w:rsidR="00414E3E" w:rsidRPr="009C00F1">
        <w:rPr>
          <w:rFonts w:ascii="Times New Roman" w:hAnsi="Times New Roman"/>
          <w:sz w:val="28"/>
          <w:szCs w:val="28"/>
          <w:lang w:val="ru-RU"/>
        </w:rPr>
        <w:t>ь як</w:t>
      </w:r>
      <w:r w:rsidRPr="009C00F1">
        <w:rPr>
          <w:rFonts w:ascii="Times New Roman" w:hAnsi="Times New Roman"/>
          <w:sz w:val="28"/>
          <w:szCs w:val="28"/>
          <w:lang w:val="ru-RU"/>
        </w:rPr>
        <w:t xml:space="preserve"> нов</w:t>
      </w:r>
      <w:r w:rsidR="00414E3E" w:rsidRPr="009C00F1">
        <w:rPr>
          <w:rFonts w:ascii="Times New Roman" w:hAnsi="Times New Roman"/>
          <w:sz w:val="28"/>
          <w:szCs w:val="28"/>
          <w:lang w:val="ru-RU"/>
        </w:rPr>
        <w:t>ої</w:t>
      </w:r>
      <w:r w:rsidRPr="009C00F1">
        <w:rPr>
          <w:rFonts w:ascii="Times New Roman" w:hAnsi="Times New Roman"/>
          <w:sz w:val="28"/>
          <w:szCs w:val="28"/>
          <w:lang w:val="ru-RU"/>
        </w:rPr>
        <w:t xml:space="preserve"> особистісн</w:t>
      </w:r>
      <w:r w:rsidR="00414E3E" w:rsidRPr="009C00F1">
        <w:rPr>
          <w:rFonts w:ascii="Times New Roman" w:hAnsi="Times New Roman"/>
          <w:sz w:val="28"/>
          <w:szCs w:val="28"/>
          <w:lang w:val="ru-RU"/>
        </w:rPr>
        <w:t>ої</w:t>
      </w:r>
      <w:r w:rsidRPr="009C00F1">
        <w:rPr>
          <w:rFonts w:ascii="Times New Roman" w:hAnsi="Times New Roman"/>
          <w:sz w:val="28"/>
          <w:szCs w:val="28"/>
          <w:lang w:val="ru-RU"/>
        </w:rPr>
        <w:t xml:space="preserve"> систем</w:t>
      </w:r>
      <w:r w:rsidR="00414E3E" w:rsidRPr="009C00F1">
        <w:rPr>
          <w:rFonts w:ascii="Times New Roman" w:hAnsi="Times New Roman"/>
          <w:sz w:val="28"/>
          <w:szCs w:val="28"/>
          <w:lang w:val="ru-RU"/>
        </w:rPr>
        <w:t>и</w:t>
      </w:r>
      <w:r w:rsidRPr="009C00F1">
        <w:rPr>
          <w:rFonts w:ascii="Times New Roman" w:hAnsi="Times New Roman"/>
          <w:sz w:val="28"/>
          <w:szCs w:val="28"/>
          <w:lang w:val="ru-RU"/>
        </w:rPr>
        <w:t>, що склалася під час навчання</w:t>
      </w:r>
      <w:r w:rsidR="00414E3E" w:rsidRPr="009C00F1">
        <w:rPr>
          <w:rFonts w:ascii="Times New Roman" w:hAnsi="Times New Roman"/>
          <w:sz w:val="28"/>
          <w:szCs w:val="28"/>
          <w:lang w:val="ru-RU"/>
        </w:rPr>
        <w:t>; про оцінку</w:t>
      </w:r>
      <w:r w:rsidRPr="009C00F1">
        <w:rPr>
          <w:rFonts w:ascii="Times New Roman" w:hAnsi="Times New Roman"/>
          <w:sz w:val="28"/>
          <w:szCs w:val="28"/>
          <w:lang w:val="ru-RU"/>
        </w:rPr>
        <w:t xml:space="preserve"> систем</w:t>
      </w:r>
      <w:r w:rsidR="00414E3E" w:rsidRPr="009C00F1">
        <w:rPr>
          <w:rFonts w:ascii="Times New Roman" w:hAnsi="Times New Roman"/>
          <w:sz w:val="28"/>
          <w:szCs w:val="28"/>
          <w:lang w:val="ru-RU"/>
        </w:rPr>
        <w:t>и</w:t>
      </w:r>
      <w:r w:rsidRPr="009C00F1">
        <w:rPr>
          <w:rFonts w:ascii="Times New Roman" w:hAnsi="Times New Roman"/>
          <w:sz w:val="28"/>
          <w:szCs w:val="28"/>
          <w:lang w:val="ru-RU"/>
        </w:rPr>
        <w:t xml:space="preserve"> знань, здобутих у результаті навчання, </w:t>
      </w:r>
      <w:r w:rsidR="00414E3E" w:rsidRPr="009C00F1">
        <w:rPr>
          <w:rFonts w:ascii="Times New Roman" w:hAnsi="Times New Roman"/>
          <w:sz w:val="28"/>
          <w:szCs w:val="28"/>
          <w:lang w:val="ru-RU"/>
        </w:rPr>
        <w:t xml:space="preserve">як </w:t>
      </w:r>
      <w:r w:rsidRPr="009C00F1">
        <w:rPr>
          <w:rFonts w:ascii="Times New Roman" w:hAnsi="Times New Roman"/>
          <w:sz w:val="28"/>
          <w:szCs w:val="28"/>
          <w:lang w:val="ru-RU"/>
        </w:rPr>
        <w:t>«професійн</w:t>
      </w:r>
      <w:r w:rsidR="00414E3E" w:rsidRPr="009C00F1">
        <w:rPr>
          <w:rFonts w:ascii="Times New Roman" w:hAnsi="Times New Roman"/>
          <w:sz w:val="28"/>
          <w:szCs w:val="28"/>
          <w:lang w:val="ru-RU"/>
        </w:rPr>
        <w:t>і</w:t>
      </w:r>
      <w:r w:rsidRPr="009C00F1">
        <w:rPr>
          <w:rFonts w:ascii="Times New Roman" w:hAnsi="Times New Roman"/>
          <w:sz w:val="28"/>
          <w:szCs w:val="28"/>
          <w:lang w:val="ru-RU"/>
        </w:rPr>
        <w:t xml:space="preserve"> знання</w:t>
      </w:r>
      <w:r w:rsidR="00414E3E" w:rsidRPr="009C00F1">
        <w:rPr>
          <w:rFonts w:ascii="Times New Roman" w:hAnsi="Times New Roman"/>
          <w:sz w:val="28"/>
          <w:szCs w:val="28"/>
          <w:lang w:val="ru-RU"/>
        </w:rPr>
        <w:t>»; про набуття</w:t>
      </w:r>
      <w:r w:rsidRPr="009C00F1">
        <w:rPr>
          <w:rFonts w:ascii="Times New Roman" w:hAnsi="Times New Roman"/>
          <w:sz w:val="28"/>
          <w:szCs w:val="28"/>
          <w:lang w:val="ru-RU"/>
        </w:rPr>
        <w:t xml:space="preserve"> повсякденн</w:t>
      </w:r>
      <w:r w:rsidR="00414E3E" w:rsidRPr="009C00F1">
        <w:rPr>
          <w:rFonts w:ascii="Times New Roman" w:hAnsi="Times New Roman"/>
          <w:sz w:val="28"/>
          <w:szCs w:val="28"/>
          <w:lang w:val="ru-RU"/>
        </w:rPr>
        <w:t>ими</w:t>
      </w:r>
      <w:r w:rsidRPr="009C00F1">
        <w:rPr>
          <w:rFonts w:ascii="Times New Roman" w:hAnsi="Times New Roman"/>
          <w:sz w:val="28"/>
          <w:szCs w:val="28"/>
          <w:lang w:val="ru-RU"/>
        </w:rPr>
        <w:t xml:space="preserve"> «буттєв</w:t>
      </w:r>
      <w:r w:rsidR="00414E3E" w:rsidRPr="009C00F1">
        <w:rPr>
          <w:rFonts w:ascii="Times New Roman" w:hAnsi="Times New Roman"/>
          <w:sz w:val="28"/>
          <w:szCs w:val="28"/>
          <w:lang w:val="ru-RU"/>
        </w:rPr>
        <w:t>ими</w:t>
      </w:r>
      <w:r w:rsidRPr="009C00F1">
        <w:rPr>
          <w:rFonts w:ascii="Times New Roman" w:hAnsi="Times New Roman"/>
          <w:sz w:val="28"/>
          <w:szCs w:val="28"/>
          <w:lang w:val="ru-RU"/>
        </w:rPr>
        <w:t xml:space="preserve">» і </w:t>
      </w:r>
      <w:r w:rsidRPr="009C00F1">
        <w:rPr>
          <w:rFonts w:ascii="Times New Roman" w:hAnsi="Times New Roman"/>
          <w:sz w:val="28"/>
          <w:szCs w:val="28"/>
          <w:lang w:val="ru-RU"/>
        </w:rPr>
        <w:lastRenderedPageBreak/>
        <w:t>професійн</w:t>
      </w:r>
      <w:r w:rsidR="00414E3E" w:rsidRPr="009C00F1">
        <w:rPr>
          <w:rFonts w:ascii="Times New Roman" w:hAnsi="Times New Roman"/>
          <w:sz w:val="28"/>
          <w:szCs w:val="28"/>
          <w:lang w:val="ru-RU"/>
        </w:rPr>
        <w:t>ими</w:t>
      </w:r>
      <w:r w:rsidRPr="009C00F1">
        <w:rPr>
          <w:rFonts w:ascii="Times New Roman" w:hAnsi="Times New Roman"/>
          <w:sz w:val="28"/>
          <w:szCs w:val="28"/>
          <w:lang w:val="ru-RU"/>
        </w:rPr>
        <w:t xml:space="preserve"> </w:t>
      </w:r>
      <w:r w:rsidR="00D410BD" w:rsidRPr="009C00F1">
        <w:rPr>
          <w:rFonts w:ascii="Times New Roman" w:hAnsi="Times New Roman"/>
          <w:sz w:val="28"/>
          <w:szCs w:val="28"/>
          <w:lang w:val="ru-RU"/>
        </w:rPr>
        <w:t xml:space="preserve">знаннями </w:t>
      </w:r>
      <w:r w:rsidRPr="009C00F1">
        <w:rPr>
          <w:rFonts w:ascii="Times New Roman" w:hAnsi="Times New Roman"/>
          <w:sz w:val="28"/>
          <w:szCs w:val="28"/>
          <w:lang w:val="ru-RU"/>
        </w:rPr>
        <w:t>ознак цільності та єдності в результаті навчання</w:t>
      </w:r>
      <w:r w:rsidR="00D410BD">
        <w:rPr>
          <w:rFonts w:ascii="Times New Roman" w:hAnsi="Times New Roman"/>
          <w:sz w:val="28"/>
          <w:szCs w:val="28"/>
          <w:lang w:val="ru-RU"/>
        </w:rPr>
        <w:t xml:space="preserve"> (</w:t>
      </w:r>
      <w:r w:rsidR="00D410BD" w:rsidRPr="009C00F1">
        <w:rPr>
          <w:rFonts w:ascii="Times New Roman" w:hAnsi="Times New Roman"/>
          <w:sz w:val="28"/>
          <w:szCs w:val="28"/>
          <w:lang w:val="ru-RU"/>
        </w:rPr>
        <w:t xml:space="preserve">в умовах традиційного навчального </w:t>
      </w:r>
      <w:r w:rsidR="00D410BD">
        <w:rPr>
          <w:rFonts w:ascii="Times New Roman" w:hAnsi="Times New Roman"/>
          <w:sz w:val="28"/>
          <w:szCs w:val="28"/>
          <w:lang w:val="ru-RU"/>
        </w:rPr>
        <w:t>процессу,</w:t>
      </w:r>
      <w:r w:rsidR="00D410BD" w:rsidRPr="009C00F1">
        <w:rPr>
          <w:rFonts w:ascii="Times New Roman" w:hAnsi="Times New Roman"/>
          <w:sz w:val="28"/>
          <w:szCs w:val="28"/>
          <w:lang w:val="ru-RU"/>
        </w:rPr>
        <w:t xml:space="preserve"> в умовах навчання на практичних курсах підвищення кваліфікації</w:t>
      </w:r>
      <w:r w:rsidR="00D410BD">
        <w:rPr>
          <w:rFonts w:ascii="Times New Roman" w:hAnsi="Times New Roman"/>
          <w:sz w:val="28"/>
          <w:szCs w:val="28"/>
          <w:lang w:val="ru-RU"/>
        </w:rPr>
        <w:t>,</w:t>
      </w:r>
      <w:r w:rsidR="00D410BD" w:rsidRPr="009C00F1">
        <w:rPr>
          <w:rFonts w:ascii="Times New Roman" w:hAnsi="Times New Roman"/>
          <w:sz w:val="28"/>
          <w:szCs w:val="28"/>
          <w:lang w:val="ru-RU"/>
        </w:rPr>
        <w:t xml:space="preserve"> в умовах самостійного опрацювання теоретичного та практичного матеріалу</w:t>
      </w:r>
      <w:r w:rsidR="00D410BD">
        <w:rPr>
          <w:rFonts w:ascii="Times New Roman" w:hAnsi="Times New Roman"/>
          <w:sz w:val="28"/>
          <w:szCs w:val="28"/>
          <w:lang w:val="ru-RU"/>
        </w:rPr>
        <w:t>,</w:t>
      </w:r>
      <w:r w:rsidR="00D410BD" w:rsidRPr="009C00F1">
        <w:rPr>
          <w:rFonts w:ascii="Times New Roman" w:hAnsi="Times New Roman"/>
          <w:sz w:val="28"/>
          <w:szCs w:val="28"/>
          <w:lang w:val="ru-RU"/>
        </w:rPr>
        <w:t xml:space="preserve"> в умовах інформального (альтернативного) навчання</w:t>
      </w:r>
      <w:r w:rsidR="00D410BD">
        <w:rPr>
          <w:rFonts w:ascii="Times New Roman" w:hAnsi="Times New Roman"/>
          <w:sz w:val="28"/>
          <w:szCs w:val="28"/>
          <w:lang w:val="ru-RU"/>
        </w:rPr>
        <w:t>)</w:t>
      </w:r>
      <w:r w:rsidRPr="009C00F1">
        <w:rPr>
          <w:rFonts w:ascii="Times New Roman" w:hAnsi="Times New Roman"/>
          <w:sz w:val="28"/>
          <w:szCs w:val="28"/>
          <w:lang w:val="ru-RU"/>
        </w:rPr>
        <w:t>;</w:t>
      </w:r>
      <w:r w:rsidR="00414E3E" w:rsidRPr="009C00F1">
        <w:rPr>
          <w:rFonts w:ascii="Times New Roman" w:hAnsi="Times New Roman"/>
          <w:sz w:val="28"/>
          <w:szCs w:val="28"/>
          <w:lang w:val="ru-RU"/>
        </w:rPr>
        <w:t xml:space="preserve"> про вплив здобутих знань </w:t>
      </w:r>
      <w:r w:rsidRPr="009C00F1">
        <w:rPr>
          <w:rFonts w:ascii="Times New Roman" w:hAnsi="Times New Roman"/>
          <w:sz w:val="28"/>
          <w:szCs w:val="28"/>
          <w:lang w:val="ru-RU"/>
        </w:rPr>
        <w:t xml:space="preserve">на </w:t>
      </w:r>
      <w:r w:rsidR="00414E3E" w:rsidRPr="009C00F1">
        <w:rPr>
          <w:rFonts w:ascii="Times New Roman" w:hAnsi="Times New Roman"/>
          <w:sz w:val="28"/>
          <w:szCs w:val="28"/>
          <w:lang w:val="ru-RU"/>
        </w:rPr>
        <w:t xml:space="preserve">власні особистісні якості та </w:t>
      </w:r>
      <w:r w:rsidRPr="009C00F1">
        <w:rPr>
          <w:rFonts w:ascii="Times New Roman" w:hAnsi="Times New Roman"/>
          <w:sz w:val="28"/>
          <w:szCs w:val="28"/>
          <w:lang w:val="ru-RU"/>
        </w:rPr>
        <w:t>поведінку в ситуаціяхкомунікації</w:t>
      </w:r>
      <w:r w:rsidR="00D410BD">
        <w:rPr>
          <w:rFonts w:ascii="Times New Roman" w:hAnsi="Times New Roman"/>
          <w:sz w:val="28"/>
          <w:szCs w:val="28"/>
          <w:lang w:val="ru-RU"/>
        </w:rPr>
        <w:t>,</w:t>
      </w:r>
      <w:r w:rsidRPr="009C00F1">
        <w:rPr>
          <w:rFonts w:ascii="Times New Roman" w:hAnsi="Times New Roman"/>
          <w:sz w:val="28"/>
          <w:szCs w:val="28"/>
          <w:lang w:val="ru-RU"/>
        </w:rPr>
        <w:t xml:space="preserve"> взаємодії</w:t>
      </w:r>
      <w:r w:rsidR="00D410BD">
        <w:rPr>
          <w:rFonts w:ascii="Times New Roman" w:hAnsi="Times New Roman"/>
          <w:sz w:val="28"/>
          <w:szCs w:val="28"/>
          <w:lang w:val="ru-RU"/>
        </w:rPr>
        <w:t>,</w:t>
      </w:r>
      <w:r w:rsidRPr="009C00F1">
        <w:rPr>
          <w:rFonts w:ascii="Times New Roman" w:hAnsi="Times New Roman"/>
          <w:sz w:val="28"/>
          <w:szCs w:val="28"/>
          <w:lang w:val="ru-RU"/>
        </w:rPr>
        <w:t xml:space="preserve"> адаптації</w:t>
      </w:r>
      <w:r w:rsidR="00D410BD">
        <w:rPr>
          <w:rFonts w:ascii="Times New Roman" w:hAnsi="Times New Roman"/>
          <w:sz w:val="28"/>
          <w:szCs w:val="28"/>
          <w:lang w:val="ru-RU"/>
        </w:rPr>
        <w:t>,</w:t>
      </w:r>
      <w:r w:rsidRPr="009C00F1">
        <w:rPr>
          <w:rFonts w:ascii="Times New Roman" w:hAnsi="Times New Roman"/>
          <w:sz w:val="28"/>
          <w:szCs w:val="28"/>
          <w:lang w:val="ru-RU"/>
        </w:rPr>
        <w:t xml:space="preserve"> невизначеності</w:t>
      </w:r>
      <w:r w:rsidR="00D410BD">
        <w:rPr>
          <w:rFonts w:ascii="Times New Roman" w:hAnsi="Times New Roman"/>
          <w:sz w:val="28"/>
          <w:szCs w:val="28"/>
          <w:lang w:val="ru-RU"/>
        </w:rPr>
        <w:t>,</w:t>
      </w:r>
      <w:r w:rsidRPr="009C00F1">
        <w:rPr>
          <w:rFonts w:ascii="Times New Roman" w:hAnsi="Times New Roman"/>
          <w:sz w:val="28"/>
          <w:szCs w:val="28"/>
          <w:lang w:val="ru-RU"/>
        </w:rPr>
        <w:t xml:space="preserve"> психологічних ускладнень</w:t>
      </w:r>
      <w:r w:rsidR="00D410BD">
        <w:rPr>
          <w:rFonts w:ascii="Times New Roman" w:hAnsi="Times New Roman"/>
          <w:sz w:val="28"/>
          <w:szCs w:val="28"/>
          <w:lang w:val="ru-RU"/>
        </w:rPr>
        <w:t>,</w:t>
      </w:r>
      <w:r w:rsidRPr="009C00F1">
        <w:rPr>
          <w:rFonts w:ascii="Times New Roman" w:hAnsi="Times New Roman"/>
          <w:sz w:val="28"/>
          <w:szCs w:val="28"/>
          <w:lang w:val="ru-RU"/>
        </w:rPr>
        <w:t xml:space="preserve"> звертання по допомогу</w:t>
      </w:r>
      <w:r w:rsidR="00D410BD">
        <w:rPr>
          <w:rFonts w:ascii="Times New Roman" w:hAnsi="Times New Roman"/>
          <w:sz w:val="28"/>
          <w:szCs w:val="28"/>
          <w:lang w:val="ru-RU"/>
        </w:rPr>
        <w:t>,</w:t>
      </w:r>
      <w:r w:rsidRPr="009C00F1">
        <w:rPr>
          <w:rFonts w:ascii="Times New Roman" w:hAnsi="Times New Roman"/>
          <w:sz w:val="28"/>
          <w:szCs w:val="28"/>
          <w:lang w:val="ru-RU"/>
        </w:rPr>
        <w:t xml:space="preserve"> створення події</w:t>
      </w:r>
      <w:r w:rsidR="00D410BD">
        <w:rPr>
          <w:rFonts w:ascii="Times New Roman" w:hAnsi="Times New Roman"/>
          <w:sz w:val="28"/>
          <w:szCs w:val="28"/>
          <w:lang w:val="ru-RU"/>
        </w:rPr>
        <w:t>,</w:t>
      </w:r>
      <w:r w:rsidRPr="009C00F1">
        <w:rPr>
          <w:rFonts w:ascii="Times New Roman" w:hAnsi="Times New Roman"/>
          <w:sz w:val="28"/>
          <w:szCs w:val="28"/>
          <w:lang w:val="ru-RU"/>
        </w:rPr>
        <w:t xml:space="preserve"> раптових змін обставин</w:t>
      </w:r>
      <w:r w:rsidR="00D410BD">
        <w:rPr>
          <w:rFonts w:ascii="Times New Roman" w:hAnsi="Times New Roman"/>
          <w:sz w:val="28"/>
          <w:szCs w:val="28"/>
          <w:lang w:val="ru-RU"/>
        </w:rPr>
        <w:t>,</w:t>
      </w:r>
      <w:r w:rsidRPr="009C00F1">
        <w:rPr>
          <w:rFonts w:ascii="Times New Roman" w:hAnsi="Times New Roman"/>
          <w:sz w:val="28"/>
          <w:szCs w:val="28"/>
          <w:lang w:val="ru-RU"/>
        </w:rPr>
        <w:t xml:space="preserve"> прийняття рішень</w:t>
      </w:r>
      <w:r w:rsidR="00CF2967" w:rsidRPr="009C00F1">
        <w:rPr>
          <w:rFonts w:ascii="Times New Roman" w:hAnsi="Times New Roman"/>
          <w:sz w:val="28"/>
          <w:szCs w:val="28"/>
          <w:lang w:val="ru-RU"/>
        </w:rPr>
        <w:t>; про особистісну оцінку можливості впливу т</w:t>
      </w:r>
      <w:r w:rsidRPr="009C00F1">
        <w:rPr>
          <w:rFonts w:ascii="Times New Roman" w:hAnsi="Times New Roman"/>
          <w:sz w:val="28"/>
          <w:szCs w:val="28"/>
          <w:lang w:val="ru-RU"/>
        </w:rPr>
        <w:t>еоретичн</w:t>
      </w:r>
      <w:r w:rsidR="00CF2967" w:rsidRPr="009C00F1">
        <w:rPr>
          <w:rFonts w:ascii="Times New Roman" w:hAnsi="Times New Roman"/>
          <w:sz w:val="28"/>
          <w:szCs w:val="28"/>
          <w:lang w:val="ru-RU"/>
        </w:rPr>
        <w:t>их</w:t>
      </w:r>
      <w:r w:rsidRPr="009C00F1">
        <w:rPr>
          <w:rFonts w:ascii="Times New Roman" w:hAnsi="Times New Roman"/>
          <w:sz w:val="28"/>
          <w:szCs w:val="28"/>
          <w:lang w:val="ru-RU"/>
        </w:rPr>
        <w:t xml:space="preserve"> знан</w:t>
      </w:r>
      <w:r w:rsidR="00CF2967" w:rsidRPr="009C00F1">
        <w:rPr>
          <w:rFonts w:ascii="Times New Roman" w:hAnsi="Times New Roman"/>
          <w:sz w:val="28"/>
          <w:szCs w:val="28"/>
          <w:lang w:val="ru-RU"/>
        </w:rPr>
        <w:t>ь</w:t>
      </w:r>
      <w:r w:rsidRPr="009C00F1">
        <w:rPr>
          <w:rFonts w:ascii="Times New Roman" w:hAnsi="Times New Roman"/>
          <w:sz w:val="28"/>
          <w:szCs w:val="28"/>
          <w:lang w:val="ru-RU"/>
        </w:rPr>
        <w:t xml:space="preserve"> </w:t>
      </w:r>
      <w:r w:rsidR="00CF2967" w:rsidRPr="009C00F1">
        <w:rPr>
          <w:rFonts w:ascii="Times New Roman" w:hAnsi="Times New Roman"/>
          <w:sz w:val="28"/>
          <w:szCs w:val="28"/>
          <w:lang w:val="ru-RU"/>
        </w:rPr>
        <w:t>на</w:t>
      </w:r>
      <w:r w:rsidRPr="009C00F1">
        <w:rPr>
          <w:rFonts w:ascii="Times New Roman" w:hAnsi="Times New Roman"/>
          <w:sz w:val="28"/>
          <w:szCs w:val="28"/>
          <w:lang w:val="ru-RU"/>
        </w:rPr>
        <w:t xml:space="preserve"> формува</w:t>
      </w:r>
      <w:r w:rsidR="00CF2967" w:rsidRPr="009C00F1">
        <w:rPr>
          <w:rFonts w:ascii="Times New Roman" w:hAnsi="Times New Roman"/>
          <w:sz w:val="28"/>
          <w:szCs w:val="28"/>
          <w:lang w:val="ru-RU"/>
        </w:rPr>
        <w:t>ння</w:t>
      </w:r>
      <w:r w:rsidRPr="009C00F1">
        <w:rPr>
          <w:rFonts w:ascii="Times New Roman" w:hAnsi="Times New Roman"/>
          <w:sz w:val="28"/>
          <w:szCs w:val="28"/>
          <w:lang w:val="ru-RU"/>
        </w:rPr>
        <w:t xml:space="preserve"> готовн</w:t>
      </w:r>
      <w:r w:rsidR="00CF2967" w:rsidRPr="009C00F1">
        <w:rPr>
          <w:rFonts w:ascii="Times New Roman" w:hAnsi="Times New Roman"/>
          <w:sz w:val="28"/>
          <w:szCs w:val="28"/>
          <w:lang w:val="ru-RU"/>
        </w:rPr>
        <w:t>о</w:t>
      </w:r>
      <w:r w:rsidRPr="009C00F1">
        <w:rPr>
          <w:rFonts w:ascii="Times New Roman" w:hAnsi="Times New Roman"/>
          <w:sz w:val="28"/>
          <w:szCs w:val="28"/>
          <w:lang w:val="ru-RU"/>
        </w:rPr>
        <w:t>ст</w:t>
      </w:r>
      <w:r w:rsidR="00CF2967" w:rsidRPr="009C00F1">
        <w:rPr>
          <w:rFonts w:ascii="Times New Roman" w:hAnsi="Times New Roman"/>
          <w:sz w:val="28"/>
          <w:szCs w:val="28"/>
          <w:lang w:val="ru-RU"/>
        </w:rPr>
        <w:t>і</w:t>
      </w:r>
      <w:r w:rsidR="00D410BD">
        <w:rPr>
          <w:rFonts w:ascii="Times New Roman" w:hAnsi="Times New Roman"/>
          <w:sz w:val="28"/>
          <w:szCs w:val="28"/>
          <w:lang w:val="ru-RU"/>
        </w:rPr>
        <w:t xml:space="preserve"> </w:t>
      </w:r>
      <w:r w:rsidRPr="009C00F1">
        <w:rPr>
          <w:rFonts w:ascii="Times New Roman" w:hAnsi="Times New Roman"/>
          <w:sz w:val="28"/>
          <w:szCs w:val="28"/>
          <w:lang w:val="ru-RU"/>
        </w:rPr>
        <w:t>до професійної діяльності</w:t>
      </w:r>
      <w:r w:rsidR="00CF2967" w:rsidRPr="009C00F1">
        <w:rPr>
          <w:rFonts w:ascii="Times New Roman" w:hAnsi="Times New Roman"/>
          <w:sz w:val="28"/>
          <w:szCs w:val="28"/>
          <w:lang w:val="ru-RU"/>
        </w:rPr>
        <w:t>; про о</w:t>
      </w:r>
      <w:r w:rsidRPr="009C00F1">
        <w:rPr>
          <w:rFonts w:ascii="Times New Roman" w:hAnsi="Times New Roman"/>
          <w:sz w:val="28"/>
          <w:szCs w:val="28"/>
          <w:lang w:val="ru-RU"/>
        </w:rPr>
        <w:t>соблив</w:t>
      </w:r>
      <w:r w:rsidR="00CF2967" w:rsidRPr="009C00F1">
        <w:rPr>
          <w:rFonts w:ascii="Times New Roman" w:hAnsi="Times New Roman"/>
          <w:sz w:val="28"/>
          <w:szCs w:val="28"/>
          <w:lang w:val="ru-RU"/>
        </w:rPr>
        <w:t>у</w:t>
      </w:r>
      <w:r w:rsidRPr="009C00F1">
        <w:rPr>
          <w:rFonts w:ascii="Times New Roman" w:hAnsi="Times New Roman"/>
          <w:sz w:val="28"/>
          <w:szCs w:val="28"/>
          <w:lang w:val="ru-RU"/>
        </w:rPr>
        <w:t xml:space="preserve"> умов</w:t>
      </w:r>
      <w:r w:rsidR="00CF2967" w:rsidRPr="009C00F1">
        <w:rPr>
          <w:rFonts w:ascii="Times New Roman" w:hAnsi="Times New Roman"/>
          <w:sz w:val="28"/>
          <w:szCs w:val="28"/>
          <w:lang w:val="ru-RU"/>
        </w:rPr>
        <w:t>у</w:t>
      </w:r>
      <w:r w:rsidRPr="009C00F1">
        <w:rPr>
          <w:rFonts w:ascii="Times New Roman" w:hAnsi="Times New Roman"/>
          <w:sz w:val="28"/>
          <w:szCs w:val="28"/>
          <w:lang w:val="ru-RU"/>
        </w:rPr>
        <w:t xml:space="preserve"> успішної професійної діяльності психолога – надання ефективної допомоги клієнту, що звернувся по допомогу</w:t>
      </w:r>
      <w:r w:rsidR="00CF2967" w:rsidRPr="009C00F1">
        <w:rPr>
          <w:rFonts w:ascii="Times New Roman" w:hAnsi="Times New Roman"/>
          <w:sz w:val="28"/>
          <w:szCs w:val="28"/>
          <w:lang w:val="ru-RU"/>
        </w:rPr>
        <w:t xml:space="preserve"> та </w:t>
      </w:r>
      <w:r w:rsidRPr="009C00F1">
        <w:rPr>
          <w:rFonts w:ascii="Times New Roman" w:hAnsi="Times New Roman"/>
          <w:sz w:val="28"/>
          <w:szCs w:val="28"/>
          <w:lang w:val="ru-RU"/>
        </w:rPr>
        <w:t>задоволення результатом консультації у психолога та клієнта.</w:t>
      </w:r>
      <w:r w:rsidR="00CF2967" w:rsidRPr="009C00F1">
        <w:rPr>
          <w:rFonts w:ascii="Times New Roman" w:hAnsi="Times New Roman"/>
          <w:sz w:val="28"/>
          <w:szCs w:val="28"/>
          <w:lang w:val="ru-RU"/>
        </w:rPr>
        <w:t xml:space="preserve"> </w:t>
      </w:r>
    </w:p>
    <w:p w:rsidR="00D410BD" w:rsidRDefault="00CF2967" w:rsidP="00CF2967">
      <w:pPr>
        <w:pStyle w:val="a5"/>
        <w:spacing w:after="0" w:line="360" w:lineRule="auto"/>
        <w:ind w:left="0" w:firstLine="708"/>
        <w:jc w:val="both"/>
        <w:rPr>
          <w:rFonts w:ascii="Times New Roman" w:hAnsi="Times New Roman"/>
          <w:sz w:val="28"/>
          <w:szCs w:val="28"/>
          <w:lang w:val="ru-RU"/>
        </w:rPr>
      </w:pPr>
      <w:r w:rsidRPr="009C00F1">
        <w:rPr>
          <w:rFonts w:ascii="Times New Roman" w:hAnsi="Times New Roman"/>
          <w:sz w:val="28"/>
          <w:szCs w:val="28"/>
          <w:lang w:val="ru-RU"/>
        </w:rPr>
        <w:t xml:space="preserve">Також в анкеті пропонується надати оцінку власної готовності до професійної діяльності, визначитися із актуальною ідентификацією, до розуміння власної готовності до надання </w:t>
      </w:r>
      <w:r w:rsidR="00825713" w:rsidRPr="009C00F1">
        <w:rPr>
          <w:rFonts w:ascii="Times New Roman" w:hAnsi="Times New Roman"/>
          <w:sz w:val="28"/>
          <w:szCs w:val="28"/>
          <w:lang w:val="ru-RU"/>
        </w:rPr>
        <w:t>допомогти людині в ситуаціях психологічних ускладнень</w:t>
      </w:r>
      <w:r w:rsidRPr="009C00F1">
        <w:rPr>
          <w:rFonts w:ascii="Times New Roman" w:hAnsi="Times New Roman"/>
          <w:sz w:val="28"/>
          <w:szCs w:val="28"/>
          <w:lang w:val="ru-RU"/>
        </w:rPr>
        <w:t xml:space="preserve">, згадати власний досвід </w:t>
      </w:r>
      <w:r w:rsidR="00825713" w:rsidRPr="009C00F1">
        <w:rPr>
          <w:rFonts w:ascii="Times New Roman" w:hAnsi="Times New Roman"/>
          <w:sz w:val="28"/>
          <w:szCs w:val="28"/>
          <w:lang w:val="ru-RU"/>
        </w:rPr>
        <w:t xml:space="preserve">допомоги в </w:t>
      </w:r>
      <w:r w:rsidR="00D410BD">
        <w:rPr>
          <w:rFonts w:ascii="Times New Roman" w:hAnsi="Times New Roman"/>
          <w:sz w:val="28"/>
          <w:szCs w:val="28"/>
          <w:lang w:val="ru-RU"/>
        </w:rPr>
        <w:t xml:space="preserve">таких </w:t>
      </w:r>
      <w:r w:rsidR="00825713" w:rsidRPr="009C00F1">
        <w:rPr>
          <w:rFonts w:ascii="Times New Roman" w:hAnsi="Times New Roman"/>
          <w:sz w:val="28"/>
          <w:szCs w:val="28"/>
          <w:lang w:val="ru-RU"/>
        </w:rPr>
        <w:t>сит</w:t>
      </w:r>
      <w:r w:rsidRPr="009C00F1">
        <w:rPr>
          <w:rFonts w:ascii="Times New Roman" w:hAnsi="Times New Roman"/>
          <w:sz w:val="28"/>
          <w:szCs w:val="28"/>
          <w:lang w:val="ru-RU"/>
        </w:rPr>
        <w:t>уаціях.</w:t>
      </w:r>
    </w:p>
    <w:p w:rsidR="00CF2967" w:rsidRPr="009C00F1" w:rsidRDefault="00CF2967" w:rsidP="00CF2967">
      <w:pPr>
        <w:pStyle w:val="a5"/>
        <w:spacing w:after="0" w:line="360" w:lineRule="auto"/>
        <w:ind w:left="0" w:firstLine="708"/>
        <w:jc w:val="both"/>
        <w:rPr>
          <w:rFonts w:ascii="Times New Roman" w:hAnsi="Times New Roman"/>
          <w:sz w:val="28"/>
          <w:szCs w:val="28"/>
          <w:lang w:val="ru-RU"/>
        </w:rPr>
      </w:pPr>
      <w:r w:rsidRPr="009C00F1">
        <w:rPr>
          <w:rFonts w:ascii="Times New Roman" w:hAnsi="Times New Roman"/>
          <w:sz w:val="28"/>
          <w:szCs w:val="28"/>
          <w:lang w:val="ru-RU"/>
        </w:rPr>
        <w:t>Анкета містить ряд питань щодо аналізу власного досвіду звернення до психологічної допомоги та умов її отримання, а також рефлексування механізмів, стратегій самоорганізації в умовах психологічної консультації</w:t>
      </w:r>
      <w:r w:rsidR="009C00F1" w:rsidRPr="009C00F1">
        <w:rPr>
          <w:rFonts w:ascii="Times New Roman" w:hAnsi="Times New Roman"/>
          <w:sz w:val="28"/>
          <w:szCs w:val="28"/>
          <w:lang w:val="ru-RU"/>
        </w:rPr>
        <w:t xml:space="preserve"> та вирішення буттєвих проблемних ситуацій</w:t>
      </w:r>
      <w:r w:rsidRPr="009C00F1">
        <w:rPr>
          <w:rFonts w:ascii="Times New Roman" w:hAnsi="Times New Roman"/>
          <w:sz w:val="28"/>
          <w:szCs w:val="28"/>
          <w:lang w:val="ru-RU"/>
        </w:rPr>
        <w:t xml:space="preserve">. </w:t>
      </w:r>
    </w:p>
    <w:p w:rsidR="00825713" w:rsidRPr="009C00F1" w:rsidRDefault="00CF2967" w:rsidP="00CF2967">
      <w:pPr>
        <w:pStyle w:val="a5"/>
        <w:spacing w:after="0" w:line="360" w:lineRule="auto"/>
        <w:ind w:left="0" w:firstLine="708"/>
        <w:jc w:val="both"/>
        <w:rPr>
          <w:rFonts w:ascii="Times New Roman" w:hAnsi="Times New Roman"/>
          <w:sz w:val="28"/>
          <w:szCs w:val="28"/>
          <w:lang w:val="ru-RU"/>
        </w:rPr>
      </w:pPr>
      <w:r w:rsidRPr="009C00F1">
        <w:rPr>
          <w:rFonts w:ascii="Times New Roman" w:hAnsi="Times New Roman"/>
          <w:sz w:val="28"/>
          <w:szCs w:val="28"/>
          <w:lang w:val="ru-RU"/>
        </w:rPr>
        <w:t>Певн</w:t>
      </w:r>
      <w:r w:rsidR="009C00F1" w:rsidRPr="009C00F1">
        <w:rPr>
          <w:rFonts w:ascii="Times New Roman" w:hAnsi="Times New Roman"/>
          <w:sz w:val="28"/>
          <w:szCs w:val="28"/>
          <w:lang w:val="ru-RU"/>
        </w:rPr>
        <w:t xml:space="preserve">а кількість питань містить </w:t>
      </w:r>
      <w:r w:rsidRPr="009C00F1">
        <w:rPr>
          <w:rFonts w:ascii="Times New Roman" w:hAnsi="Times New Roman"/>
          <w:sz w:val="28"/>
          <w:szCs w:val="28"/>
          <w:lang w:val="ru-RU"/>
        </w:rPr>
        <w:t xml:space="preserve"> </w:t>
      </w:r>
      <w:r w:rsidR="009C00F1" w:rsidRPr="009C00F1">
        <w:rPr>
          <w:rFonts w:ascii="Times New Roman" w:hAnsi="Times New Roman"/>
          <w:sz w:val="28"/>
          <w:szCs w:val="28"/>
          <w:lang w:val="ru-RU"/>
        </w:rPr>
        <w:t>можливість оцінки досвіду психолого-педагогічної комунікації у період навчання. Ці питання стосуються особистісних рис</w:t>
      </w:r>
      <w:r w:rsidR="00D410BD">
        <w:rPr>
          <w:rFonts w:ascii="Times New Roman" w:hAnsi="Times New Roman"/>
          <w:sz w:val="28"/>
          <w:szCs w:val="28"/>
          <w:lang w:val="ru-RU"/>
        </w:rPr>
        <w:t>,</w:t>
      </w:r>
      <w:r w:rsidR="009C00F1" w:rsidRPr="009C00F1">
        <w:rPr>
          <w:rFonts w:ascii="Times New Roman" w:hAnsi="Times New Roman"/>
          <w:sz w:val="28"/>
          <w:szCs w:val="28"/>
          <w:lang w:val="ru-RU"/>
        </w:rPr>
        <w:t xml:space="preserve"> стилів діяльності викладачів та особстісних стратегій навчання в умовах спільної взаємодії з викладачами</w:t>
      </w:r>
      <w:r w:rsidR="00D410BD">
        <w:rPr>
          <w:rFonts w:ascii="Times New Roman" w:hAnsi="Times New Roman"/>
          <w:sz w:val="28"/>
          <w:szCs w:val="28"/>
          <w:lang w:val="ru-RU"/>
        </w:rPr>
        <w:t>, а</w:t>
      </w:r>
      <w:r w:rsidR="009C00F1" w:rsidRPr="009C00F1">
        <w:rPr>
          <w:rFonts w:ascii="Times New Roman" w:hAnsi="Times New Roman"/>
          <w:sz w:val="28"/>
          <w:szCs w:val="28"/>
          <w:lang w:val="ru-RU"/>
        </w:rPr>
        <w:t xml:space="preserve"> та</w:t>
      </w:r>
      <w:r w:rsidR="00D410BD">
        <w:rPr>
          <w:rFonts w:ascii="Times New Roman" w:hAnsi="Times New Roman"/>
          <w:sz w:val="28"/>
          <w:szCs w:val="28"/>
          <w:lang w:val="ru-RU"/>
        </w:rPr>
        <w:t>кож між</w:t>
      </w:r>
      <w:r w:rsidR="009C00F1" w:rsidRPr="009C00F1">
        <w:rPr>
          <w:rFonts w:ascii="Times New Roman" w:hAnsi="Times New Roman"/>
          <w:sz w:val="28"/>
          <w:szCs w:val="28"/>
          <w:lang w:val="ru-RU"/>
        </w:rPr>
        <w:t xml:space="preserve"> усіма учасниками психолого-педагогічної взаємодії.</w:t>
      </w:r>
    </w:p>
    <w:p w:rsidR="00825713" w:rsidRDefault="009C00F1" w:rsidP="00825713">
      <w:pPr>
        <w:spacing w:line="360" w:lineRule="auto"/>
        <w:ind w:firstLine="708"/>
        <w:rPr>
          <w:sz w:val="28"/>
          <w:szCs w:val="28"/>
          <w:lang w:val="ru-RU"/>
        </w:rPr>
      </w:pPr>
      <w:r>
        <w:rPr>
          <w:sz w:val="28"/>
          <w:szCs w:val="28"/>
          <w:lang w:val="ru-RU"/>
        </w:rPr>
        <w:t>Далі пропонується дати аналіз з</w:t>
      </w:r>
      <w:r w:rsidR="00825713">
        <w:rPr>
          <w:sz w:val="28"/>
          <w:szCs w:val="28"/>
          <w:lang w:val="ru-RU"/>
        </w:rPr>
        <w:t>нання</w:t>
      </w:r>
      <w:r>
        <w:rPr>
          <w:sz w:val="28"/>
          <w:szCs w:val="28"/>
          <w:lang w:val="ru-RU"/>
        </w:rPr>
        <w:t>м</w:t>
      </w:r>
      <w:r w:rsidR="00825713">
        <w:rPr>
          <w:sz w:val="28"/>
          <w:szCs w:val="28"/>
          <w:lang w:val="ru-RU"/>
        </w:rPr>
        <w:t>, здобут</w:t>
      </w:r>
      <w:r>
        <w:rPr>
          <w:sz w:val="28"/>
          <w:szCs w:val="28"/>
          <w:lang w:val="ru-RU"/>
        </w:rPr>
        <w:t>им</w:t>
      </w:r>
      <w:r w:rsidR="00825713">
        <w:rPr>
          <w:sz w:val="28"/>
          <w:szCs w:val="28"/>
          <w:lang w:val="ru-RU"/>
        </w:rPr>
        <w:t xml:space="preserve"> </w:t>
      </w:r>
      <w:r>
        <w:rPr>
          <w:sz w:val="28"/>
          <w:szCs w:val="28"/>
          <w:lang w:val="ru-RU"/>
        </w:rPr>
        <w:t>за період навчання та набуття професії</w:t>
      </w:r>
      <w:r w:rsidR="00825713">
        <w:rPr>
          <w:sz w:val="28"/>
          <w:szCs w:val="28"/>
          <w:lang w:val="ru-RU"/>
        </w:rPr>
        <w:t xml:space="preserve">, </w:t>
      </w:r>
      <w:r>
        <w:rPr>
          <w:sz w:val="28"/>
          <w:szCs w:val="28"/>
          <w:lang w:val="ru-RU"/>
        </w:rPr>
        <w:t xml:space="preserve">як таким, </w:t>
      </w:r>
      <w:r w:rsidR="00D410BD">
        <w:rPr>
          <w:sz w:val="28"/>
          <w:szCs w:val="28"/>
          <w:lang w:val="ru-RU"/>
        </w:rPr>
        <w:t>що</w:t>
      </w:r>
      <w:r>
        <w:rPr>
          <w:sz w:val="28"/>
          <w:szCs w:val="28"/>
          <w:lang w:val="ru-RU"/>
        </w:rPr>
        <w:t xml:space="preserve"> </w:t>
      </w:r>
      <w:r w:rsidR="00825713">
        <w:rPr>
          <w:sz w:val="28"/>
          <w:szCs w:val="28"/>
          <w:lang w:val="ru-RU"/>
        </w:rPr>
        <w:t>впливають на</w:t>
      </w:r>
      <w:r>
        <w:rPr>
          <w:sz w:val="28"/>
          <w:szCs w:val="28"/>
          <w:lang w:val="ru-RU"/>
        </w:rPr>
        <w:t>:</w:t>
      </w:r>
      <w:r w:rsidR="00825713">
        <w:rPr>
          <w:sz w:val="28"/>
          <w:szCs w:val="28"/>
          <w:lang w:val="ru-RU"/>
        </w:rPr>
        <w:t xml:space="preserve"> особисте життя</w:t>
      </w:r>
      <w:r>
        <w:rPr>
          <w:sz w:val="28"/>
          <w:szCs w:val="28"/>
          <w:lang w:val="ru-RU"/>
        </w:rPr>
        <w:t xml:space="preserve"> та на особистісну зміну; професійне становлення та реалізацію професійних завдань</w:t>
      </w:r>
      <w:r w:rsidR="00825713">
        <w:rPr>
          <w:sz w:val="28"/>
          <w:szCs w:val="28"/>
          <w:lang w:val="ru-RU"/>
        </w:rPr>
        <w:t>.</w:t>
      </w:r>
      <w:r>
        <w:rPr>
          <w:sz w:val="28"/>
          <w:szCs w:val="28"/>
          <w:lang w:val="ru-RU"/>
        </w:rPr>
        <w:t xml:space="preserve"> </w:t>
      </w:r>
    </w:p>
    <w:p w:rsidR="007121F0" w:rsidRDefault="007121F0" w:rsidP="007121F0">
      <w:pPr>
        <w:spacing w:line="360" w:lineRule="auto"/>
        <w:rPr>
          <w:sz w:val="28"/>
          <w:szCs w:val="28"/>
          <w:lang w:val="ru-RU"/>
        </w:rPr>
      </w:pPr>
      <w:r w:rsidRPr="00B8613E">
        <w:rPr>
          <w:sz w:val="28"/>
          <w:szCs w:val="28"/>
        </w:rPr>
        <w:tab/>
      </w:r>
      <w:r w:rsidR="00D410BD">
        <w:rPr>
          <w:sz w:val="28"/>
          <w:szCs w:val="28"/>
          <w:lang w:val="ru-RU"/>
        </w:rPr>
        <w:t>Анкета</w:t>
      </w:r>
      <w:r>
        <w:rPr>
          <w:sz w:val="28"/>
          <w:szCs w:val="28"/>
          <w:lang w:val="ru-RU"/>
        </w:rPr>
        <w:t xml:space="preserve"> може тран</w:t>
      </w:r>
      <w:r w:rsidR="00BF6261">
        <w:rPr>
          <w:sz w:val="28"/>
          <w:szCs w:val="28"/>
          <w:lang w:val="ru-RU"/>
        </w:rPr>
        <w:t xml:space="preserve">сформуватися </w:t>
      </w:r>
      <w:r w:rsidR="00811B36">
        <w:rPr>
          <w:sz w:val="28"/>
          <w:szCs w:val="28"/>
          <w:lang w:val="ru-RU"/>
        </w:rPr>
        <w:t>шляхом</w:t>
      </w:r>
      <w:r w:rsidR="00BF6261">
        <w:rPr>
          <w:sz w:val="28"/>
          <w:szCs w:val="28"/>
          <w:lang w:val="ru-RU"/>
        </w:rPr>
        <w:t xml:space="preserve"> природн</w:t>
      </w:r>
      <w:r>
        <w:rPr>
          <w:sz w:val="28"/>
          <w:szCs w:val="28"/>
          <w:lang w:val="ru-RU"/>
        </w:rPr>
        <w:t xml:space="preserve">ого включення студентів </w:t>
      </w:r>
      <w:r w:rsidR="00BF6261">
        <w:rPr>
          <w:sz w:val="28"/>
          <w:szCs w:val="28"/>
          <w:lang w:val="ru-RU"/>
        </w:rPr>
        <w:t>у</w:t>
      </w:r>
      <w:r>
        <w:rPr>
          <w:sz w:val="28"/>
          <w:szCs w:val="28"/>
          <w:lang w:val="ru-RU"/>
        </w:rPr>
        <w:t xml:space="preserve"> рефлексивний процес усвідомлення сутності </w:t>
      </w:r>
      <w:r w:rsidR="00646629">
        <w:rPr>
          <w:sz w:val="28"/>
          <w:szCs w:val="28"/>
          <w:lang w:val="ru-RU"/>
        </w:rPr>
        <w:t>феномену персоніфікації професійних знань</w:t>
      </w:r>
      <w:r>
        <w:rPr>
          <w:sz w:val="28"/>
          <w:szCs w:val="28"/>
          <w:lang w:val="ru-RU"/>
        </w:rPr>
        <w:t>, а також може бути застосован</w:t>
      </w:r>
      <w:r w:rsidR="00D410BD">
        <w:rPr>
          <w:sz w:val="28"/>
          <w:szCs w:val="28"/>
          <w:lang w:val="ru-RU"/>
        </w:rPr>
        <w:t>а</w:t>
      </w:r>
      <w:r>
        <w:rPr>
          <w:sz w:val="28"/>
          <w:szCs w:val="28"/>
          <w:lang w:val="ru-RU"/>
        </w:rPr>
        <w:t xml:space="preserve"> як </w:t>
      </w:r>
      <w:r>
        <w:rPr>
          <w:sz w:val="28"/>
          <w:szCs w:val="28"/>
          <w:lang w:val="ru-RU"/>
        </w:rPr>
        <w:lastRenderedPageBreak/>
        <w:t xml:space="preserve">стимульний матеріал при проведенні практичних занять психолого-педагогічної спрямованості для актуалізації пошукової активності в </w:t>
      </w:r>
      <w:r w:rsidR="00BF6261">
        <w:rPr>
          <w:sz w:val="28"/>
          <w:szCs w:val="28"/>
          <w:lang w:val="ru-RU"/>
        </w:rPr>
        <w:t>процесі</w:t>
      </w:r>
      <w:r>
        <w:rPr>
          <w:sz w:val="28"/>
          <w:szCs w:val="28"/>
          <w:lang w:val="ru-RU"/>
        </w:rPr>
        <w:t xml:space="preserve"> опанування професійних знань.</w:t>
      </w:r>
    </w:p>
    <w:p w:rsidR="00646629" w:rsidRDefault="00BF6261" w:rsidP="007F7CD3">
      <w:pPr>
        <w:pStyle w:val="a5"/>
        <w:spacing w:after="0" w:line="360" w:lineRule="auto"/>
        <w:ind w:left="0" w:firstLine="708"/>
        <w:jc w:val="both"/>
        <w:rPr>
          <w:rFonts w:ascii="Times New Roman" w:hAnsi="Times New Roman"/>
          <w:sz w:val="28"/>
          <w:szCs w:val="28"/>
        </w:rPr>
      </w:pPr>
      <w:r>
        <w:rPr>
          <w:rFonts w:ascii="Times New Roman" w:hAnsi="Times New Roman"/>
          <w:sz w:val="28"/>
          <w:szCs w:val="28"/>
          <w:lang w:val="ru-RU"/>
        </w:rPr>
        <w:t>Попри</w:t>
      </w:r>
      <w:r w:rsidR="00D03C99">
        <w:rPr>
          <w:rFonts w:ascii="Times New Roman" w:hAnsi="Times New Roman"/>
          <w:sz w:val="28"/>
          <w:szCs w:val="28"/>
          <w:lang w:val="ru-RU"/>
        </w:rPr>
        <w:t xml:space="preserve"> </w:t>
      </w:r>
      <w:r w:rsidR="007F7CD3" w:rsidRPr="0032064B">
        <w:rPr>
          <w:rFonts w:ascii="Times New Roman" w:hAnsi="Times New Roman"/>
          <w:sz w:val="28"/>
          <w:szCs w:val="28"/>
          <w:lang w:val="ru-RU"/>
        </w:rPr>
        <w:t>те</w:t>
      </w:r>
      <w:r w:rsidR="007F7CD3" w:rsidRPr="00E21331">
        <w:rPr>
          <w:rFonts w:ascii="Times New Roman" w:hAnsi="Times New Roman"/>
          <w:sz w:val="28"/>
          <w:szCs w:val="28"/>
          <w:lang w:val="ru-RU"/>
        </w:rPr>
        <w:t xml:space="preserve">, </w:t>
      </w:r>
      <w:r w:rsidR="007F7CD3" w:rsidRPr="0032064B">
        <w:rPr>
          <w:rFonts w:ascii="Times New Roman" w:hAnsi="Times New Roman"/>
          <w:sz w:val="28"/>
          <w:szCs w:val="28"/>
          <w:lang w:val="ru-RU"/>
        </w:rPr>
        <w:t>що</w:t>
      </w:r>
      <w:r w:rsidR="00D03C99">
        <w:rPr>
          <w:rFonts w:ascii="Times New Roman" w:hAnsi="Times New Roman"/>
          <w:sz w:val="28"/>
          <w:szCs w:val="28"/>
          <w:lang w:val="ru-RU"/>
        </w:rPr>
        <w:t xml:space="preserve"> </w:t>
      </w:r>
      <w:r w:rsidR="007F7CD3" w:rsidRPr="0032064B">
        <w:rPr>
          <w:rFonts w:ascii="Times New Roman" w:hAnsi="Times New Roman"/>
          <w:sz w:val="28"/>
          <w:szCs w:val="28"/>
          <w:lang w:val="ru-RU"/>
        </w:rPr>
        <w:t>студенти</w:t>
      </w:r>
      <w:r w:rsidR="007F7CD3" w:rsidRPr="00E21331">
        <w:rPr>
          <w:rFonts w:ascii="Times New Roman" w:hAnsi="Times New Roman"/>
          <w:sz w:val="28"/>
          <w:szCs w:val="28"/>
          <w:lang w:val="ru-RU"/>
        </w:rPr>
        <w:t>-</w:t>
      </w:r>
      <w:r w:rsidR="007F7CD3" w:rsidRPr="0032064B">
        <w:rPr>
          <w:rFonts w:ascii="Times New Roman" w:hAnsi="Times New Roman"/>
          <w:sz w:val="28"/>
          <w:szCs w:val="28"/>
          <w:lang w:val="ru-RU"/>
        </w:rPr>
        <w:t>психологи</w:t>
      </w:r>
      <w:r w:rsidR="00D03C99">
        <w:rPr>
          <w:rFonts w:ascii="Times New Roman" w:hAnsi="Times New Roman"/>
          <w:sz w:val="28"/>
          <w:szCs w:val="28"/>
          <w:lang w:val="ru-RU"/>
        </w:rPr>
        <w:t xml:space="preserve">  </w:t>
      </w:r>
      <w:r w:rsidR="007F7CD3" w:rsidRPr="0032064B">
        <w:rPr>
          <w:rFonts w:ascii="Times New Roman" w:hAnsi="Times New Roman"/>
          <w:sz w:val="28"/>
          <w:szCs w:val="28"/>
          <w:lang w:val="ru-RU"/>
        </w:rPr>
        <w:t>в</w:t>
      </w:r>
      <w:r w:rsidR="007F7CD3">
        <w:rPr>
          <w:rFonts w:ascii="Times New Roman" w:hAnsi="Times New Roman"/>
          <w:sz w:val="28"/>
          <w:szCs w:val="28"/>
        </w:rPr>
        <w:t xml:space="preserve"> період навчання </w:t>
      </w:r>
      <w:r>
        <w:rPr>
          <w:rFonts w:ascii="Times New Roman" w:hAnsi="Times New Roman"/>
          <w:sz w:val="28"/>
          <w:szCs w:val="28"/>
        </w:rPr>
        <w:t>у</w:t>
      </w:r>
      <w:r w:rsidR="007F7CD3">
        <w:rPr>
          <w:rFonts w:ascii="Times New Roman" w:hAnsi="Times New Roman"/>
          <w:sz w:val="28"/>
          <w:szCs w:val="28"/>
        </w:rPr>
        <w:t xml:space="preserve"> В</w:t>
      </w:r>
      <w:r w:rsidR="007F7CD3">
        <w:rPr>
          <w:rFonts w:ascii="Times New Roman" w:hAnsi="Times New Roman"/>
          <w:sz w:val="28"/>
          <w:szCs w:val="28"/>
          <w:lang w:val="ru-RU"/>
        </w:rPr>
        <w:t>Н</w:t>
      </w:r>
      <w:r w:rsidR="007F7CD3">
        <w:rPr>
          <w:rFonts w:ascii="Times New Roman" w:hAnsi="Times New Roman"/>
          <w:sz w:val="28"/>
          <w:szCs w:val="28"/>
        </w:rPr>
        <w:t>З</w:t>
      </w:r>
      <w:r w:rsidR="007F7CD3" w:rsidRPr="0032064B">
        <w:rPr>
          <w:rFonts w:ascii="Times New Roman" w:hAnsi="Times New Roman"/>
          <w:sz w:val="28"/>
          <w:szCs w:val="28"/>
        </w:rPr>
        <w:t xml:space="preserve"> майже не беруть участ</w:t>
      </w:r>
      <w:r w:rsidR="007F7CD3">
        <w:rPr>
          <w:rFonts w:ascii="Times New Roman" w:hAnsi="Times New Roman"/>
          <w:sz w:val="28"/>
          <w:szCs w:val="28"/>
        </w:rPr>
        <w:t>і</w:t>
      </w:r>
      <w:r w:rsidR="007F7CD3" w:rsidRPr="0032064B">
        <w:rPr>
          <w:rFonts w:ascii="Times New Roman" w:hAnsi="Times New Roman"/>
          <w:sz w:val="28"/>
          <w:szCs w:val="28"/>
        </w:rPr>
        <w:t xml:space="preserve"> в ситуаціях професійної діяльності, </w:t>
      </w:r>
      <w:r w:rsidR="007F7CD3">
        <w:rPr>
          <w:rFonts w:ascii="Times New Roman" w:hAnsi="Times New Roman"/>
          <w:sz w:val="28"/>
          <w:szCs w:val="28"/>
        </w:rPr>
        <w:t>вони</w:t>
      </w:r>
      <w:r w:rsidR="007F7CD3" w:rsidRPr="0032064B">
        <w:rPr>
          <w:rFonts w:ascii="Times New Roman" w:hAnsi="Times New Roman"/>
          <w:sz w:val="28"/>
          <w:szCs w:val="28"/>
        </w:rPr>
        <w:t xml:space="preserve"> залучені у </w:t>
      </w:r>
      <w:r>
        <w:rPr>
          <w:rFonts w:ascii="Times New Roman" w:hAnsi="Times New Roman"/>
          <w:sz w:val="28"/>
          <w:szCs w:val="28"/>
        </w:rPr>
        <w:t>психолого-</w:t>
      </w:r>
      <w:r w:rsidR="00646629">
        <w:rPr>
          <w:rFonts w:ascii="Times New Roman" w:hAnsi="Times New Roman"/>
          <w:sz w:val="28"/>
          <w:szCs w:val="28"/>
        </w:rPr>
        <w:t>педагогічний процес</w:t>
      </w:r>
      <w:r w:rsidR="007F7CD3" w:rsidRPr="0032064B">
        <w:rPr>
          <w:rFonts w:ascii="Times New Roman" w:hAnsi="Times New Roman"/>
          <w:sz w:val="28"/>
          <w:szCs w:val="28"/>
        </w:rPr>
        <w:t xml:space="preserve"> як виконавці певної ролі чи ідентифікації, яка співвідносит</w:t>
      </w:r>
      <w:r w:rsidR="007F7CD3">
        <w:rPr>
          <w:rFonts w:ascii="Times New Roman" w:hAnsi="Times New Roman"/>
          <w:sz w:val="28"/>
          <w:szCs w:val="28"/>
        </w:rPr>
        <w:t xml:space="preserve">ься з навчальною ідентичністю. </w:t>
      </w:r>
    </w:p>
    <w:p w:rsidR="007F7CD3" w:rsidRPr="00162691" w:rsidRDefault="007F7CD3" w:rsidP="007F7CD3">
      <w:pPr>
        <w:pStyle w:val="a5"/>
        <w:spacing w:after="0" w:line="360" w:lineRule="auto"/>
        <w:ind w:left="0" w:firstLine="708"/>
        <w:jc w:val="both"/>
        <w:rPr>
          <w:rFonts w:ascii="Times New Roman" w:hAnsi="Times New Roman"/>
          <w:sz w:val="28"/>
          <w:szCs w:val="28"/>
        </w:rPr>
      </w:pPr>
      <w:r w:rsidRPr="0032064B">
        <w:rPr>
          <w:rFonts w:ascii="Times New Roman" w:hAnsi="Times New Roman"/>
          <w:sz w:val="28"/>
          <w:szCs w:val="28"/>
        </w:rPr>
        <w:t>Таким чином, у студентів-психо</w:t>
      </w:r>
      <w:r>
        <w:rPr>
          <w:rFonts w:ascii="Times New Roman" w:hAnsi="Times New Roman"/>
          <w:sz w:val="28"/>
          <w:szCs w:val="28"/>
        </w:rPr>
        <w:t>логів в умовах традиційної системи навчання</w:t>
      </w:r>
      <w:r w:rsidRPr="0032064B">
        <w:rPr>
          <w:rFonts w:ascii="Times New Roman" w:hAnsi="Times New Roman"/>
          <w:sz w:val="28"/>
          <w:szCs w:val="28"/>
        </w:rPr>
        <w:t xml:space="preserve"> відбувається персоніфікація навчально-професійних знань, індукованих </w:t>
      </w:r>
      <w:r w:rsidR="00BF6261">
        <w:rPr>
          <w:rFonts w:ascii="Times New Roman" w:hAnsi="Times New Roman"/>
          <w:sz w:val="28"/>
          <w:szCs w:val="28"/>
        </w:rPr>
        <w:t>і</w:t>
      </w:r>
      <w:r w:rsidRPr="0032064B">
        <w:rPr>
          <w:rFonts w:ascii="Times New Roman" w:hAnsi="Times New Roman"/>
          <w:sz w:val="28"/>
          <w:szCs w:val="28"/>
        </w:rPr>
        <w:t xml:space="preserve"> викладених у вигляді теорії про професію, предмет</w:t>
      </w:r>
      <w:r w:rsidR="00BF6261">
        <w:rPr>
          <w:rFonts w:ascii="Times New Roman" w:hAnsi="Times New Roman"/>
          <w:sz w:val="28"/>
          <w:szCs w:val="28"/>
        </w:rPr>
        <w:t>а</w:t>
      </w:r>
      <w:r w:rsidRPr="0032064B">
        <w:rPr>
          <w:rFonts w:ascii="Times New Roman" w:hAnsi="Times New Roman"/>
          <w:sz w:val="28"/>
          <w:szCs w:val="28"/>
        </w:rPr>
        <w:t xml:space="preserve"> професійної діяльності </w:t>
      </w:r>
      <w:r>
        <w:rPr>
          <w:rFonts w:ascii="Times New Roman" w:hAnsi="Times New Roman"/>
          <w:sz w:val="28"/>
          <w:szCs w:val="28"/>
        </w:rPr>
        <w:t>тощо</w:t>
      </w:r>
      <w:r w:rsidRPr="0032064B">
        <w:rPr>
          <w:rFonts w:ascii="Times New Roman" w:hAnsi="Times New Roman"/>
          <w:sz w:val="28"/>
          <w:szCs w:val="28"/>
        </w:rPr>
        <w:t xml:space="preserve">. </w:t>
      </w:r>
      <w:r w:rsidRPr="00F51ED6">
        <w:rPr>
          <w:rFonts w:ascii="Times New Roman" w:hAnsi="Times New Roman"/>
          <w:sz w:val="28"/>
          <w:szCs w:val="28"/>
        </w:rPr>
        <w:t xml:space="preserve">Зважаючи на </w:t>
      </w:r>
      <w:r w:rsidR="00BF6261">
        <w:rPr>
          <w:rFonts w:ascii="Times New Roman" w:hAnsi="Times New Roman"/>
          <w:sz w:val="28"/>
          <w:szCs w:val="28"/>
        </w:rPr>
        <w:t>те</w:t>
      </w:r>
      <w:r w:rsidRPr="00F51ED6">
        <w:rPr>
          <w:rFonts w:ascii="Times New Roman" w:hAnsi="Times New Roman"/>
          <w:sz w:val="28"/>
          <w:szCs w:val="28"/>
        </w:rPr>
        <w:t>, що о</w:t>
      </w:r>
      <w:r>
        <w:rPr>
          <w:rFonts w:ascii="Times New Roman" w:hAnsi="Times New Roman"/>
          <w:sz w:val="28"/>
          <w:szCs w:val="28"/>
        </w:rPr>
        <w:t xml:space="preserve">рганізація навчального процесу має сутнісний </w:t>
      </w:r>
      <w:r w:rsidRPr="00162691">
        <w:rPr>
          <w:rFonts w:ascii="Times New Roman" w:hAnsi="Times New Roman"/>
          <w:sz w:val="28"/>
          <w:szCs w:val="28"/>
        </w:rPr>
        <w:t>зміст</w:t>
      </w:r>
      <w:r w:rsidR="00BF6261" w:rsidRPr="00162691">
        <w:rPr>
          <w:rFonts w:ascii="Times New Roman" w:hAnsi="Times New Roman"/>
          <w:sz w:val="28"/>
          <w:szCs w:val="28"/>
        </w:rPr>
        <w:t>,</w:t>
      </w:r>
      <w:r w:rsidRPr="00162691">
        <w:rPr>
          <w:rFonts w:ascii="Times New Roman" w:hAnsi="Times New Roman"/>
          <w:sz w:val="28"/>
          <w:szCs w:val="28"/>
        </w:rPr>
        <w:t xml:space="preserve"> з одного боку, </w:t>
      </w:r>
      <w:r w:rsidR="00BF6261" w:rsidRPr="00162691">
        <w:rPr>
          <w:rFonts w:ascii="Times New Roman" w:hAnsi="Times New Roman"/>
          <w:sz w:val="28"/>
          <w:szCs w:val="28"/>
        </w:rPr>
        <w:t>і</w:t>
      </w:r>
      <w:r w:rsidRPr="00162691">
        <w:rPr>
          <w:rFonts w:ascii="Times New Roman" w:hAnsi="Times New Roman"/>
          <w:sz w:val="28"/>
          <w:szCs w:val="28"/>
        </w:rPr>
        <w:t xml:space="preserve"> нормативний </w:t>
      </w:r>
      <w:r w:rsidR="00BF6261" w:rsidRPr="00162691">
        <w:rPr>
          <w:rFonts w:ascii="Times New Roman" w:hAnsi="Times New Roman"/>
          <w:sz w:val="28"/>
          <w:szCs w:val="28"/>
        </w:rPr>
        <w:t xml:space="preserve">‒ </w:t>
      </w:r>
      <w:r w:rsidRPr="00162691">
        <w:rPr>
          <w:rFonts w:ascii="Times New Roman" w:hAnsi="Times New Roman"/>
          <w:sz w:val="28"/>
          <w:szCs w:val="28"/>
        </w:rPr>
        <w:t xml:space="preserve">з </w:t>
      </w:r>
      <w:r w:rsidR="00BF6261" w:rsidRPr="00162691">
        <w:rPr>
          <w:rFonts w:ascii="Times New Roman" w:hAnsi="Times New Roman"/>
          <w:sz w:val="28"/>
          <w:szCs w:val="28"/>
        </w:rPr>
        <w:t>друг</w:t>
      </w:r>
      <w:r w:rsidRPr="00162691">
        <w:rPr>
          <w:rFonts w:ascii="Times New Roman" w:hAnsi="Times New Roman"/>
          <w:sz w:val="28"/>
          <w:szCs w:val="28"/>
        </w:rPr>
        <w:t xml:space="preserve">ого, традиційна система навчання тепер </w:t>
      </w:r>
      <w:r w:rsidR="00BF6261" w:rsidRPr="00162691">
        <w:rPr>
          <w:rFonts w:ascii="Times New Roman" w:hAnsi="Times New Roman"/>
          <w:sz w:val="28"/>
          <w:szCs w:val="28"/>
        </w:rPr>
        <w:t xml:space="preserve">повною мірою «вичерпує» </w:t>
      </w:r>
      <w:r w:rsidRPr="00162691">
        <w:rPr>
          <w:rFonts w:ascii="Times New Roman" w:hAnsi="Times New Roman"/>
          <w:sz w:val="28"/>
          <w:szCs w:val="28"/>
        </w:rPr>
        <w:t xml:space="preserve">другий </w:t>
      </w:r>
      <w:r w:rsidR="00BF6261" w:rsidRPr="00162691">
        <w:rPr>
          <w:rFonts w:ascii="Times New Roman" w:hAnsi="Times New Roman"/>
          <w:sz w:val="28"/>
          <w:szCs w:val="28"/>
        </w:rPr>
        <w:t>зміст ‒</w:t>
      </w:r>
      <w:r w:rsidRPr="00162691">
        <w:rPr>
          <w:rFonts w:ascii="Times New Roman" w:hAnsi="Times New Roman"/>
          <w:sz w:val="28"/>
          <w:szCs w:val="28"/>
        </w:rPr>
        <w:t xml:space="preserve"> нормативний, а перший залишається як зона актуального чи найближчого розвитку, сталість якого залежить від приділення уваги вирішенн</w:t>
      </w:r>
      <w:r w:rsidR="00BF6261" w:rsidRPr="00162691">
        <w:rPr>
          <w:rFonts w:ascii="Times New Roman" w:hAnsi="Times New Roman"/>
          <w:sz w:val="28"/>
          <w:szCs w:val="28"/>
        </w:rPr>
        <w:t>ю</w:t>
      </w:r>
      <w:r w:rsidRPr="00162691">
        <w:rPr>
          <w:rFonts w:ascii="Times New Roman" w:hAnsi="Times New Roman"/>
          <w:sz w:val="28"/>
          <w:szCs w:val="28"/>
        </w:rPr>
        <w:t xml:space="preserve"> цього завдання – надавати персоніфікован</w:t>
      </w:r>
      <w:r w:rsidR="00BF6261" w:rsidRPr="00162691">
        <w:rPr>
          <w:rFonts w:ascii="Times New Roman" w:hAnsi="Times New Roman"/>
          <w:sz w:val="28"/>
          <w:szCs w:val="28"/>
        </w:rPr>
        <w:t>ого</w:t>
      </w:r>
      <w:r w:rsidRPr="00162691">
        <w:rPr>
          <w:rFonts w:ascii="Times New Roman" w:hAnsi="Times New Roman"/>
          <w:sz w:val="28"/>
          <w:szCs w:val="28"/>
        </w:rPr>
        <w:t>, сутнісн</w:t>
      </w:r>
      <w:r w:rsidR="00BF6261" w:rsidRPr="00162691">
        <w:rPr>
          <w:rFonts w:ascii="Times New Roman" w:hAnsi="Times New Roman"/>
          <w:sz w:val="28"/>
          <w:szCs w:val="28"/>
        </w:rPr>
        <w:t>ого</w:t>
      </w:r>
      <w:r w:rsidRPr="00162691">
        <w:rPr>
          <w:rFonts w:ascii="Times New Roman" w:hAnsi="Times New Roman"/>
          <w:sz w:val="28"/>
          <w:szCs w:val="28"/>
        </w:rPr>
        <w:t xml:space="preserve"> зміст</w:t>
      </w:r>
      <w:r w:rsidR="00BF6261" w:rsidRPr="00162691">
        <w:rPr>
          <w:rFonts w:ascii="Times New Roman" w:hAnsi="Times New Roman"/>
          <w:sz w:val="28"/>
          <w:szCs w:val="28"/>
        </w:rPr>
        <w:t>у</w:t>
      </w:r>
      <w:r w:rsidRPr="00162691">
        <w:rPr>
          <w:rFonts w:ascii="Times New Roman" w:hAnsi="Times New Roman"/>
          <w:sz w:val="28"/>
          <w:szCs w:val="28"/>
        </w:rPr>
        <w:t xml:space="preserve"> нормативній діяльності. Це є природним процесом, особливо в опануванні професії </w:t>
      </w:r>
      <w:r w:rsidR="00BF6261" w:rsidRPr="00162691">
        <w:rPr>
          <w:rFonts w:ascii="Times New Roman" w:hAnsi="Times New Roman"/>
          <w:sz w:val="28"/>
          <w:szCs w:val="28"/>
        </w:rPr>
        <w:t>«</w:t>
      </w:r>
      <w:r w:rsidRPr="00162691">
        <w:rPr>
          <w:rFonts w:ascii="Times New Roman" w:hAnsi="Times New Roman"/>
          <w:sz w:val="28"/>
          <w:szCs w:val="28"/>
        </w:rPr>
        <w:t>психолог</w:t>
      </w:r>
      <w:r w:rsidR="00BF6261" w:rsidRPr="00162691">
        <w:rPr>
          <w:rFonts w:ascii="Times New Roman" w:hAnsi="Times New Roman"/>
          <w:sz w:val="28"/>
          <w:szCs w:val="28"/>
        </w:rPr>
        <w:t>»</w:t>
      </w:r>
      <w:r w:rsidRPr="00162691">
        <w:rPr>
          <w:rFonts w:ascii="Times New Roman" w:hAnsi="Times New Roman"/>
          <w:sz w:val="28"/>
          <w:szCs w:val="28"/>
        </w:rPr>
        <w:t>. Поки що</w:t>
      </w:r>
      <w:r w:rsidR="00BF6261" w:rsidRPr="00162691">
        <w:rPr>
          <w:rFonts w:ascii="Times New Roman" w:hAnsi="Times New Roman"/>
          <w:sz w:val="28"/>
          <w:szCs w:val="28"/>
        </w:rPr>
        <w:t xml:space="preserve">, за результатами дослідження </w:t>
      </w:r>
      <w:r w:rsidRPr="00162691">
        <w:rPr>
          <w:rFonts w:ascii="Times New Roman" w:hAnsi="Times New Roman"/>
          <w:sz w:val="28"/>
          <w:szCs w:val="28"/>
        </w:rPr>
        <w:t xml:space="preserve">дуже </w:t>
      </w:r>
      <w:r w:rsidR="00BF6261" w:rsidRPr="00162691">
        <w:rPr>
          <w:rFonts w:ascii="Times New Roman" w:hAnsi="Times New Roman"/>
          <w:sz w:val="28"/>
          <w:szCs w:val="28"/>
        </w:rPr>
        <w:t>незначною</w:t>
      </w:r>
      <w:r w:rsidRPr="00162691">
        <w:rPr>
          <w:rFonts w:ascii="Times New Roman" w:hAnsi="Times New Roman"/>
          <w:sz w:val="28"/>
          <w:szCs w:val="28"/>
        </w:rPr>
        <w:t xml:space="preserve"> мір</w:t>
      </w:r>
      <w:r w:rsidR="00BF6261" w:rsidRPr="00162691">
        <w:rPr>
          <w:rFonts w:ascii="Times New Roman" w:hAnsi="Times New Roman"/>
          <w:sz w:val="28"/>
          <w:szCs w:val="28"/>
        </w:rPr>
        <w:t>ою</w:t>
      </w:r>
      <w:r w:rsidRPr="00162691">
        <w:rPr>
          <w:rFonts w:ascii="Times New Roman" w:hAnsi="Times New Roman"/>
          <w:sz w:val="28"/>
          <w:szCs w:val="28"/>
        </w:rPr>
        <w:t xml:space="preserve"> студент </w:t>
      </w:r>
      <w:r w:rsidR="00BF6261" w:rsidRPr="00162691">
        <w:rPr>
          <w:rFonts w:ascii="Times New Roman" w:hAnsi="Times New Roman"/>
          <w:sz w:val="28"/>
          <w:szCs w:val="28"/>
        </w:rPr>
        <w:t>і</w:t>
      </w:r>
      <w:r w:rsidRPr="00162691">
        <w:rPr>
          <w:rFonts w:ascii="Times New Roman" w:hAnsi="Times New Roman"/>
          <w:sz w:val="28"/>
          <w:szCs w:val="28"/>
        </w:rPr>
        <w:t xml:space="preserve"> майбутній психолог мають можливість сформувати власні уявлення про специфіку професії, пізнати її зсередини, а не тільки з позиції спостерігача. У майбутнього спеціаліста складається певна система гі</w:t>
      </w:r>
      <w:r w:rsidR="00646629" w:rsidRPr="00162691">
        <w:rPr>
          <w:rFonts w:ascii="Times New Roman" w:hAnsi="Times New Roman"/>
          <w:sz w:val="28"/>
          <w:szCs w:val="28"/>
        </w:rPr>
        <w:t>потетичних знань про професію, я</w:t>
      </w:r>
      <w:r w:rsidRPr="00162691">
        <w:rPr>
          <w:rFonts w:ascii="Times New Roman" w:hAnsi="Times New Roman"/>
          <w:sz w:val="28"/>
          <w:szCs w:val="28"/>
        </w:rPr>
        <w:t xml:space="preserve">ку він підтверджує чи спростовує в </w:t>
      </w:r>
      <w:r w:rsidR="00BF6261" w:rsidRPr="00162691">
        <w:rPr>
          <w:rFonts w:ascii="Times New Roman" w:hAnsi="Times New Roman"/>
          <w:sz w:val="28"/>
          <w:szCs w:val="28"/>
        </w:rPr>
        <w:t>процесі</w:t>
      </w:r>
      <w:r w:rsidRPr="00162691">
        <w:rPr>
          <w:rFonts w:ascii="Times New Roman" w:hAnsi="Times New Roman"/>
          <w:sz w:val="28"/>
          <w:szCs w:val="28"/>
        </w:rPr>
        <w:t xml:space="preserve"> післядипломної, наукової традиційної, альтернативної чи інтернальної освіти.</w:t>
      </w:r>
    </w:p>
    <w:p w:rsidR="00656CFC" w:rsidRPr="00162691" w:rsidRDefault="00656CFC" w:rsidP="00656CFC">
      <w:pPr>
        <w:spacing w:line="360" w:lineRule="auto"/>
        <w:ind w:firstLine="708"/>
        <w:rPr>
          <w:sz w:val="28"/>
          <w:szCs w:val="28"/>
        </w:rPr>
      </w:pPr>
      <w:r w:rsidRPr="00162691">
        <w:rPr>
          <w:sz w:val="28"/>
          <w:szCs w:val="28"/>
        </w:rPr>
        <w:t>Сутність поняття «персоніфікація професійних знань» відбиває не лише особливості процесу засвоєння-висвоєння та керування знаннями в традиційній системі освітньої практики, а й органічно включає в себе характеристику індивідуального стилю діяльності викладача як фахівця персоніфікованої спрямованості. Персоніфікована психолого-педагогічна діяльність передбачає вищий ступінь професійної творчості, винахідливості та продукування нового у взаємодії та  робочих стосунках зі студентами та колегами.</w:t>
      </w:r>
    </w:p>
    <w:p w:rsidR="00656CFC" w:rsidRPr="00162691" w:rsidRDefault="00656CFC" w:rsidP="00656CFC">
      <w:pPr>
        <w:spacing w:line="360" w:lineRule="auto"/>
        <w:ind w:firstLine="708"/>
        <w:rPr>
          <w:sz w:val="28"/>
          <w:szCs w:val="28"/>
        </w:rPr>
      </w:pPr>
      <w:r w:rsidRPr="00162691">
        <w:rPr>
          <w:sz w:val="28"/>
          <w:szCs w:val="28"/>
        </w:rPr>
        <w:t xml:space="preserve">Викладач персоніфікованої орієнтації – це особистість, яка реалізує </w:t>
      </w:r>
      <w:r w:rsidRPr="00162691">
        <w:rPr>
          <w:sz w:val="28"/>
          <w:szCs w:val="28"/>
        </w:rPr>
        <w:lastRenderedPageBreak/>
        <w:t xml:space="preserve">здатність до персоніфікованої суб’єкт-суб’єктної взаємодії в професійній психолого-педагогічній діяльності, користуючись принципами персоніфікованої психолого-педагогічної діяльності. </w:t>
      </w:r>
    </w:p>
    <w:p w:rsidR="00656CFC" w:rsidRPr="00162691" w:rsidRDefault="00656CFC" w:rsidP="00656CFC">
      <w:pPr>
        <w:spacing w:line="360" w:lineRule="auto"/>
        <w:ind w:firstLine="708"/>
        <w:rPr>
          <w:sz w:val="28"/>
          <w:szCs w:val="28"/>
        </w:rPr>
      </w:pPr>
      <w:r w:rsidRPr="00162691">
        <w:rPr>
          <w:sz w:val="28"/>
          <w:szCs w:val="28"/>
        </w:rPr>
        <w:t>Персоніфікація професійних знань викладачем проявляється в:</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ефективному використанні особистісно-професійного досвіду в сучасних умовах традиційної системи освіти;</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розподіленій відповідальності та розподіленому контролі в організації навчального процесу;</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 xml:space="preserve">врахуванню надситуативних проявів учасників; </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творчому підході до вирішення навчальних та професійних завдань;</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користуванням активності та участі студентів;</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спонтанному продукуванні ідей та реалізації їх у суспільній діяльності в контексті навчальної дисципліни та заняття;</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 xml:space="preserve">стимулюванні та екофасилітації виникнення та розвитку ідей у студентів, що стосуються прямо та опосередковано їх розвитку як особистостей в професії та професіоналів в галузі взагалі; </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стимулюванні та екофасилітації виникнення та розвитку ідей у студентів, що стосуються прямо та опосередковано тем занять та навчальної дисципліни</w:t>
      </w:r>
      <w:r w:rsidRPr="00162691">
        <w:rPr>
          <w:rFonts w:ascii="Times New Roman" w:hAnsi="Times New Roman"/>
          <w:sz w:val="28"/>
          <w:szCs w:val="28"/>
          <w:lang w:val="ru-RU"/>
        </w:rPr>
        <w:t>;</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 xml:space="preserve">конкретизації навчальних та пізнавальних запитів; </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стимулюванні та підтримці пізнавального інтересу шляхом реалізації власної зацікавленості в нових особистісних та суспільних смислах, цілях, ідеях;</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використанні досвіду та смислів учасників як підстав виникнення персоніфікованого знання;</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врахуванні та опорі на індивідуальні стратегії вирішення навчальних завдань,</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врахуванні особливостей сприйняття та засвоєння знань;</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врахуванні та опорі на індивідуальні стратегії висвоєння знань;</w:t>
      </w:r>
    </w:p>
    <w:p w:rsidR="00656CFC" w:rsidRPr="00162691" w:rsidRDefault="00656CFC" w:rsidP="00656CFC">
      <w:pPr>
        <w:pStyle w:val="a5"/>
        <w:numPr>
          <w:ilvl w:val="0"/>
          <w:numId w:val="17"/>
        </w:numPr>
        <w:spacing w:after="0" w:line="360" w:lineRule="auto"/>
        <w:ind w:left="0" w:firstLine="0"/>
        <w:contextualSpacing w:val="0"/>
        <w:jc w:val="both"/>
        <w:rPr>
          <w:rFonts w:ascii="Times New Roman" w:hAnsi="Times New Roman"/>
          <w:sz w:val="28"/>
          <w:szCs w:val="28"/>
        </w:rPr>
      </w:pPr>
      <w:r w:rsidRPr="00162691">
        <w:rPr>
          <w:rFonts w:ascii="Times New Roman" w:hAnsi="Times New Roman"/>
          <w:sz w:val="28"/>
          <w:szCs w:val="28"/>
        </w:rPr>
        <w:t>фасилітації рефлексії та зворотнього зв’язку.</w:t>
      </w:r>
    </w:p>
    <w:p w:rsidR="00656CFC" w:rsidRPr="00162691" w:rsidRDefault="00656CFC" w:rsidP="00656CFC">
      <w:pPr>
        <w:spacing w:line="360" w:lineRule="auto"/>
        <w:ind w:firstLine="708"/>
        <w:rPr>
          <w:sz w:val="28"/>
          <w:szCs w:val="28"/>
        </w:rPr>
      </w:pPr>
      <w:r w:rsidRPr="00162691">
        <w:rPr>
          <w:sz w:val="28"/>
          <w:szCs w:val="28"/>
        </w:rPr>
        <w:t xml:space="preserve">Теоретичне осмислення сутності персоніфікації професійних знань дає змогу дійти до висновку, що її реалізація потребує актуалізації та активації  </w:t>
      </w:r>
      <w:r w:rsidRPr="00162691">
        <w:rPr>
          <w:sz w:val="28"/>
          <w:szCs w:val="28"/>
        </w:rPr>
        <w:lastRenderedPageBreak/>
        <w:t>певної  потенційної готовності фахівця до такої форми  діяльності.</w:t>
      </w:r>
    </w:p>
    <w:p w:rsidR="00656CFC" w:rsidRPr="005652C6" w:rsidRDefault="00656CFC" w:rsidP="00656CFC">
      <w:pPr>
        <w:spacing w:line="360" w:lineRule="auto"/>
        <w:ind w:firstLine="708"/>
        <w:rPr>
          <w:sz w:val="28"/>
          <w:szCs w:val="28"/>
        </w:rPr>
      </w:pPr>
      <w:r w:rsidRPr="00162691">
        <w:rPr>
          <w:sz w:val="28"/>
          <w:szCs w:val="28"/>
        </w:rPr>
        <w:t xml:space="preserve">Готовність проявляється як активно-діяльнісний стан, мобілізованість сил, інтенція, намір виконання певної діяльності, участі в суспільній діяльності, у певній сфері </w:t>
      </w:r>
      <w:r w:rsidRPr="005652C6">
        <w:rPr>
          <w:sz w:val="28"/>
          <w:szCs w:val="28"/>
        </w:rPr>
        <w:t xml:space="preserve">діяльності тощо. Готовність особистості до </w:t>
      </w:r>
      <w:r w:rsidR="00DB0373">
        <w:rPr>
          <w:sz w:val="28"/>
          <w:szCs w:val="28"/>
        </w:rPr>
        <w:t xml:space="preserve">персоніфікованої </w:t>
      </w:r>
      <w:r w:rsidRPr="005652C6">
        <w:rPr>
          <w:sz w:val="28"/>
          <w:szCs w:val="28"/>
        </w:rPr>
        <w:t xml:space="preserve">діяльності виявляється перш за все у відчутті можливості та адекватності реалізації здатності до: 1) участі в певній діяльності; 2) організації, виконання і регулювання діяльності; 3) застосування власних ресурсів (знань, вмінь, досвіду, «надлишку бачення», надситуативної активності, інтуїції, азарту, ентузіазму тощо) стосовно індивідуальних та групових цілей, спрямованості, смислів; 4) організації, виконання та регулювання при безпосередній участі </w:t>
      </w:r>
      <w:r w:rsidR="00162691" w:rsidRPr="005652C6">
        <w:rPr>
          <w:sz w:val="28"/>
          <w:szCs w:val="28"/>
        </w:rPr>
        <w:t>в</w:t>
      </w:r>
      <w:r w:rsidRPr="005652C6">
        <w:rPr>
          <w:sz w:val="28"/>
          <w:szCs w:val="28"/>
        </w:rPr>
        <w:t xml:space="preserve"> діяльності, у процесі якої найбільш активно виявляються та формуються цінності, цілі, інтереси, мотиви та потреби персоніфікації суттєвих, значущих, найбільш сучасних знань та вмінь.</w:t>
      </w:r>
    </w:p>
    <w:p w:rsidR="00656CFC" w:rsidRPr="005652C6" w:rsidRDefault="00F629DF" w:rsidP="00656CFC">
      <w:pPr>
        <w:spacing w:line="360" w:lineRule="auto"/>
        <w:ind w:firstLine="708"/>
        <w:rPr>
          <w:sz w:val="28"/>
          <w:szCs w:val="28"/>
        </w:rPr>
      </w:pPr>
      <w:r w:rsidRPr="00F629DF">
        <w:rPr>
          <w:sz w:val="28"/>
          <w:szCs w:val="28"/>
          <w:lang w:val="ru-RU"/>
        </w:rPr>
        <w:t xml:space="preserve">Наприкінці </w:t>
      </w:r>
      <w:r>
        <w:rPr>
          <w:sz w:val="28"/>
          <w:szCs w:val="28"/>
        </w:rPr>
        <w:t>приведемо</w:t>
      </w:r>
      <w:r w:rsidR="00906503" w:rsidRPr="005652C6">
        <w:rPr>
          <w:sz w:val="28"/>
          <w:szCs w:val="28"/>
        </w:rPr>
        <w:t xml:space="preserve"> приклад</w:t>
      </w:r>
      <w:r>
        <w:rPr>
          <w:sz w:val="28"/>
          <w:szCs w:val="28"/>
        </w:rPr>
        <w:t xml:space="preserve"> практичного</w:t>
      </w:r>
      <w:r w:rsidR="00906503" w:rsidRPr="005652C6">
        <w:rPr>
          <w:sz w:val="28"/>
          <w:szCs w:val="28"/>
        </w:rPr>
        <w:t xml:space="preserve"> застосування принципів персоніфікації професійних знань при наданні психологічної допомоги спортсменам високого класу. </w:t>
      </w:r>
    </w:p>
    <w:p w:rsidR="00656CFC" w:rsidRPr="005652C6" w:rsidRDefault="00656CFC" w:rsidP="00656CFC">
      <w:pPr>
        <w:spacing w:line="360" w:lineRule="auto"/>
        <w:ind w:firstLine="708"/>
        <w:rPr>
          <w:sz w:val="28"/>
          <w:szCs w:val="28"/>
        </w:rPr>
      </w:pPr>
      <w:r w:rsidRPr="005652C6">
        <w:rPr>
          <w:sz w:val="28"/>
          <w:szCs w:val="28"/>
        </w:rPr>
        <w:t xml:space="preserve">На даному етапі психологічна допомога та супровід спортивної діяльності більшою мірою входить у сферу професійних обов'язків тренерів і самих спортсменів. Форми, методи, стилі саморегуляції в екстремальних умовах тренувань і змагань ситуативно бувають абсолютно виправданими та адекватними, а це означає, що вони також відповідають «вимогам» екстремальності - тобто є нестандартними, спотанними або автоматичними. Безумовно, тренера володіють необхідними знаннями та компетенціями для надання психологічного супроводу та допомоги спортсмену високого класу, враховуючи освіту та професійний досвід підготовки в тренувальному та змагальному циклах. Однак, враховуючи характер дуже близьких взаємин в системі тренер-спортсмен, виникають ситуації «психологічної заангажованості», спільного занурення в проблему, що часто виступає в якості певного бар'єру на шляху вирішення проблемної ситуації. З одного боку це створює додаткову напругу і може призвести до кризи, але з іншого боку, такий стан речей логічно передбачає звернення до сторонньої професійної допомоги </w:t>
      </w:r>
      <w:r w:rsidRPr="005652C6">
        <w:rPr>
          <w:sz w:val="28"/>
          <w:szCs w:val="28"/>
        </w:rPr>
        <w:lastRenderedPageBreak/>
        <w:t>спортивного психолога, особливо в ситуаціях підготовки до змагань світового масштабу.</w:t>
      </w:r>
    </w:p>
    <w:p w:rsidR="00656CFC" w:rsidRPr="005652C6" w:rsidRDefault="00656CFC" w:rsidP="00656CFC">
      <w:pPr>
        <w:spacing w:line="360" w:lineRule="auto"/>
        <w:ind w:firstLine="708"/>
        <w:rPr>
          <w:sz w:val="28"/>
          <w:szCs w:val="28"/>
        </w:rPr>
      </w:pPr>
      <w:r w:rsidRPr="005652C6">
        <w:rPr>
          <w:sz w:val="28"/>
          <w:szCs w:val="28"/>
        </w:rPr>
        <w:t>Звернення до спеціалізованої професійної психологічної допомоги та супроводу - світова практика в підготовці спортсменів високого класу. Спортивний психолог в даній ситуації виступає як фасилітатор природного процесу вирішення проблемної або кризової ситуації. Це положення ґрунтується на тому, що спортсмен і його тренер є фахівцями високого класу в своїй області (спортсмен - у спортивній діяльності, тренер - у тренерсько-педагогічній). Тому експертні знання спортсмена та тренера окремо, а також</w:t>
      </w:r>
    </w:p>
    <w:p w:rsidR="00656CFC" w:rsidRPr="005652C6" w:rsidRDefault="00656CFC" w:rsidP="00656CFC">
      <w:pPr>
        <w:spacing w:line="360" w:lineRule="auto"/>
        <w:rPr>
          <w:sz w:val="28"/>
          <w:szCs w:val="28"/>
        </w:rPr>
      </w:pPr>
      <w:r w:rsidRPr="005652C6">
        <w:rPr>
          <w:sz w:val="28"/>
          <w:szCs w:val="28"/>
        </w:rPr>
        <w:t>персоніфіковані знання в системі спортсмен-тренер, є унікальними й відрізняються надлишковими та надмірними характеристиками, відмінними від індивідуальних особистісних знань окремо спортсмена та окремо тренера.</w:t>
      </w:r>
    </w:p>
    <w:p w:rsidR="00656CFC" w:rsidRPr="005652C6" w:rsidRDefault="00656CFC" w:rsidP="00906503">
      <w:pPr>
        <w:spacing w:line="360" w:lineRule="auto"/>
        <w:ind w:firstLine="708"/>
        <w:rPr>
          <w:sz w:val="28"/>
          <w:szCs w:val="28"/>
        </w:rPr>
      </w:pPr>
      <w:r w:rsidRPr="005652C6">
        <w:rPr>
          <w:sz w:val="28"/>
          <w:szCs w:val="28"/>
        </w:rPr>
        <w:t xml:space="preserve">Таку «знаннєву» сукупність представляється можливість розцінювати, інтерпретувати і використовувати як ресурс у наданні оперативної професійної психологічної допомоги. </w:t>
      </w:r>
      <w:r w:rsidR="00906503" w:rsidRPr="005652C6">
        <w:rPr>
          <w:sz w:val="28"/>
          <w:szCs w:val="28"/>
        </w:rPr>
        <w:t>Вона містить в собі</w:t>
      </w:r>
      <w:r w:rsidRPr="005652C6">
        <w:rPr>
          <w:sz w:val="28"/>
          <w:szCs w:val="28"/>
        </w:rPr>
        <w:t>:</w:t>
      </w:r>
    </w:p>
    <w:p w:rsidR="00656CFC" w:rsidRPr="005652C6" w:rsidRDefault="00656CFC" w:rsidP="00656CFC">
      <w:pPr>
        <w:spacing w:line="360" w:lineRule="auto"/>
        <w:rPr>
          <w:sz w:val="28"/>
          <w:szCs w:val="28"/>
        </w:rPr>
      </w:pPr>
      <w:r w:rsidRPr="005652C6">
        <w:rPr>
          <w:sz w:val="28"/>
          <w:szCs w:val="28"/>
        </w:rPr>
        <w:t>1) опор</w:t>
      </w:r>
      <w:r w:rsidR="00906503" w:rsidRPr="005652C6">
        <w:rPr>
          <w:sz w:val="28"/>
          <w:szCs w:val="28"/>
        </w:rPr>
        <w:t>у</w:t>
      </w:r>
      <w:r w:rsidRPr="005652C6">
        <w:rPr>
          <w:sz w:val="28"/>
          <w:szCs w:val="28"/>
        </w:rPr>
        <w:t xml:space="preserve"> на ідентифікацію проблеми </w:t>
      </w:r>
      <w:r w:rsidR="00906503" w:rsidRPr="005652C6">
        <w:rPr>
          <w:sz w:val="28"/>
          <w:szCs w:val="28"/>
        </w:rPr>
        <w:t>‒</w:t>
      </w:r>
      <w:r w:rsidRPr="005652C6">
        <w:rPr>
          <w:sz w:val="28"/>
          <w:szCs w:val="28"/>
        </w:rPr>
        <w:t xml:space="preserve"> формування запиту спортсменом (або тренером);</w:t>
      </w:r>
    </w:p>
    <w:p w:rsidR="00656CFC" w:rsidRPr="005652C6" w:rsidRDefault="00656CFC" w:rsidP="00656CFC">
      <w:pPr>
        <w:spacing w:line="360" w:lineRule="auto"/>
        <w:rPr>
          <w:sz w:val="28"/>
          <w:szCs w:val="28"/>
        </w:rPr>
      </w:pPr>
      <w:r w:rsidRPr="005652C6">
        <w:rPr>
          <w:sz w:val="28"/>
          <w:szCs w:val="28"/>
        </w:rPr>
        <w:t xml:space="preserve">2) формування наративу </w:t>
      </w:r>
      <w:r w:rsidR="00906503" w:rsidRPr="005652C6">
        <w:rPr>
          <w:sz w:val="28"/>
          <w:szCs w:val="28"/>
        </w:rPr>
        <w:t>‒</w:t>
      </w:r>
      <w:r w:rsidRPr="005652C6">
        <w:rPr>
          <w:sz w:val="28"/>
          <w:szCs w:val="28"/>
        </w:rPr>
        <w:t xml:space="preserve"> історії походження проблеми та теперішнього стану і значущості;</w:t>
      </w:r>
    </w:p>
    <w:p w:rsidR="00656CFC" w:rsidRPr="005652C6" w:rsidRDefault="00656CFC" w:rsidP="00656CFC">
      <w:pPr>
        <w:spacing w:line="360" w:lineRule="auto"/>
        <w:rPr>
          <w:sz w:val="28"/>
          <w:szCs w:val="28"/>
        </w:rPr>
      </w:pPr>
      <w:r w:rsidRPr="005652C6">
        <w:rPr>
          <w:sz w:val="28"/>
          <w:szCs w:val="28"/>
        </w:rPr>
        <w:t xml:space="preserve">3) визначення мети </w:t>
      </w:r>
      <w:r w:rsidR="00906503" w:rsidRPr="005652C6">
        <w:rPr>
          <w:sz w:val="28"/>
          <w:szCs w:val="28"/>
        </w:rPr>
        <w:t>‒</w:t>
      </w:r>
      <w:r w:rsidRPr="005652C6">
        <w:rPr>
          <w:sz w:val="28"/>
          <w:szCs w:val="28"/>
        </w:rPr>
        <w:t xml:space="preserve"> бажаного порядку;</w:t>
      </w:r>
    </w:p>
    <w:p w:rsidR="00656CFC" w:rsidRPr="005652C6" w:rsidRDefault="00656CFC" w:rsidP="00656CFC">
      <w:pPr>
        <w:spacing w:line="360" w:lineRule="auto"/>
        <w:rPr>
          <w:sz w:val="28"/>
          <w:szCs w:val="28"/>
        </w:rPr>
      </w:pPr>
      <w:r w:rsidRPr="005652C6">
        <w:rPr>
          <w:sz w:val="28"/>
          <w:szCs w:val="28"/>
        </w:rPr>
        <w:t xml:space="preserve">4) звернення до минулого досвіду </w:t>
      </w:r>
      <w:r w:rsidR="00906503" w:rsidRPr="005652C6">
        <w:rPr>
          <w:sz w:val="28"/>
          <w:szCs w:val="28"/>
        </w:rPr>
        <w:t>та</w:t>
      </w:r>
      <w:r w:rsidRPr="005652C6">
        <w:rPr>
          <w:sz w:val="28"/>
          <w:szCs w:val="28"/>
        </w:rPr>
        <w:t xml:space="preserve"> спробам вирішення проблеми;</w:t>
      </w:r>
    </w:p>
    <w:p w:rsidR="00656CFC" w:rsidRPr="005652C6" w:rsidRDefault="00656CFC" w:rsidP="00656CFC">
      <w:pPr>
        <w:spacing w:line="360" w:lineRule="auto"/>
        <w:rPr>
          <w:sz w:val="28"/>
          <w:szCs w:val="28"/>
        </w:rPr>
      </w:pPr>
      <w:r w:rsidRPr="005652C6">
        <w:rPr>
          <w:sz w:val="28"/>
          <w:szCs w:val="28"/>
        </w:rPr>
        <w:t>5) констатація факту</w:t>
      </w:r>
      <w:r w:rsidR="00906503" w:rsidRPr="005652C6">
        <w:rPr>
          <w:sz w:val="28"/>
          <w:szCs w:val="28"/>
        </w:rPr>
        <w:t>, що</w:t>
      </w:r>
      <w:r w:rsidRPr="005652C6">
        <w:rPr>
          <w:sz w:val="28"/>
          <w:szCs w:val="28"/>
        </w:rPr>
        <w:t xml:space="preserve"> проблема </w:t>
      </w:r>
      <w:r w:rsidR="00906503" w:rsidRPr="005652C6">
        <w:rPr>
          <w:sz w:val="28"/>
          <w:szCs w:val="28"/>
        </w:rPr>
        <w:t>не вирішується раніше застосов</w:t>
      </w:r>
      <w:r w:rsidRPr="005652C6">
        <w:rPr>
          <w:sz w:val="28"/>
          <w:szCs w:val="28"/>
        </w:rPr>
        <w:t xml:space="preserve">аними </w:t>
      </w:r>
      <w:r w:rsidR="00906503" w:rsidRPr="005652C6">
        <w:rPr>
          <w:sz w:val="28"/>
          <w:szCs w:val="28"/>
        </w:rPr>
        <w:t>за</w:t>
      </w:r>
      <w:r w:rsidRPr="005652C6">
        <w:rPr>
          <w:sz w:val="28"/>
          <w:szCs w:val="28"/>
        </w:rPr>
        <w:t>собами;</w:t>
      </w:r>
    </w:p>
    <w:p w:rsidR="00656CFC" w:rsidRPr="005652C6" w:rsidRDefault="00656CFC" w:rsidP="00656CFC">
      <w:pPr>
        <w:spacing w:line="360" w:lineRule="auto"/>
        <w:rPr>
          <w:sz w:val="28"/>
          <w:szCs w:val="28"/>
        </w:rPr>
      </w:pPr>
      <w:r w:rsidRPr="005652C6">
        <w:rPr>
          <w:sz w:val="28"/>
          <w:szCs w:val="28"/>
        </w:rPr>
        <w:t>6) дослідження системних процесів життєдіяльності спортсмена або тренера, які можу</w:t>
      </w:r>
      <w:r w:rsidR="00906503" w:rsidRPr="005652C6">
        <w:rPr>
          <w:sz w:val="28"/>
          <w:szCs w:val="28"/>
        </w:rPr>
        <w:t>ть</w:t>
      </w:r>
      <w:r w:rsidRPr="005652C6">
        <w:rPr>
          <w:sz w:val="28"/>
          <w:szCs w:val="28"/>
        </w:rPr>
        <w:t xml:space="preserve"> мати значний вплив на спортивну діяльність;</w:t>
      </w:r>
    </w:p>
    <w:p w:rsidR="00656CFC" w:rsidRPr="005652C6" w:rsidRDefault="00656CFC" w:rsidP="00656CFC">
      <w:pPr>
        <w:spacing w:line="360" w:lineRule="auto"/>
        <w:rPr>
          <w:sz w:val="28"/>
          <w:szCs w:val="28"/>
        </w:rPr>
      </w:pPr>
      <w:r w:rsidRPr="005652C6">
        <w:rPr>
          <w:sz w:val="28"/>
          <w:szCs w:val="28"/>
        </w:rPr>
        <w:t>7) звернення до минулого позитивного досвіду змагальної або тренувальної діяльності до виникнення проблеми;</w:t>
      </w:r>
    </w:p>
    <w:p w:rsidR="00656CFC" w:rsidRPr="005652C6" w:rsidRDefault="00656CFC" w:rsidP="00656CFC">
      <w:pPr>
        <w:spacing w:line="360" w:lineRule="auto"/>
        <w:rPr>
          <w:sz w:val="28"/>
          <w:szCs w:val="28"/>
        </w:rPr>
      </w:pPr>
      <w:r w:rsidRPr="005652C6">
        <w:rPr>
          <w:sz w:val="28"/>
          <w:szCs w:val="28"/>
        </w:rPr>
        <w:t xml:space="preserve">8) визначення нового простору, в якому існують </w:t>
      </w:r>
      <w:r w:rsidR="00906503" w:rsidRPr="005652C6">
        <w:rPr>
          <w:sz w:val="28"/>
          <w:szCs w:val="28"/>
        </w:rPr>
        <w:t>у</w:t>
      </w:r>
      <w:r w:rsidRPr="005652C6">
        <w:rPr>
          <w:sz w:val="28"/>
          <w:szCs w:val="28"/>
        </w:rPr>
        <w:t xml:space="preserve">сі названі </w:t>
      </w:r>
      <w:r w:rsidR="00906503" w:rsidRPr="005652C6">
        <w:rPr>
          <w:sz w:val="28"/>
          <w:szCs w:val="28"/>
        </w:rPr>
        <w:t xml:space="preserve">вище </w:t>
      </w:r>
      <w:r w:rsidRPr="005652C6">
        <w:rPr>
          <w:sz w:val="28"/>
          <w:szCs w:val="28"/>
        </w:rPr>
        <w:t>компоненти проблеми як перехідного системного стану;</w:t>
      </w:r>
    </w:p>
    <w:p w:rsidR="00656CFC" w:rsidRPr="005652C6" w:rsidRDefault="00656CFC" w:rsidP="00656CFC">
      <w:pPr>
        <w:spacing w:line="360" w:lineRule="auto"/>
        <w:rPr>
          <w:sz w:val="28"/>
          <w:szCs w:val="28"/>
        </w:rPr>
      </w:pPr>
      <w:r w:rsidRPr="005652C6">
        <w:rPr>
          <w:sz w:val="28"/>
          <w:szCs w:val="28"/>
        </w:rPr>
        <w:t>9) спостереження за процесами зміни у ставленні до проблеми;</w:t>
      </w:r>
    </w:p>
    <w:p w:rsidR="00656CFC" w:rsidRPr="005652C6" w:rsidRDefault="00656CFC" w:rsidP="00656CFC">
      <w:pPr>
        <w:spacing w:line="360" w:lineRule="auto"/>
        <w:rPr>
          <w:sz w:val="28"/>
          <w:szCs w:val="28"/>
        </w:rPr>
      </w:pPr>
      <w:r w:rsidRPr="005652C6">
        <w:rPr>
          <w:sz w:val="28"/>
          <w:szCs w:val="28"/>
        </w:rPr>
        <w:t xml:space="preserve">10) пошук конструктивного місця проблеми в якості психологічного </w:t>
      </w:r>
      <w:r w:rsidRPr="005652C6">
        <w:rPr>
          <w:sz w:val="28"/>
          <w:szCs w:val="28"/>
        </w:rPr>
        <w:lastRenderedPageBreak/>
        <w:t>новоутворення і використання цього ресурсу у ставленні до поставленої мети;</w:t>
      </w:r>
    </w:p>
    <w:p w:rsidR="00656CFC" w:rsidRPr="005652C6" w:rsidRDefault="00656CFC" w:rsidP="00656CFC">
      <w:pPr>
        <w:spacing w:line="360" w:lineRule="auto"/>
        <w:rPr>
          <w:sz w:val="28"/>
          <w:szCs w:val="28"/>
        </w:rPr>
      </w:pPr>
      <w:r w:rsidRPr="005652C6">
        <w:rPr>
          <w:sz w:val="28"/>
          <w:szCs w:val="28"/>
        </w:rPr>
        <w:t>11) визначення перших кроків у реальному житті після закінчення психологічної консультативної сесії;</w:t>
      </w:r>
    </w:p>
    <w:p w:rsidR="00656CFC" w:rsidRPr="005652C6" w:rsidRDefault="00656CFC" w:rsidP="00656CFC">
      <w:pPr>
        <w:spacing w:line="360" w:lineRule="auto"/>
        <w:rPr>
          <w:sz w:val="28"/>
          <w:szCs w:val="28"/>
        </w:rPr>
      </w:pPr>
      <w:r w:rsidRPr="005652C6">
        <w:rPr>
          <w:sz w:val="28"/>
          <w:szCs w:val="28"/>
        </w:rPr>
        <w:t xml:space="preserve">12) визначення часових меж </w:t>
      </w:r>
      <w:r w:rsidR="00906503" w:rsidRPr="005652C6">
        <w:rPr>
          <w:sz w:val="28"/>
          <w:szCs w:val="28"/>
        </w:rPr>
        <w:t>здійснення</w:t>
      </w:r>
      <w:r w:rsidRPr="005652C6">
        <w:rPr>
          <w:sz w:val="28"/>
          <w:szCs w:val="28"/>
        </w:rPr>
        <w:t xml:space="preserve"> перших кроків і закінчення розв'язання проблеми;</w:t>
      </w:r>
    </w:p>
    <w:p w:rsidR="00656CFC" w:rsidRPr="005652C6" w:rsidRDefault="00656CFC" w:rsidP="00656CFC">
      <w:pPr>
        <w:spacing w:line="360" w:lineRule="auto"/>
        <w:rPr>
          <w:sz w:val="28"/>
          <w:szCs w:val="28"/>
        </w:rPr>
      </w:pPr>
      <w:r w:rsidRPr="005652C6">
        <w:rPr>
          <w:sz w:val="28"/>
          <w:szCs w:val="28"/>
        </w:rPr>
        <w:t>13) перевірка на бачення або відчуття перспектив;</w:t>
      </w:r>
    </w:p>
    <w:p w:rsidR="00656CFC" w:rsidRPr="005652C6" w:rsidRDefault="00656CFC" w:rsidP="00656CFC">
      <w:pPr>
        <w:spacing w:line="360" w:lineRule="auto"/>
        <w:rPr>
          <w:sz w:val="28"/>
          <w:szCs w:val="28"/>
        </w:rPr>
      </w:pPr>
      <w:r w:rsidRPr="005652C6">
        <w:rPr>
          <w:sz w:val="28"/>
          <w:szCs w:val="28"/>
        </w:rPr>
        <w:t xml:space="preserve">14) перевірка на «екологічність» </w:t>
      </w:r>
      <w:r w:rsidR="00906503" w:rsidRPr="005652C6">
        <w:rPr>
          <w:sz w:val="28"/>
          <w:szCs w:val="28"/>
        </w:rPr>
        <w:t>‒</w:t>
      </w:r>
      <w:r w:rsidRPr="005652C6">
        <w:rPr>
          <w:sz w:val="28"/>
          <w:szCs w:val="28"/>
        </w:rPr>
        <w:t xml:space="preserve"> спроба виявлення </w:t>
      </w:r>
      <w:r w:rsidR="00906503" w:rsidRPr="005652C6">
        <w:rPr>
          <w:sz w:val="28"/>
          <w:szCs w:val="28"/>
        </w:rPr>
        <w:t xml:space="preserve">невирішених моментів під час консультації, або фактів, які досі </w:t>
      </w:r>
      <w:r w:rsidRPr="005652C6">
        <w:rPr>
          <w:sz w:val="28"/>
          <w:szCs w:val="28"/>
        </w:rPr>
        <w:t>тривожать;</w:t>
      </w:r>
    </w:p>
    <w:p w:rsidR="00656CFC" w:rsidRPr="005652C6" w:rsidRDefault="00656CFC" w:rsidP="00656CFC">
      <w:pPr>
        <w:spacing w:line="360" w:lineRule="auto"/>
        <w:rPr>
          <w:sz w:val="28"/>
          <w:szCs w:val="28"/>
        </w:rPr>
      </w:pPr>
      <w:r w:rsidRPr="005652C6">
        <w:rPr>
          <w:sz w:val="28"/>
          <w:szCs w:val="28"/>
        </w:rPr>
        <w:t xml:space="preserve">15) зворотний зв'язок </w:t>
      </w:r>
      <w:r w:rsidR="00906503" w:rsidRPr="005652C6">
        <w:rPr>
          <w:sz w:val="28"/>
          <w:szCs w:val="28"/>
        </w:rPr>
        <w:t>‒</w:t>
      </w:r>
      <w:r w:rsidRPr="005652C6">
        <w:rPr>
          <w:sz w:val="28"/>
          <w:szCs w:val="28"/>
        </w:rPr>
        <w:t xml:space="preserve"> підведення підсумків.</w:t>
      </w:r>
    </w:p>
    <w:p w:rsidR="00656CFC" w:rsidRPr="005652C6" w:rsidRDefault="00656CFC" w:rsidP="00656CFC">
      <w:pPr>
        <w:spacing w:line="360" w:lineRule="auto"/>
        <w:ind w:firstLine="708"/>
        <w:rPr>
          <w:sz w:val="28"/>
          <w:szCs w:val="28"/>
        </w:rPr>
      </w:pPr>
      <w:r w:rsidRPr="005652C6">
        <w:rPr>
          <w:sz w:val="28"/>
          <w:szCs w:val="28"/>
        </w:rPr>
        <w:t xml:space="preserve">Наприклад, до нас звернувся за психологічною допомогою спортсмен світового рівня із запитом про виникнення бар'єру під час поєдинку з певним «більш титулованим» суперником. У результаті формування наративу, були з'ясовані випадки позитивного раціонального подолання, а також раніше невдалі спроби вивести проблему на рівень усвідомленості та вирішити її на цьому рівні. Після цього ми звернулися до системних факторів, але не виявили нічого, що б могло істотно заважати вирішенню проблеми. </w:t>
      </w:r>
      <w:r w:rsidR="00906503" w:rsidRPr="005652C6">
        <w:rPr>
          <w:sz w:val="28"/>
          <w:szCs w:val="28"/>
        </w:rPr>
        <w:t>Далі</w:t>
      </w:r>
      <w:r w:rsidRPr="005652C6">
        <w:rPr>
          <w:sz w:val="28"/>
          <w:szCs w:val="28"/>
        </w:rPr>
        <w:t xml:space="preserve"> спонтанно сп</w:t>
      </w:r>
      <w:r w:rsidR="00906503" w:rsidRPr="005652C6">
        <w:rPr>
          <w:sz w:val="28"/>
          <w:szCs w:val="28"/>
        </w:rPr>
        <w:t>ортсмен став згадувати про свої</w:t>
      </w:r>
      <w:r w:rsidRPr="005652C6">
        <w:rPr>
          <w:sz w:val="28"/>
          <w:szCs w:val="28"/>
        </w:rPr>
        <w:t xml:space="preserve"> давні поєдинки, про відчуття «довіри до свого тіла», про природну зосередженість на процесі й азарті тощо. Таким чином, чітко визначився основний ресурс </w:t>
      </w:r>
      <w:r w:rsidR="00906503" w:rsidRPr="005652C6">
        <w:rPr>
          <w:sz w:val="28"/>
          <w:szCs w:val="28"/>
        </w:rPr>
        <w:t>‒</w:t>
      </w:r>
      <w:r w:rsidRPr="005652C6">
        <w:rPr>
          <w:sz w:val="28"/>
          <w:szCs w:val="28"/>
        </w:rPr>
        <w:t xml:space="preserve"> довіра до власного тіла (поряд з цим клієнт «згадав» про величезний тренувальний та змагальний досвід, про досвід подолання складних і тупикових ситуацій, екстремального реагування під час змагань тощо). </w:t>
      </w:r>
    </w:p>
    <w:p w:rsidR="00656CFC" w:rsidRPr="005652C6" w:rsidRDefault="00656CFC" w:rsidP="00656CFC">
      <w:pPr>
        <w:spacing w:line="360" w:lineRule="auto"/>
        <w:ind w:firstLine="708"/>
        <w:rPr>
          <w:sz w:val="28"/>
          <w:szCs w:val="28"/>
        </w:rPr>
      </w:pPr>
      <w:r w:rsidRPr="005652C6">
        <w:rPr>
          <w:sz w:val="28"/>
          <w:szCs w:val="28"/>
        </w:rPr>
        <w:t xml:space="preserve">Отже, «довіра до тіла» плюс раціональність та увага до деталей на усвідомлюваному рівні </w:t>
      </w:r>
      <w:r w:rsidR="005652C6" w:rsidRPr="005652C6">
        <w:rPr>
          <w:sz w:val="28"/>
          <w:szCs w:val="28"/>
        </w:rPr>
        <w:t>‒</w:t>
      </w:r>
      <w:r w:rsidRPr="005652C6">
        <w:rPr>
          <w:sz w:val="28"/>
          <w:szCs w:val="28"/>
        </w:rPr>
        <w:t xml:space="preserve"> це і було те нове поєднання в теперішніх умовах. Тому наступним етапом роботи була сформована задача інтеграції в систему неявних знань цього новоутворення </w:t>
      </w:r>
      <w:r w:rsidR="005652C6" w:rsidRPr="005652C6">
        <w:rPr>
          <w:sz w:val="28"/>
          <w:szCs w:val="28"/>
        </w:rPr>
        <w:t>‒</w:t>
      </w:r>
      <w:r w:rsidRPr="005652C6">
        <w:rPr>
          <w:sz w:val="28"/>
          <w:szCs w:val="28"/>
        </w:rPr>
        <w:t xml:space="preserve"> два виділених умовних аспекта процесу. Це успішно відбулося і завершилося «перевіркою на екологічність» психологічного впливу.</w:t>
      </w:r>
    </w:p>
    <w:p w:rsidR="00656CFC" w:rsidRPr="005652C6" w:rsidRDefault="00656CFC" w:rsidP="00656CFC">
      <w:pPr>
        <w:spacing w:line="360" w:lineRule="auto"/>
        <w:ind w:firstLine="708"/>
        <w:rPr>
          <w:sz w:val="28"/>
          <w:szCs w:val="28"/>
        </w:rPr>
      </w:pPr>
      <w:r w:rsidRPr="005652C6">
        <w:rPr>
          <w:sz w:val="28"/>
          <w:szCs w:val="28"/>
        </w:rPr>
        <w:t xml:space="preserve">Таким чином, звернувшись до сторонньої допомоги фахівця, спортсмен сконструював про себе самого і про процес нове бачення і сукупне знання, спираючись на яке стало можливим по-новому керувати системою </w:t>
      </w:r>
      <w:r w:rsidRPr="005652C6">
        <w:rPr>
          <w:sz w:val="28"/>
          <w:szCs w:val="28"/>
        </w:rPr>
        <w:lastRenderedPageBreak/>
        <w:t>особистісного знання в спортивній діяльності. Цей процес інтерпретований нами як персоніфікація професійних знань учасників системи «спортсмен – тренер – психолог». Відповідно, спортсмен, тренер і спортивний психолог виступають як фасилітатори, які супроводжують цей процес. Така диспозиція дає багато переваг всім учасникам спільної діяльності, збагачуючи їх психологічний ресурс, пробуджуючи щирий інтерес до процесу, розвитку систем «спортсмен-тренер», «спортсмен-спортсмен», розвитку окремого спортсмена і виду спорту в цілому завдяки вільній циркуляції «живих знань».</w:t>
      </w:r>
    </w:p>
    <w:p w:rsidR="00BF6261" w:rsidRPr="002013D7" w:rsidRDefault="00BF6261">
      <w:pPr>
        <w:widowControl/>
        <w:autoSpaceDE/>
        <w:autoSpaceDN/>
        <w:adjustRightInd/>
        <w:spacing w:after="200" w:line="276" w:lineRule="auto"/>
        <w:jc w:val="left"/>
        <w:textAlignment w:val="auto"/>
        <w:rPr>
          <w:rFonts w:eastAsia="Calibri"/>
          <w:b/>
          <w:sz w:val="28"/>
          <w:szCs w:val="28"/>
          <w:lang w:eastAsia="en-US"/>
        </w:rPr>
      </w:pPr>
      <w:r>
        <w:rPr>
          <w:b/>
          <w:sz w:val="28"/>
          <w:szCs w:val="28"/>
        </w:rPr>
        <w:br w:type="page"/>
      </w:r>
    </w:p>
    <w:p w:rsidR="004A2834" w:rsidRPr="00681986" w:rsidRDefault="004A2834" w:rsidP="004A2834">
      <w:pPr>
        <w:pStyle w:val="a5"/>
        <w:spacing w:after="0" w:line="360" w:lineRule="auto"/>
        <w:ind w:left="0" w:firstLine="360"/>
        <w:jc w:val="center"/>
        <w:rPr>
          <w:rFonts w:ascii="Times New Roman" w:hAnsi="Times New Roman"/>
          <w:b/>
          <w:sz w:val="28"/>
          <w:szCs w:val="28"/>
        </w:rPr>
      </w:pPr>
      <w:r w:rsidRPr="00681986">
        <w:rPr>
          <w:rFonts w:ascii="Times New Roman" w:hAnsi="Times New Roman"/>
          <w:b/>
          <w:sz w:val="28"/>
          <w:szCs w:val="28"/>
        </w:rPr>
        <w:lastRenderedPageBreak/>
        <w:t>В</w:t>
      </w:r>
      <w:r>
        <w:rPr>
          <w:rFonts w:ascii="Times New Roman" w:hAnsi="Times New Roman"/>
          <w:b/>
          <w:sz w:val="28"/>
          <w:szCs w:val="28"/>
        </w:rPr>
        <w:t>ИСНОВКИ ДО ТРЕТЬОГО РОЗДІЛУ.</w:t>
      </w:r>
    </w:p>
    <w:p w:rsidR="004A2834" w:rsidRDefault="004A2834" w:rsidP="004A2834">
      <w:pPr>
        <w:spacing w:line="360" w:lineRule="auto"/>
        <w:ind w:firstLine="360"/>
        <w:rPr>
          <w:sz w:val="28"/>
          <w:szCs w:val="28"/>
        </w:rPr>
      </w:pPr>
    </w:p>
    <w:p w:rsidR="004A2834" w:rsidRDefault="004A2834" w:rsidP="004A2834">
      <w:pPr>
        <w:shd w:val="clear" w:color="auto" w:fill="FFFFFF"/>
        <w:spacing w:line="360" w:lineRule="auto"/>
        <w:ind w:firstLine="708"/>
        <w:rPr>
          <w:sz w:val="28"/>
          <w:szCs w:val="28"/>
        </w:rPr>
      </w:pPr>
      <w:r w:rsidRPr="009F727F">
        <w:rPr>
          <w:spacing w:val="7"/>
          <w:sz w:val="28"/>
          <w:szCs w:val="28"/>
        </w:rPr>
        <w:t>Запр</w:t>
      </w:r>
      <w:r>
        <w:rPr>
          <w:spacing w:val="7"/>
          <w:sz w:val="28"/>
          <w:szCs w:val="28"/>
        </w:rPr>
        <w:t>опоновано розглядати три</w:t>
      </w:r>
      <w:r w:rsidRPr="009F727F">
        <w:rPr>
          <w:spacing w:val="7"/>
          <w:sz w:val="28"/>
          <w:szCs w:val="28"/>
        </w:rPr>
        <w:t xml:space="preserve"> рівні </w:t>
      </w:r>
      <w:r w:rsidR="00726D24">
        <w:rPr>
          <w:spacing w:val="7"/>
          <w:sz w:val="28"/>
          <w:szCs w:val="28"/>
        </w:rPr>
        <w:t>персоніфікації професійних знань</w:t>
      </w:r>
      <w:r>
        <w:rPr>
          <w:spacing w:val="7"/>
          <w:sz w:val="28"/>
          <w:szCs w:val="28"/>
        </w:rPr>
        <w:t xml:space="preserve">: </w:t>
      </w:r>
      <w:r>
        <w:rPr>
          <w:sz w:val="28"/>
          <w:szCs w:val="28"/>
        </w:rPr>
        <w:t xml:space="preserve">початковий – рівень сприйняття, інтуїтивний; засвоєння </w:t>
      </w:r>
      <w:r w:rsidR="00BF6261">
        <w:rPr>
          <w:sz w:val="28"/>
          <w:szCs w:val="28"/>
        </w:rPr>
        <w:t>‒</w:t>
      </w:r>
      <w:r>
        <w:rPr>
          <w:sz w:val="28"/>
          <w:szCs w:val="28"/>
        </w:rPr>
        <w:t xml:space="preserve"> репродуктивний; продуктивний, творчий, рівень </w:t>
      </w:r>
      <w:r w:rsidR="00BF6261">
        <w:rPr>
          <w:sz w:val="28"/>
          <w:szCs w:val="28"/>
        </w:rPr>
        <w:t>«</w:t>
      </w:r>
      <w:r>
        <w:rPr>
          <w:sz w:val="28"/>
          <w:szCs w:val="28"/>
        </w:rPr>
        <w:t>висвоєння</w:t>
      </w:r>
      <w:r w:rsidR="00BF6261">
        <w:rPr>
          <w:sz w:val="28"/>
          <w:szCs w:val="28"/>
        </w:rPr>
        <w:t>»</w:t>
      </w:r>
      <w:r>
        <w:rPr>
          <w:sz w:val="28"/>
          <w:szCs w:val="28"/>
        </w:rPr>
        <w:t xml:space="preserve">. </w:t>
      </w:r>
    </w:p>
    <w:p w:rsidR="004A2834" w:rsidRDefault="004A2834" w:rsidP="004A2834">
      <w:pPr>
        <w:spacing w:line="360" w:lineRule="auto"/>
        <w:ind w:firstLine="708"/>
        <w:rPr>
          <w:sz w:val="28"/>
          <w:szCs w:val="28"/>
        </w:rPr>
      </w:pPr>
      <w:r w:rsidRPr="009F727F">
        <w:rPr>
          <w:spacing w:val="7"/>
          <w:sz w:val="28"/>
          <w:szCs w:val="28"/>
        </w:rPr>
        <w:t>Визначен</w:t>
      </w:r>
      <w:r w:rsidR="00726D24">
        <w:rPr>
          <w:spacing w:val="7"/>
          <w:sz w:val="28"/>
          <w:szCs w:val="28"/>
        </w:rPr>
        <w:t>ня психологічних особливостей</w:t>
      </w:r>
      <w:r w:rsidRPr="009F727F">
        <w:rPr>
          <w:spacing w:val="7"/>
          <w:sz w:val="28"/>
          <w:szCs w:val="28"/>
        </w:rPr>
        <w:t xml:space="preserve"> кожно</w:t>
      </w:r>
      <w:r>
        <w:rPr>
          <w:spacing w:val="7"/>
          <w:sz w:val="28"/>
          <w:szCs w:val="28"/>
        </w:rPr>
        <w:t>го</w:t>
      </w:r>
      <w:r w:rsidRPr="009F727F">
        <w:rPr>
          <w:spacing w:val="7"/>
          <w:sz w:val="28"/>
          <w:szCs w:val="28"/>
        </w:rPr>
        <w:t xml:space="preserve"> з виокремлених </w:t>
      </w:r>
      <w:r>
        <w:rPr>
          <w:spacing w:val="7"/>
          <w:sz w:val="28"/>
          <w:szCs w:val="28"/>
        </w:rPr>
        <w:t xml:space="preserve">рівнів </w:t>
      </w:r>
      <w:r w:rsidR="00726D24">
        <w:rPr>
          <w:spacing w:val="7"/>
          <w:sz w:val="28"/>
          <w:szCs w:val="28"/>
        </w:rPr>
        <w:t xml:space="preserve">персоніфікації професійних знань </w:t>
      </w:r>
      <w:r w:rsidRPr="009F727F">
        <w:rPr>
          <w:spacing w:val="7"/>
          <w:sz w:val="28"/>
          <w:szCs w:val="28"/>
        </w:rPr>
        <w:t>поляга</w:t>
      </w:r>
      <w:r w:rsidR="00726D24">
        <w:rPr>
          <w:spacing w:val="7"/>
          <w:sz w:val="28"/>
          <w:szCs w:val="28"/>
        </w:rPr>
        <w:t>ли</w:t>
      </w:r>
      <w:r w:rsidRPr="009F727F">
        <w:rPr>
          <w:spacing w:val="7"/>
          <w:sz w:val="28"/>
          <w:szCs w:val="28"/>
        </w:rPr>
        <w:t xml:space="preserve"> у розбіжностях вираженості </w:t>
      </w:r>
      <w:r>
        <w:rPr>
          <w:sz w:val="28"/>
          <w:szCs w:val="28"/>
        </w:rPr>
        <w:t>характеристики</w:t>
      </w:r>
      <w:r w:rsidR="00BF6261">
        <w:rPr>
          <w:sz w:val="28"/>
          <w:szCs w:val="28"/>
        </w:rPr>
        <w:t xml:space="preserve"> ППЗ (</w:t>
      </w:r>
      <w:r w:rsidRPr="00BC6016">
        <w:rPr>
          <w:sz w:val="28"/>
          <w:szCs w:val="28"/>
        </w:rPr>
        <w:t>«висвоєнн</w:t>
      </w:r>
      <w:r>
        <w:rPr>
          <w:sz w:val="28"/>
          <w:szCs w:val="28"/>
        </w:rPr>
        <w:t>і</w:t>
      </w:r>
      <w:r w:rsidRPr="00BC6016">
        <w:rPr>
          <w:sz w:val="28"/>
          <w:szCs w:val="28"/>
        </w:rPr>
        <w:t>»</w:t>
      </w:r>
      <w:r w:rsidR="00BF6261">
        <w:rPr>
          <w:sz w:val="28"/>
          <w:szCs w:val="28"/>
        </w:rPr>
        <w:t>)</w:t>
      </w:r>
      <w:r w:rsidR="00726D24">
        <w:rPr>
          <w:sz w:val="28"/>
          <w:szCs w:val="28"/>
        </w:rPr>
        <w:t xml:space="preserve"> – </w:t>
      </w:r>
      <w:r>
        <w:rPr>
          <w:sz w:val="28"/>
          <w:szCs w:val="28"/>
        </w:rPr>
        <w:t>трансляції певної</w:t>
      </w:r>
      <w:r w:rsidRPr="00BC6016">
        <w:rPr>
          <w:sz w:val="28"/>
          <w:szCs w:val="28"/>
        </w:rPr>
        <w:t xml:space="preserve"> психі</w:t>
      </w:r>
      <w:r>
        <w:rPr>
          <w:sz w:val="28"/>
          <w:szCs w:val="28"/>
        </w:rPr>
        <w:t xml:space="preserve">чної </w:t>
      </w:r>
      <w:r w:rsidR="00C82152">
        <w:rPr>
          <w:sz w:val="28"/>
          <w:szCs w:val="28"/>
        </w:rPr>
        <w:t>й</w:t>
      </w:r>
      <w:r>
        <w:rPr>
          <w:sz w:val="28"/>
          <w:szCs w:val="28"/>
        </w:rPr>
        <w:t xml:space="preserve"> поведінкової активності. </w:t>
      </w:r>
    </w:p>
    <w:p w:rsidR="00726D24" w:rsidRDefault="00726D24" w:rsidP="00726D24">
      <w:pPr>
        <w:pStyle w:val="11"/>
        <w:widowControl/>
        <w:overflowPunct w:val="0"/>
        <w:autoSpaceDE/>
        <w:autoSpaceDN/>
        <w:adjustRightInd/>
        <w:spacing w:line="360" w:lineRule="auto"/>
        <w:ind w:left="0" w:firstLine="708"/>
        <w:textAlignment w:val="auto"/>
        <w:rPr>
          <w:iCs/>
          <w:spacing w:val="7"/>
          <w:sz w:val="28"/>
          <w:szCs w:val="28"/>
          <w:lang w:eastAsia="uk-UA"/>
        </w:rPr>
      </w:pPr>
      <w:r>
        <w:rPr>
          <w:iCs/>
          <w:spacing w:val="7"/>
          <w:sz w:val="28"/>
          <w:szCs w:val="28"/>
          <w:lang w:eastAsia="uk-UA"/>
        </w:rPr>
        <w:t xml:space="preserve">Вплив персоніфікації професійних знань на розвиток особистості студента-психолога та ступінь цього впливу визначено за допомогою формування експериментальної </w:t>
      </w:r>
      <w:r w:rsidR="00C356B8">
        <w:rPr>
          <w:iCs/>
          <w:spacing w:val="7"/>
          <w:sz w:val="28"/>
          <w:szCs w:val="28"/>
          <w:lang w:eastAsia="uk-UA"/>
        </w:rPr>
        <w:t>та</w:t>
      </w:r>
      <w:r>
        <w:rPr>
          <w:iCs/>
          <w:spacing w:val="7"/>
          <w:sz w:val="28"/>
          <w:szCs w:val="28"/>
          <w:lang w:eastAsia="uk-UA"/>
        </w:rPr>
        <w:t xml:space="preserve"> контрольної груп з подальшим порівнянням виходів (подій), які в них виникали. Була спростована нульова гіпотеза про те, що значущі розбіжності були винятковими. </w:t>
      </w:r>
    </w:p>
    <w:p w:rsidR="0067284F" w:rsidRDefault="0067284F" w:rsidP="0067284F">
      <w:pPr>
        <w:pStyle w:val="11"/>
        <w:widowControl/>
        <w:overflowPunct w:val="0"/>
        <w:autoSpaceDE/>
        <w:autoSpaceDN/>
        <w:adjustRightInd/>
        <w:spacing w:line="360" w:lineRule="auto"/>
        <w:ind w:left="0" w:firstLine="708"/>
        <w:textAlignment w:val="auto"/>
        <w:rPr>
          <w:spacing w:val="7"/>
          <w:sz w:val="28"/>
          <w:szCs w:val="28"/>
        </w:rPr>
      </w:pPr>
      <w:r>
        <w:rPr>
          <w:spacing w:val="7"/>
          <w:sz w:val="28"/>
          <w:szCs w:val="28"/>
        </w:rPr>
        <w:t xml:space="preserve">У студентів-психологів традиційної форми навчання </w:t>
      </w:r>
      <w:r w:rsidRPr="009F727F">
        <w:rPr>
          <w:spacing w:val="7"/>
          <w:sz w:val="28"/>
          <w:szCs w:val="28"/>
        </w:rPr>
        <w:t xml:space="preserve">з різним </w:t>
      </w:r>
      <w:r>
        <w:rPr>
          <w:spacing w:val="7"/>
          <w:sz w:val="28"/>
          <w:szCs w:val="28"/>
        </w:rPr>
        <w:t xml:space="preserve">кваліфікаційним рівнем не виявлено значущих відмінностей у визначенні ідентичності та рівнів ППЗ. </w:t>
      </w:r>
    </w:p>
    <w:p w:rsidR="0067284F" w:rsidRPr="00064EF5" w:rsidRDefault="0067284F" w:rsidP="0067284F">
      <w:pPr>
        <w:pStyle w:val="11"/>
        <w:spacing w:line="360" w:lineRule="auto"/>
        <w:ind w:left="0" w:firstLine="708"/>
        <w:rPr>
          <w:spacing w:val="7"/>
          <w:sz w:val="28"/>
          <w:szCs w:val="28"/>
        </w:rPr>
      </w:pPr>
      <w:r w:rsidRPr="00064EF5">
        <w:rPr>
          <w:spacing w:val="7"/>
          <w:sz w:val="28"/>
          <w:szCs w:val="28"/>
        </w:rPr>
        <w:t xml:space="preserve">Визначено особливості </w:t>
      </w:r>
      <w:r>
        <w:rPr>
          <w:iCs/>
          <w:spacing w:val="7"/>
          <w:sz w:val="28"/>
          <w:szCs w:val="28"/>
          <w:lang w:eastAsia="uk-UA"/>
        </w:rPr>
        <w:t>персоніфікації професійних знань</w:t>
      </w:r>
      <w:r w:rsidRPr="00064EF5">
        <w:rPr>
          <w:spacing w:val="7"/>
          <w:sz w:val="28"/>
          <w:szCs w:val="28"/>
        </w:rPr>
        <w:t xml:space="preserve"> та розвитку особистості студентів-психологів Школи екофасилітації та </w:t>
      </w:r>
      <w:r>
        <w:rPr>
          <w:spacing w:val="7"/>
          <w:sz w:val="28"/>
          <w:szCs w:val="28"/>
        </w:rPr>
        <w:t>проведено</w:t>
      </w:r>
      <w:r w:rsidRPr="00064EF5">
        <w:rPr>
          <w:spacing w:val="7"/>
          <w:sz w:val="28"/>
          <w:szCs w:val="28"/>
        </w:rPr>
        <w:t xml:space="preserve"> порівняння результатів дослідження ППЗ </w:t>
      </w:r>
      <w:r>
        <w:rPr>
          <w:spacing w:val="7"/>
          <w:sz w:val="28"/>
          <w:szCs w:val="28"/>
        </w:rPr>
        <w:t>й</w:t>
      </w:r>
      <w:r w:rsidRPr="00064EF5">
        <w:rPr>
          <w:spacing w:val="7"/>
          <w:sz w:val="28"/>
          <w:szCs w:val="28"/>
        </w:rPr>
        <w:t xml:space="preserve"> особливостей розвитку особистості серед студентів-психологів традиційної системи навчання </w:t>
      </w:r>
      <w:r>
        <w:rPr>
          <w:spacing w:val="7"/>
          <w:sz w:val="28"/>
          <w:szCs w:val="28"/>
        </w:rPr>
        <w:t>у вищих навчальних закладах</w:t>
      </w:r>
      <w:r w:rsidRPr="00064EF5">
        <w:rPr>
          <w:spacing w:val="7"/>
          <w:sz w:val="28"/>
          <w:szCs w:val="28"/>
        </w:rPr>
        <w:t xml:space="preserve"> та Школи екофасилітації.</w:t>
      </w:r>
      <w:r>
        <w:rPr>
          <w:spacing w:val="7"/>
          <w:sz w:val="28"/>
          <w:szCs w:val="28"/>
        </w:rPr>
        <w:t xml:space="preserve"> Визначені значущі відмінності у визначенні професійної ідентичності та вищий рівень ППЗ.</w:t>
      </w:r>
    </w:p>
    <w:p w:rsidR="004A2834" w:rsidRPr="009F727F" w:rsidRDefault="00726D24" w:rsidP="00726D24">
      <w:pPr>
        <w:pStyle w:val="11"/>
        <w:widowControl/>
        <w:overflowPunct w:val="0"/>
        <w:autoSpaceDE/>
        <w:autoSpaceDN/>
        <w:adjustRightInd/>
        <w:spacing w:line="360" w:lineRule="auto"/>
        <w:ind w:left="0" w:firstLine="708"/>
        <w:textAlignment w:val="auto"/>
        <w:rPr>
          <w:spacing w:val="7"/>
          <w:sz w:val="28"/>
          <w:szCs w:val="28"/>
        </w:rPr>
      </w:pPr>
      <w:r>
        <w:rPr>
          <w:iCs/>
          <w:spacing w:val="7"/>
          <w:sz w:val="28"/>
          <w:szCs w:val="28"/>
          <w:lang w:eastAsia="uk-UA"/>
        </w:rPr>
        <w:t>Таким чином, п</w:t>
      </w:r>
      <w:r w:rsidR="00C82152" w:rsidRPr="009F727F">
        <w:rPr>
          <w:iCs/>
          <w:spacing w:val="7"/>
          <w:sz w:val="28"/>
          <w:szCs w:val="28"/>
          <w:lang w:eastAsia="uk-UA"/>
        </w:rPr>
        <w:t>овністю підтверджено</w:t>
      </w:r>
      <w:r w:rsidR="004505D2">
        <w:rPr>
          <w:iCs/>
          <w:spacing w:val="7"/>
          <w:sz w:val="28"/>
          <w:szCs w:val="28"/>
          <w:lang w:eastAsia="uk-UA"/>
        </w:rPr>
        <w:t xml:space="preserve"> </w:t>
      </w:r>
      <w:r w:rsidR="00C82152">
        <w:rPr>
          <w:spacing w:val="7"/>
          <w:sz w:val="28"/>
          <w:szCs w:val="28"/>
        </w:rPr>
        <w:t>г</w:t>
      </w:r>
      <w:r w:rsidR="004A2834" w:rsidRPr="00064EF5">
        <w:rPr>
          <w:spacing w:val="7"/>
          <w:sz w:val="28"/>
          <w:szCs w:val="28"/>
        </w:rPr>
        <w:t xml:space="preserve">іпотезу про те, що персоніфікація професійних знань є </w:t>
      </w:r>
      <w:r w:rsidR="00646629">
        <w:rPr>
          <w:spacing w:val="7"/>
          <w:sz w:val="28"/>
          <w:szCs w:val="28"/>
        </w:rPr>
        <w:t>чинником</w:t>
      </w:r>
      <w:r w:rsidR="004A2834" w:rsidRPr="00064EF5">
        <w:rPr>
          <w:spacing w:val="7"/>
          <w:sz w:val="28"/>
          <w:szCs w:val="28"/>
        </w:rPr>
        <w:t xml:space="preserve"> розвитку особистості студента-психолога, </w:t>
      </w:r>
      <w:r w:rsidR="00C82152">
        <w:rPr>
          <w:spacing w:val="7"/>
          <w:sz w:val="28"/>
          <w:szCs w:val="28"/>
        </w:rPr>
        <w:t>яка</w:t>
      </w:r>
      <w:r w:rsidR="004A2834" w:rsidRPr="00064EF5">
        <w:rPr>
          <w:spacing w:val="7"/>
          <w:sz w:val="28"/>
          <w:szCs w:val="28"/>
        </w:rPr>
        <w:t xml:space="preserve"> забезпечує становлення спеціаліста</w:t>
      </w:r>
      <w:r w:rsidR="004A2834" w:rsidRPr="009F727F">
        <w:rPr>
          <w:iCs/>
          <w:spacing w:val="7"/>
          <w:sz w:val="28"/>
          <w:szCs w:val="28"/>
          <w:lang w:eastAsia="uk-UA"/>
        </w:rPr>
        <w:t>.</w:t>
      </w:r>
    </w:p>
    <w:p w:rsidR="0067284F" w:rsidRPr="005F32FB" w:rsidRDefault="0067284F" w:rsidP="0067284F">
      <w:pPr>
        <w:pStyle w:val="a5"/>
        <w:spacing w:after="0" w:line="360" w:lineRule="auto"/>
        <w:ind w:left="0" w:firstLine="709"/>
        <w:jc w:val="both"/>
        <w:rPr>
          <w:rFonts w:ascii="Times New Roman" w:hAnsi="Times New Roman"/>
          <w:sz w:val="28"/>
          <w:szCs w:val="28"/>
        </w:rPr>
      </w:pPr>
      <w:r>
        <w:rPr>
          <w:rFonts w:ascii="Times New Roman" w:hAnsi="Times New Roman"/>
          <w:sz w:val="28"/>
          <w:szCs w:val="28"/>
          <w:lang w:val="ru-RU"/>
        </w:rPr>
        <w:t>П</w:t>
      </w:r>
      <w:r w:rsidRPr="009423DE">
        <w:rPr>
          <w:rFonts w:ascii="Times New Roman" w:hAnsi="Times New Roman"/>
          <w:sz w:val="28"/>
          <w:szCs w:val="28"/>
          <w:lang w:val="ru-RU"/>
        </w:rPr>
        <w:t>сихологічні закономірності</w:t>
      </w:r>
      <w:r>
        <w:rPr>
          <w:rFonts w:ascii="Times New Roman" w:hAnsi="Times New Roman"/>
          <w:sz w:val="28"/>
          <w:szCs w:val="28"/>
          <w:lang w:val="ru-RU"/>
        </w:rPr>
        <w:t xml:space="preserve"> ППЗ </w:t>
      </w:r>
      <w:r>
        <w:rPr>
          <w:rFonts w:ascii="Times New Roman" w:hAnsi="Times New Roman"/>
          <w:sz w:val="28"/>
          <w:szCs w:val="28"/>
        </w:rPr>
        <w:t xml:space="preserve">на різних етапах особистісного розвитку студента-психолога характеризуються індивідуальними психологічними стратегіями та особливостями </w:t>
      </w:r>
      <w:r w:rsidR="005F32FB">
        <w:rPr>
          <w:rFonts w:ascii="Times New Roman" w:hAnsi="Times New Roman"/>
          <w:sz w:val="28"/>
          <w:szCs w:val="28"/>
        </w:rPr>
        <w:t xml:space="preserve">на стадіях: а) </w:t>
      </w:r>
      <w:r>
        <w:rPr>
          <w:rFonts w:ascii="Times New Roman" w:hAnsi="Times New Roman"/>
          <w:sz w:val="28"/>
          <w:szCs w:val="28"/>
        </w:rPr>
        <w:t>знайомства з професією (безпосередні інтуїтивні знання, рівень сприйняття);</w:t>
      </w:r>
      <w:r w:rsidR="005F32FB">
        <w:rPr>
          <w:rFonts w:ascii="Times New Roman" w:hAnsi="Times New Roman"/>
          <w:sz w:val="28"/>
          <w:szCs w:val="28"/>
        </w:rPr>
        <w:t xml:space="preserve"> б)</w:t>
      </w:r>
      <w:r>
        <w:rPr>
          <w:rFonts w:ascii="Times New Roman" w:hAnsi="Times New Roman"/>
          <w:sz w:val="28"/>
          <w:szCs w:val="28"/>
        </w:rPr>
        <w:t xml:space="preserve"> входження в професію (поступове залучення до суспільної діяльності, </w:t>
      </w:r>
      <w:r w:rsidR="005F32FB">
        <w:rPr>
          <w:rFonts w:ascii="Times New Roman" w:hAnsi="Times New Roman"/>
          <w:sz w:val="28"/>
          <w:szCs w:val="28"/>
        </w:rPr>
        <w:t xml:space="preserve">засвоєння значущого </w:t>
      </w:r>
      <w:r w:rsidR="005F32FB">
        <w:rPr>
          <w:rFonts w:ascii="Times New Roman" w:hAnsi="Times New Roman"/>
          <w:sz w:val="28"/>
          <w:szCs w:val="28"/>
        </w:rPr>
        <w:lastRenderedPageBreak/>
        <w:t>досвіду та знань);  в)  активна участь (висвоєння, ініц</w:t>
      </w:r>
      <w:r w:rsidR="00C356B8">
        <w:rPr>
          <w:rFonts w:ascii="Times New Roman" w:hAnsi="Times New Roman"/>
          <w:sz w:val="28"/>
          <w:szCs w:val="28"/>
        </w:rPr>
        <w:t>і</w:t>
      </w:r>
      <w:r w:rsidR="005F32FB">
        <w:rPr>
          <w:rFonts w:ascii="Times New Roman" w:hAnsi="Times New Roman"/>
          <w:sz w:val="28"/>
          <w:szCs w:val="28"/>
        </w:rPr>
        <w:t>ативи та специфічна конструктивна і подієва професійна активність).</w:t>
      </w:r>
    </w:p>
    <w:p w:rsidR="0067284F" w:rsidRDefault="005F32FB" w:rsidP="0067284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Х</w:t>
      </w:r>
      <w:r w:rsidR="0067284F">
        <w:rPr>
          <w:rFonts w:ascii="Times New Roman" w:hAnsi="Times New Roman"/>
          <w:sz w:val="28"/>
          <w:szCs w:val="28"/>
        </w:rPr>
        <w:t>арактер і динаміку персоніфікації професійних знань на різних етапах особистісного розвитку студента-психолога</w:t>
      </w:r>
      <w:r>
        <w:rPr>
          <w:rFonts w:ascii="Times New Roman" w:hAnsi="Times New Roman"/>
          <w:sz w:val="28"/>
          <w:szCs w:val="28"/>
        </w:rPr>
        <w:t xml:space="preserve"> визначають життєвий та професійний, індивідуальний та суспільний контексти здійснення провідної  діяльності, значущими сферами актуального та найближчого розвитку</w:t>
      </w:r>
      <w:r w:rsidR="0067284F">
        <w:rPr>
          <w:rFonts w:ascii="Times New Roman" w:hAnsi="Times New Roman"/>
          <w:sz w:val="28"/>
          <w:szCs w:val="28"/>
        </w:rPr>
        <w:t>.</w:t>
      </w:r>
    </w:p>
    <w:p w:rsidR="004A2834" w:rsidRPr="00374F2C" w:rsidRDefault="004A2834" w:rsidP="004A2834">
      <w:pPr>
        <w:spacing w:line="360" w:lineRule="auto"/>
      </w:pPr>
      <w:r>
        <w:tab/>
      </w:r>
    </w:p>
    <w:p w:rsidR="00BA7E32" w:rsidRDefault="00BA7E32">
      <w:pPr>
        <w:widowControl/>
        <w:autoSpaceDE/>
        <w:autoSpaceDN/>
        <w:adjustRightInd/>
        <w:spacing w:after="200" w:line="276" w:lineRule="auto"/>
        <w:jc w:val="left"/>
        <w:textAlignment w:val="auto"/>
        <w:rPr>
          <w:rFonts w:eastAsia="Calibri"/>
          <w:b/>
          <w:i/>
          <w:sz w:val="28"/>
          <w:szCs w:val="28"/>
          <w:lang w:eastAsia="en-US"/>
        </w:rPr>
      </w:pPr>
      <w:r>
        <w:rPr>
          <w:rFonts w:eastAsia="Calibri"/>
          <w:b/>
          <w:i/>
          <w:sz w:val="28"/>
          <w:szCs w:val="28"/>
          <w:lang w:eastAsia="en-US"/>
        </w:rPr>
        <w:br w:type="page"/>
      </w:r>
    </w:p>
    <w:p w:rsidR="007121F0" w:rsidRPr="00762138" w:rsidRDefault="007121F0" w:rsidP="007121F0">
      <w:pPr>
        <w:spacing w:line="360" w:lineRule="auto"/>
        <w:ind w:left="2977" w:firstLine="708"/>
        <w:rPr>
          <w:b/>
          <w:sz w:val="28"/>
          <w:szCs w:val="28"/>
        </w:rPr>
      </w:pPr>
      <w:r>
        <w:rPr>
          <w:b/>
          <w:sz w:val="28"/>
          <w:szCs w:val="28"/>
        </w:rPr>
        <w:lastRenderedPageBreak/>
        <w:t>ВИСНОВКИ</w:t>
      </w:r>
    </w:p>
    <w:p w:rsidR="007121F0" w:rsidRPr="00A324B0" w:rsidRDefault="007121F0" w:rsidP="007121F0">
      <w:pPr>
        <w:pStyle w:val="a5"/>
        <w:spacing w:after="0" w:line="360" w:lineRule="auto"/>
        <w:ind w:left="0"/>
        <w:jc w:val="both"/>
        <w:rPr>
          <w:rFonts w:ascii="Times New Roman" w:hAnsi="Times New Roman"/>
          <w:b/>
          <w:i/>
          <w:sz w:val="28"/>
          <w:szCs w:val="28"/>
        </w:rPr>
      </w:pPr>
    </w:p>
    <w:p w:rsidR="00353CC2" w:rsidRPr="0087149D" w:rsidRDefault="00D03C99" w:rsidP="00353CC2">
      <w:pPr>
        <w:spacing w:line="360" w:lineRule="auto"/>
        <w:ind w:firstLine="708"/>
        <w:rPr>
          <w:sz w:val="28"/>
          <w:szCs w:val="28"/>
        </w:rPr>
      </w:pPr>
      <w:r>
        <w:rPr>
          <w:sz w:val="28"/>
          <w:szCs w:val="28"/>
        </w:rPr>
        <w:tab/>
      </w:r>
      <w:r w:rsidR="007121F0" w:rsidRPr="00B8613E">
        <w:rPr>
          <w:sz w:val="28"/>
          <w:szCs w:val="28"/>
        </w:rPr>
        <w:t>У дисертації п</w:t>
      </w:r>
      <w:r w:rsidR="00BA7E32" w:rsidRPr="00B8613E">
        <w:rPr>
          <w:sz w:val="28"/>
          <w:szCs w:val="28"/>
        </w:rPr>
        <w:t>одано</w:t>
      </w:r>
      <w:r w:rsidR="007121F0" w:rsidRPr="00B8613E">
        <w:rPr>
          <w:sz w:val="28"/>
          <w:szCs w:val="28"/>
        </w:rPr>
        <w:t xml:space="preserve"> теоретичне узагальнення та емпіричне дослідження проблеми впливу процесу персоніфікації професійних знань на розвиток особистості студента-психолога, що передбачало уточнення змісту феномена персоніфікації професійних знань, розкриття його функцій у процесі становлення нової ідентичності особистості, визначення характеру взаємодії між ППЗ та розвитком особистості студента-психолога на різних етапах особистісн</w:t>
      </w:r>
      <w:r w:rsidR="00BA7E32" w:rsidRPr="00B8613E">
        <w:rPr>
          <w:sz w:val="28"/>
          <w:szCs w:val="28"/>
        </w:rPr>
        <w:t>их</w:t>
      </w:r>
      <w:r w:rsidR="007121F0" w:rsidRPr="00B8613E">
        <w:rPr>
          <w:sz w:val="28"/>
          <w:szCs w:val="28"/>
        </w:rPr>
        <w:t xml:space="preserve"> змін. </w:t>
      </w:r>
      <w:r w:rsidR="00B8613E" w:rsidRPr="00B8613E">
        <w:rPr>
          <w:sz w:val="28"/>
          <w:szCs w:val="28"/>
        </w:rPr>
        <w:t>Дослід</w:t>
      </w:r>
      <w:r w:rsidR="00B8613E">
        <w:rPr>
          <w:sz w:val="28"/>
          <w:szCs w:val="28"/>
        </w:rPr>
        <w:t>жено</w:t>
      </w:r>
      <w:r w:rsidR="00353CC2">
        <w:rPr>
          <w:sz w:val="28"/>
          <w:szCs w:val="28"/>
        </w:rPr>
        <w:t xml:space="preserve"> </w:t>
      </w:r>
      <w:r w:rsidR="00B8613E" w:rsidRPr="0087149D">
        <w:rPr>
          <w:sz w:val="28"/>
          <w:szCs w:val="28"/>
        </w:rPr>
        <w:t>психологічні закономірності,</w:t>
      </w:r>
      <w:r w:rsidR="004E3492">
        <w:rPr>
          <w:sz w:val="28"/>
          <w:szCs w:val="28"/>
        </w:rPr>
        <w:t xml:space="preserve"> </w:t>
      </w:r>
      <w:r w:rsidR="00B8613E" w:rsidRPr="00B8613E">
        <w:rPr>
          <w:sz w:val="28"/>
          <w:szCs w:val="28"/>
        </w:rPr>
        <w:t>характер і динаміку персоніфікації професійних знань на різних етапах особистісн</w:t>
      </w:r>
      <w:r w:rsidR="00353CC2">
        <w:rPr>
          <w:sz w:val="28"/>
          <w:szCs w:val="28"/>
        </w:rPr>
        <w:t xml:space="preserve">ого розвитку студента-психолога: ідентифікації, </w:t>
      </w:r>
      <w:r w:rsidR="00353CC2" w:rsidRPr="005F6162">
        <w:rPr>
          <w:sz w:val="28"/>
          <w:szCs w:val="28"/>
        </w:rPr>
        <w:t>індивідуалізаці</w:t>
      </w:r>
      <w:r w:rsidR="00353CC2">
        <w:rPr>
          <w:sz w:val="28"/>
          <w:szCs w:val="28"/>
        </w:rPr>
        <w:t>ї,</w:t>
      </w:r>
      <w:r w:rsidR="00353CC2" w:rsidRPr="005F6162">
        <w:rPr>
          <w:sz w:val="28"/>
          <w:szCs w:val="28"/>
        </w:rPr>
        <w:t xml:space="preserve"> </w:t>
      </w:r>
      <w:r w:rsidR="00353CC2" w:rsidRPr="00353CC2">
        <w:rPr>
          <w:sz w:val="28"/>
          <w:szCs w:val="28"/>
        </w:rPr>
        <w:t>персоніфікації</w:t>
      </w:r>
      <w:r w:rsidR="00353CC2">
        <w:rPr>
          <w:sz w:val="28"/>
          <w:szCs w:val="28"/>
        </w:rPr>
        <w:t xml:space="preserve"> при входженні та оволодінні професією. Стадія ідентифікації супроводжується адаптацією людини до середовища, </w:t>
      </w:r>
      <w:r w:rsidR="00015413">
        <w:rPr>
          <w:sz w:val="28"/>
          <w:szCs w:val="28"/>
        </w:rPr>
        <w:t>засво</w:t>
      </w:r>
      <w:r w:rsidR="00353CC2" w:rsidRPr="005F6162">
        <w:rPr>
          <w:sz w:val="28"/>
          <w:szCs w:val="28"/>
        </w:rPr>
        <w:t>є</w:t>
      </w:r>
      <w:r w:rsidR="00015413">
        <w:rPr>
          <w:sz w:val="28"/>
          <w:szCs w:val="28"/>
        </w:rPr>
        <w:t>нням</w:t>
      </w:r>
      <w:r w:rsidR="00353CC2" w:rsidRPr="005F6162">
        <w:rPr>
          <w:sz w:val="28"/>
          <w:szCs w:val="28"/>
        </w:rPr>
        <w:t xml:space="preserve"> «копі</w:t>
      </w:r>
      <w:r w:rsidR="00015413">
        <w:rPr>
          <w:sz w:val="28"/>
          <w:szCs w:val="28"/>
        </w:rPr>
        <w:t>й</w:t>
      </w:r>
      <w:r w:rsidR="00353CC2" w:rsidRPr="005F6162">
        <w:rPr>
          <w:sz w:val="28"/>
          <w:szCs w:val="28"/>
        </w:rPr>
        <w:t>» знання, проход</w:t>
      </w:r>
      <w:r w:rsidR="00015413">
        <w:rPr>
          <w:sz w:val="28"/>
          <w:szCs w:val="28"/>
        </w:rPr>
        <w:t>женням</w:t>
      </w:r>
      <w:r w:rsidR="00353CC2" w:rsidRPr="005F6162">
        <w:rPr>
          <w:sz w:val="28"/>
          <w:szCs w:val="28"/>
        </w:rPr>
        <w:t xml:space="preserve"> </w:t>
      </w:r>
      <w:r w:rsidR="00353CC2">
        <w:rPr>
          <w:sz w:val="28"/>
          <w:szCs w:val="28"/>
        </w:rPr>
        <w:t>ре</w:t>
      </w:r>
      <w:r w:rsidR="00015413">
        <w:rPr>
          <w:sz w:val="28"/>
          <w:szCs w:val="28"/>
        </w:rPr>
        <w:t>продуктивного</w:t>
      </w:r>
      <w:r w:rsidR="00353CC2">
        <w:rPr>
          <w:sz w:val="28"/>
          <w:szCs w:val="28"/>
        </w:rPr>
        <w:t xml:space="preserve"> тренінг</w:t>
      </w:r>
      <w:r w:rsidR="00015413">
        <w:rPr>
          <w:sz w:val="28"/>
          <w:szCs w:val="28"/>
        </w:rPr>
        <w:t>а</w:t>
      </w:r>
      <w:r w:rsidR="00353CC2">
        <w:rPr>
          <w:sz w:val="28"/>
          <w:szCs w:val="28"/>
        </w:rPr>
        <w:t xml:space="preserve">. Стадія індивідуалізації </w:t>
      </w:r>
      <w:r w:rsidR="00353CC2" w:rsidRPr="005F6162">
        <w:rPr>
          <w:sz w:val="28"/>
          <w:szCs w:val="28"/>
        </w:rPr>
        <w:t xml:space="preserve">характеризується режимом вільного розвитку </w:t>
      </w:r>
      <w:r w:rsidR="00353CC2">
        <w:rPr>
          <w:sz w:val="28"/>
          <w:szCs w:val="28"/>
        </w:rPr>
        <w:t>стосовно</w:t>
      </w:r>
      <w:r w:rsidR="00353CC2" w:rsidRPr="005F6162">
        <w:rPr>
          <w:sz w:val="28"/>
          <w:szCs w:val="28"/>
        </w:rPr>
        <w:t xml:space="preserve"> самоствердження.</w:t>
      </w:r>
      <w:r w:rsidR="0061199D">
        <w:rPr>
          <w:sz w:val="28"/>
          <w:szCs w:val="28"/>
        </w:rPr>
        <w:t xml:space="preserve"> С</w:t>
      </w:r>
      <w:r w:rsidR="0061199D" w:rsidRPr="005F6162">
        <w:rPr>
          <w:sz w:val="28"/>
          <w:szCs w:val="28"/>
        </w:rPr>
        <w:t>таді</w:t>
      </w:r>
      <w:r w:rsidR="0061199D">
        <w:rPr>
          <w:sz w:val="28"/>
          <w:szCs w:val="28"/>
        </w:rPr>
        <w:t>я</w:t>
      </w:r>
      <w:r w:rsidR="0061199D" w:rsidRPr="005F6162">
        <w:rPr>
          <w:sz w:val="28"/>
          <w:szCs w:val="28"/>
        </w:rPr>
        <w:t xml:space="preserve"> </w:t>
      </w:r>
      <w:r w:rsidR="0061199D" w:rsidRPr="0061199D">
        <w:rPr>
          <w:sz w:val="28"/>
          <w:szCs w:val="28"/>
        </w:rPr>
        <w:t>персоніфікації</w:t>
      </w:r>
      <w:r w:rsidR="00353CC2" w:rsidRPr="005F6162">
        <w:rPr>
          <w:sz w:val="28"/>
          <w:szCs w:val="28"/>
        </w:rPr>
        <w:t xml:space="preserve"> </w:t>
      </w:r>
      <w:r w:rsidR="0061199D">
        <w:rPr>
          <w:sz w:val="28"/>
          <w:szCs w:val="28"/>
        </w:rPr>
        <w:t>в результаті о</w:t>
      </w:r>
      <w:r w:rsidR="00353CC2" w:rsidRPr="005F6162">
        <w:rPr>
          <w:sz w:val="28"/>
          <w:szCs w:val="28"/>
        </w:rPr>
        <w:t>світн</w:t>
      </w:r>
      <w:r w:rsidR="0061199D">
        <w:rPr>
          <w:sz w:val="28"/>
          <w:szCs w:val="28"/>
        </w:rPr>
        <w:t>ього</w:t>
      </w:r>
      <w:r w:rsidR="00353CC2" w:rsidRPr="005F6162">
        <w:rPr>
          <w:sz w:val="28"/>
          <w:szCs w:val="28"/>
        </w:rPr>
        <w:t xml:space="preserve"> процес</w:t>
      </w:r>
      <w:r w:rsidR="0061199D">
        <w:rPr>
          <w:sz w:val="28"/>
          <w:szCs w:val="28"/>
        </w:rPr>
        <w:t>у</w:t>
      </w:r>
      <w:r w:rsidR="000D164A">
        <w:rPr>
          <w:sz w:val="28"/>
          <w:szCs w:val="28"/>
        </w:rPr>
        <w:t>, побудованого</w:t>
      </w:r>
      <w:r w:rsidR="00353CC2" w:rsidRPr="005F6162">
        <w:rPr>
          <w:sz w:val="28"/>
          <w:szCs w:val="28"/>
        </w:rPr>
        <w:t xml:space="preserve"> на філософській основі, відкриває можливість сприйма</w:t>
      </w:r>
      <w:r w:rsidR="0061199D">
        <w:rPr>
          <w:sz w:val="28"/>
          <w:szCs w:val="28"/>
        </w:rPr>
        <w:t>ння особистості</w:t>
      </w:r>
      <w:r w:rsidR="00353CC2" w:rsidRPr="005F6162">
        <w:rPr>
          <w:sz w:val="28"/>
          <w:szCs w:val="28"/>
        </w:rPr>
        <w:t xml:space="preserve"> як </w:t>
      </w:r>
      <w:r w:rsidR="0061199D">
        <w:rPr>
          <w:sz w:val="28"/>
          <w:szCs w:val="28"/>
        </w:rPr>
        <w:t>«</w:t>
      </w:r>
      <w:r w:rsidR="00353CC2" w:rsidRPr="005F6162">
        <w:rPr>
          <w:sz w:val="28"/>
          <w:szCs w:val="28"/>
        </w:rPr>
        <w:t>носі</w:t>
      </w:r>
      <w:r w:rsidR="0061199D">
        <w:rPr>
          <w:sz w:val="28"/>
          <w:szCs w:val="28"/>
        </w:rPr>
        <w:t>я</w:t>
      </w:r>
      <w:r w:rsidR="00353CC2" w:rsidRPr="005F6162">
        <w:rPr>
          <w:sz w:val="28"/>
          <w:szCs w:val="28"/>
        </w:rPr>
        <w:t xml:space="preserve"> специфічної духовності, пов'язаної з трансцендентальними зусиллями</w:t>
      </w:r>
      <w:r w:rsidR="0061199D">
        <w:rPr>
          <w:sz w:val="28"/>
          <w:szCs w:val="28"/>
        </w:rPr>
        <w:t>»</w:t>
      </w:r>
      <w:r w:rsidR="00353CC2" w:rsidRPr="005F6162">
        <w:rPr>
          <w:sz w:val="28"/>
          <w:szCs w:val="28"/>
        </w:rPr>
        <w:t xml:space="preserve">. </w:t>
      </w:r>
    </w:p>
    <w:p w:rsidR="00777CE9" w:rsidRPr="00314CC4" w:rsidRDefault="00353CC2" w:rsidP="0061199D">
      <w:pPr>
        <w:spacing w:line="360" w:lineRule="auto"/>
        <w:ind w:firstLine="708"/>
        <w:rPr>
          <w:color w:val="000000"/>
          <w:spacing w:val="7"/>
          <w:sz w:val="28"/>
          <w:szCs w:val="28"/>
        </w:rPr>
      </w:pPr>
      <w:r>
        <w:rPr>
          <w:sz w:val="28"/>
          <w:szCs w:val="28"/>
        </w:rPr>
        <w:t xml:space="preserve"> </w:t>
      </w:r>
      <w:r w:rsidR="00777CE9" w:rsidRPr="009F727F">
        <w:rPr>
          <w:color w:val="000000"/>
          <w:spacing w:val="7"/>
          <w:sz w:val="28"/>
          <w:szCs w:val="28"/>
        </w:rPr>
        <w:t xml:space="preserve">Визначено, що структура </w:t>
      </w:r>
      <w:r w:rsidR="0061199D">
        <w:rPr>
          <w:color w:val="000000"/>
          <w:spacing w:val="7"/>
          <w:sz w:val="28"/>
          <w:szCs w:val="28"/>
        </w:rPr>
        <w:t>персоніфікації професійних знань</w:t>
      </w:r>
      <w:r w:rsidR="00777CE9">
        <w:rPr>
          <w:color w:val="000000"/>
          <w:spacing w:val="7"/>
          <w:sz w:val="28"/>
          <w:szCs w:val="28"/>
        </w:rPr>
        <w:t xml:space="preserve"> є сукупністю психологічних конструктів: </w:t>
      </w:r>
      <w:r w:rsidR="00777CE9" w:rsidRPr="00314CC4">
        <w:rPr>
          <w:rStyle w:val="postbody1"/>
          <w:sz w:val="28"/>
          <w:szCs w:val="28"/>
        </w:rPr>
        <w:t>здатн</w:t>
      </w:r>
      <w:r w:rsidR="00777CE9">
        <w:rPr>
          <w:rStyle w:val="postbody1"/>
          <w:sz w:val="28"/>
          <w:szCs w:val="28"/>
        </w:rPr>
        <w:t>о</w:t>
      </w:r>
      <w:r w:rsidR="00777CE9" w:rsidRPr="00314CC4">
        <w:rPr>
          <w:rStyle w:val="postbody1"/>
          <w:sz w:val="28"/>
          <w:szCs w:val="28"/>
        </w:rPr>
        <w:t>ст</w:t>
      </w:r>
      <w:r w:rsidR="00777CE9">
        <w:rPr>
          <w:rStyle w:val="postbody1"/>
          <w:sz w:val="28"/>
          <w:szCs w:val="28"/>
        </w:rPr>
        <w:t>і</w:t>
      </w:r>
      <w:r w:rsidR="00777CE9" w:rsidRPr="00314CC4">
        <w:rPr>
          <w:rStyle w:val="postbody1"/>
          <w:sz w:val="28"/>
          <w:szCs w:val="28"/>
        </w:rPr>
        <w:t xml:space="preserve"> до керування власною систе</w:t>
      </w:r>
      <w:r w:rsidR="00777CE9">
        <w:rPr>
          <w:rStyle w:val="postbody1"/>
          <w:sz w:val="28"/>
          <w:szCs w:val="28"/>
        </w:rPr>
        <w:t>мою професій</w:t>
      </w:r>
      <w:r w:rsidR="00777CE9" w:rsidRPr="00314CC4">
        <w:rPr>
          <w:rStyle w:val="postbody1"/>
          <w:sz w:val="28"/>
          <w:szCs w:val="28"/>
        </w:rPr>
        <w:t xml:space="preserve">них знань; </w:t>
      </w:r>
      <w:r w:rsidR="00777CE9" w:rsidRPr="00314CC4">
        <w:rPr>
          <w:sz w:val="28"/>
          <w:szCs w:val="28"/>
        </w:rPr>
        <w:t>смислоорієнт</w:t>
      </w:r>
      <w:r w:rsidR="004E3492">
        <w:rPr>
          <w:sz w:val="28"/>
          <w:szCs w:val="28"/>
        </w:rPr>
        <w:t>а</w:t>
      </w:r>
      <w:r w:rsidR="00777CE9" w:rsidRPr="00314CC4">
        <w:rPr>
          <w:sz w:val="28"/>
          <w:szCs w:val="28"/>
        </w:rPr>
        <w:t>ці</w:t>
      </w:r>
      <w:r w:rsidR="00777CE9">
        <w:rPr>
          <w:sz w:val="28"/>
          <w:szCs w:val="28"/>
        </w:rPr>
        <w:t>ї</w:t>
      </w:r>
      <w:r w:rsidR="00777CE9" w:rsidRPr="00314CC4">
        <w:rPr>
          <w:sz w:val="28"/>
          <w:szCs w:val="28"/>
        </w:rPr>
        <w:t xml:space="preserve">; </w:t>
      </w:r>
      <w:r w:rsidR="00777CE9" w:rsidRPr="00314CC4">
        <w:rPr>
          <w:rStyle w:val="postbody1"/>
          <w:sz w:val="28"/>
          <w:szCs w:val="28"/>
        </w:rPr>
        <w:t>творч</w:t>
      </w:r>
      <w:r w:rsidR="00777CE9">
        <w:rPr>
          <w:rStyle w:val="postbody1"/>
          <w:sz w:val="28"/>
          <w:szCs w:val="28"/>
        </w:rPr>
        <w:t>ого</w:t>
      </w:r>
      <w:r w:rsidR="00777CE9" w:rsidRPr="00314CC4">
        <w:rPr>
          <w:rStyle w:val="postbody1"/>
          <w:sz w:val="28"/>
          <w:szCs w:val="28"/>
        </w:rPr>
        <w:t xml:space="preserve"> характер</w:t>
      </w:r>
      <w:r w:rsidR="00777CE9">
        <w:rPr>
          <w:rStyle w:val="postbody1"/>
          <w:sz w:val="28"/>
          <w:szCs w:val="28"/>
        </w:rPr>
        <w:t>у</w:t>
      </w:r>
      <w:r w:rsidR="00777CE9" w:rsidRPr="00314CC4">
        <w:rPr>
          <w:rStyle w:val="postbody1"/>
          <w:sz w:val="28"/>
          <w:szCs w:val="28"/>
        </w:rPr>
        <w:t xml:space="preserve"> вирішення життєвих та професійних завдань; с</w:t>
      </w:r>
      <w:r w:rsidR="00777CE9" w:rsidRPr="00314CC4">
        <w:rPr>
          <w:sz w:val="28"/>
          <w:szCs w:val="28"/>
        </w:rPr>
        <w:t>истемоцентрован</w:t>
      </w:r>
      <w:r w:rsidR="00777CE9">
        <w:rPr>
          <w:sz w:val="28"/>
          <w:szCs w:val="28"/>
        </w:rPr>
        <w:t>о</w:t>
      </w:r>
      <w:r w:rsidR="00777CE9" w:rsidRPr="00314CC4">
        <w:rPr>
          <w:sz w:val="28"/>
          <w:szCs w:val="28"/>
        </w:rPr>
        <w:t>ст</w:t>
      </w:r>
      <w:r w:rsidR="00777CE9">
        <w:rPr>
          <w:sz w:val="28"/>
          <w:szCs w:val="28"/>
        </w:rPr>
        <w:t>і</w:t>
      </w:r>
      <w:r w:rsidR="00777CE9" w:rsidRPr="00314CC4">
        <w:rPr>
          <w:sz w:val="28"/>
          <w:szCs w:val="28"/>
        </w:rPr>
        <w:t>.</w:t>
      </w:r>
    </w:p>
    <w:p w:rsidR="007121F0" w:rsidRPr="00B8613E" w:rsidRDefault="00777CE9" w:rsidP="00777CE9">
      <w:pPr>
        <w:pStyle w:val="11"/>
        <w:tabs>
          <w:tab w:val="left" w:pos="180"/>
        </w:tabs>
        <w:spacing w:line="360" w:lineRule="auto"/>
        <w:ind w:left="0"/>
        <w:rPr>
          <w:sz w:val="28"/>
          <w:szCs w:val="28"/>
        </w:rPr>
      </w:pPr>
      <w:r>
        <w:rPr>
          <w:spacing w:val="7"/>
          <w:sz w:val="28"/>
          <w:szCs w:val="28"/>
        </w:rPr>
        <w:tab/>
      </w:r>
      <w:r>
        <w:rPr>
          <w:spacing w:val="7"/>
          <w:sz w:val="28"/>
          <w:szCs w:val="28"/>
        </w:rPr>
        <w:tab/>
      </w:r>
      <w:r w:rsidR="007121F0" w:rsidRPr="00B8613E">
        <w:rPr>
          <w:sz w:val="28"/>
          <w:szCs w:val="28"/>
        </w:rPr>
        <w:t>За результатами проведеного дослідження можна констатувати:</w:t>
      </w:r>
    </w:p>
    <w:p w:rsidR="007121F0" w:rsidRPr="00A4154E" w:rsidRDefault="00A4154E" w:rsidP="00A4154E">
      <w:pPr>
        <w:spacing w:line="360" w:lineRule="auto"/>
        <w:ind w:firstLine="708"/>
        <w:rPr>
          <w:sz w:val="28"/>
          <w:szCs w:val="28"/>
        </w:rPr>
      </w:pPr>
      <w:r>
        <w:rPr>
          <w:i/>
          <w:sz w:val="28"/>
          <w:szCs w:val="28"/>
        </w:rPr>
        <w:t xml:space="preserve">1. </w:t>
      </w:r>
      <w:r w:rsidR="007121F0" w:rsidRPr="00A4154E">
        <w:rPr>
          <w:i/>
          <w:sz w:val="28"/>
          <w:szCs w:val="28"/>
        </w:rPr>
        <w:t>Встановлено</w:t>
      </w:r>
      <w:r w:rsidR="007121F0" w:rsidRPr="00A4154E">
        <w:rPr>
          <w:sz w:val="28"/>
          <w:szCs w:val="28"/>
        </w:rPr>
        <w:t xml:space="preserve">, що </w:t>
      </w:r>
      <w:r w:rsidR="0061199D">
        <w:rPr>
          <w:sz w:val="28"/>
          <w:szCs w:val="28"/>
        </w:rPr>
        <w:t>персоніфікація професійних знань</w:t>
      </w:r>
      <w:r w:rsidR="007121F0" w:rsidRPr="00A4154E">
        <w:rPr>
          <w:sz w:val="28"/>
          <w:szCs w:val="28"/>
        </w:rPr>
        <w:t xml:space="preserve"> є властивістю особистості, яка дозволяє їй реалізувати керування та самоорганізацію системи професійних знань, що виникають під час формування та інтеграції нової ідентичності. ППЗ є багаторівневим </w:t>
      </w:r>
      <w:r w:rsidR="00BA7E32" w:rsidRPr="00A4154E">
        <w:rPr>
          <w:sz w:val="28"/>
          <w:szCs w:val="28"/>
        </w:rPr>
        <w:t>і</w:t>
      </w:r>
      <w:r w:rsidR="007121F0" w:rsidRPr="00A4154E">
        <w:rPr>
          <w:sz w:val="28"/>
          <w:szCs w:val="28"/>
        </w:rPr>
        <w:t xml:space="preserve"> багатовимірним особистісним конструктом, який може бути віднесений до інтегральних функціональних характеристик особистості спеціаліс</w:t>
      </w:r>
      <w:r w:rsidRPr="00A4154E">
        <w:rPr>
          <w:sz w:val="28"/>
          <w:szCs w:val="28"/>
        </w:rPr>
        <w:t>т</w:t>
      </w:r>
      <w:r w:rsidR="007121F0" w:rsidRPr="00A4154E">
        <w:rPr>
          <w:sz w:val="28"/>
          <w:szCs w:val="28"/>
        </w:rPr>
        <w:t>а та професіонала.</w:t>
      </w:r>
    </w:p>
    <w:p w:rsidR="00A4154E" w:rsidRDefault="00A4154E" w:rsidP="00A4154E">
      <w:pPr>
        <w:pStyle w:val="11"/>
        <w:widowControl/>
        <w:autoSpaceDE/>
        <w:autoSpaceDN/>
        <w:adjustRightInd/>
        <w:spacing w:after="200" w:line="360" w:lineRule="auto"/>
        <w:ind w:left="0" w:firstLine="708"/>
        <w:textAlignment w:val="auto"/>
        <w:rPr>
          <w:spacing w:val="7"/>
          <w:sz w:val="28"/>
          <w:szCs w:val="28"/>
        </w:rPr>
      </w:pPr>
      <w:r>
        <w:rPr>
          <w:iCs/>
          <w:spacing w:val="7"/>
          <w:sz w:val="28"/>
          <w:szCs w:val="28"/>
          <w:lang w:eastAsia="uk-UA"/>
        </w:rPr>
        <w:t xml:space="preserve">2. </w:t>
      </w:r>
      <w:r w:rsidR="000D164A">
        <w:rPr>
          <w:i/>
          <w:iCs/>
          <w:spacing w:val="7"/>
          <w:sz w:val="28"/>
          <w:szCs w:val="28"/>
          <w:lang w:eastAsia="uk-UA"/>
        </w:rPr>
        <w:t>Виявлено</w:t>
      </w:r>
      <w:r>
        <w:rPr>
          <w:spacing w:val="7"/>
          <w:sz w:val="28"/>
          <w:szCs w:val="28"/>
        </w:rPr>
        <w:t xml:space="preserve"> в</w:t>
      </w:r>
      <w:r w:rsidRPr="00447377">
        <w:rPr>
          <w:spacing w:val="7"/>
          <w:sz w:val="28"/>
          <w:szCs w:val="28"/>
        </w:rPr>
        <w:t>заємозв</w:t>
      </w:r>
      <w:r>
        <w:rPr>
          <w:spacing w:val="7"/>
          <w:sz w:val="28"/>
          <w:szCs w:val="28"/>
        </w:rPr>
        <w:t>’</w:t>
      </w:r>
      <w:r w:rsidRPr="00447377">
        <w:rPr>
          <w:spacing w:val="7"/>
          <w:sz w:val="28"/>
          <w:szCs w:val="28"/>
        </w:rPr>
        <w:t>язок між персоніфікацією професійних знань та розвитком особистості  студента-психолога</w:t>
      </w:r>
      <w:r>
        <w:rPr>
          <w:spacing w:val="7"/>
          <w:sz w:val="28"/>
          <w:szCs w:val="28"/>
        </w:rPr>
        <w:t>, який</w:t>
      </w:r>
      <w:r w:rsidRPr="00447377">
        <w:rPr>
          <w:spacing w:val="7"/>
          <w:sz w:val="28"/>
          <w:szCs w:val="28"/>
        </w:rPr>
        <w:t xml:space="preserve"> відбувається за активної </w:t>
      </w:r>
      <w:r w:rsidRPr="00447377">
        <w:rPr>
          <w:spacing w:val="7"/>
          <w:sz w:val="28"/>
          <w:szCs w:val="28"/>
        </w:rPr>
        <w:lastRenderedPageBreak/>
        <w:t>участі смислової та діяльнісної сфери особистості, особистих стратегій засвоєння професійних знань, умов, змісту та сутності навчальної діяльності, соціально-опосередкованої суспільної діяльності та культурно-історичних умов професійної діяльності</w:t>
      </w:r>
      <w:r>
        <w:rPr>
          <w:spacing w:val="7"/>
          <w:sz w:val="28"/>
          <w:szCs w:val="28"/>
        </w:rPr>
        <w:t xml:space="preserve"> повністю підтверджено</w:t>
      </w:r>
      <w:r w:rsidRPr="00447377">
        <w:rPr>
          <w:spacing w:val="7"/>
          <w:sz w:val="28"/>
          <w:szCs w:val="28"/>
        </w:rPr>
        <w:t xml:space="preserve">. </w:t>
      </w:r>
    </w:p>
    <w:p w:rsidR="00353CC2" w:rsidRDefault="00A4154E" w:rsidP="00A4154E">
      <w:pPr>
        <w:pStyle w:val="11"/>
        <w:widowControl/>
        <w:autoSpaceDE/>
        <w:autoSpaceDN/>
        <w:adjustRightInd/>
        <w:spacing w:line="360" w:lineRule="auto"/>
        <w:ind w:left="0"/>
        <w:textAlignment w:val="auto"/>
        <w:rPr>
          <w:sz w:val="28"/>
          <w:szCs w:val="28"/>
        </w:rPr>
      </w:pPr>
      <w:r>
        <w:rPr>
          <w:sz w:val="28"/>
          <w:szCs w:val="28"/>
        </w:rPr>
        <w:tab/>
        <w:t xml:space="preserve">3. </w:t>
      </w:r>
      <w:r w:rsidRPr="00A4154E">
        <w:rPr>
          <w:i/>
          <w:sz w:val="28"/>
          <w:szCs w:val="28"/>
        </w:rPr>
        <w:t>Підтвердились</w:t>
      </w:r>
      <w:r w:rsidRPr="00374F2C">
        <w:rPr>
          <w:sz w:val="28"/>
          <w:szCs w:val="28"/>
        </w:rPr>
        <w:t xml:space="preserve"> висновки, </w:t>
      </w:r>
      <w:r>
        <w:rPr>
          <w:sz w:val="28"/>
          <w:szCs w:val="28"/>
        </w:rPr>
        <w:t xml:space="preserve">що </w:t>
      </w:r>
      <w:r w:rsidR="0061199D">
        <w:rPr>
          <w:sz w:val="28"/>
          <w:szCs w:val="28"/>
        </w:rPr>
        <w:t>ґ</w:t>
      </w:r>
      <w:r>
        <w:rPr>
          <w:sz w:val="28"/>
          <w:szCs w:val="28"/>
        </w:rPr>
        <w:t>рунтуються</w:t>
      </w:r>
      <w:r w:rsidRPr="00374F2C">
        <w:rPr>
          <w:sz w:val="28"/>
          <w:szCs w:val="28"/>
        </w:rPr>
        <w:t xml:space="preserve"> на теоретичному </w:t>
      </w:r>
      <w:r>
        <w:rPr>
          <w:sz w:val="28"/>
          <w:szCs w:val="28"/>
        </w:rPr>
        <w:t>вивч</w:t>
      </w:r>
      <w:r w:rsidRPr="00374F2C">
        <w:rPr>
          <w:sz w:val="28"/>
          <w:szCs w:val="28"/>
        </w:rPr>
        <w:t xml:space="preserve">енні феноменів зміни/розвитку особистості під час набуття нових знань, входження в спеціальність та </w:t>
      </w:r>
      <w:r>
        <w:rPr>
          <w:sz w:val="28"/>
          <w:szCs w:val="28"/>
        </w:rPr>
        <w:t>опанування</w:t>
      </w:r>
      <w:r w:rsidRPr="00374F2C">
        <w:rPr>
          <w:sz w:val="28"/>
          <w:szCs w:val="28"/>
        </w:rPr>
        <w:t xml:space="preserve"> професії</w:t>
      </w:r>
      <w:r>
        <w:rPr>
          <w:sz w:val="28"/>
          <w:szCs w:val="28"/>
        </w:rPr>
        <w:t>, а саме</w:t>
      </w:r>
      <w:r w:rsidRPr="00374F2C">
        <w:rPr>
          <w:sz w:val="28"/>
          <w:szCs w:val="28"/>
        </w:rPr>
        <w:t xml:space="preserve">: феномен професіоналізації та </w:t>
      </w:r>
      <w:r>
        <w:rPr>
          <w:sz w:val="28"/>
          <w:szCs w:val="28"/>
        </w:rPr>
        <w:t>здо</w:t>
      </w:r>
      <w:r w:rsidRPr="00374F2C">
        <w:rPr>
          <w:sz w:val="28"/>
          <w:szCs w:val="28"/>
        </w:rPr>
        <w:t>буття певної спеціальності, розвиток професіоналізм</w:t>
      </w:r>
      <w:r>
        <w:rPr>
          <w:sz w:val="28"/>
          <w:szCs w:val="28"/>
        </w:rPr>
        <w:t>у</w:t>
      </w:r>
      <w:r w:rsidRPr="00374F2C">
        <w:rPr>
          <w:sz w:val="28"/>
          <w:szCs w:val="28"/>
        </w:rPr>
        <w:t xml:space="preserve"> на рівні </w:t>
      </w:r>
      <w:r>
        <w:rPr>
          <w:sz w:val="28"/>
          <w:szCs w:val="28"/>
        </w:rPr>
        <w:t>формування</w:t>
      </w:r>
      <w:r w:rsidRPr="00374F2C">
        <w:rPr>
          <w:sz w:val="28"/>
          <w:szCs w:val="28"/>
        </w:rPr>
        <w:t xml:space="preserve"> нових знань та вмінь, а також виникнення нових особистісних новоутворень, пов</w:t>
      </w:r>
      <w:r>
        <w:rPr>
          <w:sz w:val="28"/>
          <w:szCs w:val="28"/>
        </w:rPr>
        <w:t>’</w:t>
      </w:r>
      <w:r w:rsidRPr="00374F2C">
        <w:rPr>
          <w:sz w:val="28"/>
          <w:szCs w:val="28"/>
        </w:rPr>
        <w:t>язаних з професією, відбува</w:t>
      </w:r>
      <w:r>
        <w:rPr>
          <w:sz w:val="28"/>
          <w:szCs w:val="28"/>
        </w:rPr>
        <w:t>ю</w:t>
      </w:r>
      <w:r w:rsidRPr="00374F2C">
        <w:rPr>
          <w:sz w:val="28"/>
          <w:szCs w:val="28"/>
        </w:rPr>
        <w:t>ться в пер</w:t>
      </w:r>
      <w:r>
        <w:rPr>
          <w:sz w:val="28"/>
          <w:szCs w:val="28"/>
        </w:rPr>
        <w:t>едусім за умов</w:t>
      </w:r>
      <w:r w:rsidR="000D164A">
        <w:rPr>
          <w:sz w:val="28"/>
          <w:szCs w:val="28"/>
        </w:rPr>
        <w:t xml:space="preserve"> </w:t>
      </w:r>
      <w:r w:rsidRPr="00374F2C">
        <w:rPr>
          <w:sz w:val="28"/>
          <w:szCs w:val="28"/>
        </w:rPr>
        <w:t>цілком повного залучення та здійсненн</w:t>
      </w:r>
      <w:r w:rsidR="000D164A">
        <w:rPr>
          <w:sz w:val="28"/>
          <w:szCs w:val="28"/>
        </w:rPr>
        <w:t xml:space="preserve">я певного виду діяльності та </w:t>
      </w:r>
      <w:r w:rsidRPr="00374F2C">
        <w:rPr>
          <w:sz w:val="28"/>
          <w:szCs w:val="28"/>
        </w:rPr>
        <w:t xml:space="preserve">суспільної професійної діяльності. </w:t>
      </w:r>
    </w:p>
    <w:p w:rsidR="00353CC2" w:rsidRDefault="00A4154E" w:rsidP="00353CC2">
      <w:pPr>
        <w:pStyle w:val="11"/>
        <w:widowControl/>
        <w:autoSpaceDE/>
        <w:autoSpaceDN/>
        <w:adjustRightInd/>
        <w:spacing w:line="360" w:lineRule="auto"/>
        <w:ind w:left="0" w:firstLine="708"/>
        <w:textAlignment w:val="auto"/>
        <w:rPr>
          <w:sz w:val="28"/>
          <w:szCs w:val="28"/>
        </w:rPr>
      </w:pPr>
      <w:r w:rsidRPr="00374F2C">
        <w:rPr>
          <w:sz w:val="28"/>
          <w:szCs w:val="28"/>
        </w:rPr>
        <w:t>Враховуючи т</w:t>
      </w:r>
      <w:r>
        <w:rPr>
          <w:sz w:val="28"/>
          <w:szCs w:val="28"/>
        </w:rPr>
        <w:t>е</w:t>
      </w:r>
      <w:r w:rsidRPr="00374F2C">
        <w:rPr>
          <w:sz w:val="28"/>
          <w:szCs w:val="28"/>
        </w:rPr>
        <w:t>, що на етап</w:t>
      </w:r>
      <w:r>
        <w:rPr>
          <w:sz w:val="28"/>
          <w:szCs w:val="28"/>
        </w:rPr>
        <w:t>і</w:t>
      </w:r>
      <w:r w:rsidRPr="00374F2C">
        <w:rPr>
          <w:sz w:val="28"/>
          <w:szCs w:val="28"/>
        </w:rPr>
        <w:t xml:space="preserve"> навчання </w:t>
      </w:r>
      <w:r>
        <w:rPr>
          <w:sz w:val="28"/>
          <w:szCs w:val="28"/>
        </w:rPr>
        <w:t xml:space="preserve">у вищому навчальному закладі студенти </w:t>
      </w:r>
      <w:r w:rsidRPr="00374F2C">
        <w:rPr>
          <w:sz w:val="28"/>
          <w:szCs w:val="28"/>
        </w:rPr>
        <w:t>ті</w:t>
      </w:r>
      <w:r>
        <w:rPr>
          <w:sz w:val="28"/>
          <w:szCs w:val="28"/>
        </w:rPr>
        <w:t>єю чи іншою</w:t>
      </w:r>
      <w:r w:rsidRPr="00374F2C">
        <w:rPr>
          <w:sz w:val="28"/>
          <w:szCs w:val="28"/>
        </w:rPr>
        <w:t xml:space="preserve"> мір</w:t>
      </w:r>
      <w:r>
        <w:rPr>
          <w:sz w:val="28"/>
          <w:szCs w:val="28"/>
        </w:rPr>
        <w:t>ою</w:t>
      </w:r>
      <w:r w:rsidRPr="00374F2C">
        <w:rPr>
          <w:sz w:val="28"/>
          <w:szCs w:val="28"/>
        </w:rPr>
        <w:t xml:space="preserve"> залучені саме </w:t>
      </w:r>
      <w:r>
        <w:rPr>
          <w:sz w:val="28"/>
          <w:szCs w:val="28"/>
        </w:rPr>
        <w:t>у</w:t>
      </w:r>
      <w:r w:rsidRPr="00374F2C">
        <w:rPr>
          <w:sz w:val="28"/>
          <w:szCs w:val="28"/>
        </w:rPr>
        <w:t xml:space="preserve"> навчальн</w:t>
      </w:r>
      <w:r>
        <w:rPr>
          <w:sz w:val="28"/>
          <w:szCs w:val="28"/>
        </w:rPr>
        <w:t>у</w:t>
      </w:r>
      <w:r w:rsidRPr="00374F2C">
        <w:rPr>
          <w:sz w:val="28"/>
          <w:szCs w:val="28"/>
        </w:rPr>
        <w:t xml:space="preserve"> діяльн</w:t>
      </w:r>
      <w:r>
        <w:rPr>
          <w:sz w:val="28"/>
          <w:szCs w:val="28"/>
        </w:rPr>
        <w:t>і</w:t>
      </w:r>
      <w:r w:rsidRPr="00374F2C">
        <w:rPr>
          <w:sz w:val="28"/>
          <w:szCs w:val="28"/>
        </w:rPr>
        <w:t>ст</w:t>
      </w:r>
      <w:r>
        <w:rPr>
          <w:sz w:val="28"/>
          <w:szCs w:val="28"/>
        </w:rPr>
        <w:t>ь</w:t>
      </w:r>
      <w:r w:rsidRPr="00374F2C">
        <w:rPr>
          <w:sz w:val="28"/>
          <w:szCs w:val="28"/>
        </w:rPr>
        <w:t xml:space="preserve"> (студенти стаціонару в більш повсякденному режимі, заочники – в частковому), а навчальна д</w:t>
      </w:r>
      <w:r>
        <w:rPr>
          <w:sz w:val="28"/>
          <w:szCs w:val="28"/>
        </w:rPr>
        <w:t>іяльність є загалом альтернатив</w:t>
      </w:r>
      <w:r w:rsidRPr="00374F2C">
        <w:rPr>
          <w:sz w:val="28"/>
          <w:szCs w:val="28"/>
        </w:rPr>
        <w:t>ою професійній діяльності, то сам феномен персоніфікації знань в</w:t>
      </w:r>
      <w:r>
        <w:rPr>
          <w:sz w:val="28"/>
          <w:szCs w:val="28"/>
        </w:rPr>
        <w:t>иявляється</w:t>
      </w:r>
      <w:r w:rsidRPr="00374F2C">
        <w:rPr>
          <w:sz w:val="28"/>
          <w:szCs w:val="28"/>
        </w:rPr>
        <w:t xml:space="preserve"> внаслідок цих об</w:t>
      </w:r>
      <w:r w:rsidRPr="004C06CF">
        <w:rPr>
          <w:sz w:val="28"/>
          <w:szCs w:val="28"/>
        </w:rPr>
        <w:t>’</w:t>
      </w:r>
      <w:r w:rsidRPr="00374F2C">
        <w:rPr>
          <w:sz w:val="28"/>
          <w:szCs w:val="28"/>
        </w:rPr>
        <w:t xml:space="preserve">єктивних умов відповідним чином – знання опосередковуються </w:t>
      </w:r>
      <w:r>
        <w:rPr>
          <w:sz w:val="28"/>
          <w:szCs w:val="28"/>
        </w:rPr>
        <w:t>і</w:t>
      </w:r>
      <w:r w:rsidRPr="00374F2C">
        <w:rPr>
          <w:sz w:val="28"/>
          <w:szCs w:val="28"/>
        </w:rPr>
        <w:t xml:space="preserve"> персоніфікуються відповідно до вирішення тих актуальних життєдіяльнісних питань, що постають перед студентами. </w:t>
      </w:r>
    </w:p>
    <w:p w:rsidR="00A4154E" w:rsidRPr="00374F2C" w:rsidRDefault="000D164A" w:rsidP="00353CC2">
      <w:pPr>
        <w:pStyle w:val="11"/>
        <w:widowControl/>
        <w:autoSpaceDE/>
        <w:autoSpaceDN/>
        <w:adjustRightInd/>
        <w:spacing w:line="360" w:lineRule="auto"/>
        <w:ind w:left="0" w:firstLine="708"/>
        <w:textAlignment w:val="auto"/>
        <w:rPr>
          <w:sz w:val="28"/>
          <w:szCs w:val="28"/>
        </w:rPr>
      </w:pPr>
      <w:r>
        <w:rPr>
          <w:sz w:val="28"/>
          <w:szCs w:val="28"/>
        </w:rPr>
        <w:t xml:space="preserve">4. </w:t>
      </w:r>
      <w:r w:rsidR="00A4154E" w:rsidRPr="000D164A">
        <w:rPr>
          <w:i/>
          <w:sz w:val="28"/>
          <w:szCs w:val="28"/>
        </w:rPr>
        <w:t>З’ясувалося</w:t>
      </w:r>
      <w:r w:rsidR="00A4154E" w:rsidRPr="00374F2C">
        <w:rPr>
          <w:sz w:val="28"/>
          <w:szCs w:val="28"/>
        </w:rPr>
        <w:t xml:space="preserve">, що </w:t>
      </w:r>
      <w:r w:rsidR="00A4154E">
        <w:rPr>
          <w:sz w:val="28"/>
          <w:szCs w:val="28"/>
        </w:rPr>
        <w:t>професійна ідентичність на етапі навчання у ВНЗ</w:t>
      </w:r>
      <w:r w:rsidR="00353CC2">
        <w:rPr>
          <w:sz w:val="28"/>
          <w:szCs w:val="28"/>
        </w:rPr>
        <w:t xml:space="preserve"> </w:t>
      </w:r>
      <w:r w:rsidR="00A4154E">
        <w:rPr>
          <w:sz w:val="28"/>
          <w:szCs w:val="28"/>
        </w:rPr>
        <w:t>форму</w:t>
      </w:r>
      <w:r w:rsidR="00A4154E" w:rsidRPr="00374F2C">
        <w:rPr>
          <w:sz w:val="28"/>
          <w:szCs w:val="28"/>
        </w:rPr>
        <w:t xml:space="preserve">ється певним чином – через проходження стадії навчально-професійної ідентичності, що є </w:t>
      </w:r>
      <w:r w:rsidR="00A4154E">
        <w:rPr>
          <w:sz w:val="28"/>
          <w:szCs w:val="28"/>
        </w:rPr>
        <w:t>п</w:t>
      </w:r>
      <w:r w:rsidR="00A4154E" w:rsidRPr="00374F2C">
        <w:rPr>
          <w:sz w:val="28"/>
          <w:szCs w:val="28"/>
        </w:rPr>
        <w:t>ерехідн</w:t>
      </w:r>
      <w:r w:rsidR="00A4154E">
        <w:rPr>
          <w:sz w:val="28"/>
          <w:szCs w:val="28"/>
        </w:rPr>
        <w:t>им</w:t>
      </w:r>
      <w:r w:rsidR="00A4154E" w:rsidRPr="00374F2C">
        <w:rPr>
          <w:sz w:val="28"/>
          <w:szCs w:val="28"/>
        </w:rPr>
        <w:t xml:space="preserve"> новоутворення</w:t>
      </w:r>
      <w:r w:rsidR="00A4154E">
        <w:rPr>
          <w:sz w:val="28"/>
          <w:szCs w:val="28"/>
        </w:rPr>
        <w:t>м</w:t>
      </w:r>
      <w:r w:rsidR="00A4154E" w:rsidRPr="00374F2C">
        <w:rPr>
          <w:sz w:val="28"/>
          <w:szCs w:val="28"/>
        </w:rPr>
        <w:t>, яке має реалізувати можливість само</w:t>
      </w:r>
      <w:r w:rsidR="00A4154E" w:rsidRPr="00BF7811">
        <w:rPr>
          <w:sz w:val="28"/>
          <w:szCs w:val="28"/>
        </w:rPr>
        <w:t>керування</w:t>
      </w:r>
      <w:r w:rsidR="00353CC2">
        <w:rPr>
          <w:sz w:val="28"/>
          <w:szCs w:val="28"/>
        </w:rPr>
        <w:t xml:space="preserve"> </w:t>
      </w:r>
      <w:r w:rsidR="00A4154E">
        <w:rPr>
          <w:sz w:val="28"/>
          <w:szCs w:val="28"/>
        </w:rPr>
        <w:t>та застосування інших середов</w:t>
      </w:r>
      <w:r w:rsidR="00A4154E" w:rsidRPr="00374F2C">
        <w:rPr>
          <w:sz w:val="28"/>
          <w:szCs w:val="28"/>
        </w:rPr>
        <w:t xml:space="preserve">их форм </w:t>
      </w:r>
      <w:r w:rsidR="00A4154E">
        <w:rPr>
          <w:sz w:val="28"/>
          <w:szCs w:val="28"/>
        </w:rPr>
        <w:t>організації</w:t>
      </w:r>
      <w:r w:rsidR="00A4154E" w:rsidRPr="00374F2C">
        <w:rPr>
          <w:sz w:val="28"/>
          <w:szCs w:val="28"/>
        </w:rPr>
        <w:t xml:space="preserve">, </w:t>
      </w:r>
      <w:r w:rsidR="00A4154E">
        <w:rPr>
          <w:sz w:val="28"/>
          <w:szCs w:val="28"/>
        </w:rPr>
        <w:t>котрі</w:t>
      </w:r>
      <w:r w:rsidR="00A4154E" w:rsidRPr="00374F2C">
        <w:rPr>
          <w:sz w:val="28"/>
          <w:szCs w:val="28"/>
        </w:rPr>
        <w:t xml:space="preserve"> реалізують спрямованість вик</w:t>
      </w:r>
      <w:r w:rsidR="00A4154E">
        <w:rPr>
          <w:sz w:val="28"/>
          <w:szCs w:val="28"/>
        </w:rPr>
        <w:t>ладача на</w:t>
      </w:r>
      <w:r w:rsidR="00A4154E" w:rsidRPr="00374F2C">
        <w:rPr>
          <w:sz w:val="28"/>
          <w:szCs w:val="28"/>
        </w:rPr>
        <w:t xml:space="preserve"> супров</w:t>
      </w:r>
      <w:r w:rsidR="00A4154E">
        <w:rPr>
          <w:sz w:val="28"/>
          <w:szCs w:val="28"/>
        </w:rPr>
        <w:t>і</w:t>
      </w:r>
      <w:r w:rsidR="00A4154E" w:rsidRPr="00374F2C">
        <w:rPr>
          <w:sz w:val="28"/>
          <w:szCs w:val="28"/>
        </w:rPr>
        <w:t>д розвитку особистості на шляху становлення профе</w:t>
      </w:r>
      <w:r w:rsidR="00A4154E">
        <w:rPr>
          <w:sz w:val="28"/>
          <w:szCs w:val="28"/>
        </w:rPr>
        <w:t>сіоналізму як окремого індивіда</w:t>
      </w:r>
      <w:r w:rsidR="00A4154E" w:rsidRPr="00374F2C">
        <w:rPr>
          <w:sz w:val="28"/>
          <w:szCs w:val="28"/>
        </w:rPr>
        <w:t xml:space="preserve">, так і власне себе самого, а також систему «студенти-викладач» </w:t>
      </w:r>
      <w:r w:rsidR="00A4154E">
        <w:rPr>
          <w:sz w:val="28"/>
          <w:szCs w:val="28"/>
        </w:rPr>
        <w:t>загалом</w:t>
      </w:r>
      <w:r w:rsidR="00A4154E" w:rsidRPr="00374F2C">
        <w:rPr>
          <w:sz w:val="28"/>
          <w:szCs w:val="28"/>
        </w:rPr>
        <w:t xml:space="preserve">. </w:t>
      </w:r>
    </w:p>
    <w:p w:rsidR="00A4154E" w:rsidRDefault="000D164A" w:rsidP="00A4154E">
      <w:pPr>
        <w:spacing w:line="360" w:lineRule="auto"/>
        <w:ind w:firstLine="708"/>
        <w:rPr>
          <w:sz w:val="28"/>
          <w:szCs w:val="28"/>
        </w:rPr>
      </w:pPr>
      <w:r>
        <w:rPr>
          <w:sz w:val="28"/>
          <w:szCs w:val="28"/>
        </w:rPr>
        <w:t>5</w:t>
      </w:r>
      <w:r w:rsidR="00A4154E">
        <w:rPr>
          <w:sz w:val="28"/>
          <w:szCs w:val="28"/>
        </w:rPr>
        <w:t xml:space="preserve">. </w:t>
      </w:r>
      <w:r w:rsidR="00A4154E" w:rsidRPr="00E33125">
        <w:rPr>
          <w:i/>
          <w:sz w:val="28"/>
          <w:szCs w:val="28"/>
        </w:rPr>
        <w:t>Підтвердилося положення</w:t>
      </w:r>
      <w:r w:rsidR="00A4154E" w:rsidRPr="00A4154E">
        <w:rPr>
          <w:sz w:val="28"/>
          <w:szCs w:val="28"/>
        </w:rPr>
        <w:t xml:space="preserve"> про те, що процес виникнення, становлення та інтеграцїї професійної ідентичності у майбутніх психологів за сучасних освітніх умов відбувається через проходження перехідних ‒ «буферних» системних змін, одна з яких ‒ етап формування ідентичності «студент». При </w:t>
      </w:r>
      <w:r w:rsidR="00A4154E" w:rsidRPr="00A4154E">
        <w:rPr>
          <w:sz w:val="28"/>
          <w:szCs w:val="28"/>
        </w:rPr>
        <w:lastRenderedPageBreak/>
        <w:t xml:space="preserve">цьому така ідентичність містить відповідну смислову складову традиційної форми навчального процесу: цінності; мотивація; Я-образ; здатність ставити, вирішувати й оцінювати завдання та проблеми; центрованість та ін. </w:t>
      </w:r>
    </w:p>
    <w:p w:rsidR="007121F0" w:rsidRPr="00856696" w:rsidRDefault="00E33125" w:rsidP="008671E5">
      <w:pPr>
        <w:spacing w:line="360" w:lineRule="auto"/>
        <w:ind w:firstLine="708"/>
        <w:rPr>
          <w:sz w:val="28"/>
          <w:szCs w:val="28"/>
        </w:rPr>
      </w:pPr>
      <w:r>
        <w:rPr>
          <w:sz w:val="28"/>
          <w:szCs w:val="28"/>
        </w:rPr>
        <w:t>6</w:t>
      </w:r>
      <w:r w:rsidR="007121F0" w:rsidRPr="00856696">
        <w:rPr>
          <w:sz w:val="28"/>
          <w:szCs w:val="28"/>
        </w:rPr>
        <w:t xml:space="preserve">. </w:t>
      </w:r>
      <w:r w:rsidR="007121F0" w:rsidRPr="008671E5">
        <w:rPr>
          <w:i/>
          <w:sz w:val="28"/>
          <w:szCs w:val="28"/>
        </w:rPr>
        <w:t>Побудовано узагальнену теоретичну модель</w:t>
      </w:r>
      <w:r w:rsidR="007121F0" w:rsidRPr="00856696">
        <w:rPr>
          <w:sz w:val="28"/>
          <w:szCs w:val="28"/>
        </w:rPr>
        <w:t xml:space="preserve"> процесу розвитку особистості студента-психолога, </w:t>
      </w:r>
      <w:r w:rsidR="00BA7E32">
        <w:rPr>
          <w:sz w:val="28"/>
          <w:szCs w:val="28"/>
        </w:rPr>
        <w:t xml:space="preserve">яка </w:t>
      </w:r>
      <w:r w:rsidR="0061199D">
        <w:rPr>
          <w:sz w:val="28"/>
          <w:szCs w:val="28"/>
        </w:rPr>
        <w:t>ґ</w:t>
      </w:r>
      <w:r w:rsidR="00BA7E32">
        <w:rPr>
          <w:sz w:val="28"/>
          <w:szCs w:val="28"/>
        </w:rPr>
        <w:t>рунтується</w:t>
      </w:r>
      <w:r w:rsidR="007121F0" w:rsidRPr="00856696">
        <w:rPr>
          <w:sz w:val="28"/>
          <w:szCs w:val="28"/>
        </w:rPr>
        <w:t xml:space="preserve"> на положеннях теорії особистісно</w:t>
      </w:r>
      <w:r w:rsidR="00BA7E32">
        <w:rPr>
          <w:sz w:val="28"/>
          <w:szCs w:val="28"/>
        </w:rPr>
        <w:t>ї</w:t>
      </w:r>
      <w:r w:rsidR="007121F0" w:rsidRPr="00856696">
        <w:rPr>
          <w:sz w:val="28"/>
          <w:szCs w:val="28"/>
        </w:rPr>
        <w:t xml:space="preserve"> змін</w:t>
      </w:r>
      <w:r w:rsidR="00BA7E32">
        <w:rPr>
          <w:sz w:val="28"/>
          <w:szCs w:val="28"/>
        </w:rPr>
        <w:t>и</w:t>
      </w:r>
      <w:r w:rsidR="007121F0" w:rsidRPr="00856696">
        <w:rPr>
          <w:sz w:val="28"/>
          <w:szCs w:val="28"/>
        </w:rPr>
        <w:t xml:space="preserve"> П.</w:t>
      </w:r>
      <w:r w:rsidR="0061199D">
        <w:rPr>
          <w:sz w:val="28"/>
          <w:szCs w:val="28"/>
        </w:rPr>
        <w:t xml:space="preserve"> </w:t>
      </w:r>
      <w:r w:rsidR="007121F0" w:rsidRPr="00856696">
        <w:rPr>
          <w:sz w:val="28"/>
          <w:szCs w:val="28"/>
        </w:rPr>
        <w:t>Лушина – як виникнення, формування та інтеграція нової особистісно</w:t>
      </w:r>
      <w:r w:rsidR="007121F0">
        <w:rPr>
          <w:sz w:val="28"/>
          <w:szCs w:val="28"/>
        </w:rPr>
        <w:t xml:space="preserve">ї та </w:t>
      </w:r>
      <w:r w:rsidR="007121F0" w:rsidRPr="00856696">
        <w:rPr>
          <w:sz w:val="28"/>
          <w:szCs w:val="28"/>
        </w:rPr>
        <w:t xml:space="preserve">професійної ідентичності </w:t>
      </w:r>
      <w:r w:rsidR="00BA7E32">
        <w:rPr>
          <w:sz w:val="28"/>
          <w:szCs w:val="28"/>
        </w:rPr>
        <w:t>у</w:t>
      </w:r>
      <w:r w:rsidR="007121F0" w:rsidRPr="00856696">
        <w:rPr>
          <w:sz w:val="28"/>
          <w:szCs w:val="28"/>
        </w:rPr>
        <w:t xml:space="preserve"> про</w:t>
      </w:r>
      <w:r w:rsidR="007121F0">
        <w:rPr>
          <w:sz w:val="28"/>
          <w:szCs w:val="28"/>
        </w:rPr>
        <w:t>ц</w:t>
      </w:r>
      <w:r w:rsidR="007121F0" w:rsidRPr="00856696">
        <w:rPr>
          <w:sz w:val="28"/>
          <w:szCs w:val="28"/>
        </w:rPr>
        <w:t>есі навчання.</w:t>
      </w:r>
    </w:p>
    <w:p w:rsidR="00777CE9" w:rsidRPr="00777CE9" w:rsidRDefault="00777CE9" w:rsidP="00777CE9">
      <w:pPr>
        <w:pStyle w:val="11"/>
        <w:tabs>
          <w:tab w:val="left" w:pos="180"/>
        </w:tabs>
        <w:spacing w:line="360" w:lineRule="auto"/>
        <w:ind w:left="0"/>
        <w:rPr>
          <w:sz w:val="28"/>
          <w:szCs w:val="28"/>
        </w:rPr>
      </w:pPr>
      <w:r>
        <w:rPr>
          <w:sz w:val="28"/>
          <w:szCs w:val="28"/>
        </w:rPr>
        <w:tab/>
      </w:r>
      <w:r>
        <w:rPr>
          <w:sz w:val="28"/>
          <w:szCs w:val="28"/>
        </w:rPr>
        <w:tab/>
      </w:r>
      <w:r w:rsidR="00E33125">
        <w:rPr>
          <w:sz w:val="28"/>
          <w:szCs w:val="28"/>
        </w:rPr>
        <w:t>7</w:t>
      </w:r>
      <w:r w:rsidR="007121F0" w:rsidRPr="00856696">
        <w:rPr>
          <w:sz w:val="28"/>
          <w:szCs w:val="28"/>
        </w:rPr>
        <w:t xml:space="preserve">. </w:t>
      </w:r>
      <w:r w:rsidR="007121F0" w:rsidRPr="008671E5">
        <w:rPr>
          <w:i/>
          <w:sz w:val="28"/>
          <w:szCs w:val="28"/>
        </w:rPr>
        <w:t>Розроблено</w:t>
      </w:r>
      <w:r w:rsidR="007121F0" w:rsidRPr="00856696">
        <w:rPr>
          <w:sz w:val="28"/>
          <w:szCs w:val="28"/>
        </w:rPr>
        <w:t xml:space="preserve"> психодіагностичний комплекс</w:t>
      </w:r>
      <w:r w:rsidR="00BA7E32">
        <w:rPr>
          <w:sz w:val="28"/>
          <w:szCs w:val="28"/>
        </w:rPr>
        <w:t xml:space="preserve"> з метою </w:t>
      </w:r>
      <w:r w:rsidR="007121F0" w:rsidRPr="00856696">
        <w:rPr>
          <w:sz w:val="28"/>
          <w:szCs w:val="28"/>
        </w:rPr>
        <w:t>вимірювання</w:t>
      </w:r>
      <w:r w:rsidR="00BA7E32">
        <w:rPr>
          <w:sz w:val="28"/>
          <w:szCs w:val="28"/>
        </w:rPr>
        <w:t xml:space="preserve"> феномена ППЗ</w:t>
      </w:r>
      <w:r w:rsidR="00353CC2">
        <w:rPr>
          <w:sz w:val="28"/>
          <w:szCs w:val="28"/>
        </w:rPr>
        <w:t xml:space="preserve"> </w:t>
      </w:r>
      <w:r w:rsidR="00BA7E32">
        <w:rPr>
          <w:sz w:val="28"/>
          <w:szCs w:val="28"/>
        </w:rPr>
        <w:t>у</w:t>
      </w:r>
      <w:r w:rsidR="007121F0" w:rsidRPr="00856696">
        <w:rPr>
          <w:sz w:val="28"/>
          <w:szCs w:val="28"/>
        </w:rPr>
        <w:t xml:space="preserve"> контексті розвитку особистості. </w:t>
      </w:r>
      <w:r w:rsidR="00E33125">
        <w:rPr>
          <w:sz w:val="28"/>
          <w:szCs w:val="28"/>
        </w:rPr>
        <w:t>Цей інструментарій побудований на основі створення структурної моделі персоніфікації професійних знань.</w:t>
      </w:r>
      <w:r w:rsidR="00353CC2">
        <w:rPr>
          <w:sz w:val="28"/>
          <w:szCs w:val="28"/>
        </w:rPr>
        <w:t xml:space="preserve"> </w:t>
      </w:r>
      <w:r w:rsidRPr="000B51EC">
        <w:rPr>
          <w:spacing w:val="7"/>
          <w:sz w:val="28"/>
          <w:szCs w:val="28"/>
        </w:rPr>
        <w:t>Сконструйован</w:t>
      </w:r>
      <w:r>
        <w:rPr>
          <w:spacing w:val="7"/>
          <w:sz w:val="28"/>
          <w:szCs w:val="28"/>
        </w:rPr>
        <w:t>ий</w:t>
      </w:r>
      <w:r w:rsidRPr="000B51EC">
        <w:rPr>
          <w:spacing w:val="7"/>
          <w:sz w:val="28"/>
          <w:szCs w:val="28"/>
        </w:rPr>
        <w:t xml:space="preserve"> авторський </w:t>
      </w:r>
      <w:r>
        <w:rPr>
          <w:spacing w:val="7"/>
          <w:sz w:val="28"/>
          <w:szCs w:val="28"/>
        </w:rPr>
        <w:t xml:space="preserve">психодіагностичний комплекс ППЗ </w:t>
      </w:r>
      <w:r w:rsidRPr="000B51EC">
        <w:rPr>
          <w:spacing w:val="7"/>
          <w:sz w:val="28"/>
          <w:szCs w:val="28"/>
        </w:rPr>
        <w:t>д</w:t>
      </w:r>
      <w:r>
        <w:rPr>
          <w:spacing w:val="7"/>
          <w:sz w:val="28"/>
          <w:szCs w:val="28"/>
        </w:rPr>
        <w:t>ає змогу</w:t>
      </w:r>
      <w:r w:rsidRPr="000B51EC">
        <w:rPr>
          <w:spacing w:val="7"/>
          <w:sz w:val="28"/>
          <w:szCs w:val="28"/>
        </w:rPr>
        <w:t xml:space="preserve"> проаналізувати кількісними</w:t>
      </w:r>
      <w:r>
        <w:rPr>
          <w:spacing w:val="7"/>
          <w:sz w:val="28"/>
          <w:szCs w:val="28"/>
        </w:rPr>
        <w:t xml:space="preserve"> та якісними</w:t>
      </w:r>
      <w:r w:rsidRPr="000B51EC">
        <w:rPr>
          <w:spacing w:val="7"/>
          <w:sz w:val="28"/>
          <w:szCs w:val="28"/>
        </w:rPr>
        <w:t xml:space="preserve"> методами цей склад</w:t>
      </w:r>
      <w:r>
        <w:rPr>
          <w:spacing w:val="7"/>
          <w:sz w:val="28"/>
          <w:szCs w:val="28"/>
        </w:rPr>
        <w:t>ний феномен.</w:t>
      </w:r>
    </w:p>
    <w:p w:rsidR="007121F0" w:rsidRPr="00856696" w:rsidRDefault="00E33125" w:rsidP="008671E5">
      <w:pPr>
        <w:spacing w:line="360" w:lineRule="auto"/>
        <w:ind w:firstLine="708"/>
        <w:rPr>
          <w:sz w:val="28"/>
          <w:szCs w:val="28"/>
        </w:rPr>
      </w:pPr>
      <w:r>
        <w:rPr>
          <w:sz w:val="28"/>
          <w:szCs w:val="28"/>
        </w:rPr>
        <w:t>8</w:t>
      </w:r>
      <w:r w:rsidR="007121F0" w:rsidRPr="00856696">
        <w:rPr>
          <w:sz w:val="28"/>
          <w:szCs w:val="28"/>
        </w:rPr>
        <w:t xml:space="preserve">. </w:t>
      </w:r>
      <w:r w:rsidR="007121F0" w:rsidRPr="008671E5">
        <w:rPr>
          <w:i/>
          <w:sz w:val="28"/>
          <w:szCs w:val="28"/>
        </w:rPr>
        <w:t>Визначен</w:t>
      </w:r>
      <w:r w:rsidR="00BA7E32">
        <w:rPr>
          <w:i/>
          <w:sz w:val="28"/>
          <w:szCs w:val="28"/>
        </w:rPr>
        <w:t>о</w:t>
      </w:r>
      <w:r w:rsidR="007121F0" w:rsidRPr="00856696">
        <w:rPr>
          <w:sz w:val="28"/>
          <w:szCs w:val="28"/>
        </w:rPr>
        <w:t xml:space="preserve"> рівень </w:t>
      </w:r>
      <w:r w:rsidR="00BA7E32">
        <w:rPr>
          <w:sz w:val="28"/>
          <w:szCs w:val="28"/>
        </w:rPr>
        <w:t>і</w:t>
      </w:r>
      <w:r w:rsidR="007121F0" w:rsidRPr="00856696">
        <w:rPr>
          <w:sz w:val="28"/>
          <w:szCs w:val="28"/>
        </w:rPr>
        <w:t xml:space="preserve"> зміст персоніфікованих професійних знань, що відповіда</w:t>
      </w:r>
      <w:r w:rsidR="00BA7E32">
        <w:rPr>
          <w:sz w:val="28"/>
          <w:szCs w:val="28"/>
        </w:rPr>
        <w:t>ють</w:t>
      </w:r>
      <w:r w:rsidR="007121F0" w:rsidRPr="00856696">
        <w:rPr>
          <w:sz w:val="28"/>
          <w:szCs w:val="28"/>
        </w:rPr>
        <w:t xml:space="preserve"> статусу навчальної ідентичності студента-психолога та професійної ідентичності психолога. </w:t>
      </w:r>
    </w:p>
    <w:p w:rsidR="007121F0" w:rsidRPr="00856696" w:rsidRDefault="00E33125" w:rsidP="008671E5">
      <w:pPr>
        <w:spacing w:line="360" w:lineRule="auto"/>
        <w:ind w:firstLine="708"/>
        <w:rPr>
          <w:sz w:val="28"/>
          <w:szCs w:val="28"/>
        </w:rPr>
      </w:pPr>
      <w:r>
        <w:rPr>
          <w:sz w:val="28"/>
          <w:szCs w:val="28"/>
        </w:rPr>
        <w:t>9</w:t>
      </w:r>
      <w:r w:rsidR="007121F0" w:rsidRPr="00856696">
        <w:rPr>
          <w:sz w:val="28"/>
          <w:szCs w:val="28"/>
        </w:rPr>
        <w:t xml:space="preserve">. </w:t>
      </w:r>
      <w:r w:rsidR="007121F0" w:rsidRPr="008671E5">
        <w:rPr>
          <w:i/>
          <w:sz w:val="28"/>
          <w:szCs w:val="28"/>
        </w:rPr>
        <w:t>Емпірично підтверджено</w:t>
      </w:r>
      <w:r w:rsidR="007121F0" w:rsidRPr="00856696">
        <w:rPr>
          <w:sz w:val="28"/>
          <w:szCs w:val="28"/>
        </w:rPr>
        <w:t xml:space="preserve"> декілька теоретичних положень екофасилітаційного підходу, зокрема: </w:t>
      </w:r>
    </w:p>
    <w:p w:rsidR="007121F0" w:rsidRPr="00856696" w:rsidRDefault="007121F0" w:rsidP="008671E5">
      <w:pPr>
        <w:spacing w:line="360" w:lineRule="auto"/>
        <w:ind w:firstLine="708"/>
        <w:rPr>
          <w:sz w:val="28"/>
          <w:szCs w:val="28"/>
        </w:rPr>
      </w:pPr>
      <w:r w:rsidRPr="00856696">
        <w:rPr>
          <w:sz w:val="28"/>
          <w:szCs w:val="28"/>
        </w:rPr>
        <w:t xml:space="preserve">а) </w:t>
      </w:r>
      <w:r w:rsidR="00BA7E32">
        <w:rPr>
          <w:sz w:val="28"/>
          <w:szCs w:val="28"/>
        </w:rPr>
        <w:t xml:space="preserve">особистісні професійні знання </w:t>
      </w:r>
      <w:r w:rsidRPr="00856696">
        <w:rPr>
          <w:sz w:val="28"/>
          <w:szCs w:val="28"/>
        </w:rPr>
        <w:t xml:space="preserve">як одна </w:t>
      </w:r>
      <w:r w:rsidR="00BA7E32">
        <w:rPr>
          <w:sz w:val="28"/>
          <w:szCs w:val="28"/>
        </w:rPr>
        <w:t>і</w:t>
      </w:r>
      <w:r w:rsidRPr="00856696">
        <w:rPr>
          <w:sz w:val="28"/>
          <w:szCs w:val="28"/>
        </w:rPr>
        <w:t>з психолог</w:t>
      </w:r>
      <w:r w:rsidR="00BA7E32">
        <w:rPr>
          <w:sz w:val="28"/>
          <w:szCs w:val="28"/>
        </w:rPr>
        <w:t xml:space="preserve">ічних особистісних підсистем </w:t>
      </w:r>
      <w:r w:rsidRPr="00856696">
        <w:rPr>
          <w:sz w:val="28"/>
          <w:szCs w:val="28"/>
        </w:rPr>
        <w:t xml:space="preserve">є відкритою, динамічною, такою, що самоорганізується та впливає на розвиток/зміну інших особистісних систем </w:t>
      </w:r>
      <w:r w:rsidR="00BA7E32">
        <w:rPr>
          <w:sz w:val="28"/>
          <w:szCs w:val="28"/>
        </w:rPr>
        <w:t>й</w:t>
      </w:r>
      <w:r w:rsidRPr="00856696">
        <w:rPr>
          <w:sz w:val="28"/>
          <w:szCs w:val="28"/>
        </w:rPr>
        <w:t xml:space="preserve"> особистість </w:t>
      </w:r>
      <w:r w:rsidR="00BA7E32">
        <w:rPr>
          <w:sz w:val="28"/>
          <w:szCs w:val="28"/>
        </w:rPr>
        <w:t>загалом</w:t>
      </w:r>
      <w:r w:rsidRPr="00856696">
        <w:rPr>
          <w:sz w:val="28"/>
          <w:szCs w:val="28"/>
        </w:rPr>
        <w:t>; само</w:t>
      </w:r>
      <w:r>
        <w:rPr>
          <w:sz w:val="28"/>
          <w:szCs w:val="28"/>
        </w:rPr>
        <w:t>керува</w:t>
      </w:r>
      <w:r w:rsidRPr="00856696">
        <w:rPr>
          <w:sz w:val="28"/>
          <w:szCs w:val="28"/>
        </w:rPr>
        <w:t xml:space="preserve">ння особистісною системою знань (персоніфікація знань) може </w:t>
      </w:r>
      <w:r>
        <w:rPr>
          <w:sz w:val="28"/>
          <w:szCs w:val="28"/>
        </w:rPr>
        <w:t>ви</w:t>
      </w:r>
      <w:r w:rsidRPr="00856696">
        <w:rPr>
          <w:sz w:val="28"/>
          <w:szCs w:val="28"/>
        </w:rPr>
        <w:t>яв</w:t>
      </w:r>
      <w:r w:rsidR="00BA7E32">
        <w:rPr>
          <w:sz w:val="28"/>
          <w:szCs w:val="28"/>
        </w:rPr>
        <w:t>и</w:t>
      </w:r>
      <w:r w:rsidRPr="00856696">
        <w:rPr>
          <w:sz w:val="28"/>
          <w:szCs w:val="28"/>
        </w:rPr>
        <w:t>тися провок</w:t>
      </w:r>
      <w:r w:rsidR="004E3492">
        <w:rPr>
          <w:sz w:val="28"/>
          <w:szCs w:val="28"/>
        </w:rPr>
        <w:t>ативним</w:t>
      </w:r>
      <w:r w:rsidRPr="00856696">
        <w:rPr>
          <w:sz w:val="28"/>
          <w:szCs w:val="28"/>
        </w:rPr>
        <w:t>, спонука</w:t>
      </w:r>
      <w:r w:rsidR="00BA7E32">
        <w:rPr>
          <w:sz w:val="28"/>
          <w:szCs w:val="28"/>
        </w:rPr>
        <w:t>льним</w:t>
      </w:r>
      <w:r w:rsidRPr="00856696">
        <w:rPr>
          <w:sz w:val="28"/>
          <w:szCs w:val="28"/>
        </w:rPr>
        <w:t>, стимул</w:t>
      </w:r>
      <w:r w:rsidR="00BA7E32">
        <w:rPr>
          <w:sz w:val="28"/>
          <w:szCs w:val="28"/>
        </w:rPr>
        <w:t>ьним</w:t>
      </w:r>
      <w:r w:rsidRPr="00856696">
        <w:rPr>
          <w:sz w:val="28"/>
          <w:szCs w:val="28"/>
        </w:rPr>
        <w:t>, перетворю</w:t>
      </w:r>
      <w:r w:rsidR="00BA7E32">
        <w:rPr>
          <w:sz w:val="28"/>
          <w:szCs w:val="28"/>
        </w:rPr>
        <w:t xml:space="preserve">вальним, </w:t>
      </w:r>
      <w:r w:rsidRPr="00856696">
        <w:rPr>
          <w:sz w:val="28"/>
          <w:szCs w:val="28"/>
        </w:rPr>
        <w:t xml:space="preserve">тобто </w:t>
      </w:r>
      <w:r w:rsidR="00BA7E32">
        <w:rPr>
          <w:sz w:val="28"/>
          <w:szCs w:val="28"/>
        </w:rPr>
        <w:t xml:space="preserve">таким чинником, що </w:t>
      </w:r>
      <w:r w:rsidRPr="00856696">
        <w:rPr>
          <w:sz w:val="28"/>
          <w:szCs w:val="28"/>
        </w:rPr>
        <w:t>вплива</w:t>
      </w:r>
      <w:r w:rsidR="00BA7E32">
        <w:rPr>
          <w:sz w:val="28"/>
          <w:szCs w:val="28"/>
        </w:rPr>
        <w:t>є</w:t>
      </w:r>
      <w:r w:rsidRPr="00856696">
        <w:rPr>
          <w:sz w:val="28"/>
          <w:szCs w:val="28"/>
        </w:rPr>
        <w:t xml:space="preserve"> на систему особистості </w:t>
      </w:r>
      <w:r w:rsidR="004E3492">
        <w:rPr>
          <w:sz w:val="28"/>
          <w:szCs w:val="28"/>
        </w:rPr>
        <w:t>та</w:t>
      </w:r>
      <w:r w:rsidRPr="00856696">
        <w:rPr>
          <w:sz w:val="28"/>
          <w:szCs w:val="28"/>
        </w:rPr>
        <w:t xml:space="preserve"> забезпечу</w:t>
      </w:r>
      <w:r w:rsidR="00BA7E32">
        <w:rPr>
          <w:sz w:val="28"/>
          <w:szCs w:val="28"/>
        </w:rPr>
        <w:t>є</w:t>
      </w:r>
      <w:r w:rsidRPr="00856696">
        <w:rPr>
          <w:sz w:val="28"/>
          <w:szCs w:val="28"/>
        </w:rPr>
        <w:t xml:space="preserve"> її динамізм та розвиток;</w:t>
      </w:r>
    </w:p>
    <w:p w:rsidR="007121F0" w:rsidRPr="00856696" w:rsidRDefault="007121F0" w:rsidP="008671E5">
      <w:pPr>
        <w:spacing w:line="360" w:lineRule="auto"/>
        <w:ind w:firstLine="708"/>
        <w:rPr>
          <w:sz w:val="28"/>
          <w:szCs w:val="28"/>
        </w:rPr>
      </w:pPr>
      <w:r w:rsidRPr="00856696">
        <w:rPr>
          <w:sz w:val="28"/>
          <w:szCs w:val="28"/>
        </w:rPr>
        <w:t xml:space="preserve">б) смислове поле виступає як ресурс формування особистісно-професійної ідентичності; </w:t>
      </w:r>
    </w:p>
    <w:p w:rsidR="007121F0" w:rsidRPr="00856696" w:rsidRDefault="007121F0" w:rsidP="008671E5">
      <w:pPr>
        <w:spacing w:line="360" w:lineRule="auto"/>
        <w:ind w:firstLine="708"/>
        <w:rPr>
          <w:sz w:val="28"/>
          <w:szCs w:val="28"/>
        </w:rPr>
      </w:pPr>
      <w:r w:rsidRPr="00856696">
        <w:rPr>
          <w:sz w:val="28"/>
          <w:szCs w:val="28"/>
        </w:rPr>
        <w:t xml:space="preserve">в) процес </w:t>
      </w:r>
      <w:r w:rsidR="00BA7E32">
        <w:rPr>
          <w:sz w:val="28"/>
          <w:szCs w:val="28"/>
        </w:rPr>
        <w:t>здо</w:t>
      </w:r>
      <w:r w:rsidRPr="00856696">
        <w:rPr>
          <w:sz w:val="28"/>
          <w:szCs w:val="28"/>
        </w:rPr>
        <w:t xml:space="preserve">буття нової професії асоціюється з перехідною </w:t>
      </w:r>
      <w:r w:rsidR="00BA7E32">
        <w:rPr>
          <w:sz w:val="28"/>
          <w:szCs w:val="28"/>
        </w:rPr>
        <w:t>(</w:t>
      </w:r>
      <w:r w:rsidRPr="00856696">
        <w:rPr>
          <w:sz w:val="28"/>
          <w:szCs w:val="28"/>
        </w:rPr>
        <w:t>«буферною»</w:t>
      </w:r>
      <w:r w:rsidR="00BA7E32">
        <w:rPr>
          <w:sz w:val="28"/>
          <w:szCs w:val="28"/>
        </w:rPr>
        <w:t>)</w:t>
      </w:r>
      <w:r w:rsidRPr="00856696">
        <w:rPr>
          <w:sz w:val="28"/>
          <w:szCs w:val="28"/>
        </w:rPr>
        <w:t xml:space="preserve"> зоною особистісного розвитку/зміни;</w:t>
      </w:r>
    </w:p>
    <w:p w:rsidR="007121F0" w:rsidRPr="00856696" w:rsidRDefault="007121F0" w:rsidP="008671E5">
      <w:pPr>
        <w:spacing w:line="360" w:lineRule="auto"/>
        <w:ind w:firstLine="708"/>
        <w:rPr>
          <w:sz w:val="28"/>
          <w:szCs w:val="28"/>
        </w:rPr>
      </w:pPr>
      <w:r w:rsidRPr="00856696">
        <w:rPr>
          <w:sz w:val="28"/>
          <w:szCs w:val="28"/>
        </w:rPr>
        <w:t>г) успішне проходження перехідного етапу становлення особистісно-професійної ідентичності психолога може бути реалізован</w:t>
      </w:r>
      <w:r w:rsidR="00BA7E32">
        <w:rPr>
          <w:sz w:val="28"/>
          <w:szCs w:val="28"/>
        </w:rPr>
        <w:t>е</w:t>
      </w:r>
      <w:r w:rsidRPr="00856696">
        <w:rPr>
          <w:sz w:val="28"/>
          <w:szCs w:val="28"/>
        </w:rPr>
        <w:t xml:space="preserve"> при організації </w:t>
      </w:r>
      <w:r w:rsidRPr="00856696">
        <w:rPr>
          <w:sz w:val="28"/>
          <w:szCs w:val="28"/>
        </w:rPr>
        <w:lastRenderedPageBreak/>
        <w:t xml:space="preserve">персоніфікованої взаємодії </w:t>
      </w:r>
      <w:r w:rsidR="00BA7E32">
        <w:rPr>
          <w:sz w:val="28"/>
          <w:szCs w:val="28"/>
        </w:rPr>
        <w:t>щодо</w:t>
      </w:r>
      <w:r w:rsidRPr="00856696">
        <w:rPr>
          <w:sz w:val="28"/>
          <w:szCs w:val="28"/>
        </w:rPr>
        <w:t xml:space="preserve"> супровод</w:t>
      </w:r>
      <w:r w:rsidR="00BA7E32">
        <w:rPr>
          <w:sz w:val="28"/>
          <w:szCs w:val="28"/>
        </w:rPr>
        <w:t>у</w:t>
      </w:r>
      <w:r w:rsidRPr="00856696">
        <w:rPr>
          <w:sz w:val="28"/>
          <w:szCs w:val="28"/>
        </w:rPr>
        <w:t xml:space="preserve"> цих перехідних процесів.  </w:t>
      </w:r>
    </w:p>
    <w:p w:rsidR="007121F0" w:rsidRPr="00421534" w:rsidRDefault="00B87D9B" w:rsidP="008671E5">
      <w:pPr>
        <w:spacing w:line="360" w:lineRule="auto"/>
        <w:ind w:firstLine="708"/>
        <w:rPr>
          <w:sz w:val="28"/>
          <w:szCs w:val="28"/>
        </w:rPr>
      </w:pPr>
      <w:r w:rsidRPr="00B87D9B">
        <w:rPr>
          <w:sz w:val="28"/>
          <w:szCs w:val="28"/>
        </w:rPr>
        <w:t>10</w:t>
      </w:r>
      <w:r w:rsidR="007121F0" w:rsidRPr="00856696">
        <w:rPr>
          <w:sz w:val="28"/>
          <w:szCs w:val="28"/>
        </w:rPr>
        <w:t xml:space="preserve">. </w:t>
      </w:r>
      <w:r w:rsidR="007121F0" w:rsidRPr="008671E5">
        <w:rPr>
          <w:i/>
          <w:sz w:val="28"/>
          <w:szCs w:val="28"/>
        </w:rPr>
        <w:t>Доведено</w:t>
      </w:r>
      <w:r w:rsidR="007121F0" w:rsidRPr="00856696">
        <w:rPr>
          <w:sz w:val="28"/>
          <w:szCs w:val="28"/>
        </w:rPr>
        <w:t xml:space="preserve"> активне залучення смислової сфери </w:t>
      </w:r>
      <w:r w:rsidR="00BA7E32">
        <w:rPr>
          <w:sz w:val="28"/>
          <w:szCs w:val="28"/>
        </w:rPr>
        <w:t>у</w:t>
      </w:r>
      <w:r w:rsidR="007121F0" w:rsidRPr="00856696">
        <w:rPr>
          <w:sz w:val="28"/>
          <w:szCs w:val="28"/>
        </w:rPr>
        <w:t xml:space="preserve"> взаємоді</w:t>
      </w:r>
      <w:r w:rsidR="00BA7E32">
        <w:rPr>
          <w:sz w:val="28"/>
          <w:szCs w:val="28"/>
        </w:rPr>
        <w:t>ю</w:t>
      </w:r>
      <w:r w:rsidR="007121F0" w:rsidRPr="00856696">
        <w:rPr>
          <w:sz w:val="28"/>
          <w:szCs w:val="28"/>
        </w:rPr>
        <w:t xml:space="preserve"> між персоніфікацією професійних знань та розвитком особистості студента-психолога, що підтверджено характером ідентифікації досліджуваних </w:t>
      </w:r>
      <w:r w:rsidR="00BA7E32">
        <w:rPr>
          <w:sz w:val="28"/>
          <w:szCs w:val="28"/>
        </w:rPr>
        <w:t>і</w:t>
      </w:r>
      <w:r w:rsidR="007121F0" w:rsidRPr="00856696">
        <w:rPr>
          <w:sz w:val="28"/>
          <w:szCs w:val="28"/>
        </w:rPr>
        <w:t xml:space="preserve"> показниками персоніфік</w:t>
      </w:r>
      <w:r w:rsidR="00A4154E">
        <w:rPr>
          <w:sz w:val="28"/>
          <w:szCs w:val="28"/>
        </w:rPr>
        <w:t>ації</w:t>
      </w:r>
      <w:r w:rsidR="007121F0" w:rsidRPr="00856696">
        <w:rPr>
          <w:sz w:val="28"/>
          <w:szCs w:val="28"/>
        </w:rPr>
        <w:t xml:space="preserve"> знань.</w:t>
      </w:r>
    </w:p>
    <w:p w:rsidR="00B87D9B" w:rsidRPr="00B87D9B" w:rsidRDefault="00B87D9B" w:rsidP="008671E5">
      <w:pPr>
        <w:spacing w:line="360" w:lineRule="auto"/>
        <w:ind w:firstLine="708"/>
        <w:rPr>
          <w:sz w:val="28"/>
          <w:szCs w:val="28"/>
        </w:rPr>
      </w:pPr>
      <w:r w:rsidRPr="00421534">
        <w:rPr>
          <w:sz w:val="28"/>
          <w:szCs w:val="28"/>
        </w:rPr>
        <w:t xml:space="preserve">11. </w:t>
      </w:r>
      <w:r w:rsidRPr="000D164A">
        <w:rPr>
          <w:i/>
          <w:sz w:val="28"/>
          <w:szCs w:val="28"/>
        </w:rPr>
        <w:t>Розроблено</w:t>
      </w:r>
      <w:r w:rsidRPr="00421534">
        <w:rPr>
          <w:sz w:val="28"/>
          <w:szCs w:val="28"/>
        </w:rPr>
        <w:t xml:space="preserve"> систему принципів ППЗ, </w:t>
      </w:r>
      <w:r>
        <w:rPr>
          <w:sz w:val="28"/>
          <w:szCs w:val="28"/>
        </w:rPr>
        <w:t>завдяки яким відбувається персоніфікація професійних знань у</w:t>
      </w:r>
      <w:r w:rsidRPr="001E31A4">
        <w:rPr>
          <w:sz w:val="28"/>
          <w:szCs w:val="28"/>
        </w:rPr>
        <w:t>с</w:t>
      </w:r>
      <w:r>
        <w:rPr>
          <w:sz w:val="28"/>
          <w:szCs w:val="28"/>
        </w:rPr>
        <w:t>і</w:t>
      </w:r>
      <w:r w:rsidRPr="001E31A4">
        <w:rPr>
          <w:sz w:val="28"/>
          <w:szCs w:val="28"/>
        </w:rPr>
        <w:t>х учасник</w:t>
      </w:r>
      <w:r>
        <w:rPr>
          <w:sz w:val="28"/>
          <w:szCs w:val="28"/>
        </w:rPr>
        <w:t>і</w:t>
      </w:r>
      <w:r w:rsidRPr="001E31A4">
        <w:rPr>
          <w:sz w:val="28"/>
          <w:szCs w:val="28"/>
        </w:rPr>
        <w:t>в психолого-педагогічної взаємодії.</w:t>
      </w:r>
      <w:r>
        <w:rPr>
          <w:sz w:val="28"/>
          <w:szCs w:val="28"/>
        </w:rPr>
        <w:t xml:space="preserve"> Цей процес характеризується циркуляцією «живих знань» у результаті суспільної діяльності усіх учасників психолого-педагогічного процесу та асоціюється з передачею майстерності. Майстер тут персоніфікує своєю особистістю професію і взаємодіє на цих підставах зі студентами і молодими спеціалістами, які, </w:t>
      </w:r>
      <w:r w:rsidR="004E3492">
        <w:rPr>
          <w:sz w:val="28"/>
          <w:szCs w:val="28"/>
        </w:rPr>
        <w:t>у</w:t>
      </w:r>
      <w:r>
        <w:rPr>
          <w:sz w:val="28"/>
          <w:szCs w:val="28"/>
        </w:rPr>
        <w:t xml:space="preserve"> свою чергу, персоніфікують потенції власного сприйняття професійного досвіду, світосприйняття та світогляду.</w:t>
      </w:r>
    </w:p>
    <w:p w:rsidR="007121F0" w:rsidRPr="00856696" w:rsidRDefault="00E33125" w:rsidP="008671E5">
      <w:pPr>
        <w:spacing w:line="360" w:lineRule="auto"/>
        <w:ind w:firstLine="708"/>
        <w:rPr>
          <w:sz w:val="28"/>
          <w:szCs w:val="28"/>
        </w:rPr>
      </w:pPr>
      <w:r>
        <w:rPr>
          <w:sz w:val="28"/>
          <w:szCs w:val="28"/>
        </w:rPr>
        <w:t>1</w:t>
      </w:r>
      <w:r w:rsidR="00B87D9B">
        <w:rPr>
          <w:sz w:val="28"/>
          <w:szCs w:val="28"/>
          <w:lang w:val="ru-RU"/>
        </w:rPr>
        <w:t>2</w:t>
      </w:r>
      <w:r w:rsidR="007121F0">
        <w:rPr>
          <w:sz w:val="28"/>
          <w:szCs w:val="28"/>
        </w:rPr>
        <w:t xml:space="preserve">. </w:t>
      </w:r>
      <w:r w:rsidR="00BA7E32">
        <w:rPr>
          <w:sz w:val="28"/>
          <w:szCs w:val="28"/>
        </w:rPr>
        <w:t>Отже</w:t>
      </w:r>
      <w:r w:rsidR="007121F0" w:rsidRPr="00856696">
        <w:rPr>
          <w:sz w:val="28"/>
          <w:szCs w:val="28"/>
        </w:rPr>
        <w:t xml:space="preserve">, </w:t>
      </w:r>
      <w:r w:rsidR="007121F0" w:rsidRPr="008671E5">
        <w:rPr>
          <w:i/>
          <w:sz w:val="28"/>
          <w:szCs w:val="28"/>
        </w:rPr>
        <w:t xml:space="preserve">теоретично обґрунтовано </w:t>
      </w:r>
      <w:r w:rsidR="00BA7E32">
        <w:rPr>
          <w:i/>
          <w:sz w:val="28"/>
          <w:szCs w:val="28"/>
        </w:rPr>
        <w:t>й</w:t>
      </w:r>
      <w:r w:rsidR="007121F0" w:rsidRPr="008671E5">
        <w:rPr>
          <w:i/>
          <w:sz w:val="28"/>
          <w:szCs w:val="28"/>
        </w:rPr>
        <w:t xml:space="preserve"> емпірично доведено</w:t>
      </w:r>
      <w:r w:rsidR="007121F0">
        <w:rPr>
          <w:sz w:val="28"/>
          <w:szCs w:val="28"/>
        </w:rPr>
        <w:t xml:space="preserve">, що ППЗ </w:t>
      </w:r>
      <w:r w:rsidR="007121F0" w:rsidRPr="00856696">
        <w:rPr>
          <w:sz w:val="28"/>
          <w:szCs w:val="28"/>
        </w:rPr>
        <w:t>є важливим чинником розвитку особистості студента-психолога.</w:t>
      </w:r>
    </w:p>
    <w:p w:rsidR="007121F0" w:rsidRPr="00856696" w:rsidRDefault="007121F0" w:rsidP="007121F0">
      <w:pPr>
        <w:spacing w:line="360" w:lineRule="auto"/>
        <w:ind w:firstLine="708"/>
        <w:rPr>
          <w:sz w:val="28"/>
          <w:szCs w:val="28"/>
        </w:rPr>
      </w:pPr>
      <w:r w:rsidRPr="00856696">
        <w:rPr>
          <w:sz w:val="28"/>
          <w:szCs w:val="28"/>
        </w:rPr>
        <w:t>Проведене дослідження не охоплює всього кола проблем, по</w:t>
      </w:r>
      <w:r>
        <w:rPr>
          <w:sz w:val="28"/>
          <w:szCs w:val="28"/>
        </w:rPr>
        <w:t xml:space="preserve">в’язаних </w:t>
      </w:r>
      <w:r w:rsidR="00BA7E32">
        <w:rPr>
          <w:sz w:val="28"/>
          <w:szCs w:val="28"/>
        </w:rPr>
        <w:t>і</w:t>
      </w:r>
      <w:r>
        <w:rPr>
          <w:sz w:val="28"/>
          <w:szCs w:val="28"/>
        </w:rPr>
        <w:t xml:space="preserve">з вивченням впливу </w:t>
      </w:r>
      <w:r w:rsidR="0061199D">
        <w:rPr>
          <w:sz w:val="28"/>
          <w:szCs w:val="28"/>
        </w:rPr>
        <w:t>персоніфікації професійних знань</w:t>
      </w:r>
      <w:r w:rsidRPr="00856696">
        <w:rPr>
          <w:sz w:val="28"/>
          <w:szCs w:val="28"/>
        </w:rPr>
        <w:t xml:space="preserve"> на розвиток особистості студента-психолога. Перспективи подальшого дослідження вбачаються у розширенні наукових уявлень про сутність цих феноменів, а також у подальшому розкритті механізмів їх функціонування.</w:t>
      </w:r>
    </w:p>
    <w:p w:rsidR="00D847A3" w:rsidRDefault="00D847A3">
      <w:pPr>
        <w:widowControl/>
        <w:autoSpaceDE/>
        <w:autoSpaceDN/>
        <w:adjustRightInd/>
        <w:spacing w:after="200" w:line="276" w:lineRule="auto"/>
        <w:jc w:val="left"/>
        <w:textAlignment w:val="auto"/>
        <w:rPr>
          <w:b/>
          <w:i/>
          <w:sz w:val="28"/>
          <w:szCs w:val="28"/>
        </w:rPr>
      </w:pPr>
      <w:r>
        <w:rPr>
          <w:b/>
          <w:i/>
          <w:sz w:val="28"/>
          <w:szCs w:val="28"/>
        </w:rPr>
        <w:br w:type="page"/>
      </w:r>
    </w:p>
    <w:p w:rsidR="007121F0" w:rsidRPr="005A5E40" w:rsidRDefault="007121F0" w:rsidP="007121F0">
      <w:pPr>
        <w:spacing w:line="360" w:lineRule="auto"/>
        <w:rPr>
          <w:b/>
          <w:sz w:val="28"/>
          <w:szCs w:val="28"/>
        </w:rPr>
      </w:pPr>
      <w:r w:rsidRPr="006F6A61">
        <w:rPr>
          <w:b/>
        </w:rPr>
        <w:lastRenderedPageBreak/>
        <w:tab/>
      </w:r>
      <w:r w:rsidRPr="005A5E40">
        <w:rPr>
          <w:b/>
          <w:sz w:val="28"/>
          <w:szCs w:val="28"/>
        </w:rPr>
        <w:t>Основна використана література</w:t>
      </w:r>
    </w:p>
    <w:p w:rsidR="007121F0" w:rsidRPr="0043125B" w:rsidRDefault="007121F0" w:rsidP="007121F0">
      <w:pPr>
        <w:pStyle w:val="a5"/>
        <w:autoSpaceDE w:val="0"/>
        <w:autoSpaceDN w:val="0"/>
        <w:adjustRightInd w:val="0"/>
        <w:spacing w:after="0" w:line="360" w:lineRule="auto"/>
        <w:ind w:left="0"/>
        <w:contextualSpacing w:val="0"/>
        <w:jc w:val="both"/>
        <w:rPr>
          <w:rFonts w:ascii="Times New Roman" w:hAnsi="Times New Roman"/>
          <w:sz w:val="28"/>
          <w:szCs w:val="28"/>
        </w:rPr>
      </w:pPr>
      <w:r w:rsidRPr="005A5E40">
        <w:rPr>
          <w:rFonts w:ascii="Times New Roman" w:hAnsi="Times New Roman"/>
          <w:sz w:val="28"/>
          <w:szCs w:val="28"/>
        </w:rPr>
        <w:t>1</w:t>
      </w:r>
      <w:r w:rsidRPr="0043125B">
        <w:rPr>
          <w:rFonts w:ascii="Times New Roman" w:hAnsi="Times New Roman"/>
          <w:sz w:val="28"/>
          <w:szCs w:val="28"/>
        </w:rPr>
        <w:t>. Автономова Н. С. Рассу</w:t>
      </w:r>
      <w:r w:rsidR="00A93A27">
        <w:rPr>
          <w:rFonts w:ascii="Times New Roman" w:hAnsi="Times New Roman"/>
          <w:sz w:val="28"/>
          <w:szCs w:val="28"/>
        </w:rPr>
        <w:t xml:space="preserve">док - Разум - Рациональность / </w:t>
      </w:r>
      <w:r w:rsidRPr="0043125B">
        <w:rPr>
          <w:rFonts w:ascii="Times New Roman" w:hAnsi="Times New Roman"/>
          <w:sz w:val="28"/>
          <w:szCs w:val="28"/>
        </w:rPr>
        <w:t>Н. С.</w:t>
      </w:r>
      <w:r w:rsidR="000E0626">
        <w:rPr>
          <w:rFonts w:ascii="Times New Roman" w:hAnsi="Times New Roman"/>
          <w:sz w:val="28"/>
          <w:szCs w:val="28"/>
        </w:rPr>
        <w:t xml:space="preserve"> </w:t>
      </w:r>
      <w:r w:rsidRPr="0043125B">
        <w:rPr>
          <w:rFonts w:ascii="Times New Roman" w:hAnsi="Times New Roman"/>
          <w:sz w:val="28"/>
          <w:szCs w:val="28"/>
        </w:rPr>
        <w:t xml:space="preserve">Автономова. </w:t>
      </w:r>
      <w:r w:rsidRPr="0043125B">
        <w:rPr>
          <w:rFonts w:ascii="Times New Roman" w:eastAsia="Times New Roman" w:hAnsi="Times New Roman"/>
          <w:sz w:val="28"/>
          <w:szCs w:val="28"/>
          <w:lang w:eastAsia="ru-RU"/>
        </w:rPr>
        <w:t>–</w:t>
      </w:r>
      <w:r w:rsidRPr="0043125B">
        <w:rPr>
          <w:rFonts w:ascii="Times New Roman" w:hAnsi="Times New Roman"/>
          <w:sz w:val="28"/>
          <w:szCs w:val="28"/>
        </w:rPr>
        <w:t xml:space="preserve"> М.: Наука, 1988. </w:t>
      </w:r>
      <w:r w:rsidRPr="0043125B">
        <w:rPr>
          <w:rFonts w:ascii="Times New Roman" w:eastAsia="Times New Roman" w:hAnsi="Times New Roman"/>
          <w:sz w:val="28"/>
          <w:szCs w:val="28"/>
          <w:lang w:eastAsia="ru-RU"/>
        </w:rPr>
        <w:t>–</w:t>
      </w:r>
      <w:r w:rsidRPr="0043125B">
        <w:rPr>
          <w:rFonts w:ascii="Times New Roman" w:hAnsi="Times New Roman"/>
          <w:sz w:val="28"/>
          <w:szCs w:val="28"/>
        </w:rPr>
        <w:t xml:space="preserve"> 287 с.</w:t>
      </w:r>
    </w:p>
    <w:p w:rsidR="007121F0" w:rsidRPr="0043125B" w:rsidRDefault="007121F0" w:rsidP="007121F0">
      <w:pPr>
        <w:spacing w:line="360" w:lineRule="auto"/>
        <w:rPr>
          <w:sz w:val="28"/>
          <w:szCs w:val="28"/>
          <w:lang w:val="ru-RU"/>
        </w:rPr>
      </w:pPr>
      <w:r w:rsidRPr="0043125B">
        <w:rPr>
          <w:sz w:val="28"/>
          <w:szCs w:val="28"/>
        </w:rPr>
        <w:t xml:space="preserve">2. Ананьев Б. Г. Человек как предмет познания / Б. Г. Ананьев. –  Питер,  2001. – 288 с. </w:t>
      </w:r>
    </w:p>
    <w:p w:rsidR="007D71BC" w:rsidRPr="0043125B" w:rsidRDefault="00EB62CF" w:rsidP="007D71BC">
      <w:pPr>
        <w:spacing w:line="360" w:lineRule="auto"/>
        <w:rPr>
          <w:sz w:val="28"/>
          <w:szCs w:val="28"/>
        </w:rPr>
      </w:pPr>
      <w:r w:rsidRPr="0043125B">
        <w:rPr>
          <w:sz w:val="28"/>
          <w:szCs w:val="28"/>
          <w:lang w:val="ru-RU"/>
        </w:rPr>
        <w:t xml:space="preserve">3. </w:t>
      </w:r>
      <w:r w:rsidR="00AE078F" w:rsidRPr="0043125B">
        <w:rPr>
          <w:sz w:val="28"/>
          <w:szCs w:val="28"/>
          <w:lang w:val="ru-RU"/>
        </w:rPr>
        <w:t xml:space="preserve">Анцупов А. Я. Методология – теория о знании / А. Я. Анцупов, В. Н. </w:t>
      </w:r>
      <w:r w:rsidR="007D71BC" w:rsidRPr="0043125B">
        <w:rPr>
          <w:sz w:val="28"/>
          <w:szCs w:val="28"/>
          <w:lang w:val="ru-RU"/>
        </w:rPr>
        <w:t xml:space="preserve">Помогайбин // Методологические проблемы военно-психологических исследований </w:t>
      </w:r>
      <w:r w:rsidR="00344284" w:rsidRPr="00A93A27">
        <w:rPr>
          <w:sz w:val="28"/>
          <w:szCs w:val="28"/>
          <w:lang w:val="ru-RU"/>
        </w:rPr>
        <w:t>[</w:t>
      </w:r>
      <w:r w:rsidR="00A93A27">
        <w:rPr>
          <w:sz w:val="28"/>
          <w:szCs w:val="28"/>
          <w:lang w:val="ru-RU"/>
        </w:rPr>
        <w:t xml:space="preserve">Електронний ресурс]. </w:t>
      </w:r>
      <w:r w:rsidR="007D71BC" w:rsidRPr="0043125B">
        <w:rPr>
          <w:sz w:val="28"/>
          <w:szCs w:val="28"/>
          <w:lang w:val="ru-RU"/>
        </w:rPr>
        <w:t xml:space="preserve">– Режим доступу: </w:t>
      </w:r>
      <w:hyperlink r:id="rId24" w:history="1">
        <w:r w:rsidR="007D71BC" w:rsidRPr="00A93A27">
          <w:rPr>
            <w:rStyle w:val="ac"/>
            <w:color w:val="auto"/>
            <w:sz w:val="28"/>
            <w:szCs w:val="28"/>
            <w:u w:val="none"/>
            <w:lang w:val="ru-RU"/>
          </w:rPr>
          <w:t>http://www.psyinst.ru/library.php?id=2292&amp;part=article</w:t>
        </w:r>
      </w:hyperlink>
      <w:r w:rsidR="007D71BC" w:rsidRPr="0043125B">
        <w:rPr>
          <w:lang w:val="ru-RU"/>
        </w:rPr>
        <w:t xml:space="preserve"> – </w:t>
      </w:r>
      <w:r w:rsidR="007D71BC" w:rsidRPr="0043125B">
        <w:rPr>
          <w:sz w:val="28"/>
          <w:szCs w:val="28"/>
          <w:lang w:val="ru-RU"/>
        </w:rPr>
        <w:t>Назва з домашньої сторінки Інтернету</w:t>
      </w:r>
    </w:p>
    <w:p w:rsidR="007121F0" w:rsidRPr="0043125B" w:rsidRDefault="00EB62CF" w:rsidP="007121F0">
      <w:pPr>
        <w:spacing w:line="360" w:lineRule="auto"/>
        <w:rPr>
          <w:sz w:val="28"/>
          <w:szCs w:val="28"/>
        </w:rPr>
      </w:pPr>
      <w:r w:rsidRPr="0043125B">
        <w:rPr>
          <w:sz w:val="28"/>
          <w:szCs w:val="28"/>
        </w:rPr>
        <w:t>4</w:t>
      </w:r>
      <w:r w:rsidR="008C2D1A">
        <w:rPr>
          <w:sz w:val="28"/>
          <w:szCs w:val="28"/>
        </w:rPr>
        <w:t>.</w:t>
      </w:r>
      <w:r w:rsidR="007121F0" w:rsidRPr="0043125B">
        <w:rPr>
          <w:sz w:val="28"/>
          <w:szCs w:val="28"/>
        </w:rPr>
        <w:t xml:space="preserve"> Артемьева Е. Ю. Структура субъективного опыта: семантический слой и </w:t>
      </w:r>
    </w:p>
    <w:p w:rsidR="007121F0" w:rsidRPr="0043125B" w:rsidRDefault="007121F0" w:rsidP="007121F0">
      <w:pPr>
        <w:spacing w:line="360" w:lineRule="auto"/>
        <w:rPr>
          <w:sz w:val="28"/>
          <w:szCs w:val="28"/>
        </w:rPr>
      </w:pPr>
      <w:r w:rsidRPr="0043125B">
        <w:rPr>
          <w:sz w:val="28"/>
          <w:szCs w:val="28"/>
        </w:rPr>
        <w:t xml:space="preserve">другие слои/ Е. Ю. Артемьева, Ю. К. Стрелков, В. П. Серкин // Мышление и </w:t>
      </w:r>
    </w:p>
    <w:p w:rsidR="007121F0" w:rsidRPr="0043125B" w:rsidRDefault="007121F0" w:rsidP="007121F0">
      <w:pPr>
        <w:spacing w:line="360" w:lineRule="auto"/>
        <w:rPr>
          <w:sz w:val="28"/>
          <w:szCs w:val="28"/>
        </w:rPr>
      </w:pPr>
      <w:r w:rsidRPr="0043125B">
        <w:rPr>
          <w:sz w:val="28"/>
          <w:szCs w:val="28"/>
        </w:rPr>
        <w:t>субъективный мир.</w:t>
      </w:r>
      <w:r w:rsidR="00A93A27">
        <w:rPr>
          <w:sz w:val="28"/>
          <w:szCs w:val="28"/>
          <w:lang w:val="ru-RU"/>
        </w:rPr>
        <w:t xml:space="preserve"> ‒ </w:t>
      </w:r>
      <w:r w:rsidRPr="0043125B">
        <w:rPr>
          <w:sz w:val="28"/>
          <w:szCs w:val="28"/>
        </w:rPr>
        <w:t xml:space="preserve">Ярославль: Изд-во ЯГУ, 1991, – С. 9 </w:t>
      </w:r>
      <w:r w:rsidR="00A93A27">
        <w:rPr>
          <w:sz w:val="28"/>
          <w:szCs w:val="28"/>
        </w:rPr>
        <w:t>‒</w:t>
      </w:r>
      <w:r w:rsidRPr="0043125B">
        <w:rPr>
          <w:sz w:val="28"/>
          <w:szCs w:val="28"/>
        </w:rPr>
        <w:t xml:space="preserve"> 14</w:t>
      </w:r>
    </w:p>
    <w:p w:rsidR="007121F0" w:rsidRPr="0043125B" w:rsidRDefault="008C2D1A" w:rsidP="007121F0">
      <w:pPr>
        <w:spacing w:line="360" w:lineRule="auto"/>
        <w:rPr>
          <w:sz w:val="28"/>
          <w:szCs w:val="28"/>
        </w:rPr>
      </w:pPr>
      <w:r>
        <w:rPr>
          <w:sz w:val="28"/>
          <w:szCs w:val="28"/>
        </w:rPr>
        <w:t>5</w:t>
      </w:r>
      <w:r w:rsidR="007121F0" w:rsidRPr="0043125B">
        <w:rPr>
          <w:sz w:val="28"/>
          <w:szCs w:val="28"/>
        </w:rPr>
        <w:t xml:space="preserve">.Асмолов А. Г. Историко-эволюционный подход к пониманию личности: проблемы и перспективы исследования / А .Г. Асмолов // Вопр. психол. </w:t>
      </w:r>
      <w:r w:rsidR="00A93A27">
        <w:rPr>
          <w:sz w:val="28"/>
          <w:szCs w:val="28"/>
        </w:rPr>
        <w:t>‒</w:t>
      </w:r>
      <w:r w:rsidR="007121F0" w:rsidRPr="0043125B">
        <w:rPr>
          <w:sz w:val="28"/>
          <w:szCs w:val="28"/>
        </w:rPr>
        <w:t>1986.</w:t>
      </w:r>
      <w:r w:rsidR="00A93A27">
        <w:rPr>
          <w:sz w:val="28"/>
          <w:szCs w:val="28"/>
        </w:rPr>
        <w:t>‒</w:t>
      </w:r>
      <w:r w:rsidR="007121F0" w:rsidRPr="0043125B">
        <w:rPr>
          <w:sz w:val="28"/>
          <w:szCs w:val="28"/>
        </w:rPr>
        <w:t xml:space="preserve"> № 5. С. 28 </w:t>
      </w:r>
      <w:r w:rsidR="00A93A27">
        <w:rPr>
          <w:sz w:val="28"/>
          <w:szCs w:val="28"/>
        </w:rPr>
        <w:t>‒</w:t>
      </w:r>
      <w:r w:rsidR="007121F0" w:rsidRPr="0043125B">
        <w:rPr>
          <w:sz w:val="28"/>
          <w:szCs w:val="28"/>
        </w:rPr>
        <w:t xml:space="preserve"> 40. </w:t>
      </w:r>
    </w:p>
    <w:p w:rsidR="007121F0" w:rsidRPr="0043125B" w:rsidRDefault="008C2D1A" w:rsidP="007121F0">
      <w:pPr>
        <w:shd w:val="clear" w:color="auto" w:fill="FFFFFF"/>
        <w:spacing w:line="360" w:lineRule="auto"/>
        <w:rPr>
          <w:sz w:val="28"/>
          <w:szCs w:val="28"/>
        </w:rPr>
      </w:pPr>
      <w:r>
        <w:rPr>
          <w:sz w:val="28"/>
          <w:szCs w:val="28"/>
        </w:rPr>
        <w:t>6</w:t>
      </w:r>
      <w:r w:rsidR="007121F0" w:rsidRPr="0043125B">
        <w:rPr>
          <w:sz w:val="28"/>
          <w:szCs w:val="28"/>
        </w:rPr>
        <w:t>. Асмолов А. Г. Психология индивидуальности: методологические основы развития личности в историко-эволюционном процессе</w:t>
      </w:r>
      <w:r w:rsidR="00A93A27">
        <w:rPr>
          <w:sz w:val="28"/>
          <w:szCs w:val="28"/>
          <w:lang w:val="ru-RU"/>
        </w:rPr>
        <w:t xml:space="preserve"> ‒</w:t>
      </w:r>
      <w:r w:rsidR="007121F0" w:rsidRPr="0043125B">
        <w:rPr>
          <w:sz w:val="28"/>
          <w:szCs w:val="28"/>
        </w:rPr>
        <w:t xml:space="preserve"> М.: Изд-во МГУ, 1986. – 96 с.</w:t>
      </w:r>
    </w:p>
    <w:p w:rsidR="007121F0" w:rsidRPr="004D4B05" w:rsidRDefault="008C2D1A" w:rsidP="007121F0">
      <w:pPr>
        <w:spacing w:line="360" w:lineRule="auto"/>
        <w:rPr>
          <w:sz w:val="28"/>
          <w:szCs w:val="28"/>
          <w:lang w:val="ru-RU"/>
        </w:rPr>
      </w:pPr>
      <w:r>
        <w:rPr>
          <w:sz w:val="28"/>
          <w:szCs w:val="28"/>
        </w:rPr>
        <w:t>7</w:t>
      </w:r>
      <w:r w:rsidR="007121F0" w:rsidRPr="0043125B">
        <w:rPr>
          <w:sz w:val="28"/>
          <w:szCs w:val="28"/>
        </w:rPr>
        <w:t>. Бахтин М. М. Эстетика словесного творчества / М. М. Бахтин. – М., 1979.</w:t>
      </w:r>
      <w:r w:rsidR="004D4B05">
        <w:rPr>
          <w:sz w:val="28"/>
          <w:szCs w:val="28"/>
        </w:rPr>
        <w:t>‒</w:t>
      </w:r>
      <w:r w:rsidR="004D4B05" w:rsidRPr="004D4B05">
        <w:rPr>
          <w:sz w:val="28"/>
          <w:szCs w:val="28"/>
          <w:lang w:val="ru-RU"/>
        </w:rPr>
        <w:t xml:space="preserve"> 423 </w:t>
      </w:r>
      <w:r w:rsidR="004D4B05">
        <w:rPr>
          <w:sz w:val="28"/>
          <w:szCs w:val="28"/>
          <w:lang w:val="en-US"/>
        </w:rPr>
        <w:t>c</w:t>
      </w:r>
      <w:r w:rsidR="004D4B05" w:rsidRPr="004D4B05">
        <w:rPr>
          <w:sz w:val="28"/>
          <w:szCs w:val="28"/>
          <w:lang w:val="ru-RU"/>
        </w:rPr>
        <w:t>.</w:t>
      </w:r>
    </w:p>
    <w:p w:rsidR="007121F0" w:rsidRPr="004D4B05" w:rsidRDefault="008C2D1A" w:rsidP="00AE078F">
      <w:pPr>
        <w:spacing w:line="360" w:lineRule="auto"/>
        <w:rPr>
          <w:sz w:val="28"/>
          <w:szCs w:val="28"/>
          <w:lang w:val="ru-RU"/>
        </w:rPr>
      </w:pPr>
      <w:r>
        <w:rPr>
          <w:sz w:val="28"/>
          <w:szCs w:val="28"/>
        </w:rPr>
        <w:t>8</w:t>
      </w:r>
      <w:r w:rsidR="007121F0" w:rsidRPr="0043125B">
        <w:rPr>
          <w:sz w:val="28"/>
          <w:szCs w:val="28"/>
        </w:rPr>
        <w:t>. Башляр Г. Новый рационализм</w:t>
      </w:r>
      <w:r w:rsidR="00A93A27">
        <w:rPr>
          <w:sz w:val="28"/>
          <w:szCs w:val="28"/>
          <w:lang w:val="ru-RU"/>
        </w:rPr>
        <w:t xml:space="preserve">: </w:t>
      </w:r>
      <w:r w:rsidR="00A93A27" w:rsidRPr="0043125B">
        <w:rPr>
          <w:sz w:val="28"/>
          <w:szCs w:val="28"/>
        </w:rPr>
        <w:t>пер.с франц. Ю. Сен</w:t>
      </w:r>
      <w:r w:rsidR="00A93A27">
        <w:rPr>
          <w:sz w:val="28"/>
          <w:szCs w:val="28"/>
        </w:rPr>
        <w:t>окосова,</w:t>
      </w:r>
      <w:r w:rsidR="00A93A27" w:rsidRPr="0043125B">
        <w:rPr>
          <w:sz w:val="28"/>
          <w:szCs w:val="28"/>
        </w:rPr>
        <w:t>М. Туровера</w:t>
      </w:r>
      <w:r w:rsidR="007121F0" w:rsidRPr="0043125B">
        <w:rPr>
          <w:sz w:val="28"/>
          <w:szCs w:val="28"/>
        </w:rPr>
        <w:t xml:space="preserve"> / Г.</w:t>
      </w:r>
      <w:r w:rsidR="002F13F7">
        <w:rPr>
          <w:sz w:val="28"/>
          <w:szCs w:val="28"/>
          <w:lang w:val="ru-RU"/>
        </w:rPr>
        <w:t> </w:t>
      </w:r>
      <w:r w:rsidR="007121F0" w:rsidRPr="0043125B">
        <w:rPr>
          <w:sz w:val="28"/>
          <w:szCs w:val="28"/>
        </w:rPr>
        <w:t>Башляр; общ.ред. А. Зотова. – М.: Прогресс, 1987.</w:t>
      </w:r>
      <w:r w:rsidR="004D4B05">
        <w:rPr>
          <w:sz w:val="28"/>
          <w:szCs w:val="28"/>
        </w:rPr>
        <w:t>‒</w:t>
      </w:r>
      <w:r w:rsidR="004D4B05" w:rsidRPr="004D4B05">
        <w:rPr>
          <w:sz w:val="28"/>
          <w:szCs w:val="28"/>
          <w:lang w:val="ru-RU"/>
        </w:rPr>
        <w:t xml:space="preserve"> 376 </w:t>
      </w:r>
      <w:r w:rsidR="004D4B05">
        <w:rPr>
          <w:sz w:val="28"/>
          <w:szCs w:val="28"/>
          <w:lang w:val="en-US"/>
        </w:rPr>
        <w:t>c</w:t>
      </w:r>
      <w:r w:rsidR="004D4B05" w:rsidRPr="004D4B05">
        <w:rPr>
          <w:sz w:val="28"/>
          <w:szCs w:val="28"/>
          <w:lang w:val="ru-RU"/>
        </w:rPr>
        <w:t>.</w:t>
      </w:r>
    </w:p>
    <w:p w:rsidR="00AE078F" w:rsidRPr="0043125B" w:rsidRDefault="00EB62CF" w:rsidP="00AE078F">
      <w:pPr>
        <w:spacing w:line="360" w:lineRule="auto"/>
        <w:rPr>
          <w:rFonts w:ascii="Arial" w:hAnsi="Arial" w:cs="Arial"/>
          <w:sz w:val="20"/>
          <w:szCs w:val="20"/>
          <w:lang w:val="ru-RU"/>
        </w:rPr>
      </w:pPr>
      <w:r w:rsidRPr="0043125B">
        <w:rPr>
          <w:sz w:val="28"/>
          <w:szCs w:val="28"/>
        </w:rPr>
        <w:t xml:space="preserve">9. </w:t>
      </w:r>
      <w:r w:rsidR="00AE078F" w:rsidRPr="0043125B">
        <w:rPr>
          <w:sz w:val="28"/>
          <w:szCs w:val="28"/>
        </w:rPr>
        <w:t>Белякова Е. Г. С</w:t>
      </w:r>
      <w:r w:rsidR="00AE078F" w:rsidRPr="0043125B">
        <w:rPr>
          <w:sz w:val="28"/>
          <w:szCs w:val="28"/>
          <w:lang w:val="ru-RU"/>
        </w:rPr>
        <w:t>мыслообразование в педагогическом взаимодействии</w:t>
      </w:r>
      <w:r w:rsidR="00AE078F" w:rsidRPr="0043125B">
        <w:rPr>
          <w:sz w:val="28"/>
          <w:szCs w:val="28"/>
        </w:rPr>
        <w:t xml:space="preserve"> / Е.</w:t>
      </w:r>
      <w:r w:rsidR="002F13F7">
        <w:rPr>
          <w:sz w:val="28"/>
          <w:szCs w:val="28"/>
          <w:lang w:val="ru-RU"/>
        </w:rPr>
        <w:t> </w:t>
      </w:r>
      <w:r w:rsidR="00AE078F" w:rsidRPr="0043125B">
        <w:rPr>
          <w:sz w:val="28"/>
          <w:szCs w:val="28"/>
        </w:rPr>
        <w:t>Г.</w:t>
      </w:r>
      <w:r w:rsidR="002F13F7">
        <w:rPr>
          <w:sz w:val="28"/>
          <w:szCs w:val="28"/>
          <w:lang w:val="ru-RU"/>
        </w:rPr>
        <w:t> </w:t>
      </w:r>
      <w:r w:rsidR="00AE078F" w:rsidRPr="0043125B">
        <w:rPr>
          <w:sz w:val="28"/>
          <w:szCs w:val="28"/>
        </w:rPr>
        <w:t xml:space="preserve">Белякова // </w:t>
      </w:r>
      <w:r w:rsidR="00AE078F" w:rsidRPr="0043125B">
        <w:rPr>
          <w:sz w:val="28"/>
          <w:szCs w:val="28"/>
          <w:lang w:val="ru-RU"/>
        </w:rPr>
        <w:t>Автореф</w:t>
      </w:r>
      <w:r w:rsidR="00A93A27">
        <w:rPr>
          <w:sz w:val="28"/>
          <w:szCs w:val="28"/>
          <w:lang w:val="ru-RU"/>
        </w:rPr>
        <w:t>.</w:t>
      </w:r>
      <w:r w:rsidR="00AE078F" w:rsidRPr="0043125B">
        <w:rPr>
          <w:sz w:val="28"/>
          <w:szCs w:val="28"/>
          <w:lang w:val="ru-RU"/>
        </w:rPr>
        <w:t xml:space="preserve"> дисс….докт. психол. наук</w:t>
      </w:r>
      <w:r w:rsidR="00A93A27">
        <w:rPr>
          <w:sz w:val="28"/>
          <w:szCs w:val="28"/>
          <w:lang w:val="ru-RU"/>
        </w:rPr>
        <w:t>.</w:t>
      </w:r>
      <w:r w:rsidR="00AE078F" w:rsidRPr="0043125B">
        <w:rPr>
          <w:sz w:val="28"/>
          <w:szCs w:val="28"/>
        </w:rPr>
        <w:t>– Тюмень, 2009</w:t>
      </w:r>
      <w:r w:rsidR="001A19E8">
        <w:rPr>
          <w:sz w:val="28"/>
          <w:szCs w:val="28"/>
        </w:rPr>
        <w:t xml:space="preserve"> </w:t>
      </w:r>
      <w:r w:rsidR="00A93A27" w:rsidRPr="00A93A27">
        <w:rPr>
          <w:sz w:val="28"/>
          <w:szCs w:val="28"/>
          <w:lang w:val="ru-RU"/>
        </w:rPr>
        <w:t>[</w:t>
      </w:r>
      <w:r w:rsidR="00A93A27">
        <w:rPr>
          <w:sz w:val="28"/>
          <w:szCs w:val="28"/>
          <w:lang w:val="ru-RU"/>
        </w:rPr>
        <w:t>Електронний ресурс].‒</w:t>
      </w:r>
      <w:r w:rsidR="007D71BC" w:rsidRPr="0043125B">
        <w:rPr>
          <w:sz w:val="28"/>
          <w:szCs w:val="28"/>
          <w:lang w:val="ru-RU"/>
        </w:rPr>
        <w:t xml:space="preserve"> Режим доступу: </w:t>
      </w:r>
      <w:hyperlink r:id="rId25" w:history="1">
        <w:r w:rsidR="007D71BC" w:rsidRPr="0043125B">
          <w:rPr>
            <w:rStyle w:val="ac"/>
            <w:i/>
            <w:color w:val="auto"/>
            <w:sz w:val="28"/>
            <w:szCs w:val="28"/>
            <w:u w:val="none"/>
          </w:rPr>
          <w:t>http://www.dissers.ru/avtoreferati-dissertatsii-pedagogika/a286.php</w:t>
        </w:r>
      </w:hyperlink>
      <w:r w:rsidR="001A19E8">
        <w:t xml:space="preserve"> </w:t>
      </w:r>
      <w:r w:rsidR="00A93A27">
        <w:rPr>
          <w:sz w:val="28"/>
          <w:szCs w:val="28"/>
        </w:rPr>
        <w:t>‒</w:t>
      </w:r>
      <w:r w:rsidR="007D71BC" w:rsidRPr="0043125B">
        <w:rPr>
          <w:sz w:val="28"/>
          <w:szCs w:val="28"/>
        </w:rPr>
        <w:t xml:space="preserve"> Назва з домашньої сторінки Інтернету</w:t>
      </w:r>
    </w:p>
    <w:p w:rsidR="007121F0" w:rsidRPr="0043125B" w:rsidRDefault="008C2D1A" w:rsidP="00AE078F">
      <w:pPr>
        <w:spacing w:line="360" w:lineRule="auto"/>
        <w:rPr>
          <w:sz w:val="28"/>
          <w:szCs w:val="28"/>
        </w:rPr>
      </w:pPr>
      <w:r>
        <w:rPr>
          <w:sz w:val="28"/>
          <w:szCs w:val="28"/>
        </w:rPr>
        <w:t>10</w:t>
      </w:r>
      <w:r w:rsidR="007121F0" w:rsidRPr="0043125B">
        <w:rPr>
          <w:sz w:val="28"/>
          <w:szCs w:val="28"/>
        </w:rPr>
        <w:t>.</w:t>
      </w:r>
      <w:r w:rsidR="002F13F7">
        <w:rPr>
          <w:sz w:val="28"/>
          <w:szCs w:val="28"/>
          <w:lang w:val="ru-RU"/>
        </w:rPr>
        <w:t xml:space="preserve"> </w:t>
      </w:r>
      <w:r w:rsidR="007121F0" w:rsidRPr="0043125B">
        <w:rPr>
          <w:sz w:val="28"/>
          <w:szCs w:val="28"/>
        </w:rPr>
        <w:t>Белякова Е. Г. Способы активизации смыслообразования в процессе обучения / Е. Г. Белякова // Вестник Тюмен</w:t>
      </w:r>
      <w:r w:rsidR="00A93A27">
        <w:rPr>
          <w:sz w:val="28"/>
          <w:szCs w:val="28"/>
          <w:lang w:val="ru-RU"/>
        </w:rPr>
        <w:t>.</w:t>
      </w:r>
      <w:r w:rsidR="007121F0" w:rsidRPr="0043125B">
        <w:rPr>
          <w:sz w:val="28"/>
          <w:szCs w:val="28"/>
        </w:rPr>
        <w:t xml:space="preserve"> гос</w:t>
      </w:r>
      <w:r w:rsidR="00A93A27">
        <w:rPr>
          <w:sz w:val="28"/>
          <w:szCs w:val="28"/>
          <w:lang w:val="ru-RU"/>
        </w:rPr>
        <w:t>.</w:t>
      </w:r>
      <w:r w:rsidR="007121F0" w:rsidRPr="0043125B">
        <w:rPr>
          <w:sz w:val="28"/>
          <w:szCs w:val="28"/>
        </w:rPr>
        <w:t xml:space="preserve"> ун</w:t>
      </w:r>
      <w:r w:rsidR="00A93A27">
        <w:rPr>
          <w:sz w:val="28"/>
          <w:szCs w:val="28"/>
          <w:lang w:val="ru-RU"/>
        </w:rPr>
        <w:t>.</w:t>
      </w:r>
      <w:r w:rsidR="007121F0" w:rsidRPr="0043125B">
        <w:rPr>
          <w:sz w:val="28"/>
          <w:szCs w:val="28"/>
        </w:rPr>
        <w:t xml:space="preserve"> – Тюмень</w:t>
      </w:r>
      <w:r w:rsidR="00A93A27">
        <w:rPr>
          <w:sz w:val="28"/>
          <w:szCs w:val="28"/>
          <w:lang w:val="ru-RU"/>
        </w:rPr>
        <w:t>. ‒</w:t>
      </w:r>
      <w:r w:rsidR="007121F0" w:rsidRPr="0043125B">
        <w:rPr>
          <w:sz w:val="28"/>
          <w:szCs w:val="28"/>
        </w:rPr>
        <w:t xml:space="preserve"> 2009. – №5. – С. 8 </w:t>
      </w:r>
      <w:r w:rsidR="00A93A27">
        <w:rPr>
          <w:sz w:val="28"/>
          <w:szCs w:val="28"/>
        </w:rPr>
        <w:t>–</w:t>
      </w:r>
      <w:r w:rsidR="007121F0" w:rsidRPr="0043125B">
        <w:rPr>
          <w:sz w:val="28"/>
          <w:szCs w:val="28"/>
        </w:rPr>
        <w:t xml:space="preserve"> 15</w:t>
      </w:r>
      <w:r w:rsidR="00A93A27">
        <w:rPr>
          <w:sz w:val="28"/>
          <w:szCs w:val="28"/>
          <w:lang w:val="ru-RU"/>
        </w:rPr>
        <w:t>.</w:t>
      </w:r>
    </w:p>
    <w:p w:rsidR="00EB62CF" w:rsidRPr="0043125B" w:rsidRDefault="008C2D1A" w:rsidP="007121F0">
      <w:pPr>
        <w:spacing w:line="360" w:lineRule="auto"/>
      </w:pPr>
      <w:r>
        <w:rPr>
          <w:sz w:val="28"/>
          <w:szCs w:val="28"/>
        </w:rPr>
        <w:t>11</w:t>
      </w:r>
      <w:r w:rsidR="007121F0" w:rsidRPr="0043125B">
        <w:rPr>
          <w:sz w:val="28"/>
          <w:szCs w:val="28"/>
        </w:rPr>
        <w:t xml:space="preserve">. </w:t>
      </w:r>
      <w:r w:rsidR="001A19E8">
        <w:rPr>
          <w:sz w:val="28"/>
          <w:szCs w:val="28"/>
        </w:rPr>
        <w:t>Бех І. Д. Виховання особистості</w:t>
      </w:r>
      <w:r w:rsidR="007121F0" w:rsidRPr="0043125B">
        <w:rPr>
          <w:sz w:val="28"/>
          <w:szCs w:val="28"/>
        </w:rPr>
        <w:t xml:space="preserve">: [підруч. для студ. вищ. навч. закл.] / І. Д. </w:t>
      </w:r>
      <w:r w:rsidR="007121F0" w:rsidRPr="0043125B">
        <w:rPr>
          <w:sz w:val="28"/>
          <w:szCs w:val="28"/>
        </w:rPr>
        <w:lastRenderedPageBreak/>
        <w:t xml:space="preserve">Бех. – К. : Либідь, 2008. – 848 с. </w:t>
      </w:r>
      <w:r w:rsidR="007121F0" w:rsidRPr="0043125B">
        <w:rPr>
          <w:sz w:val="28"/>
          <w:szCs w:val="28"/>
        </w:rPr>
        <w:cr/>
      </w:r>
      <w:r w:rsidR="00EB62CF" w:rsidRPr="0043125B">
        <w:rPr>
          <w:sz w:val="28"/>
          <w:szCs w:val="28"/>
        </w:rPr>
        <w:t xml:space="preserve"> 12. Боличева О. В. Дидактичне забезпечення самостійної роботи з дисципліни «Психологія спортивної підготовки в водних видах спорту» [для магістрів спеціальності  «Спорт (ТМ підготовки спортсменів в водних видах спорту)»] / Олена Вікторівна Боличева. – К. : НУФВСУ, 2013. – 17 с.</w:t>
      </w:r>
    </w:p>
    <w:p w:rsidR="007121F0" w:rsidRPr="0043125B" w:rsidRDefault="007121F0" w:rsidP="007121F0">
      <w:pPr>
        <w:spacing w:line="360" w:lineRule="auto"/>
        <w:rPr>
          <w:sz w:val="28"/>
          <w:szCs w:val="28"/>
        </w:rPr>
      </w:pPr>
      <w:r w:rsidRPr="0043125B">
        <w:rPr>
          <w:sz w:val="28"/>
          <w:szCs w:val="28"/>
        </w:rPr>
        <w:t>1</w:t>
      </w:r>
      <w:r w:rsidR="008C2D1A">
        <w:rPr>
          <w:sz w:val="28"/>
          <w:szCs w:val="28"/>
        </w:rPr>
        <w:t>3.</w:t>
      </w:r>
      <w:r w:rsidRPr="0043125B">
        <w:rPr>
          <w:sz w:val="28"/>
          <w:szCs w:val="28"/>
        </w:rPr>
        <w:t xml:space="preserve"> Боличева О. В. Дослідження ознак та критеріїв персоніфікованого знання / О. В. Боличева // Вісник післядип. освіти: зб. наук. праць – К., 2011. – С. 201</w:t>
      </w:r>
      <w:r w:rsidR="00A93A27">
        <w:rPr>
          <w:sz w:val="28"/>
          <w:szCs w:val="28"/>
        </w:rPr>
        <w:t>‒</w:t>
      </w:r>
      <w:r w:rsidRPr="0043125B">
        <w:rPr>
          <w:sz w:val="28"/>
          <w:szCs w:val="28"/>
        </w:rPr>
        <w:t>205</w:t>
      </w:r>
      <w:r w:rsidR="00A93A27">
        <w:rPr>
          <w:sz w:val="28"/>
          <w:szCs w:val="28"/>
          <w:lang w:val="ru-RU"/>
        </w:rPr>
        <w:t>.</w:t>
      </w:r>
      <w:r w:rsidRPr="0043125B">
        <w:rPr>
          <w:sz w:val="28"/>
          <w:szCs w:val="28"/>
        </w:rPr>
        <w:cr/>
        <w:t>1</w:t>
      </w:r>
      <w:r w:rsidR="008C2D1A">
        <w:rPr>
          <w:sz w:val="28"/>
          <w:szCs w:val="28"/>
        </w:rPr>
        <w:t>4</w:t>
      </w:r>
      <w:r w:rsidRPr="0043125B">
        <w:rPr>
          <w:sz w:val="28"/>
          <w:szCs w:val="28"/>
        </w:rPr>
        <w:t>.</w:t>
      </w:r>
      <w:r w:rsidR="002F13F7">
        <w:rPr>
          <w:sz w:val="28"/>
          <w:szCs w:val="28"/>
          <w:lang w:val="ru-RU"/>
        </w:rPr>
        <w:t xml:space="preserve"> </w:t>
      </w:r>
      <w:r w:rsidRPr="0043125B">
        <w:rPr>
          <w:sz w:val="28"/>
          <w:szCs w:val="28"/>
        </w:rPr>
        <w:t>Боличева О. В. Персоніфікація знань: до визначення поняття / О. В. Боличева // Вісник післядип. освіти: зб. наук. праць</w:t>
      </w:r>
      <w:r w:rsidR="00A93A27">
        <w:rPr>
          <w:sz w:val="28"/>
          <w:szCs w:val="28"/>
          <w:lang w:val="ru-RU"/>
        </w:rPr>
        <w:t>. ‒ Ч.2.</w:t>
      </w:r>
      <w:r w:rsidRPr="0043125B">
        <w:rPr>
          <w:sz w:val="28"/>
          <w:szCs w:val="28"/>
        </w:rPr>
        <w:t xml:space="preserve"> – К., 2009. – Ч.2. – С. 36 </w:t>
      </w:r>
      <w:r w:rsidR="007B716E">
        <w:rPr>
          <w:sz w:val="28"/>
          <w:szCs w:val="28"/>
        </w:rPr>
        <w:t>‒</w:t>
      </w:r>
      <w:r w:rsidRPr="0043125B">
        <w:rPr>
          <w:sz w:val="28"/>
          <w:szCs w:val="28"/>
        </w:rPr>
        <w:t xml:space="preserve"> 44</w:t>
      </w:r>
      <w:r w:rsidR="007B716E">
        <w:rPr>
          <w:sz w:val="28"/>
          <w:szCs w:val="28"/>
          <w:lang w:val="ru-RU"/>
        </w:rPr>
        <w:t>.</w:t>
      </w:r>
    </w:p>
    <w:p w:rsidR="007121F0" w:rsidRPr="0043125B" w:rsidRDefault="007121F0" w:rsidP="007121F0">
      <w:pPr>
        <w:spacing w:line="360" w:lineRule="auto"/>
        <w:rPr>
          <w:sz w:val="28"/>
          <w:szCs w:val="28"/>
        </w:rPr>
      </w:pPr>
      <w:r w:rsidRPr="0043125B">
        <w:rPr>
          <w:sz w:val="28"/>
          <w:szCs w:val="28"/>
        </w:rPr>
        <w:t>1</w:t>
      </w:r>
      <w:r w:rsidR="008C2D1A">
        <w:rPr>
          <w:sz w:val="28"/>
          <w:szCs w:val="28"/>
        </w:rPr>
        <w:t>5</w:t>
      </w:r>
      <w:r w:rsidRPr="0043125B">
        <w:rPr>
          <w:sz w:val="28"/>
          <w:szCs w:val="28"/>
        </w:rPr>
        <w:t>.</w:t>
      </w:r>
      <w:r w:rsidR="000E0626">
        <w:rPr>
          <w:sz w:val="28"/>
          <w:szCs w:val="28"/>
        </w:rPr>
        <w:t xml:space="preserve"> </w:t>
      </w:r>
      <w:r w:rsidRPr="0043125B">
        <w:rPr>
          <w:sz w:val="28"/>
          <w:szCs w:val="28"/>
        </w:rPr>
        <w:t>Боличева О. В. Персоніфікований підхід до навчальної діяльності при підготовці практичного психолога / О.В. Боличева // Сучасні проблеми підготовки фахівців до соціальної і культурної діяльності: матеріали всеукраїнської наук.-практ. конф. 14 квітня 2011 р., м. Київ, КІСКЗ. – К., 2011. – С. 17</w:t>
      </w:r>
      <w:r w:rsidR="007B716E" w:rsidRPr="007B716E">
        <w:rPr>
          <w:sz w:val="28"/>
          <w:szCs w:val="28"/>
        </w:rPr>
        <w:t xml:space="preserve"> ‒ </w:t>
      </w:r>
      <w:r w:rsidRPr="0043125B">
        <w:rPr>
          <w:sz w:val="28"/>
          <w:szCs w:val="28"/>
        </w:rPr>
        <w:t>19</w:t>
      </w:r>
      <w:r w:rsidR="007B716E" w:rsidRPr="007B716E">
        <w:rPr>
          <w:sz w:val="28"/>
          <w:szCs w:val="28"/>
        </w:rPr>
        <w:t>.</w:t>
      </w:r>
    </w:p>
    <w:p w:rsidR="007121F0" w:rsidRPr="0043125B" w:rsidRDefault="007121F0" w:rsidP="007121F0">
      <w:pPr>
        <w:spacing w:line="360" w:lineRule="auto"/>
        <w:rPr>
          <w:sz w:val="28"/>
          <w:szCs w:val="28"/>
        </w:rPr>
      </w:pPr>
      <w:r w:rsidRPr="0043125B">
        <w:rPr>
          <w:sz w:val="28"/>
          <w:szCs w:val="28"/>
        </w:rPr>
        <w:t>1</w:t>
      </w:r>
      <w:r w:rsidR="008C2D1A">
        <w:rPr>
          <w:sz w:val="28"/>
          <w:szCs w:val="28"/>
        </w:rPr>
        <w:t>6</w:t>
      </w:r>
      <w:r w:rsidRPr="0043125B">
        <w:rPr>
          <w:sz w:val="28"/>
          <w:szCs w:val="28"/>
        </w:rPr>
        <w:t xml:space="preserve">. Боличева О. В. Проблематика досліджень феномена персоніфікації в освітньому процесі / О. В. Боличева // Вісник післядип. освіти: зб. наук. праць. </w:t>
      </w:r>
      <w:r w:rsidR="007B716E" w:rsidRPr="0043125B">
        <w:rPr>
          <w:sz w:val="28"/>
          <w:szCs w:val="28"/>
        </w:rPr>
        <w:t xml:space="preserve">– Ч.2. </w:t>
      </w:r>
      <w:r w:rsidR="007B716E">
        <w:rPr>
          <w:sz w:val="28"/>
          <w:szCs w:val="28"/>
        </w:rPr>
        <w:t>–</w:t>
      </w:r>
      <w:r w:rsidRPr="0043125B">
        <w:rPr>
          <w:sz w:val="28"/>
          <w:szCs w:val="28"/>
        </w:rPr>
        <w:t xml:space="preserve"> К., 2010.– С. 27</w:t>
      </w:r>
      <w:r w:rsidR="007B716E">
        <w:rPr>
          <w:sz w:val="28"/>
          <w:szCs w:val="28"/>
        </w:rPr>
        <w:t>‒</w:t>
      </w:r>
      <w:r w:rsidRPr="0043125B">
        <w:rPr>
          <w:sz w:val="28"/>
          <w:szCs w:val="28"/>
        </w:rPr>
        <w:t>32</w:t>
      </w:r>
      <w:r w:rsidR="007B716E">
        <w:rPr>
          <w:sz w:val="28"/>
          <w:szCs w:val="28"/>
          <w:lang w:val="ru-RU"/>
        </w:rPr>
        <w:t>.</w:t>
      </w:r>
    </w:p>
    <w:p w:rsidR="00EB62CF" w:rsidRPr="0043125B" w:rsidRDefault="00EB62CF" w:rsidP="00EB62CF">
      <w:pPr>
        <w:spacing w:line="360" w:lineRule="auto"/>
        <w:rPr>
          <w:rStyle w:val="apple-converted-space"/>
          <w:sz w:val="28"/>
          <w:szCs w:val="28"/>
        </w:rPr>
      </w:pPr>
      <w:r w:rsidRPr="0043125B">
        <w:rPr>
          <w:sz w:val="28"/>
          <w:szCs w:val="28"/>
        </w:rPr>
        <w:t>17. Боличева О. В. Психолого-педагогічні принципи персоніфікації знань в сучасних освітніх умовах [Текст] / О. В. Боличева // «Психологія: проблеми практичного застосування» (м. Київ, 24</w:t>
      </w:r>
      <w:r w:rsidR="007B716E">
        <w:rPr>
          <w:sz w:val="28"/>
          <w:szCs w:val="28"/>
          <w:lang w:val="ru-RU"/>
        </w:rPr>
        <w:t xml:space="preserve"> ‒ </w:t>
      </w:r>
      <w:r w:rsidRPr="0043125B">
        <w:rPr>
          <w:sz w:val="28"/>
          <w:szCs w:val="28"/>
        </w:rPr>
        <w:t>25 жовтня 2014 р.). — Херсон : Видавничий дім "Гельветика", 2014.</w:t>
      </w:r>
      <w:r w:rsidR="002F13F7">
        <w:rPr>
          <w:sz w:val="28"/>
          <w:szCs w:val="28"/>
          <w:lang w:val="ru-RU"/>
        </w:rPr>
        <w:t xml:space="preserve"> </w:t>
      </w:r>
      <w:r w:rsidR="007B716E" w:rsidRPr="00A93A27">
        <w:rPr>
          <w:sz w:val="28"/>
          <w:szCs w:val="28"/>
          <w:lang w:val="ru-RU"/>
        </w:rPr>
        <w:t>[</w:t>
      </w:r>
      <w:r w:rsidR="007B716E">
        <w:rPr>
          <w:sz w:val="28"/>
          <w:szCs w:val="28"/>
          <w:lang w:val="ru-RU"/>
        </w:rPr>
        <w:t xml:space="preserve">Електронний ресурс]. ‒ </w:t>
      </w:r>
      <w:r w:rsidRPr="0043125B">
        <w:rPr>
          <w:rStyle w:val="apple-converted-space"/>
          <w:sz w:val="28"/>
          <w:szCs w:val="28"/>
        </w:rPr>
        <w:t xml:space="preserve">Режим доступу: </w:t>
      </w:r>
      <w:hyperlink r:id="rId26" w:history="1">
        <w:r w:rsidRPr="0043125B">
          <w:rPr>
            <w:rStyle w:val="ac"/>
            <w:color w:val="auto"/>
            <w:sz w:val="28"/>
            <w:szCs w:val="28"/>
            <w:u w:val="none"/>
          </w:rPr>
          <w:t>http://molodyvcheny.in.ua/files/conf/psy/04oct2014/01.pdf</w:t>
        </w:r>
      </w:hyperlink>
    </w:p>
    <w:p w:rsidR="007B716E" w:rsidRDefault="00EB62CF" w:rsidP="00EB62CF">
      <w:pPr>
        <w:spacing w:line="360" w:lineRule="auto"/>
        <w:rPr>
          <w:sz w:val="28"/>
          <w:szCs w:val="28"/>
          <w:lang w:val="ru-RU"/>
        </w:rPr>
      </w:pPr>
      <w:r w:rsidRPr="0043125B">
        <w:rPr>
          <w:sz w:val="28"/>
          <w:szCs w:val="28"/>
        </w:rPr>
        <w:t>18. Боличева О. В.  Психолого-педагогічні умови персоніфікації знань  в процесі підготовки  спортивних психологів [Текст] / О. В. Боличева //</w:t>
      </w:r>
      <w:r w:rsidR="002F13F7">
        <w:rPr>
          <w:sz w:val="28"/>
          <w:szCs w:val="28"/>
          <w:lang w:val="ru-RU"/>
        </w:rPr>
        <w:t xml:space="preserve"> </w:t>
      </w:r>
      <w:r w:rsidRPr="0043125B">
        <w:rPr>
          <w:sz w:val="28"/>
          <w:szCs w:val="28"/>
        </w:rPr>
        <w:t xml:space="preserve">Матеріали VІІ </w:t>
      </w:r>
      <w:r w:rsidR="007B716E" w:rsidRPr="007B716E">
        <w:rPr>
          <w:sz w:val="28"/>
          <w:szCs w:val="28"/>
        </w:rPr>
        <w:t>м</w:t>
      </w:r>
      <w:r w:rsidRPr="0043125B">
        <w:rPr>
          <w:sz w:val="28"/>
          <w:szCs w:val="28"/>
        </w:rPr>
        <w:t>іжнар</w:t>
      </w:r>
      <w:r w:rsidR="007B716E" w:rsidRPr="007B716E">
        <w:rPr>
          <w:sz w:val="28"/>
          <w:szCs w:val="28"/>
        </w:rPr>
        <w:t>.</w:t>
      </w:r>
      <w:r w:rsidRPr="0043125B">
        <w:rPr>
          <w:sz w:val="28"/>
          <w:szCs w:val="28"/>
        </w:rPr>
        <w:t xml:space="preserve"> наук</w:t>
      </w:r>
      <w:r w:rsidR="007B716E" w:rsidRPr="007B716E">
        <w:rPr>
          <w:sz w:val="28"/>
          <w:szCs w:val="28"/>
        </w:rPr>
        <w:t>.</w:t>
      </w:r>
      <w:r w:rsidRPr="0043125B">
        <w:rPr>
          <w:sz w:val="28"/>
          <w:szCs w:val="28"/>
        </w:rPr>
        <w:t>-практ</w:t>
      </w:r>
      <w:r w:rsidR="007B716E" w:rsidRPr="007B716E">
        <w:rPr>
          <w:sz w:val="28"/>
          <w:szCs w:val="28"/>
        </w:rPr>
        <w:t>.</w:t>
      </w:r>
      <w:r w:rsidRPr="0043125B">
        <w:rPr>
          <w:sz w:val="28"/>
          <w:szCs w:val="28"/>
        </w:rPr>
        <w:t xml:space="preserve"> інтернет-конф</w:t>
      </w:r>
      <w:r w:rsidR="007B716E" w:rsidRPr="0087149D">
        <w:rPr>
          <w:sz w:val="28"/>
          <w:szCs w:val="28"/>
        </w:rPr>
        <w:t>.</w:t>
      </w:r>
      <w:r w:rsidR="002F13F7">
        <w:rPr>
          <w:sz w:val="28"/>
          <w:szCs w:val="28"/>
          <w:lang w:val="ru-RU"/>
        </w:rPr>
        <w:t xml:space="preserve"> </w:t>
      </w:r>
      <w:r w:rsidRPr="0043125B">
        <w:rPr>
          <w:bCs/>
          <w:sz w:val="28"/>
          <w:szCs w:val="28"/>
        </w:rPr>
        <w:t xml:space="preserve">«Проблеми та перспективи розвитку науки на початку третього тисячоліття у країнах </w:t>
      </w:r>
      <w:r w:rsidRPr="0043125B">
        <w:rPr>
          <w:sz w:val="28"/>
          <w:szCs w:val="28"/>
          <w:shd w:val="clear" w:color="auto" w:fill="FFFFFF"/>
        </w:rPr>
        <w:t>Європи та Азії</w:t>
      </w:r>
      <w:r w:rsidRPr="0043125B">
        <w:rPr>
          <w:bCs/>
          <w:sz w:val="28"/>
          <w:szCs w:val="28"/>
        </w:rPr>
        <w:t xml:space="preserve">» </w:t>
      </w:r>
      <w:r w:rsidRPr="0043125B">
        <w:rPr>
          <w:sz w:val="28"/>
          <w:szCs w:val="28"/>
        </w:rPr>
        <w:t>// Зб</w:t>
      </w:r>
      <w:r w:rsidR="007B716E" w:rsidRPr="0087149D">
        <w:rPr>
          <w:sz w:val="28"/>
          <w:szCs w:val="28"/>
        </w:rPr>
        <w:t>.</w:t>
      </w:r>
      <w:r w:rsidRPr="0043125B">
        <w:rPr>
          <w:sz w:val="28"/>
          <w:szCs w:val="28"/>
        </w:rPr>
        <w:t xml:space="preserve"> наук</w:t>
      </w:r>
      <w:r w:rsidR="007B716E" w:rsidRPr="0087149D">
        <w:rPr>
          <w:sz w:val="28"/>
          <w:szCs w:val="28"/>
        </w:rPr>
        <w:t>.</w:t>
      </w:r>
      <w:r w:rsidRPr="0043125B">
        <w:rPr>
          <w:sz w:val="28"/>
          <w:szCs w:val="28"/>
        </w:rPr>
        <w:t xml:space="preserve"> праць. – Переяслав-Хм</w:t>
      </w:r>
      <w:r w:rsidR="007B716E">
        <w:rPr>
          <w:sz w:val="28"/>
          <w:szCs w:val="28"/>
        </w:rPr>
        <w:t>ельницький, 2014</w:t>
      </w:r>
      <w:r w:rsidR="007B716E" w:rsidRPr="0087149D">
        <w:rPr>
          <w:sz w:val="28"/>
          <w:szCs w:val="28"/>
        </w:rPr>
        <w:t>.</w:t>
      </w:r>
      <w:r w:rsidR="002F13F7">
        <w:rPr>
          <w:sz w:val="28"/>
          <w:szCs w:val="28"/>
          <w:lang w:val="ru-RU"/>
        </w:rPr>
        <w:t xml:space="preserve"> </w:t>
      </w:r>
      <w:r w:rsidR="007B716E" w:rsidRPr="0087149D">
        <w:rPr>
          <w:sz w:val="28"/>
          <w:szCs w:val="28"/>
        </w:rPr>
        <w:t>‒</w:t>
      </w:r>
      <w:r w:rsidR="002F13F7">
        <w:rPr>
          <w:sz w:val="28"/>
          <w:szCs w:val="28"/>
          <w:lang w:val="ru-RU"/>
        </w:rPr>
        <w:t xml:space="preserve"> </w:t>
      </w:r>
      <w:r w:rsidR="007B716E" w:rsidRPr="0087149D">
        <w:rPr>
          <w:sz w:val="28"/>
          <w:szCs w:val="28"/>
        </w:rPr>
        <w:t>С</w:t>
      </w:r>
      <w:r w:rsidRPr="0043125B">
        <w:rPr>
          <w:sz w:val="28"/>
          <w:szCs w:val="28"/>
        </w:rPr>
        <w:t xml:space="preserve">. 130 – 132. </w:t>
      </w:r>
      <w:r w:rsidR="007B716E" w:rsidRPr="00A93A27">
        <w:rPr>
          <w:sz w:val="28"/>
          <w:szCs w:val="28"/>
          <w:lang w:val="ru-RU"/>
        </w:rPr>
        <w:t>[</w:t>
      </w:r>
      <w:r w:rsidR="007B716E">
        <w:rPr>
          <w:sz w:val="28"/>
          <w:szCs w:val="28"/>
          <w:lang w:val="ru-RU"/>
        </w:rPr>
        <w:t xml:space="preserve">Електронний ресурс]. ‒ </w:t>
      </w:r>
      <w:r w:rsidRPr="0043125B">
        <w:rPr>
          <w:sz w:val="28"/>
          <w:szCs w:val="28"/>
        </w:rPr>
        <w:t xml:space="preserve">Режим доступу: </w:t>
      </w:r>
      <w:hyperlink r:id="rId27" w:history="1">
        <w:r w:rsidR="007B716E" w:rsidRPr="007B716E">
          <w:rPr>
            <w:rStyle w:val="ac"/>
            <w:color w:val="auto"/>
            <w:sz w:val="28"/>
            <w:szCs w:val="28"/>
            <w:u w:val="none"/>
          </w:rPr>
          <w:t>http://conferences.neasmo.org.ua/uploads/conference/</w:t>
        </w:r>
      </w:hyperlink>
    </w:p>
    <w:p w:rsidR="007B716E" w:rsidRDefault="00EB62CF" w:rsidP="00417C67">
      <w:pPr>
        <w:spacing w:line="360" w:lineRule="auto"/>
        <w:rPr>
          <w:bCs/>
          <w:sz w:val="28"/>
          <w:szCs w:val="28"/>
          <w:lang w:val="ru-RU"/>
        </w:rPr>
      </w:pPr>
      <w:r w:rsidRPr="0043125B">
        <w:rPr>
          <w:sz w:val="28"/>
          <w:szCs w:val="28"/>
        </w:rPr>
        <w:t>file/10/conference_1-2.11.2014.pdf</w:t>
      </w:r>
      <w:r w:rsidR="007B716E">
        <w:rPr>
          <w:bCs/>
          <w:sz w:val="28"/>
          <w:szCs w:val="28"/>
          <w:lang w:val="ru-RU"/>
        </w:rPr>
        <w:br w:type="page"/>
      </w:r>
    </w:p>
    <w:p w:rsidR="007121F0" w:rsidRPr="007B716E" w:rsidRDefault="007121F0" w:rsidP="007121F0">
      <w:pPr>
        <w:spacing w:line="360" w:lineRule="auto"/>
        <w:rPr>
          <w:sz w:val="28"/>
          <w:szCs w:val="28"/>
          <w:lang w:val="ru-RU"/>
        </w:rPr>
      </w:pPr>
      <w:r w:rsidRPr="0043125B">
        <w:rPr>
          <w:bCs/>
          <w:sz w:val="28"/>
          <w:szCs w:val="28"/>
        </w:rPr>
        <w:lastRenderedPageBreak/>
        <w:t>1</w:t>
      </w:r>
      <w:r w:rsidR="008C2D1A">
        <w:rPr>
          <w:bCs/>
          <w:sz w:val="28"/>
          <w:szCs w:val="28"/>
        </w:rPr>
        <w:t>9</w:t>
      </w:r>
      <w:r w:rsidRPr="0043125B">
        <w:rPr>
          <w:bCs/>
          <w:sz w:val="28"/>
          <w:szCs w:val="28"/>
        </w:rPr>
        <w:t>.</w:t>
      </w:r>
      <w:r w:rsidR="002F13F7">
        <w:rPr>
          <w:bCs/>
          <w:sz w:val="28"/>
          <w:szCs w:val="28"/>
          <w:lang w:val="ru-RU"/>
        </w:rPr>
        <w:t xml:space="preserve"> </w:t>
      </w:r>
      <w:r w:rsidRPr="0043125B">
        <w:rPr>
          <w:bCs/>
          <w:sz w:val="28"/>
          <w:szCs w:val="28"/>
        </w:rPr>
        <w:t>Боличева О. В. Результати експериментального дослідження процесу персоніфікації професійних знань як фактор</w:t>
      </w:r>
      <w:r w:rsidR="007B716E">
        <w:rPr>
          <w:bCs/>
          <w:sz w:val="28"/>
          <w:szCs w:val="28"/>
          <w:lang w:val="ru-RU"/>
        </w:rPr>
        <w:t>а</w:t>
      </w:r>
      <w:r w:rsidRPr="0043125B">
        <w:rPr>
          <w:bCs/>
          <w:sz w:val="28"/>
          <w:szCs w:val="28"/>
        </w:rPr>
        <w:t xml:space="preserve"> розвитку особистості студентів-психологів / О. В. Боличева //  Проблеми та перспективи розвитку науки на початку третього тисячоліття у країнах СНД: </w:t>
      </w:r>
      <w:r w:rsidRPr="0043125B">
        <w:rPr>
          <w:sz w:val="28"/>
          <w:szCs w:val="28"/>
        </w:rPr>
        <w:t>зб. наук. праць за матеріалами ХVІ Міжнар. наук.-практ. інтернет-конф.– Переяслав-Хмельницький,  2013</w:t>
      </w:r>
      <w:r w:rsidR="007B716E">
        <w:rPr>
          <w:sz w:val="28"/>
          <w:szCs w:val="28"/>
          <w:lang w:val="ru-RU"/>
        </w:rPr>
        <w:t>.</w:t>
      </w:r>
      <w:r w:rsidRPr="0043125B">
        <w:rPr>
          <w:sz w:val="28"/>
          <w:szCs w:val="28"/>
        </w:rPr>
        <w:t xml:space="preserve"> – С. 235-236</w:t>
      </w:r>
      <w:r w:rsidR="007B716E">
        <w:rPr>
          <w:sz w:val="28"/>
          <w:szCs w:val="28"/>
          <w:lang w:val="ru-RU"/>
        </w:rPr>
        <w:t>.</w:t>
      </w:r>
    </w:p>
    <w:p w:rsidR="001054D8" w:rsidRPr="0043125B" w:rsidRDefault="00EB62CF" w:rsidP="001054D8">
      <w:pPr>
        <w:spacing w:line="360" w:lineRule="auto"/>
        <w:rPr>
          <w:sz w:val="28"/>
          <w:szCs w:val="28"/>
        </w:rPr>
      </w:pPr>
      <w:r w:rsidRPr="0043125B">
        <w:rPr>
          <w:sz w:val="28"/>
          <w:szCs w:val="28"/>
        </w:rPr>
        <w:t xml:space="preserve">20. </w:t>
      </w:r>
      <w:r w:rsidR="001054D8" w:rsidRPr="0043125B">
        <w:rPr>
          <w:sz w:val="28"/>
          <w:szCs w:val="28"/>
        </w:rPr>
        <w:t>Болычева Е. В. Несколько случаев спо</w:t>
      </w:r>
      <w:r w:rsidR="002F13F7">
        <w:rPr>
          <w:sz w:val="28"/>
          <w:szCs w:val="28"/>
          <w:lang w:val="ru-RU"/>
        </w:rPr>
        <w:t>н</w:t>
      </w:r>
      <w:r w:rsidR="001054D8" w:rsidRPr="0043125B">
        <w:rPr>
          <w:sz w:val="28"/>
          <w:szCs w:val="28"/>
        </w:rPr>
        <w:t>танности в ситуациях оказания психологической помощи. Психологическая помощь как естественный процесс и ка</w:t>
      </w:r>
      <w:r w:rsidR="000E0626">
        <w:rPr>
          <w:sz w:val="28"/>
          <w:szCs w:val="28"/>
        </w:rPr>
        <w:t>к профессиональная деятельность</w:t>
      </w:r>
      <w:r w:rsidR="001054D8" w:rsidRPr="0043125B">
        <w:rPr>
          <w:sz w:val="28"/>
          <w:szCs w:val="28"/>
        </w:rPr>
        <w:t xml:space="preserve"> / Е. В. Болычева // Спонтанное творчество во всех сферах жизни. – Киев, 2012, </w:t>
      </w:r>
      <w:r w:rsidR="007B716E" w:rsidRPr="00A93A27">
        <w:rPr>
          <w:sz w:val="28"/>
          <w:szCs w:val="28"/>
          <w:lang w:val="ru-RU"/>
        </w:rPr>
        <w:t>[</w:t>
      </w:r>
      <w:r w:rsidR="007B716E">
        <w:rPr>
          <w:sz w:val="28"/>
          <w:szCs w:val="28"/>
          <w:lang w:val="ru-RU"/>
        </w:rPr>
        <w:t>Електронний ресурс].</w:t>
      </w:r>
      <w:r w:rsidR="002F13F7">
        <w:rPr>
          <w:sz w:val="28"/>
          <w:szCs w:val="28"/>
          <w:lang w:val="ru-RU"/>
        </w:rPr>
        <w:t xml:space="preserve"> </w:t>
      </w:r>
      <w:r w:rsidR="007B716E">
        <w:rPr>
          <w:sz w:val="28"/>
          <w:szCs w:val="28"/>
          <w:lang w:val="ru-RU"/>
        </w:rPr>
        <w:t>‒</w:t>
      </w:r>
      <w:r w:rsidR="001054D8" w:rsidRPr="0043125B">
        <w:rPr>
          <w:sz w:val="28"/>
          <w:szCs w:val="28"/>
        </w:rPr>
        <w:t xml:space="preserve"> Режим доступ</w:t>
      </w:r>
      <w:r w:rsidR="007B716E">
        <w:rPr>
          <w:sz w:val="28"/>
          <w:szCs w:val="28"/>
          <w:lang w:val="ru-RU"/>
        </w:rPr>
        <w:t>у</w:t>
      </w:r>
      <w:r w:rsidR="001054D8" w:rsidRPr="0043125B">
        <w:rPr>
          <w:sz w:val="28"/>
          <w:szCs w:val="28"/>
        </w:rPr>
        <w:t>: http://issuu.com/elenabolycheva/docs/creativspontan</w:t>
      </w:r>
    </w:p>
    <w:p w:rsidR="007121F0" w:rsidRPr="004310C5" w:rsidRDefault="008C2D1A" w:rsidP="007121F0">
      <w:pPr>
        <w:spacing w:line="360" w:lineRule="auto"/>
        <w:rPr>
          <w:sz w:val="28"/>
          <w:szCs w:val="28"/>
          <w:lang w:val="ru-RU"/>
        </w:rPr>
      </w:pPr>
      <w:r>
        <w:rPr>
          <w:sz w:val="28"/>
          <w:szCs w:val="28"/>
        </w:rPr>
        <w:t>21</w:t>
      </w:r>
      <w:r w:rsidR="007121F0" w:rsidRPr="0043125B">
        <w:rPr>
          <w:sz w:val="28"/>
          <w:szCs w:val="28"/>
        </w:rPr>
        <w:t>. Болычева Е. В. Психологические характеристики и предпосылки процесса персонификации знаний преподавателя / Е. В. Болычева // Университет в системе непрерывного образования: материалы междунар. науч.-метод. конф. 14</w:t>
      </w:r>
      <w:r w:rsidR="007B716E">
        <w:rPr>
          <w:sz w:val="28"/>
          <w:szCs w:val="28"/>
          <w:lang w:val="ru-RU"/>
        </w:rPr>
        <w:t xml:space="preserve"> ‒ </w:t>
      </w:r>
      <w:r w:rsidR="007B716E">
        <w:rPr>
          <w:sz w:val="28"/>
          <w:szCs w:val="28"/>
        </w:rPr>
        <w:t>15 октября 2008 г.</w:t>
      </w:r>
      <w:r w:rsidR="007121F0" w:rsidRPr="0043125B">
        <w:rPr>
          <w:sz w:val="28"/>
          <w:szCs w:val="28"/>
        </w:rPr>
        <w:t>Пермь</w:t>
      </w:r>
      <w:r w:rsidR="004310C5">
        <w:rPr>
          <w:sz w:val="28"/>
          <w:szCs w:val="28"/>
          <w:lang w:val="ru-RU"/>
        </w:rPr>
        <w:t>:</w:t>
      </w:r>
      <w:r w:rsidR="004310C5">
        <w:rPr>
          <w:sz w:val="28"/>
          <w:szCs w:val="28"/>
        </w:rPr>
        <w:t xml:space="preserve"> Перм. гос. ун-т</w:t>
      </w:r>
      <w:r w:rsidR="004310C5">
        <w:rPr>
          <w:sz w:val="28"/>
          <w:szCs w:val="28"/>
          <w:lang w:val="ru-RU"/>
        </w:rPr>
        <w:t xml:space="preserve">, </w:t>
      </w:r>
      <w:r w:rsidR="007121F0" w:rsidRPr="0043125B">
        <w:rPr>
          <w:sz w:val="28"/>
          <w:szCs w:val="28"/>
        </w:rPr>
        <w:t xml:space="preserve">2008. – С. 357 </w:t>
      </w:r>
      <w:r w:rsidR="004310C5">
        <w:rPr>
          <w:sz w:val="28"/>
          <w:szCs w:val="28"/>
        </w:rPr>
        <w:t>‒</w:t>
      </w:r>
      <w:r w:rsidR="007121F0" w:rsidRPr="0043125B">
        <w:rPr>
          <w:sz w:val="28"/>
          <w:szCs w:val="28"/>
        </w:rPr>
        <w:t xml:space="preserve"> 358</w:t>
      </w:r>
      <w:r w:rsidR="004310C5">
        <w:rPr>
          <w:sz w:val="28"/>
          <w:szCs w:val="28"/>
          <w:lang w:val="ru-RU"/>
        </w:rPr>
        <w:t>.</w:t>
      </w:r>
    </w:p>
    <w:p w:rsidR="007121F0" w:rsidRPr="0043125B" w:rsidRDefault="008C2D1A" w:rsidP="007121F0">
      <w:pPr>
        <w:spacing w:line="360" w:lineRule="auto"/>
        <w:rPr>
          <w:sz w:val="28"/>
          <w:szCs w:val="28"/>
        </w:rPr>
      </w:pPr>
      <w:r>
        <w:rPr>
          <w:sz w:val="28"/>
          <w:szCs w:val="28"/>
        </w:rPr>
        <w:t>22</w:t>
      </w:r>
      <w:r w:rsidR="007121F0" w:rsidRPr="0043125B">
        <w:rPr>
          <w:sz w:val="28"/>
          <w:szCs w:val="28"/>
        </w:rPr>
        <w:t>. Бондаренко А. Ф. Психологическая помощь: теория и практика / А. Ф. Бондаренко – К., Класс, 2001. – 376 с.</w:t>
      </w:r>
    </w:p>
    <w:p w:rsidR="007121F0" w:rsidRPr="0043125B" w:rsidRDefault="008C2D1A" w:rsidP="007121F0">
      <w:pPr>
        <w:spacing w:line="360" w:lineRule="auto"/>
        <w:rPr>
          <w:sz w:val="28"/>
          <w:szCs w:val="28"/>
        </w:rPr>
      </w:pPr>
      <w:r>
        <w:rPr>
          <w:bCs/>
          <w:sz w:val="28"/>
          <w:szCs w:val="28"/>
        </w:rPr>
        <w:t>23</w:t>
      </w:r>
      <w:r w:rsidR="007121F0" w:rsidRPr="0043125B">
        <w:rPr>
          <w:bCs/>
          <w:sz w:val="28"/>
          <w:szCs w:val="28"/>
        </w:rPr>
        <w:t>. Бондарчук</w:t>
      </w:r>
      <w:r w:rsidR="00C84721">
        <w:rPr>
          <w:bCs/>
          <w:sz w:val="28"/>
          <w:szCs w:val="28"/>
        </w:rPr>
        <w:t xml:space="preserve"> </w:t>
      </w:r>
      <w:r w:rsidR="007121F0" w:rsidRPr="0043125B">
        <w:rPr>
          <w:bCs/>
          <w:sz w:val="28"/>
          <w:szCs w:val="28"/>
        </w:rPr>
        <w:t xml:space="preserve">О. І. </w:t>
      </w:r>
      <w:r w:rsidR="007121F0" w:rsidRPr="0043125B">
        <w:rPr>
          <w:sz w:val="28"/>
          <w:szCs w:val="28"/>
          <w:shd w:val="clear" w:color="auto" w:fill="FFFFFF"/>
        </w:rPr>
        <w:t xml:space="preserve">Експериментальна психологія: Курс лекцій / О. І. Бондарчук </w:t>
      </w:r>
      <w:r w:rsidR="007121F0" w:rsidRPr="0043125B">
        <w:rPr>
          <w:sz w:val="28"/>
          <w:szCs w:val="28"/>
        </w:rPr>
        <w:t>–</w:t>
      </w:r>
      <w:r w:rsidR="007121F0" w:rsidRPr="0043125B">
        <w:rPr>
          <w:sz w:val="28"/>
          <w:szCs w:val="28"/>
          <w:shd w:val="clear" w:color="auto" w:fill="FFFFFF"/>
        </w:rPr>
        <w:t xml:space="preserve"> К.: МАУП, 2003. </w:t>
      </w:r>
      <w:r w:rsidR="007121F0" w:rsidRPr="0043125B">
        <w:rPr>
          <w:sz w:val="28"/>
          <w:szCs w:val="28"/>
        </w:rPr>
        <w:t>–</w:t>
      </w:r>
      <w:r w:rsidR="007121F0" w:rsidRPr="0043125B">
        <w:rPr>
          <w:sz w:val="28"/>
          <w:szCs w:val="28"/>
          <w:shd w:val="clear" w:color="auto" w:fill="FFFFFF"/>
        </w:rPr>
        <w:t xml:space="preserve"> 120 с.</w:t>
      </w:r>
    </w:p>
    <w:p w:rsidR="007121F0" w:rsidRPr="0043125B" w:rsidRDefault="008C2D1A" w:rsidP="007121F0">
      <w:pPr>
        <w:spacing w:line="360" w:lineRule="auto"/>
        <w:rPr>
          <w:sz w:val="28"/>
          <w:szCs w:val="28"/>
        </w:rPr>
      </w:pPr>
      <w:r>
        <w:rPr>
          <w:sz w:val="28"/>
          <w:szCs w:val="28"/>
        </w:rPr>
        <w:t>24</w:t>
      </w:r>
      <w:r w:rsidR="007121F0" w:rsidRPr="0043125B">
        <w:rPr>
          <w:sz w:val="28"/>
          <w:szCs w:val="28"/>
        </w:rPr>
        <w:t>. Борисов С. В.  Философская культура мышления как основа модернизации образования / С. В.Борисов// Сredo new теоретический журнал. – СПб, 2007.</w:t>
      </w:r>
      <w:r w:rsidR="00635306">
        <w:rPr>
          <w:sz w:val="28"/>
          <w:szCs w:val="28"/>
        </w:rPr>
        <w:t xml:space="preserve"> </w:t>
      </w:r>
      <w:r w:rsidR="00232E5D" w:rsidRPr="00A93A27">
        <w:rPr>
          <w:sz w:val="28"/>
          <w:szCs w:val="28"/>
          <w:lang w:val="ru-RU"/>
        </w:rPr>
        <w:t>[</w:t>
      </w:r>
      <w:r w:rsidR="00232E5D">
        <w:rPr>
          <w:sz w:val="28"/>
          <w:szCs w:val="28"/>
          <w:lang w:val="ru-RU"/>
        </w:rPr>
        <w:t xml:space="preserve">Електронний ресурс]. </w:t>
      </w:r>
      <w:r w:rsidR="00232E5D">
        <w:rPr>
          <w:sz w:val="28"/>
          <w:szCs w:val="28"/>
        </w:rPr>
        <w:t>– Режим доступу:</w:t>
      </w:r>
      <w:r w:rsidR="00232E5D" w:rsidRPr="00232E5D">
        <w:rPr>
          <w:sz w:val="28"/>
          <w:szCs w:val="28"/>
        </w:rPr>
        <w:t>http://credonew.ru/content/view/404/56/</w:t>
      </w:r>
      <w:r w:rsidR="00232E5D" w:rsidRPr="0043125B">
        <w:rPr>
          <w:sz w:val="28"/>
          <w:szCs w:val="28"/>
        </w:rPr>
        <w:t>. Назва з домашньої сторінки Інтернету</w:t>
      </w:r>
    </w:p>
    <w:p w:rsidR="007121F0" w:rsidRPr="0043125B" w:rsidRDefault="008C2D1A" w:rsidP="007121F0">
      <w:pPr>
        <w:spacing w:line="360" w:lineRule="auto"/>
        <w:rPr>
          <w:sz w:val="28"/>
          <w:szCs w:val="28"/>
        </w:rPr>
      </w:pPr>
      <w:r>
        <w:rPr>
          <w:sz w:val="28"/>
          <w:szCs w:val="28"/>
        </w:rPr>
        <w:t>25</w:t>
      </w:r>
      <w:r w:rsidR="007121F0" w:rsidRPr="0043125B">
        <w:rPr>
          <w:sz w:val="28"/>
          <w:szCs w:val="28"/>
        </w:rPr>
        <w:t>. Братусь Б. С. Аномалии личности/ Б. С.Братусь. – М.: Мысль, 1988, - С. 58</w:t>
      </w:r>
    </w:p>
    <w:p w:rsidR="007121F0" w:rsidRPr="0043125B" w:rsidRDefault="007121F0" w:rsidP="007121F0">
      <w:pPr>
        <w:spacing w:line="360" w:lineRule="auto"/>
        <w:rPr>
          <w:sz w:val="28"/>
          <w:szCs w:val="28"/>
        </w:rPr>
      </w:pPr>
      <w:r w:rsidRPr="0043125B">
        <w:rPr>
          <w:rStyle w:val="authorfio"/>
          <w:sz w:val="28"/>
          <w:szCs w:val="28"/>
          <w:shd w:val="clear" w:color="auto" w:fill="FFFFFF"/>
        </w:rPr>
        <w:t>2</w:t>
      </w:r>
      <w:r w:rsidR="008C2D1A">
        <w:rPr>
          <w:rStyle w:val="authorfio"/>
          <w:sz w:val="28"/>
          <w:szCs w:val="28"/>
          <w:shd w:val="clear" w:color="auto" w:fill="FFFFFF"/>
        </w:rPr>
        <w:t>6</w:t>
      </w:r>
      <w:r w:rsidRPr="0043125B">
        <w:rPr>
          <w:rStyle w:val="authorfio"/>
          <w:sz w:val="28"/>
          <w:szCs w:val="28"/>
          <w:shd w:val="clear" w:color="auto" w:fill="FFFFFF"/>
        </w:rPr>
        <w:t xml:space="preserve">. </w:t>
      </w:r>
      <w:hyperlink r:id="rId28" w:history="1">
        <w:r w:rsidRPr="0043125B">
          <w:rPr>
            <w:rStyle w:val="ac"/>
            <w:color w:val="auto"/>
            <w:sz w:val="28"/>
            <w:szCs w:val="28"/>
            <w:u w:val="none"/>
            <w:shd w:val="clear" w:color="auto" w:fill="FFFFFF"/>
          </w:rPr>
          <w:t>Бурлачук Л. Ф.</w:t>
        </w:r>
      </w:hyperlink>
      <w:r w:rsidR="00416B73">
        <w:t xml:space="preserve"> </w:t>
      </w:r>
      <w:r w:rsidRPr="0043125B">
        <w:rPr>
          <w:sz w:val="28"/>
          <w:szCs w:val="28"/>
        </w:rPr>
        <w:t xml:space="preserve">Словарь - справочник по психодиагностике / Л. Ф. Бурлачук </w:t>
      </w:r>
      <w:r w:rsidR="004310C5" w:rsidRPr="00635306">
        <w:rPr>
          <w:sz w:val="28"/>
          <w:szCs w:val="28"/>
        </w:rPr>
        <w:t xml:space="preserve">[Електронний ресурс]. </w:t>
      </w:r>
      <w:r w:rsidR="004310C5">
        <w:rPr>
          <w:sz w:val="28"/>
          <w:szCs w:val="28"/>
        </w:rPr>
        <w:t xml:space="preserve">– Режим </w:t>
      </w:r>
      <w:r w:rsidR="004310C5" w:rsidRPr="002F13F7">
        <w:rPr>
          <w:sz w:val="28"/>
          <w:szCs w:val="28"/>
        </w:rPr>
        <w:t>доступу:</w:t>
      </w:r>
      <w:r w:rsidR="00635306" w:rsidRPr="002F13F7">
        <w:rPr>
          <w:sz w:val="28"/>
          <w:szCs w:val="28"/>
        </w:rPr>
        <w:t xml:space="preserve"> </w:t>
      </w:r>
      <w:hyperlink r:id="rId29" w:history="1">
        <w:r w:rsidR="00635306" w:rsidRPr="002F13F7">
          <w:rPr>
            <w:rStyle w:val="ac"/>
            <w:color w:val="auto"/>
            <w:sz w:val="28"/>
            <w:szCs w:val="28"/>
            <w:u w:val="none"/>
          </w:rPr>
          <w:t>http://www.koob.ru/burlachuk_ morozov/slovar_spravochnik_po_psihodiagnostike</w:t>
        </w:r>
      </w:hyperlink>
      <w:r w:rsidRPr="002F13F7">
        <w:rPr>
          <w:sz w:val="28"/>
          <w:szCs w:val="28"/>
        </w:rPr>
        <w:t xml:space="preserve">. </w:t>
      </w:r>
      <w:r w:rsidRPr="0043125B">
        <w:rPr>
          <w:sz w:val="28"/>
          <w:szCs w:val="28"/>
        </w:rPr>
        <w:t>Назва з домашньої сторінки Інтернету</w:t>
      </w:r>
    </w:p>
    <w:p w:rsidR="007121F0" w:rsidRPr="0043125B" w:rsidRDefault="007121F0" w:rsidP="007121F0">
      <w:pPr>
        <w:shd w:val="clear" w:color="auto" w:fill="FFFFFF"/>
        <w:spacing w:line="360" w:lineRule="auto"/>
        <w:rPr>
          <w:bCs/>
          <w:sz w:val="28"/>
          <w:szCs w:val="28"/>
        </w:rPr>
      </w:pPr>
      <w:r w:rsidRPr="0043125B">
        <w:rPr>
          <w:bCs/>
          <w:sz w:val="28"/>
          <w:szCs w:val="28"/>
        </w:rPr>
        <w:t>2</w:t>
      </w:r>
      <w:r w:rsidR="008C2D1A">
        <w:rPr>
          <w:bCs/>
          <w:sz w:val="28"/>
          <w:szCs w:val="28"/>
        </w:rPr>
        <w:t>7</w:t>
      </w:r>
      <w:r w:rsidRPr="0043125B">
        <w:rPr>
          <w:bCs/>
          <w:sz w:val="28"/>
          <w:szCs w:val="28"/>
        </w:rPr>
        <w:t>. Варникова О. В. Формирование профессиональных умений у студентов технического вуза / О.В. Варникова // Дис. … канд. психол. наук : 1</w:t>
      </w:r>
      <w:r w:rsidRPr="0043125B">
        <w:rPr>
          <w:sz w:val="28"/>
          <w:szCs w:val="28"/>
        </w:rPr>
        <w:t>3.00.08</w:t>
      </w:r>
      <w:r w:rsidRPr="0043125B">
        <w:rPr>
          <w:bCs/>
          <w:sz w:val="28"/>
          <w:szCs w:val="28"/>
        </w:rPr>
        <w:t xml:space="preserve">: </w:t>
      </w:r>
      <w:r w:rsidRPr="0043125B">
        <w:rPr>
          <w:sz w:val="28"/>
          <w:szCs w:val="28"/>
        </w:rPr>
        <w:t>–Пенза</w:t>
      </w:r>
      <w:r w:rsidR="004310C5">
        <w:rPr>
          <w:sz w:val="28"/>
          <w:szCs w:val="28"/>
          <w:lang w:val="ru-RU"/>
        </w:rPr>
        <w:t>,</w:t>
      </w:r>
      <w:r w:rsidRPr="0043125B">
        <w:rPr>
          <w:sz w:val="28"/>
          <w:szCs w:val="28"/>
        </w:rPr>
        <w:t xml:space="preserve"> 2001. – </w:t>
      </w:r>
      <w:r w:rsidRPr="0043125B">
        <w:rPr>
          <w:bCs/>
          <w:sz w:val="28"/>
          <w:szCs w:val="28"/>
        </w:rPr>
        <w:t xml:space="preserve">220 с. </w:t>
      </w:r>
    </w:p>
    <w:p w:rsidR="00EB4EB9" w:rsidRPr="0043125B" w:rsidRDefault="00EB62CF" w:rsidP="007121F0">
      <w:pPr>
        <w:shd w:val="clear" w:color="auto" w:fill="FFFFFF"/>
        <w:spacing w:line="360" w:lineRule="auto"/>
        <w:rPr>
          <w:bCs/>
          <w:sz w:val="28"/>
          <w:szCs w:val="28"/>
          <w:lang w:val="ru-RU"/>
        </w:rPr>
      </w:pPr>
      <w:r w:rsidRPr="0043125B">
        <w:rPr>
          <w:bCs/>
          <w:sz w:val="28"/>
          <w:szCs w:val="28"/>
        </w:rPr>
        <w:lastRenderedPageBreak/>
        <w:t xml:space="preserve">28. </w:t>
      </w:r>
      <w:r w:rsidR="00EB4EB9" w:rsidRPr="0043125B">
        <w:rPr>
          <w:bCs/>
          <w:sz w:val="28"/>
          <w:szCs w:val="28"/>
        </w:rPr>
        <w:t>Вачков И.В. Введение в профессию психолог</w:t>
      </w:r>
      <w:r w:rsidR="004310C5">
        <w:rPr>
          <w:bCs/>
          <w:sz w:val="28"/>
          <w:szCs w:val="28"/>
        </w:rPr>
        <w:t xml:space="preserve">: </w:t>
      </w:r>
      <w:r w:rsidR="004310C5">
        <w:rPr>
          <w:bCs/>
          <w:sz w:val="28"/>
          <w:szCs w:val="28"/>
          <w:lang w:val="ru-RU"/>
        </w:rPr>
        <w:t>у</w:t>
      </w:r>
      <w:r w:rsidR="00AE078F" w:rsidRPr="0043125B">
        <w:rPr>
          <w:bCs/>
          <w:sz w:val="28"/>
          <w:szCs w:val="28"/>
        </w:rPr>
        <w:t>чеб.-метод. пособ</w:t>
      </w:r>
      <w:r w:rsidR="004310C5">
        <w:rPr>
          <w:bCs/>
          <w:sz w:val="28"/>
          <w:szCs w:val="28"/>
          <w:lang w:val="ru-RU"/>
        </w:rPr>
        <w:t>.</w:t>
      </w:r>
      <w:r w:rsidR="00AE078F" w:rsidRPr="0043125B">
        <w:rPr>
          <w:bCs/>
          <w:sz w:val="28"/>
          <w:szCs w:val="28"/>
        </w:rPr>
        <w:t xml:space="preserve"> / И.</w:t>
      </w:r>
      <w:r w:rsidR="004310C5">
        <w:rPr>
          <w:bCs/>
          <w:sz w:val="28"/>
          <w:szCs w:val="28"/>
          <w:lang w:val="ru-RU"/>
        </w:rPr>
        <w:t> </w:t>
      </w:r>
      <w:r w:rsidR="00AE078F" w:rsidRPr="0043125B">
        <w:rPr>
          <w:bCs/>
          <w:sz w:val="28"/>
          <w:szCs w:val="28"/>
        </w:rPr>
        <w:t>В.</w:t>
      </w:r>
      <w:r w:rsidR="004310C5">
        <w:rPr>
          <w:bCs/>
          <w:sz w:val="28"/>
          <w:szCs w:val="28"/>
          <w:lang w:val="ru-RU"/>
        </w:rPr>
        <w:t> </w:t>
      </w:r>
      <w:r w:rsidR="00AE078F" w:rsidRPr="0043125B">
        <w:rPr>
          <w:bCs/>
          <w:sz w:val="28"/>
          <w:szCs w:val="28"/>
        </w:rPr>
        <w:t>Вачков, И. Б. Гришпун, Н. С. Пряжников // РАО; Московский психолого-социальн</w:t>
      </w:r>
      <w:r w:rsidR="00AE078F" w:rsidRPr="0043125B">
        <w:rPr>
          <w:bCs/>
          <w:sz w:val="28"/>
          <w:szCs w:val="28"/>
          <w:lang w:val="ru-RU"/>
        </w:rPr>
        <w:t>ый ин-т / И. Б. Гришпун (ред.). – 2 изд., стер</w:t>
      </w:r>
      <w:r w:rsidR="00532539">
        <w:rPr>
          <w:bCs/>
          <w:sz w:val="28"/>
          <w:szCs w:val="28"/>
          <w:lang w:val="ru-RU"/>
        </w:rPr>
        <w:t>еотип</w:t>
      </w:r>
      <w:r w:rsidR="00AE078F" w:rsidRPr="0043125B">
        <w:rPr>
          <w:bCs/>
          <w:sz w:val="28"/>
          <w:szCs w:val="28"/>
          <w:lang w:val="ru-RU"/>
        </w:rPr>
        <w:t>. – М. : Изд</w:t>
      </w:r>
      <w:r w:rsidR="00532539">
        <w:rPr>
          <w:bCs/>
          <w:sz w:val="28"/>
          <w:szCs w:val="28"/>
          <w:lang w:val="ru-RU"/>
        </w:rPr>
        <w:t>.</w:t>
      </w:r>
      <w:r w:rsidR="00AE078F" w:rsidRPr="0043125B">
        <w:rPr>
          <w:bCs/>
          <w:sz w:val="28"/>
          <w:szCs w:val="28"/>
          <w:lang w:val="ru-RU"/>
        </w:rPr>
        <w:t xml:space="preserve"> Моск</w:t>
      </w:r>
      <w:r w:rsidR="00532539">
        <w:rPr>
          <w:bCs/>
          <w:sz w:val="28"/>
          <w:szCs w:val="28"/>
          <w:lang w:val="ru-RU"/>
        </w:rPr>
        <w:t>.</w:t>
      </w:r>
      <w:r w:rsidR="00AE078F" w:rsidRPr="0043125B">
        <w:rPr>
          <w:bCs/>
          <w:sz w:val="28"/>
          <w:szCs w:val="28"/>
          <w:lang w:val="ru-RU"/>
        </w:rPr>
        <w:t xml:space="preserve"> психолого-социального ин</w:t>
      </w:r>
      <w:r w:rsidR="00532539">
        <w:rPr>
          <w:bCs/>
          <w:sz w:val="28"/>
          <w:szCs w:val="28"/>
          <w:lang w:val="ru-RU"/>
        </w:rPr>
        <w:t>-</w:t>
      </w:r>
      <w:r w:rsidR="00AE078F" w:rsidRPr="0043125B">
        <w:rPr>
          <w:bCs/>
          <w:sz w:val="28"/>
          <w:szCs w:val="28"/>
          <w:lang w:val="ru-RU"/>
        </w:rPr>
        <w:t xml:space="preserve">та, 2003. – 463 с. </w:t>
      </w:r>
    </w:p>
    <w:p w:rsidR="007121F0" w:rsidRPr="0043125B" w:rsidRDefault="007121F0" w:rsidP="007121F0">
      <w:pPr>
        <w:spacing w:line="360" w:lineRule="auto"/>
        <w:rPr>
          <w:sz w:val="28"/>
          <w:szCs w:val="28"/>
        </w:rPr>
      </w:pPr>
      <w:r w:rsidRPr="0043125B">
        <w:rPr>
          <w:sz w:val="28"/>
          <w:szCs w:val="28"/>
        </w:rPr>
        <w:t>2</w:t>
      </w:r>
      <w:r w:rsidR="008C2D1A">
        <w:rPr>
          <w:sz w:val="28"/>
          <w:szCs w:val="28"/>
        </w:rPr>
        <w:t>9</w:t>
      </w:r>
      <w:r w:rsidRPr="0043125B">
        <w:rPr>
          <w:sz w:val="28"/>
          <w:szCs w:val="28"/>
        </w:rPr>
        <w:t xml:space="preserve">. Вербицкий А. А. Проблема трансформации мотивов в контекстном обучении / А. А. Вербицкий, Н. А. Бакшаева. – Минск, 1996 </w:t>
      </w:r>
      <w:r w:rsidR="00532539" w:rsidRPr="00A93A27">
        <w:rPr>
          <w:sz w:val="28"/>
          <w:szCs w:val="28"/>
          <w:lang w:val="ru-RU"/>
        </w:rPr>
        <w:t>[</w:t>
      </w:r>
      <w:r w:rsidR="00532539">
        <w:rPr>
          <w:sz w:val="28"/>
          <w:szCs w:val="28"/>
          <w:lang w:val="ru-RU"/>
        </w:rPr>
        <w:t>Електронний ресурс].‒</w:t>
      </w:r>
      <w:r w:rsidR="00532539" w:rsidRPr="0043125B">
        <w:rPr>
          <w:sz w:val="28"/>
          <w:szCs w:val="28"/>
          <w:lang w:val="ru-RU"/>
        </w:rPr>
        <w:t xml:space="preserve"> Режим доступу: </w:t>
      </w:r>
      <w:hyperlink r:id="rId30" w:history="1">
        <w:r w:rsidRPr="0043125B">
          <w:rPr>
            <w:rStyle w:val="ac"/>
            <w:color w:val="auto"/>
            <w:sz w:val="28"/>
            <w:szCs w:val="28"/>
            <w:u w:val="none"/>
          </w:rPr>
          <w:t>http://library.by</w:t>
        </w:r>
      </w:hyperlink>
      <w:r w:rsidRPr="0043125B">
        <w:rPr>
          <w:sz w:val="28"/>
          <w:szCs w:val="28"/>
        </w:rPr>
        <w:t>. Назва з домашньої сторінки Інтернету</w:t>
      </w:r>
    </w:p>
    <w:p w:rsidR="007121F0" w:rsidRPr="0043125B" w:rsidRDefault="008C2D1A" w:rsidP="007121F0">
      <w:pPr>
        <w:spacing w:line="360" w:lineRule="auto"/>
        <w:rPr>
          <w:sz w:val="28"/>
          <w:szCs w:val="28"/>
        </w:rPr>
      </w:pPr>
      <w:r>
        <w:rPr>
          <w:sz w:val="28"/>
          <w:szCs w:val="28"/>
        </w:rPr>
        <w:t>30</w:t>
      </w:r>
      <w:r w:rsidR="007121F0" w:rsidRPr="0043125B">
        <w:rPr>
          <w:sz w:val="28"/>
          <w:szCs w:val="28"/>
        </w:rPr>
        <w:t>. Воронова В. И. Трансформация структуры идентичности студентов- спортсменов/ В. И. Воронова, Г. В. Ложкин, А. Н. Плющ. – Ки</w:t>
      </w:r>
      <w:r w:rsidR="00532539">
        <w:rPr>
          <w:sz w:val="28"/>
          <w:szCs w:val="28"/>
        </w:rPr>
        <w:t>е</w:t>
      </w:r>
      <w:r w:rsidR="007121F0" w:rsidRPr="0043125B">
        <w:rPr>
          <w:sz w:val="28"/>
          <w:szCs w:val="28"/>
        </w:rPr>
        <w:t>в</w:t>
      </w:r>
      <w:r w:rsidR="00532539">
        <w:rPr>
          <w:sz w:val="28"/>
          <w:szCs w:val="28"/>
        </w:rPr>
        <w:t>,</w:t>
      </w:r>
      <w:r w:rsidR="007121F0" w:rsidRPr="0043125B">
        <w:rPr>
          <w:sz w:val="28"/>
          <w:szCs w:val="28"/>
        </w:rPr>
        <w:t xml:space="preserve"> 2012 </w:t>
      </w:r>
      <w:r w:rsidR="00532539" w:rsidRPr="00A93A27">
        <w:rPr>
          <w:sz w:val="28"/>
          <w:szCs w:val="28"/>
          <w:lang w:val="ru-RU"/>
        </w:rPr>
        <w:t>[</w:t>
      </w:r>
      <w:r w:rsidR="00532539">
        <w:rPr>
          <w:sz w:val="28"/>
          <w:szCs w:val="28"/>
          <w:lang w:val="ru-RU"/>
        </w:rPr>
        <w:t>Електронний ресурс].‒</w:t>
      </w:r>
      <w:r w:rsidR="00532539" w:rsidRPr="0043125B">
        <w:rPr>
          <w:sz w:val="28"/>
          <w:szCs w:val="28"/>
          <w:lang w:val="ru-RU"/>
        </w:rPr>
        <w:t xml:space="preserve"> Режим доступу: </w:t>
      </w:r>
      <w:r w:rsidR="007121F0" w:rsidRPr="0043125B">
        <w:rPr>
          <w:sz w:val="28"/>
          <w:szCs w:val="28"/>
        </w:rPr>
        <w:t>http://kv.skachate.com.ua/tw_files2/urls_256/4/d-3800/7z-docs/20.pdf. Назва з домашньої сторінки Інтернету</w:t>
      </w:r>
    </w:p>
    <w:p w:rsidR="00532539" w:rsidRPr="00532539" w:rsidRDefault="008C2D1A" w:rsidP="007121F0">
      <w:pPr>
        <w:spacing w:line="360" w:lineRule="auto"/>
        <w:rPr>
          <w:rStyle w:val="rvts8"/>
          <w:color w:val="000000"/>
          <w:sz w:val="28"/>
          <w:szCs w:val="28"/>
        </w:rPr>
      </w:pPr>
      <w:r>
        <w:rPr>
          <w:sz w:val="28"/>
          <w:szCs w:val="28"/>
        </w:rPr>
        <w:t>31</w:t>
      </w:r>
      <w:r w:rsidR="007121F0" w:rsidRPr="0043125B">
        <w:rPr>
          <w:sz w:val="28"/>
          <w:szCs w:val="28"/>
        </w:rPr>
        <w:t xml:space="preserve">. </w:t>
      </w:r>
      <w:r w:rsidR="00532539" w:rsidRPr="00532539">
        <w:rPr>
          <w:rStyle w:val="rvts10"/>
          <w:iCs/>
          <w:color w:val="000000"/>
          <w:sz w:val="28"/>
          <w:szCs w:val="28"/>
        </w:rPr>
        <w:t>Выготский Л. С. </w:t>
      </w:r>
      <w:r w:rsidR="00532539" w:rsidRPr="00532539">
        <w:rPr>
          <w:rStyle w:val="rvts8"/>
          <w:color w:val="000000"/>
          <w:sz w:val="28"/>
          <w:szCs w:val="28"/>
        </w:rPr>
        <w:t>История развития высших психических функций // </w:t>
      </w:r>
      <w:r w:rsidR="00532539" w:rsidRPr="00532539">
        <w:rPr>
          <w:rStyle w:val="rvts10"/>
          <w:iCs/>
          <w:color w:val="000000"/>
          <w:sz w:val="28"/>
          <w:szCs w:val="28"/>
        </w:rPr>
        <w:t>Вы</w:t>
      </w:r>
      <w:r w:rsidR="00532539" w:rsidRPr="00532539">
        <w:rPr>
          <w:rStyle w:val="rvts10"/>
          <w:iCs/>
          <w:color w:val="000000"/>
          <w:sz w:val="28"/>
          <w:szCs w:val="28"/>
        </w:rPr>
        <w:softHyphen/>
        <w:t>готский Л. С. </w:t>
      </w:r>
      <w:r w:rsidR="00532539" w:rsidRPr="00532539">
        <w:rPr>
          <w:rStyle w:val="rvts8"/>
          <w:color w:val="000000"/>
          <w:sz w:val="28"/>
          <w:szCs w:val="28"/>
        </w:rPr>
        <w:t>Собрание сочинений в 6 т. — Т. 3. — М.: Педагогика, 1983. — 368 с.</w:t>
      </w:r>
    </w:p>
    <w:p w:rsidR="007121F0" w:rsidRPr="0043125B" w:rsidRDefault="00EB62CF" w:rsidP="007121F0">
      <w:pPr>
        <w:spacing w:line="360" w:lineRule="auto"/>
        <w:rPr>
          <w:sz w:val="28"/>
          <w:szCs w:val="28"/>
        </w:rPr>
      </w:pPr>
      <w:r w:rsidRPr="0043125B">
        <w:rPr>
          <w:sz w:val="28"/>
          <w:szCs w:val="28"/>
        </w:rPr>
        <w:t xml:space="preserve">32. </w:t>
      </w:r>
      <w:r w:rsidR="007121F0" w:rsidRPr="0043125B">
        <w:rPr>
          <w:sz w:val="28"/>
          <w:szCs w:val="28"/>
        </w:rPr>
        <w:t xml:space="preserve">Гнатенко П. І., Ідентичність: філософський та психологічний аналіз. </w:t>
      </w:r>
      <w:r w:rsidR="00532539">
        <w:rPr>
          <w:sz w:val="28"/>
          <w:szCs w:val="28"/>
        </w:rPr>
        <w:t>/ П. І. Гнатенко</w:t>
      </w:r>
      <w:r w:rsidR="00532539" w:rsidRPr="0043125B">
        <w:rPr>
          <w:sz w:val="28"/>
          <w:szCs w:val="28"/>
        </w:rPr>
        <w:t>, В. М. Павленко</w:t>
      </w:r>
      <w:r w:rsidR="00532539">
        <w:rPr>
          <w:sz w:val="28"/>
          <w:szCs w:val="28"/>
        </w:rPr>
        <w:t xml:space="preserve">. </w:t>
      </w:r>
      <w:r w:rsidR="007121F0" w:rsidRPr="0043125B">
        <w:rPr>
          <w:sz w:val="28"/>
          <w:szCs w:val="28"/>
        </w:rPr>
        <w:t xml:space="preserve">– К.: „АРТ </w:t>
      </w:r>
      <w:r w:rsidR="00532539">
        <w:rPr>
          <w:sz w:val="28"/>
          <w:szCs w:val="28"/>
        </w:rPr>
        <w:t>˗</w:t>
      </w:r>
      <w:r w:rsidR="007121F0" w:rsidRPr="0043125B">
        <w:rPr>
          <w:sz w:val="28"/>
          <w:szCs w:val="28"/>
        </w:rPr>
        <w:t xml:space="preserve"> ПРЕСС”, 1999. – 466 с.</w:t>
      </w:r>
    </w:p>
    <w:p w:rsidR="007121F0" w:rsidRPr="0043125B" w:rsidRDefault="008C2D1A" w:rsidP="007121F0">
      <w:pPr>
        <w:shd w:val="clear" w:color="auto" w:fill="FFFFFF"/>
        <w:spacing w:line="360" w:lineRule="auto"/>
        <w:rPr>
          <w:sz w:val="28"/>
          <w:szCs w:val="28"/>
        </w:rPr>
      </w:pPr>
      <w:r>
        <w:rPr>
          <w:sz w:val="28"/>
          <w:szCs w:val="28"/>
        </w:rPr>
        <w:t>33</w:t>
      </w:r>
      <w:r w:rsidR="007121F0" w:rsidRPr="0043125B">
        <w:rPr>
          <w:sz w:val="28"/>
          <w:szCs w:val="28"/>
        </w:rPr>
        <w:t>. Головінсь</w:t>
      </w:r>
      <w:r w:rsidR="00532539">
        <w:rPr>
          <w:sz w:val="28"/>
          <w:szCs w:val="28"/>
        </w:rPr>
        <w:t>кий І. Педагогічна психологія: н</w:t>
      </w:r>
      <w:r w:rsidR="007121F0" w:rsidRPr="0043125B">
        <w:rPr>
          <w:sz w:val="28"/>
          <w:szCs w:val="28"/>
        </w:rPr>
        <w:t>авч.</w:t>
      </w:r>
      <w:r w:rsidR="001A19E8">
        <w:rPr>
          <w:sz w:val="28"/>
          <w:szCs w:val="28"/>
        </w:rPr>
        <w:t xml:space="preserve"> </w:t>
      </w:r>
      <w:r w:rsidR="007121F0" w:rsidRPr="0043125B">
        <w:rPr>
          <w:sz w:val="28"/>
          <w:szCs w:val="28"/>
        </w:rPr>
        <w:t>посіб</w:t>
      </w:r>
      <w:r w:rsidR="00532539">
        <w:rPr>
          <w:sz w:val="28"/>
          <w:szCs w:val="28"/>
        </w:rPr>
        <w:t>.</w:t>
      </w:r>
      <w:r w:rsidR="007121F0" w:rsidRPr="0043125B">
        <w:rPr>
          <w:sz w:val="28"/>
          <w:szCs w:val="28"/>
        </w:rPr>
        <w:t xml:space="preserve"> для вищ</w:t>
      </w:r>
      <w:r w:rsidR="00532539">
        <w:rPr>
          <w:sz w:val="28"/>
          <w:szCs w:val="28"/>
        </w:rPr>
        <w:t>.ш</w:t>
      </w:r>
      <w:r w:rsidR="007121F0" w:rsidRPr="0043125B">
        <w:rPr>
          <w:sz w:val="28"/>
          <w:szCs w:val="28"/>
        </w:rPr>
        <w:t>к</w:t>
      </w:r>
      <w:r w:rsidR="00532539">
        <w:rPr>
          <w:sz w:val="28"/>
          <w:szCs w:val="28"/>
        </w:rPr>
        <w:t>./</w:t>
      </w:r>
      <w:r w:rsidR="007121F0" w:rsidRPr="0043125B">
        <w:rPr>
          <w:sz w:val="28"/>
          <w:szCs w:val="28"/>
        </w:rPr>
        <w:t xml:space="preserve"> І.</w:t>
      </w:r>
      <w:r w:rsidR="00532539">
        <w:rPr>
          <w:sz w:val="28"/>
          <w:szCs w:val="28"/>
        </w:rPr>
        <w:t> </w:t>
      </w:r>
      <w:r w:rsidR="007121F0" w:rsidRPr="0043125B">
        <w:rPr>
          <w:sz w:val="28"/>
          <w:szCs w:val="28"/>
        </w:rPr>
        <w:t>Головінський. – К. : Аконіт, 2003. – 287 с.</w:t>
      </w:r>
    </w:p>
    <w:p w:rsidR="007121F0" w:rsidRPr="0043125B" w:rsidRDefault="008C2D1A" w:rsidP="007121F0">
      <w:pPr>
        <w:spacing w:line="360" w:lineRule="auto"/>
        <w:rPr>
          <w:sz w:val="28"/>
          <w:szCs w:val="28"/>
        </w:rPr>
      </w:pPr>
      <w:r>
        <w:rPr>
          <w:sz w:val="28"/>
          <w:szCs w:val="28"/>
        </w:rPr>
        <w:t>34</w:t>
      </w:r>
      <w:r w:rsidR="007121F0" w:rsidRPr="0043125B">
        <w:rPr>
          <w:sz w:val="28"/>
          <w:szCs w:val="28"/>
        </w:rPr>
        <w:t>. Голубева Л. Индуцируя мысль…(трансцендентальная дидактика М. Мамардашвили) / Л. Голубева // Alma mater. Вестник высш</w:t>
      </w:r>
      <w:r w:rsidR="00532539">
        <w:rPr>
          <w:sz w:val="28"/>
          <w:szCs w:val="28"/>
        </w:rPr>
        <w:t>.</w:t>
      </w:r>
      <w:r w:rsidR="007121F0" w:rsidRPr="0043125B">
        <w:rPr>
          <w:sz w:val="28"/>
          <w:szCs w:val="28"/>
        </w:rPr>
        <w:t xml:space="preserve"> шк</w:t>
      </w:r>
      <w:r w:rsidR="00532539">
        <w:rPr>
          <w:sz w:val="28"/>
          <w:szCs w:val="28"/>
        </w:rPr>
        <w:t>.</w:t>
      </w:r>
      <w:r w:rsidR="007121F0" w:rsidRPr="0043125B">
        <w:rPr>
          <w:sz w:val="28"/>
          <w:szCs w:val="28"/>
        </w:rPr>
        <w:t xml:space="preserve"> – М., 2000. </w:t>
      </w:r>
      <w:r w:rsidR="00532539">
        <w:rPr>
          <w:sz w:val="28"/>
          <w:szCs w:val="28"/>
        </w:rPr>
        <w:t>‒</w:t>
      </w:r>
      <w:r w:rsidR="007121F0" w:rsidRPr="0043125B">
        <w:rPr>
          <w:sz w:val="28"/>
          <w:szCs w:val="28"/>
        </w:rPr>
        <w:t xml:space="preserve"> №3. – 258 с.</w:t>
      </w:r>
    </w:p>
    <w:p w:rsidR="007121F0" w:rsidRPr="00417C67" w:rsidRDefault="008C2D1A" w:rsidP="007121F0">
      <w:pPr>
        <w:spacing w:line="360" w:lineRule="auto"/>
        <w:rPr>
          <w:sz w:val="28"/>
          <w:szCs w:val="28"/>
          <w:lang w:val="ru-RU"/>
        </w:rPr>
      </w:pPr>
      <w:r>
        <w:rPr>
          <w:sz w:val="28"/>
          <w:szCs w:val="28"/>
        </w:rPr>
        <w:t>35</w:t>
      </w:r>
      <w:r w:rsidR="007121F0" w:rsidRPr="0043125B">
        <w:rPr>
          <w:sz w:val="28"/>
          <w:szCs w:val="28"/>
        </w:rPr>
        <w:t xml:space="preserve">. Гоффман И. Представление себя другим в повседневной жизни / И.Гоффман. – М., 2000. </w:t>
      </w:r>
      <w:r w:rsidR="00417C67">
        <w:rPr>
          <w:sz w:val="28"/>
          <w:szCs w:val="28"/>
        </w:rPr>
        <w:t>‒</w:t>
      </w:r>
      <w:r w:rsidR="00417C67" w:rsidRPr="00417C67">
        <w:rPr>
          <w:sz w:val="28"/>
          <w:szCs w:val="28"/>
          <w:lang w:val="ru-RU"/>
        </w:rPr>
        <w:t xml:space="preserve"> 304 </w:t>
      </w:r>
      <w:r w:rsidR="00417C67">
        <w:rPr>
          <w:sz w:val="28"/>
          <w:szCs w:val="28"/>
          <w:lang w:val="en-US"/>
        </w:rPr>
        <w:t>c</w:t>
      </w:r>
      <w:r w:rsidR="00417C67" w:rsidRPr="00417C67">
        <w:rPr>
          <w:sz w:val="28"/>
          <w:szCs w:val="28"/>
          <w:lang w:val="ru-RU"/>
        </w:rPr>
        <w:t>.</w:t>
      </w:r>
    </w:p>
    <w:p w:rsidR="007121F0" w:rsidRPr="0043125B" w:rsidRDefault="008C2D1A" w:rsidP="00881AA6">
      <w:pPr>
        <w:shd w:val="clear" w:color="auto" w:fill="FFFFFF"/>
        <w:spacing w:line="360" w:lineRule="auto"/>
        <w:rPr>
          <w:sz w:val="28"/>
          <w:szCs w:val="28"/>
        </w:rPr>
      </w:pPr>
      <w:r>
        <w:rPr>
          <w:sz w:val="28"/>
          <w:szCs w:val="28"/>
        </w:rPr>
        <w:t>36</w:t>
      </w:r>
      <w:r w:rsidR="007121F0" w:rsidRPr="0043125B">
        <w:rPr>
          <w:sz w:val="28"/>
          <w:szCs w:val="28"/>
        </w:rPr>
        <w:t>. Грищенко Д. Ю. Мотивация выбора профессии</w:t>
      </w:r>
      <w:r w:rsidR="00881AA6">
        <w:rPr>
          <w:sz w:val="28"/>
          <w:szCs w:val="28"/>
        </w:rPr>
        <w:t xml:space="preserve">  психолога // Д. Ю. Грищенко</w:t>
      </w:r>
      <w:r w:rsidR="00881AA6">
        <w:rPr>
          <w:sz w:val="28"/>
          <w:szCs w:val="28"/>
          <w:lang w:val="ru-RU"/>
        </w:rPr>
        <w:t>:д</w:t>
      </w:r>
      <w:r w:rsidR="007121F0" w:rsidRPr="0043125B">
        <w:rPr>
          <w:bCs/>
          <w:sz w:val="28"/>
          <w:szCs w:val="28"/>
        </w:rPr>
        <w:t>ис. … канд. психол. наук : 19.00.01</w:t>
      </w:r>
      <w:r w:rsidR="00881AA6">
        <w:rPr>
          <w:bCs/>
          <w:sz w:val="28"/>
          <w:szCs w:val="28"/>
        </w:rPr>
        <w:t>. ‒</w:t>
      </w:r>
      <w:r w:rsidR="001A19E8">
        <w:rPr>
          <w:bCs/>
          <w:sz w:val="28"/>
          <w:szCs w:val="28"/>
        </w:rPr>
        <w:t xml:space="preserve"> </w:t>
      </w:r>
      <w:r w:rsidR="007121F0" w:rsidRPr="0043125B">
        <w:rPr>
          <w:sz w:val="28"/>
          <w:szCs w:val="28"/>
        </w:rPr>
        <w:t>Краснодар</w:t>
      </w:r>
      <w:r w:rsidR="007121F0" w:rsidRPr="0043125B">
        <w:rPr>
          <w:bCs/>
          <w:sz w:val="28"/>
          <w:szCs w:val="28"/>
        </w:rPr>
        <w:t xml:space="preserve">, 2003. </w:t>
      </w:r>
      <w:r w:rsidR="007121F0" w:rsidRPr="0043125B">
        <w:rPr>
          <w:sz w:val="28"/>
          <w:szCs w:val="28"/>
        </w:rPr>
        <w:t>–</w:t>
      </w:r>
      <w:r w:rsidR="007121F0" w:rsidRPr="0043125B">
        <w:rPr>
          <w:bCs/>
          <w:sz w:val="28"/>
          <w:szCs w:val="28"/>
        </w:rPr>
        <w:t xml:space="preserve">  217 с. </w:t>
      </w:r>
      <w:r w:rsidR="00881AA6" w:rsidRPr="00A93A27">
        <w:rPr>
          <w:sz w:val="28"/>
          <w:szCs w:val="28"/>
          <w:lang w:val="ru-RU"/>
        </w:rPr>
        <w:t>[</w:t>
      </w:r>
      <w:r w:rsidR="00881AA6">
        <w:rPr>
          <w:sz w:val="28"/>
          <w:szCs w:val="28"/>
          <w:lang w:val="ru-RU"/>
        </w:rPr>
        <w:t>Електронний ресурс].</w:t>
      </w:r>
      <w:r w:rsidR="00C84721">
        <w:rPr>
          <w:sz w:val="28"/>
          <w:szCs w:val="28"/>
          <w:lang w:val="ru-RU"/>
        </w:rPr>
        <w:t xml:space="preserve"> </w:t>
      </w:r>
      <w:r w:rsidR="00881AA6">
        <w:rPr>
          <w:sz w:val="28"/>
          <w:szCs w:val="28"/>
          <w:lang w:val="ru-RU"/>
        </w:rPr>
        <w:t>‒</w:t>
      </w:r>
      <w:r w:rsidR="00C84721">
        <w:rPr>
          <w:sz w:val="28"/>
          <w:szCs w:val="28"/>
          <w:lang w:val="ru-RU"/>
        </w:rPr>
        <w:t xml:space="preserve"> </w:t>
      </w:r>
      <w:r w:rsidR="007121F0" w:rsidRPr="0043125B">
        <w:rPr>
          <w:sz w:val="28"/>
          <w:szCs w:val="28"/>
        </w:rPr>
        <w:t>Режим доступу</w:t>
      </w:r>
      <w:r w:rsidR="00881AA6">
        <w:rPr>
          <w:sz w:val="28"/>
          <w:szCs w:val="28"/>
        </w:rPr>
        <w:t>:</w:t>
      </w:r>
      <w:r w:rsidR="00C84721">
        <w:rPr>
          <w:sz w:val="28"/>
          <w:szCs w:val="28"/>
        </w:rPr>
        <w:t xml:space="preserve"> </w:t>
      </w:r>
      <w:hyperlink r:id="rId31" w:history="1">
        <w:r w:rsidR="007121F0" w:rsidRPr="0043125B">
          <w:rPr>
            <w:rStyle w:val="ac"/>
            <w:color w:val="auto"/>
            <w:sz w:val="28"/>
            <w:szCs w:val="28"/>
            <w:u w:val="none"/>
          </w:rPr>
          <w:t>http://www.dissercat.com</w:t>
        </w:r>
      </w:hyperlink>
      <w:r w:rsidR="007121F0" w:rsidRPr="0043125B">
        <w:rPr>
          <w:sz w:val="28"/>
          <w:szCs w:val="28"/>
        </w:rPr>
        <w:t>. Назва з домашньої сторінки Інтернету</w:t>
      </w:r>
    </w:p>
    <w:p w:rsidR="007121F0" w:rsidRPr="0043125B" w:rsidRDefault="008C2D1A" w:rsidP="007121F0">
      <w:pPr>
        <w:spacing w:line="360" w:lineRule="auto"/>
        <w:rPr>
          <w:sz w:val="28"/>
          <w:szCs w:val="28"/>
        </w:rPr>
      </w:pPr>
      <w:r>
        <w:rPr>
          <w:bCs/>
          <w:sz w:val="28"/>
          <w:szCs w:val="28"/>
          <w:shd w:val="clear" w:color="auto" w:fill="FFFFFF"/>
        </w:rPr>
        <w:t>37</w:t>
      </w:r>
      <w:r w:rsidR="007121F0" w:rsidRPr="0043125B">
        <w:rPr>
          <w:bCs/>
          <w:sz w:val="28"/>
          <w:szCs w:val="28"/>
          <w:shd w:val="clear" w:color="auto" w:fill="FFFFFF"/>
        </w:rPr>
        <w:t xml:space="preserve">. Гусев А. И. Толерантность к неопределенности: проблематика исследований </w:t>
      </w:r>
      <w:r w:rsidR="007121F0" w:rsidRPr="0043125B">
        <w:rPr>
          <w:rStyle w:val="apple-converted-space"/>
          <w:bCs/>
          <w:sz w:val="28"/>
          <w:szCs w:val="28"/>
          <w:shd w:val="clear" w:color="auto" w:fill="FFFFFF"/>
        </w:rPr>
        <w:t> / А. И. Гусев</w:t>
      </w:r>
      <w:r w:rsidR="00881AA6">
        <w:rPr>
          <w:rStyle w:val="apple-converted-space"/>
          <w:bCs/>
          <w:sz w:val="28"/>
          <w:szCs w:val="28"/>
          <w:shd w:val="clear" w:color="auto" w:fill="FFFFFF"/>
        </w:rPr>
        <w:t xml:space="preserve"> //</w:t>
      </w:r>
      <w:r w:rsidR="00C84721">
        <w:rPr>
          <w:rStyle w:val="apple-converted-space"/>
          <w:bCs/>
          <w:sz w:val="28"/>
          <w:szCs w:val="28"/>
          <w:shd w:val="clear" w:color="auto" w:fill="FFFFFF"/>
        </w:rPr>
        <w:t xml:space="preserve"> </w:t>
      </w:r>
      <w:r w:rsidR="007121F0" w:rsidRPr="0043125B">
        <w:rPr>
          <w:sz w:val="28"/>
          <w:szCs w:val="28"/>
        </w:rPr>
        <w:t>–</w:t>
      </w:r>
      <w:r w:rsidR="00C84721">
        <w:rPr>
          <w:sz w:val="28"/>
          <w:szCs w:val="28"/>
        </w:rPr>
        <w:t xml:space="preserve"> </w:t>
      </w:r>
      <w:r w:rsidR="007121F0" w:rsidRPr="0043125B">
        <w:rPr>
          <w:bCs/>
          <w:sz w:val="28"/>
          <w:szCs w:val="28"/>
          <w:shd w:val="clear" w:color="auto" w:fill="FFFFFF"/>
        </w:rPr>
        <w:t>Практична психо</w:t>
      </w:r>
      <w:r w:rsidR="00881AA6">
        <w:rPr>
          <w:bCs/>
          <w:sz w:val="28"/>
          <w:szCs w:val="28"/>
          <w:shd w:val="clear" w:color="auto" w:fill="FFFFFF"/>
        </w:rPr>
        <w:t>логія та соціальна робота. – К.</w:t>
      </w:r>
      <w:r w:rsidR="007121F0" w:rsidRPr="0043125B">
        <w:rPr>
          <w:bCs/>
          <w:sz w:val="28"/>
          <w:szCs w:val="28"/>
          <w:shd w:val="clear" w:color="auto" w:fill="FFFFFF"/>
        </w:rPr>
        <w:t xml:space="preserve">: 2007. – № 8 – С. 75 </w:t>
      </w:r>
      <w:r w:rsidR="00881AA6">
        <w:rPr>
          <w:bCs/>
          <w:sz w:val="28"/>
          <w:szCs w:val="28"/>
          <w:shd w:val="clear" w:color="auto" w:fill="FFFFFF"/>
        </w:rPr>
        <w:t>‒</w:t>
      </w:r>
      <w:r w:rsidR="007121F0" w:rsidRPr="0043125B">
        <w:rPr>
          <w:bCs/>
          <w:sz w:val="28"/>
          <w:szCs w:val="28"/>
          <w:shd w:val="clear" w:color="auto" w:fill="FFFFFF"/>
        </w:rPr>
        <w:t xml:space="preserve"> 80.</w:t>
      </w:r>
      <w:r w:rsidR="007121F0" w:rsidRPr="0043125B">
        <w:rPr>
          <w:rStyle w:val="apple-converted-space"/>
          <w:bCs/>
          <w:sz w:val="28"/>
          <w:szCs w:val="28"/>
          <w:shd w:val="clear" w:color="auto" w:fill="FFFFFF"/>
        </w:rPr>
        <w:t> </w:t>
      </w:r>
    </w:p>
    <w:p w:rsidR="007121F0" w:rsidRPr="0043125B" w:rsidRDefault="007121F0" w:rsidP="007121F0">
      <w:pPr>
        <w:spacing w:line="360" w:lineRule="auto"/>
        <w:rPr>
          <w:sz w:val="28"/>
          <w:szCs w:val="28"/>
        </w:rPr>
      </w:pPr>
      <w:r w:rsidRPr="0043125B">
        <w:rPr>
          <w:sz w:val="28"/>
          <w:szCs w:val="28"/>
        </w:rPr>
        <w:lastRenderedPageBreak/>
        <w:t>3</w:t>
      </w:r>
      <w:r w:rsidR="008C2D1A">
        <w:rPr>
          <w:sz w:val="28"/>
          <w:szCs w:val="28"/>
        </w:rPr>
        <w:t>8</w:t>
      </w:r>
      <w:r w:rsidRPr="0043125B">
        <w:rPr>
          <w:sz w:val="28"/>
          <w:szCs w:val="28"/>
        </w:rPr>
        <w:t>. Давыдов В. В. Соотношение понятий “формирование” и “развитие” психики / В. В. Давыдов // Обучение и развитие. Материалы к симпозиуму. – М.,1966</w:t>
      </w:r>
      <w:r w:rsidR="00881AA6">
        <w:rPr>
          <w:sz w:val="28"/>
          <w:szCs w:val="28"/>
        </w:rPr>
        <w:t>.</w:t>
      </w:r>
      <w:r w:rsidR="00417C67" w:rsidRPr="00417C67">
        <w:rPr>
          <w:sz w:val="28"/>
          <w:szCs w:val="28"/>
          <w:lang w:val="ru-RU"/>
        </w:rPr>
        <w:t xml:space="preserve"> ‒ </w:t>
      </w:r>
      <w:r w:rsidR="00417C67" w:rsidRPr="00417C67">
        <w:rPr>
          <w:sz w:val="28"/>
          <w:szCs w:val="28"/>
          <w:shd w:val="clear" w:color="auto" w:fill="FFFFFF"/>
        </w:rPr>
        <w:t>С.35-48.</w:t>
      </w:r>
    </w:p>
    <w:p w:rsidR="007121F0" w:rsidRPr="00417C67" w:rsidRDefault="007121F0" w:rsidP="007121F0">
      <w:pPr>
        <w:spacing w:line="360" w:lineRule="auto"/>
        <w:rPr>
          <w:sz w:val="28"/>
          <w:szCs w:val="28"/>
          <w:lang w:val="ru-RU"/>
        </w:rPr>
      </w:pPr>
      <w:r w:rsidRPr="0043125B">
        <w:rPr>
          <w:sz w:val="28"/>
          <w:szCs w:val="28"/>
        </w:rPr>
        <w:t>3</w:t>
      </w:r>
      <w:r w:rsidR="008C2D1A">
        <w:rPr>
          <w:sz w:val="28"/>
          <w:szCs w:val="28"/>
        </w:rPr>
        <w:t>9</w:t>
      </w:r>
      <w:r w:rsidRPr="0043125B">
        <w:rPr>
          <w:sz w:val="28"/>
          <w:szCs w:val="28"/>
        </w:rPr>
        <w:t>. Давыдов В. В. Проблемы развивающего обучения / В. В. Давыдов. – М., 1986.</w:t>
      </w:r>
      <w:r w:rsidR="00417C67">
        <w:rPr>
          <w:sz w:val="28"/>
          <w:szCs w:val="28"/>
          <w:lang w:val="ru-RU"/>
        </w:rPr>
        <w:t>‒</w:t>
      </w:r>
      <w:r w:rsidR="00417C67" w:rsidRPr="00417C67">
        <w:rPr>
          <w:sz w:val="28"/>
          <w:szCs w:val="28"/>
          <w:lang w:val="ru-RU"/>
        </w:rPr>
        <w:t xml:space="preserve"> 240 </w:t>
      </w:r>
      <w:r w:rsidR="00417C67">
        <w:rPr>
          <w:sz w:val="28"/>
          <w:szCs w:val="28"/>
          <w:lang w:val="en-US"/>
        </w:rPr>
        <w:t>c</w:t>
      </w:r>
      <w:r w:rsidR="00417C67" w:rsidRPr="00417C67">
        <w:rPr>
          <w:sz w:val="28"/>
          <w:szCs w:val="28"/>
          <w:lang w:val="ru-RU"/>
        </w:rPr>
        <w:t>.</w:t>
      </w:r>
    </w:p>
    <w:p w:rsidR="007121F0" w:rsidRPr="005E00A1" w:rsidRDefault="008C2D1A" w:rsidP="007121F0">
      <w:pPr>
        <w:spacing w:line="360" w:lineRule="auto"/>
        <w:rPr>
          <w:sz w:val="28"/>
          <w:szCs w:val="28"/>
          <w:lang w:val="ru-RU"/>
        </w:rPr>
      </w:pPr>
      <w:r>
        <w:rPr>
          <w:sz w:val="28"/>
          <w:szCs w:val="28"/>
        </w:rPr>
        <w:t>40</w:t>
      </w:r>
      <w:r w:rsidR="007121F0" w:rsidRPr="0043125B">
        <w:rPr>
          <w:sz w:val="28"/>
          <w:szCs w:val="28"/>
        </w:rPr>
        <w:t>. Даль В. И. Толковый словарь живого великорусского языка / В. И. Даль. – М.</w:t>
      </w:r>
      <w:r w:rsidR="00881AA6">
        <w:rPr>
          <w:sz w:val="28"/>
          <w:szCs w:val="28"/>
        </w:rPr>
        <w:t>:</w:t>
      </w:r>
      <w:r w:rsidR="007121F0" w:rsidRPr="0043125B">
        <w:rPr>
          <w:sz w:val="28"/>
          <w:szCs w:val="28"/>
        </w:rPr>
        <w:t xml:space="preserve"> Ц</w:t>
      </w:r>
      <w:r w:rsidR="00881AA6">
        <w:rPr>
          <w:sz w:val="28"/>
          <w:szCs w:val="28"/>
          <w:lang w:val="ru-RU"/>
        </w:rPr>
        <w:t>и</w:t>
      </w:r>
      <w:r w:rsidR="007121F0" w:rsidRPr="0043125B">
        <w:rPr>
          <w:sz w:val="28"/>
          <w:szCs w:val="28"/>
        </w:rPr>
        <w:t>тадель, 1998</w:t>
      </w:r>
      <w:r w:rsidR="00881AA6">
        <w:rPr>
          <w:sz w:val="28"/>
          <w:szCs w:val="28"/>
          <w:lang w:val="ru-RU"/>
        </w:rPr>
        <w:t>.</w:t>
      </w:r>
      <w:r w:rsidR="00417C67">
        <w:rPr>
          <w:sz w:val="28"/>
          <w:szCs w:val="28"/>
          <w:lang w:val="ru-RU"/>
        </w:rPr>
        <w:t>‒</w:t>
      </w:r>
      <w:r w:rsidR="00417C67" w:rsidRPr="005E00A1">
        <w:rPr>
          <w:sz w:val="28"/>
          <w:szCs w:val="28"/>
          <w:lang w:val="ru-RU"/>
        </w:rPr>
        <w:t xml:space="preserve">4249 </w:t>
      </w:r>
      <w:r w:rsidR="00417C67">
        <w:rPr>
          <w:sz w:val="28"/>
          <w:szCs w:val="28"/>
          <w:lang w:val="en-US"/>
        </w:rPr>
        <w:t>c</w:t>
      </w:r>
      <w:r w:rsidR="00417C67" w:rsidRPr="005E00A1">
        <w:rPr>
          <w:sz w:val="28"/>
          <w:szCs w:val="28"/>
          <w:lang w:val="ru-RU"/>
        </w:rPr>
        <w:t>.</w:t>
      </w:r>
    </w:p>
    <w:p w:rsidR="007750FC" w:rsidRPr="00BB789D" w:rsidRDefault="008C2D1A" w:rsidP="007750FC">
      <w:pPr>
        <w:shd w:val="clear" w:color="auto" w:fill="FFFFFF"/>
        <w:spacing w:line="360" w:lineRule="auto"/>
        <w:rPr>
          <w:sz w:val="28"/>
          <w:szCs w:val="28"/>
        </w:rPr>
      </w:pPr>
      <w:r>
        <w:rPr>
          <w:sz w:val="28"/>
          <w:szCs w:val="28"/>
        </w:rPr>
        <w:t>41</w:t>
      </w:r>
      <w:r w:rsidR="007121F0" w:rsidRPr="0043125B">
        <w:rPr>
          <w:sz w:val="28"/>
          <w:szCs w:val="28"/>
        </w:rPr>
        <w:t xml:space="preserve">. </w:t>
      </w:r>
      <w:r w:rsidR="007750FC" w:rsidRPr="00BB789D">
        <w:rPr>
          <w:color w:val="111111"/>
          <w:sz w:val="28"/>
          <w:szCs w:val="28"/>
          <w:highlight w:val="white"/>
          <w:shd w:val="clear" w:color="auto" w:fill="F8F8F8"/>
        </w:rPr>
        <w:t xml:space="preserve">Друкер П.Ф. Новые реальности в правительстве и политике, в экономике и бизнесе, в обществе и мировоззрении. </w:t>
      </w:r>
      <w:r w:rsidR="007750FC" w:rsidRPr="007750FC">
        <w:rPr>
          <w:color w:val="111111"/>
          <w:sz w:val="28"/>
          <w:szCs w:val="28"/>
          <w:highlight w:val="white"/>
          <w:shd w:val="clear" w:color="auto" w:fill="F8F8F8"/>
          <w:lang w:val="ru-RU"/>
        </w:rPr>
        <w:t xml:space="preserve">/ </w:t>
      </w:r>
      <w:r w:rsidR="007750FC">
        <w:rPr>
          <w:color w:val="111111"/>
          <w:sz w:val="28"/>
          <w:szCs w:val="28"/>
          <w:highlight w:val="white"/>
          <w:shd w:val="clear" w:color="auto" w:fill="F8F8F8"/>
          <w:lang w:val="ru-RU"/>
        </w:rPr>
        <w:t xml:space="preserve">П. Ф. </w:t>
      </w:r>
      <w:r w:rsidR="007750FC" w:rsidRPr="00BB789D">
        <w:rPr>
          <w:color w:val="111111"/>
          <w:sz w:val="28"/>
          <w:szCs w:val="28"/>
          <w:highlight w:val="white"/>
          <w:shd w:val="clear" w:color="auto" w:fill="F8F8F8"/>
        </w:rPr>
        <w:t xml:space="preserve">Друкер //Пер. с англ. </w:t>
      </w:r>
      <w:r w:rsidR="007750FC">
        <w:rPr>
          <w:color w:val="111111"/>
          <w:sz w:val="28"/>
          <w:szCs w:val="28"/>
          <w:highlight w:val="white"/>
          <w:shd w:val="clear" w:color="auto" w:fill="F8F8F8"/>
        </w:rPr>
        <w:t>‒ М.: СП Бук Интернейшил</w:t>
      </w:r>
      <w:r w:rsidR="007750FC" w:rsidRPr="00BB789D">
        <w:rPr>
          <w:color w:val="111111"/>
          <w:sz w:val="28"/>
          <w:szCs w:val="28"/>
          <w:highlight w:val="white"/>
          <w:shd w:val="clear" w:color="auto" w:fill="F8F8F8"/>
        </w:rPr>
        <w:t xml:space="preserve">, 1994. </w:t>
      </w:r>
      <w:r w:rsidR="007750FC">
        <w:rPr>
          <w:color w:val="111111"/>
          <w:sz w:val="28"/>
          <w:szCs w:val="28"/>
          <w:highlight w:val="white"/>
          <w:shd w:val="clear" w:color="auto" w:fill="F8F8F8"/>
        </w:rPr>
        <w:t>‒</w:t>
      </w:r>
      <w:r w:rsidR="007750FC" w:rsidRPr="00BB789D">
        <w:rPr>
          <w:color w:val="111111"/>
          <w:sz w:val="28"/>
          <w:szCs w:val="28"/>
          <w:highlight w:val="white"/>
          <w:shd w:val="clear" w:color="auto" w:fill="F8F8F8"/>
        </w:rPr>
        <w:t xml:space="preserve"> 377 с.</w:t>
      </w:r>
    </w:p>
    <w:p w:rsidR="007121F0" w:rsidRPr="0043125B" w:rsidRDefault="008C2D1A" w:rsidP="007750FC">
      <w:pPr>
        <w:spacing w:line="360" w:lineRule="auto"/>
        <w:rPr>
          <w:sz w:val="28"/>
          <w:szCs w:val="28"/>
        </w:rPr>
      </w:pPr>
      <w:r>
        <w:rPr>
          <w:sz w:val="28"/>
          <w:szCs w:val="28"/>
        </w:rPr>
        <w:t>42</w:t>
      </w:r>
      <w:r w:rsidR="007121F0" w:rsidRPr="0043125B">
        <w:rPr>
          <w:sz w:val="28"/>
          <w:szCs w:val="28"/>
        </w:rPr>
        <w:t xml:space="preserve">. Ермолаева Е. П. Профессиональная идентичность и маргинализм: концепция и реальность (статья первая) / Е. П. Ермолаева  // Психологический журнал. – 2001. – Т. 22, № 4. – С. 51 </w:t>
      </w:r>
      <w:r w:rsidR="00881AA6">
        <w:rPr>
          <w:sz w:val="28"/>
          <w:szCs w:val="28"/>
        </w:rPr>
        <w:t>‒</w:t>
      </w:r>
      <w:r w:rsidR="007121F0" w:rsidRPr="0043125B">
        <w:rPr>
          <w:sz w:val="28"/>
          <w:szCs w:val="28"/>
        </w:rPr>
        <w:t xml:space="preserve"> 59. </w:t>
      </w:r>
    </w:p>
    <w:p w:rsidR="007121F0" w:rsidRPr="0043125B" w:rsidRDefault="008C2D1A" w:rsidP="007121F0">
      <w:pPr>
        <w:spacing w:line="360" w:lineRule="auto"/>
        <w:rPr>
          <w:sz w:val="28"/>
          <w:szCs w:val="28"/>
        </w:rPr>
      </w:pPr>
      <w:r>
        <w:rPr>
          <w:sz w:val="28"/>
          <w:szCs w:val="28"/>
        </w:rPr>
        <w:t>43</w:t>
      </w:r>
      <w:r w:rsidR="007121F0" w:rsidRPr="0043125B">
        <w:rPr>
          <w:sz w:val="28"/>
          <w:szCs w:val="28"/>
        </w:rPr>
        <w:t>. Живая книга. Личные алг</w:t>
      </w:r>
      <w:r w:rsidR="00606814">
        <w:rPr>
          <w:sz w:val="28"/>
          <w:szCs w:val="28"/>
        </w:rPr>
        <w:t>оритмы экофасилитации.</w:t>
      </w:r>
      <w:r w:rsidR="007121F0" w:rsidRPr="0043125B">
        <w:rPr>
          <w:sz w:val="28"/>
          <w:szCs w:val="28"/>
        </w:rPr>
        <w:t>/ [</w:t>
      </w:r>
      <w:r w:rsidR="00881AA6">
        <w:rPr>
          <w:sz w:val="28"/>
          <w:szCs w:val="28"/>
          <w:lang w:val="ru-RU"/>
        </w:rPr>
        <w:t>Е. В. </w:t>
      </w:r>
      <w:r w:rsidR="007121F0" w:rsidRPr="0043125B">
        <w:rPr>
          <w:sz w:val="28"/>
          <w:szCs w:val="28"/>
        </w:rPr>
        <w:t>Антонова</w:t>
      </w:r>
      <w:r w:rsidR="00881AA6">
        <w:rPr>
          <w:sz w:val="28"/>
          <w:szCs w:val="28"/>
          <w:lang w:val="ru-RU"/>
        </w:rPr>
        <w:t>,</w:t>
      </w:r>
      <w:r w:rsidR="007121F0" w:rsidRPr="0043125B">
        <w:rPr>
          <w:sz w:val="28"/>
          <w:szCs w:val="28"/>
        </w:rPr>
        <w:t xml:space="preserve"> Е.</w:t>
      </w:r>
      <w:r w:rsidR="00606814">
        <w:rPr>
          <w:sz w:val="28"/>
          <w:szCs w:val="28"/>
          <w:lang w:val="ru-RU"/>
        </w:rPr>
        <w:t> </w:t>
      </w:r>
      <w:r w:rsidR="007121F0" w:rsidRPr="0043125B">
        <w:rPr>
          <w:sz w:val="28"/>
          <w:szCs w:val="28"/>
        </w:rPr>
        <w:t>В.</w:t>
      </w:r>
      <w:r w:rsidR="00606814">
        <w:rPr>
          <w:sz w:val="28"/>
          <w:szCs w:val="28"/>
          <w:lang w:val="ru-RU"/>
        </w:rPr>
        <w:t> </w:t>
      </w:r>
      <w:r w:rsidR="007121F0" w:rsidRPr="0043125B">
        <w:rPr>
          <w:sz w:val="28"/>
          <w:szCs w:val="28"/>
        </w:rPr>
        <w:t>Болычева</w:t>
      </w:r>
      <w:r w:rsidR="00881AA6">
        <w:rPr>
          <w:sz w:val="28"/>
          <w:szCs w:val="28"/>
          <w:lang w:val="ru-RU"/>
        </w:rPr>
        <w:t xml:space="preserve">, </w:t>
      </w:r>
      <w:r w:rsidR="007121F0" w:rsidRPr="0043125B">
        <w:rPr>
          <w:sz w:val="28"/>
          <w:szCs w:val="28"/>
        </w:rPr>
        <w:t>В.</w:t>
      </w:r>
      <w:r w:rsidR="00881AA6">
        <w:rPr>
          <w:sz w:val="28"/>
          <w:szCs w:val="28"/>
          <w:lang w:val="ru-RU"/>
        </w:rPr>
        <w:t xml:space="preserve"> А.</w:t>
      </w:r>
      <w:r w:rsidR="007121F0" w:rsidRPr="0043125B">
        <w:rPr>
          <w:sz w:val="28"/>
          <w:szCs w:val="28"/>
        </w:rPr>
        <w:t xml:space="preserve"> Бричник </w:t>
      </w:r>
      <w:r w:rsidR="00881AA6">
        <w:rPr>
          <w:sz w:val="28"/>
          <w:szCs w:val="28"/>
        </w:rPr>
        <w:t>и др.]</w:t>
      </w:r>
      <w:r w:rsidR="00881AA6">
        <w:rPr>
          <w:sz w:val="28"/>
          <w:szCs w:val="28"/>
          <w:lang w:val="ru-RU"/>
        </w:rPr>
        <w:t>;</w:t>
      </w:r>
      <w:r w:rsidR="007121F0" w:rsidRPr="0043125B">
        <w:rPr>
          <w:sz w:val="28"/>
          <w:szCs w:val="28"/>
        </w:rPr>
        <w:t xml:space="preserve"> под ред. П. В.Лушина, Я.</w:t>
      </w:r>
      <w:r w:rsidR="00606814">
        <w:rPr>
          <w:sz w:val="28"/>
          <w:szCs w:val="28"/>
          <w:lang w:val="ru-RU"/>
        </w:rPr>
        <w:t> </w:t>
      </w:r>
      <w:r w:rsidR="007121F0" w:rsidRPr="0043125B">
        <w:rPr>
          <w:sz w:val="28"/>
          <w:szCs w:val="28"/>
        </w:rPr>
        <w:t xml:space="preserve">В. Сухенко. – </w:t>
      </w:r>
      <w:r w:rsidR="00606814">
        <w:rPr>
          <w:sz w:val="28"/>
          <w:szCs w:val="28"/>
          <w:lang w:val="ru-RU"/>
        </w:rPr>
        <w:t xml:space="preserve">Т. 1. ‒ </w:t>
      </w:r>
      <w:r w:rsidR="007121F0" w:rsidRPr="0043125B">
        <w:rPr>
          <w:sz w:val="28"/>
          <w:szCs w:val="28"/>
        </w:rPr>
        <w:t>Киев, 2012. – 204 с.</w:t>
      </w:r>
    </w:p>
    <w:p w:rsidR="007121F0" w:rsidRPr="0043125B" w:rsidRDefault="008C2D1A" w:rsidP="007121F0">
      <w:pPr>
        <w:spacing w:line="360" w:lineRule="auto"/>
        <w:rPr>
          <w:sz w:val="28"/>
          <w:szCs w:val="28"/>
        </w:rPr>
      </w:pPr>
      <w:r>
        <w:rPr>
          <w:sz w:val="28"/>
          <w:szCs w:val="28"/>
        </w:rPr>
        <w:t>44</w:t>
      </w:r>
      <w:r w:rsidR="00606814">
        <w:rPr>
          <w:sz w:val="28"/>
          <w:szCs w:val="28"/>
        </w:rPr>
        <w:t>. Зинченко В. П.</w:t>
      </w:r>
      <w:r w:rsidR="007121F0" w:rsidRPr="0043125B">
        <w:rPr>
          <w:sz w:val="28"/>
          <w:szCs w:val="28"/>
        </w:rPr>
        <w:t>Проблема объективного метода в психологии/ В.</w:t>
      </w:r>
      <w:r w:rsidR="00606814">
        <w:rPr>
          <w:sz w:val="28"/>
          <w:szCs w:val="28"/>
          <w:lang w:val="ru-RU"/>
        </w:rPr>
        <w:t> </w:t>
      </w:r>
      <w:r w:rsidR="007121F0" w:rsidRPr="0043125B">
        <w:rPr>
          <w:sz w:val="28"/>
          <w:szCs w:val="28"/>
        </w:rPr>
        <w:t>П.</w:t>
      </w:r>
      <w:r w:rsidR="00606814">
        <w:rPr>
          <w:sz w:val="28"/>
          <w:szCs w:val="28"/>
          <w:lang w:val="ru-RU"/>
        </w:rPr>
        <w:t> </w:t>
      </w:r>
      <w:r w:rsidR="007121F0" w:rsidRPr="0043125B">
        <w:rPr>
          <w:sz w:val="28"/>
          <w:szCs w:val="28"/>
        </w:rPr>
        <w:t>Зинченко, М. К. Мамардашвили // Вопросы философии</w:t>
      </w:r>
      <w:r w:rsidR="00606814">
        <w:rPr>
          <w:sz w:val="28"/>
          <w:szCs w:val="28"/>
          <w:lang w:val="ru-RU"/>
        </w:rPr>
        <w:t>. ‒</w:t>
      </w:r>
      <w:r w:rsidR="007121F0" w:rsidRPr="0043125B">
        <w:rPr>
          <w:sz w:val="28"/>
          <w:szCs w:val="28"/>
        </w:rPr>
        <w:t xml:space="preserve"> 1977. – №7</w:t>
      </w:r>
      <w:r w:rsidR="00931F09">
        <w:rPr>
          <w:sz w:val="28"/>
          <w:szCs w:val="28"/>
          <w:lang w:val="ru-RU"/>
        </w:rPr>
        <w:t>. С. 109 ‒ 125.</w:t>
      </w:r>
    </w:p>
    <w:p w:rsidR="007121F0" w:rsidRPr="0043125B" w:rsidRDefault="008C2D1A" w:rsidP="007121F0">
      <w:pPr>
        <w:spacing w:line="360" w:lineRule="auto"/>
        <w:rPr>
          <w:sz w:val="28"/>
          <w:szCs w:val="28"/>
        </w:rPr>
      </w:pPr>
      <w:r>
        <w:rPr>
          <w:sz w:val="28"/>
          <w:szCs w:val="28"/>
        </w:rPr>
        <w:t>45</w:t>
      </w:r>
      <w:r w:rsidR="007121F0" w:rsidRPr="0043125B">
        <w:rPr>
          <w:sz w:val="28"/>
          <w:szCs w:val="28"/>
        </w:rPr>
        <w:t>. Зливков В. Л. Самоідентифікація в педагогічній комунікації.</w:t>
      </w:r>
      <w:r w:rsidR="00606814" w:rsidRPr="00606814">
        <w:rPr>
          <w:sz w:val="28"/>
          <w:szCs w:val="28"/>
        </w:rPr>
        <w:t xml:space="preserve">/ </w:t>
      </w:r>
      <w:r w:rsidR="00606814">
        <w:rPr>
          <w:sz w:val="28"/>
          <w:szCs w:val="28"/>
          <w:lang w:val="ru-RU"/>
        </w:rPr>
        <w:t>В. Л. Зливков.</w:t>
      </w:r>
      <w:r w:rsidR="007121F0" w:rsidRPr="0043125B">
        <w:rPr>
          <w:sz w:val="28"/>
          <w:szCs w:val="28"/>
        </w:rPr>
        <w:t xml:space="preserve"> – К.: Укр</w:t>
      </w:r>
      <w:r w:rsidR="00606814">
        <w:rPr>
          <w:sz w:val="28"/>
          <w:szCs w:val="28"/>
          <w:lang w:val="ru-RU"/>
        </w:rPr>
        <w:t>.</w:t>
      </w:r>
      <w:r w:rsidR="007121F0" w:rsidRPr="0043125B">
        <w:rPr>
          <w:sz w:val="28"/>
          <w:szCs w:val="28"/>
        </w:rPr>
        <w:t xml:space="preserve"> центр політ</w:t>
      </w:r>
      <w:r w:rsidR="00606814">
        <w:rPr>
          <w:sz w:val="28"/>
          <w:szCs w:val="28"/>
          <w:lang w:val="ru-RU"/>
        </w:rPr>
        <w:t>.</w:t>
      </w:r>
      <w:r w:rsidR="007121F0" w:rsidRPr="0043125B">
        <w:rPr>
          <w:sz w:val="28"/>
          <w:szCs w:val="28"/>
        </w:rPr>
        <w:t xml:space="preserve"> менеджменту, 2005. – 144 с.</w:t>
      </w:r>
    </w:p>
    <w:p w:rsidR="007121F0" w:rsidRPr="0043125B" w:rsidRDefault="008C2D1A" w:rsidP="007121F0">
      <w:pPr>
        <w:spacing w:line="360" w:lineRule="auto"/>
        <w:rPr>
          <w:sz w:val="28"/>
          <w:szCs w:val="28"/>
        </w:rPr>
      </w:pPr>
      <w:r>
        <w:rPr>
          <w:sz w:val="28"/>
          <w:szCs w:val="28"/>
        </w:rPr>
        <w:t>46</w:t>
      </w:r>
      <w:r w:rsidR="007121F0" w:rsidRPr="0043125B">
        <w:rPr>
          <w:sz w:val="28"/>
          <w:szCs w:val="28"/>
        </w:rPr>
        <w:t xml:space="preserve">. Зоткин  Н. В. </w:t>
      </w:r>
      <w:r w:rsidR="007121F0" w:rsidRPr="0043125B">
        <w:rPr>
          <w:bCs/>
          <w:sz w:val="28"/>
          <w:szCs w:val="28"/>
        </w:rPr>
        <w:t>Смыслополагание в ситуации неопределенности</w:t>
      </w:r>
      <w:r w:rsidR="00606814">
        <w:rPr>
          <w:bCs/>
          <w:sz w:val="28"/>
          <w:szCs w:val="28"/>
          <w:lang w:val="ru-RU"/>
        </w:rPr>
        <w:t>: д</w:t>
      </w:r>
      <w:r w:rsidR="00606814" w:rsidRPr="0043125B">
        <w:rPr>
          <w:bCs/>
          <w:sz w:val="28"/>
          <w:szCs w:val="28"/>
        </w:rPr>
        <w:t>ис. … канд. психол. наук : 19.00.11</w:t>
      </w:r>
      <w:r w:rsidR="007121F0" w:rsidRPr="0043125B">
        <w:rPr>
          <w:bCs/>
          <w:sz w:val="28"/>
          <w:szCs w:val="28"/>
        </w:rPr>
        <w:t xml:space="preserve">/ </w:t>
      </w:r>
      <w:r w:rsidR="00606814">
        <w:rPr>
          <w:sz w:val="28"/>
          <w:szCs w:val="28"/>
        </w:rPr>
        <w:t>Н. В. Зоткин</w:t>
      </w:r>
      <w:r w:rsidR="00606814">
        <w:rPr>
          <w:sz w:val="28"/>
          <w:szCs w:val="28"/>
          <w:lang w:val="ru-RU"/>
        </w:rPr>
        <w:t xml:space="preserve">. ‒ </w:t>
      </w:r>
      <w:r w:rsidR="007121F0" w:rsidRPr="0043125B">
        <w:rPr>
          <w:bCs/>
          <w:sz w:val="28"/>
          <w:szCs w:val="28"/>
        </w:rPr>
        <w:t>М</w:t>
      </w:r>
      <w:r w:rsidR="00606814">
        <w:rPr>
          <w:bCs/>
          <w:sz w:val="28"/>
          <w:szCs w:val="28"/>
          <w:lang w:val="ru-RU"/>
        </w:rPr>
        <w:t>.</w:t>
      </w:r>
      <w:r w:rsidR="007121F0" w:rsidRPr="0043125B">
        <w:rPr>
          <w:bCs/>
          <w:sz w:val="28"/>
          <w:szCs w:val="28"/>
        </w:rPr>
        <w:t xml:space="preserve">, 2000. </w:t>
      </w:r>
      <w:r w:rsidR="007121F0" w:rsidRPr="0043125B">
        <w:rPr>
          <w:sz w:val="28"/>
          <w:szCs w:val="28"/>
        </w:rPr>
        <w:t>–</w:t>
      </w:r>
      <w:r w:rsidR="007121F0" w:rsidRPr="0043125B">
        <w:rPr>
          <w:bCs/>
          <w:sz w:val="28"/>
          <w:szCs w:val="28"/>
        </w:rPr>
        <w:t xml:space="preserve">  107 с.  </w:t>
      </w:r>
    </w:p>
    <w:p w:rsidR="007121F0" w:rsidRPr="0043125B" w:rsidRDefault="008C2D1A" w:rsidP="007121F0">
      <w:pPr>
        <w:spacing w:line="360" w:lineRule="auto"/>
        <w:rPr>
          <w:sz w:val="28"/>
          <w:szCs w:val="28"/>
        </w:rPr>
      </w:pPr>
      <w:r>
        <w:rPr>
          <w:sz w:val="28"/>
          <w:szCs w:val="28"/>
        </w:rPr>
        <w:t>47</w:t>
      </w:r>
      <w:r w:rsidR="007121F0" w:rsidRPr="0043125B">
        <w:rPr>
          <w:sz w:val="28"/>
          <w:szCs w:val="28"/>
        </w:rPr>
        <w:t xml:space="preserve">. </w:t>
      </w:r>
      <w:r w:rsidR="007121F0" w:rsidRPr="0043125B">
        <w:rPr>
          <w:bCs/>
          <w:sz w:val="28"/>
          <w:szCs w:val="28"/>
        </w:rPr>
        <w:t xml:space="preserve">Игнатьева Е. Ю. </w:t>
      </w:r>
      <w:r w:rsidR="007121F0" w:rsidRPr="0043125B">
        <w:rPr>
          <w:rFonts w:eastAsia="TimesNewRoman"/>
          <w:sz w:val="28"/>
          <w:szCs w:val="28"/>
        </w:rPr>
        <w:t xml:space="preserve">Менеджмент знаний в управлении качеством образовательного процесса в высшей школе: монография / Е. Ю. Игнатьева. – Великий Новгород, 2008. – 280 с. </w:t>
      </w:r>
    </w:p>
    <w:p w:rsidR="007121F0" w:rsidRPr="00606814" w:rsidRDefault="008C2D1A" w:rsidP="007121F0">
      <w:pPr>
        <w:spacing w:line="360" w:lineRule="auto"/>
        <w:rPr>
          <w:sz w:val="28"/>
          <w:szCs w:val="28"/>
          <w:lang w:val="ru-RU"/>
        </w:rPr>
      </w:pPr>
      <w:r>
        <w:rPr>
          <w:sz w:val="28"/>
          <w:szCs w:val="28"/>
        </w:rPr>
        <w:t>48</w:t>
      </w:r>
      <w:r w:rsidR="007121F0" w:rsidRPr="0043125B">
        <w:rPr>
          <w:sz w:val="28"/>
          <w:szCs w:val="28"/>
        </w:rPr>
        <w:t xml:space="preserve">. Ильенков Э. В. </w:t>
      </w:r>
      <w:r w:rsidR="007121F0" w:rsidRPr="0043125B">
        <w:rPr>
          <w:bCs/>
          <w:kern w:val="36"/>
          <w:sz w:val="28"/>
          <w:szCs w:val="28"/>
        </w:rPr>
        <w:t>Диалектическая логика. Очерки истории и теории</w:t>
      </w:r>
      <w:r w:rsidR="00606814">
        <w:rPr>
          <w:bCs/>
          <w:kern w:val="36"/>
          <w:sz w:val="28"/>
          <w:szCs w:val="28"/>
          <w:lang w:val="ru-RU"/>
        </w:rPr>
        <w:t xml:space="preserve"> /</w:t>
      </w:r>
      <w:r w:rsidR="00606814" w:rsidRPr="0043125B">
        <w:rPr>
          <w:bCs/>
          <w:sz w:val="28"/>
          <w:szCs w:val="28"/>
        </w:rPr>
        <w:t xml:space="preserve"> Э.В.Ильенков.</w:t>
      </w:r>
      <w:r w:rsidR="00606814">
        <w:rPr>
          <w:bCs/>
          <w:sz w:val="28"/>
          <w:szCs w:val="28"/>
        </w:rPr>
        <w:t>‒</w:t>
      </w:r>
      <w:r w:rsidR="00606814">
        <w:rPr>
          <w:sz w:val="28"/>
          <w:szCs w:val="28"/>
          <w:lang w:val="ru-RU"/>
        </w:rPr>
        <w:t>2-е</w:t>
      </w:r>
      <w:r w:rsidR="007121F0" w:rsidRPr="0043125B">
        <w:rPr>
          <w:bCs/>
          <w:sz w:val="28"/>
          <w:szCs w:val="28"/>
        </w:rPr>
        <w:t xml:space="preserve"> изд</w:t>
      </w:r>
      <w:r w:rsidR="00606814">
        <w:rPr>
          <w:bCs/>
          <w:sz w:val="28"/>
          <w:szCs w:val="28"/>
          <w:lang w:val="ru-RU"/>
        </w:rPr>
        <w:t>.</w:t>
      </w:r>
      <w:r w:rsidR="007121F0" w:rsidRPr="0043125B">
        <w:rPr>
          <w:bCs/>
          <w:sz w:val="28"/>
          <w:szCs w:val="28"/>
        </w:rPr>
        <w:t>, доп</w:t>
      </w:r>
      <w:r w:rsidR="00606814">
        <w:rPr>
          <w:bCs/>
          <w:sz w:val="28"/>
          <w:szCs w:val="28"/>
          <w:lang w:val="ru-RU"/>
        </w:rPr>
        <w:t xml:space="preserve">. </w:t>
      </w:r>
      <w:r w:rsidR="007121F0" w:rsidRPr="0043125B">
        <w:rPr>
          <w:sz w:val="28"/>
          <w:szCs w:val="28"/>
        </w:rPr>
        <w:t>–М.,1984</w:t>
      </w:r>
      <w:r w:rsidR="00606814">
        <w:rPr>
          <w:sz w:val="28"/>
          <w:szCs w:val="28"/>
          <w:lang w:val="ru-RU"/>
        </w:rPr>
        <w:t>.</w:t>
      </w:r>
      <w:r w:rsidR="00931F09">
        <w:rPr>
          <w:sz w:val="28"/>
          <w:szCs w:val="28"/>
          <w:lang w:val="ru-RU"/>
        </w:rPr>
        <w:t>‒ 320 с.</w:t>
      </w:r>
    </w:p>
    <w:p w:rsidR="007121F0" w:rsidRPr="0043125B" w:rsidRDefault="007121F0" w:rsidP="007121F0">
      <w:pPr>
        <w:spacing w:line="360" w:lineRule="auto"/>
        <w:rPr>
          <w:sz w:val="28"/>
          <w:szCs w:val="28"/>
        </w:rPr>
      </w:pPr>
      <w:r w:rsidRPr="0043125B">
        <w:rPr>
          <w:sz w:val="28"/>
          <w:szCs w:val="28"/>
        </w:rPr>
        <w:t>4</w:t>
      </w:r>
      <w:r w:rsidR="008C2D1A">
        <w:rPr>
          <w:sz w:val="28"/>
          <w:szCs w:val="28"/>
        </w:rPr>
        <w:t>9</w:t>
      </w:r>
      <w:r w:rsidRPr="0043125B">
        <w:rPr>
          <w:sz w:val="28"/>
          <w:szCs w:val="28"/>
        </w:rPr>
        <w:t xml:space="preserve">. Ильенков Э.В. Школа должна учить мыслить </w:t>
      </w:r>
      <w:r w:rsidRPr="0043125B">
        <w:rPr>
          <w:bCs/>
          <w:sz w:val="28"/>
          <w:szCs w:val="28"/>
        </w:rPr>
        <w:t>/ Э. В. Ильенков.</w:t>
      </w:r>
      <w:r w:rsidRPr="0043125B">
        <w:rPr>
          <w:sz w:val="28"/>
          <w:szCs w:val="28"/>
        </w:rPr>
        <w:t xml:space="preserve"> — М., 2002. – 112 с. </w:t>
      </w:r>
    </w:p>
    <w:p w:rsidR="007121F0" w:rsidRPr="0043125B" w:rsidRDefault="008C2D1A" w:rsidP="007121F0">
      <w:pPr>
        <w:spacing w:line="360" w:lineRule="auto"/>
        <w:rPr>
          <w:sz w:val="28"/>
          <w:szCs w:val="28"/>
        </w:rPr>
      </w:pPr>
      <w:r>
        <w:rPr>
          <w:sz w:val="28"/>
          <w:szCs w:val="28"/>
        </w:rPr>
        <w:t>50</w:t>
      </w:r>
      <w:r w:rsidR="007121F0" w:rsidRPr="0043125B">
        <w:rPr>
          <w:sz w:val="28"/>
          <w:szCs w:val="28"/>
        </w:rPr>
        <w:t xml:space="preserve">. Казміренко В. П. Програма дослідження психо-соціальних чинників </w:t>
      </w:r>
      <w:r w:rsidR="007121F0" w:rsidRPr="0043125B">
        <w:rPr>
          <w:sz w:val="28"/>
          <w:szCs w:val="28"/>
        </w:rPr>
        <w:lastRenderedPageBreak/>
        <w:t>адаптації молодої людини до навчання у ВНЗ та майбутньої професії.</w:t>
      </w:r>
      <w:r w:rsidR="00606814">
        <w:rPr>
          <w:sz w:val="28"/>
          <w:szCs w:val="28"/>
          <w:lang w:val="ru-RU"/>
        </w:rPr>
        <w:t>/ В. П. </w:t>
      </w:r>
      <w:r w:rsidR="00606814">
        <w:rPr>
          <w:sz w:val="28"/>
          <w:szCs w:val="28"/>
        </w:rPr>
        <w:t>Казміренко</w:t>
      </w:r>
      <w:r w:rsidR="001A19E8">
        <w:rPr>
          <w:sz w:val="28"/>
          <w:szCs w:val="28"/>
        </w:rPr>
        <w:t xml:space="preserve"> </w:t>
      </w:r>
      <w:r w:rsidR="007121F0" w:rsidRPr="0043125B">
        <w:rPr>
          <w:sz w:val="28"/>
          <w:szCs w:val="28"/>
        </w:rPr>
        <w:t xml:space="preserve">// Практична психологія та соціальна робота. – 2004. – №6. – </w:t>
      </w:r>
      <w:r w:rsidR="00606814">
        <w:rPr>
          <w:sz w:val="28"/>
          <w:szCs w:val="28"/>
          <w:lang w:val="ru-RU"/>
        </w:rPr>
        <w:t>С</w:t>
      </w:r>
      <w:r w:rsidR="007121F0" w:rsidRPr="0043125B">
        <w:rPr>
          <w:sz w:val="28"/>
          <w:szCs w:val="28"/>
        </w:rPr>
        <w:t xml:space="preserve">. 76 </w:t>
      </w:r>
      <w:r w:rsidR="00606814">
        <w:rPr>
          <w:sz w:val="28"/>
          <w:szCs w:val="28"/>
        </w:rPr>
        <w:t>‒</w:t>
      </w:r>
      <w:r w:rsidR="007121F0" w:rsidRPr="0043125B">
        <w:rPr>
          <w:sz w:val="28"/>
          <w:szCs w:val="28"/>
        </w:rPr>
        <w:t xml:space="preserve"> 78</w:t>
      </w:r>
      <w:r w:rsidR="00606814">
        <w:rPr>
          <w:sz w:val="28"/>
          <w:szCs w:val="28"/>
          <w:lang w:val="ru-RU"/>
        </w:rPr>
        <w:t>.</w:t>
      </w:r>
    </w:p>
    <w:p w:rsidR="007121F0" w:rsidRPr="0043125B" w:rsidRDefault="008C2D1A" w:rsidP="007121F0">
      <w:pPr>
        <w:spacing w:line="360" w:lineRule="auto"/>
        <w:rPr>
          <w:sz w:val="28"/>
          <w:szCs w:val="28"/>
        </w:rPr>
      </w:pPr>
      <w:r>
        <w:rPr>
          <w:sz w:val="28"/>
          <w:szCs w:val="28"/>
        </w:rPr>
        <w:t>51</w:t>
      </w:r>
      <w:r w:rsidR="00606814">
        <w:rPr>
          <w:sz w:val="28"/>
          <w:szCs w:val="28"/>
        </w:rPr>
        <w:t>. Карпей Ж.</w:t>
      </w:r>
      <w:r w:rsidR="007121F0" w:rsidRPr="0043125B">
        <w:rPr>
          <w:sz w:val="28"/>
          <w:szCs w:val="28"/>
        </w:rPr>
        <w:t xml:space="preserve">Возрастная и педагогическая психология: дидактические модели и проблема дискуссии / Ж. Карпей, Ван Урс Б. // Вопросы психологии. – 1993. – № 4. – С.20 </w:t>
      </w:r>
      <w:r w:rsidR="00606814">
        <w:rPr>
          <w:sz w:val="28"/>
          <w:szCs w:val="28"/>
        </w:rPr>
        <w:t>‒</w:t>
      </w:r>
      <w:r w:rsidR="007121F0" w:rsidRPr="0043125B">
        <w:rPr>
          <w:sz w:val="28"/>
          <w:szCs w:val="28"/>
        </w:rPr>
        <w:t xml:space="preserve"> 26</w:t>
      </w:r>
    </w:p>
    <w:p w:rsidR="00931F09" w:rsidRDefault="008C2D1A" w:rsidP="007121F0">
      <w:pPr>
        <w:spacing w:line="360" w:lineRule="auto"/>
        <w:rPr>
          <w:sz w:val="28"/>
          <w:szCs w:val="28"/>
          <w:lang w:val="ru-RU"/>
        </w:rPr>
      </w:pPr>
      <w:r>
        <w:rPr>
          <w:sz w:val="28"/>
          <w:szCs w:val="28"/>
        </w:rPr>
        <w:t>52</w:t>
      </w:r>
      <w:r w:rsidR="007121F0" w:rsidRPr="0043125B">
        <w:rPr>
          <w:sz w:val="28"/>
          <w:szCs w:val="28"/>
        </w:rPr>
        <w:t xml:space="preserve">. Концепция модернизации российского образования на период до </w:t>
      </w:r>
      <w:smartTag w:uri="urn:schemas-microsoft-com:office:smarttags" w:element="metricconverter">
        <w:smartTagPr>
          <w:attr w:name="ProductID" w:val="2010 г"/>
        </w:smartTagPr>
        <w:r w:rsidR="007121F0" w:rsidRPr="0043125B">
          <w:rPr>
            <w:sz w:val="28"/>
            <w:szCs w:val="28"/>
          </w:rPr>
          <w:t>2010 г</w:t>
        </w:r>
      </w:smartTag>
      <w:r w:rsidR="007121F0" w:rsidRPr="0043125B">
        <w:rPr>
          <w:sz w:val="28"/>
          <w:szCs w:val="28"/>
        </w:rPr>
        <w:t>. // Наука и школа.</w:t>
      </w:r>
      <w:r w:rsidR="00606814">
        <w:rPr>
          <w:sz w:val="28"/>
          <w:szCs w:val="28"/>
        </w:rPr>
        <w:t>‒</w:t>
      </w:r>
      <w:r w:rsidR="007121F0" w:rsidRPr="0043125B">
        <w:rPr>
          <w:sz w:val="28"/>
          <w:szCs w:val="28"/>
        </w:rPr>
        <w:t xml:space="preserve"> 2003. </w:t>
      </w:r>
      <w:r w:rsidR="00606814">
        <w:rPr>
          <w:sz w:val="28"/>
          <w:szCs w:val="28"/>
        </w:rPr>
        <w:t>‒</w:t>
      </w:r>
      <w:r w:rsidR="007121F0" w:rsidRPr="0043125B">
        <w:rPr>
          <w:sz w:val="28"/>
          <w:szCs w:val="28"/>
        </w:rPr>
        <w:t xml:space="preserve"> №1.</w:t>
      </w:r>
      <w:r w:rsidR="0062060E">
        <w:rPr>
          <w:sz w:val="28"/>
          <w:szCs w:val="28"/>
        </w:rPr>
        <w:t>‒</w:t>
      </w:r>
      <w:r w:rsidR="0062060E">
        <w:rPr>
          <w:sz w:val="28"/>
          <w:szCs w:val="28"/>
          <w:lang w:val="ru-RU"/>
        </w:rPr>
        <w:t xml:space="preserve"> С.</w:t>
      </w:r>
      <w:r w:rsidR="00931F09">
        <w:rPr>
          <w:sz w:val="28"/>
          <w:szCs w:val="28"/>
          <w:lang w:val="ru-RU"/>
        </w:rPr>
        <w:t xml:space="preserve"> 3.</w:t>
      </w:r>
    </w:p>
    <w:p w:rsidR="00891FCF" w:rsidRPr="00891FCF" w:rsidRDefault="00C84721" w:rsidP="00891FCF">
      <w:pPr>
        <w:pStyle w:val="Default"/>
        <w:spacing w:line="360" w:lineRule="auto"/>
        <w:jc w:val="both"/>
        <w:rPr>
          <w:rFonts w:eastAsiaTheme="minorHAnsi"/>
          <w:sz w:val="28"/>
          <w:szCs w:val="28"/>
        </w:rPr>
      </w:pPr>
      <w:r>
        <w:rPr>
          <w:bCs/>
          <w:color w:val="auto"/>
          <w:sz w:val="28"/>
          <w:szCs w:val="28"/>
          <w:lang w:eastAsia="ru-RU"/>
        </w:rPr>
        <w:t>5</w:t>
      </w:r>
      <w:r>
        <w:rPr>
          <w:bCs/>
          <w:color w:val="auto"/>
          <w:sz w:val="28"/>
          <w:szCs w:val="28"/>
          <w:lang w:val="uk-UA" w:eastAsia="ru-RU"/>
        </w:rPr>
        <w:t>3</w:t>
      </w:r>
      <w:r w:rsidR="007121F0" w:rsidRPr="0043125B">
        <w:rPr>
          <w:bCs/>
          <w:color w:val="auto"/>
          <w:sz w:val="28"/>
          <w:szCs w:val="28"/>
          <w:lang w:eastAsia="ru-RU"/>
        </w:rPr>
        <w:t xml:space="preserve">. </w:t>
      </w:r>
      <w:r w:rsidR="00891FCF" w:rsidRPr="00891FCF">
        <w:rPr>
          <w:rFonts w:eastAsiaTheme="minorHAnsi"/>
          <w:sz w:val="28"/>
          <w:szCs w:val="28"/>
        </w:rPr>
        <w:t xml:space="preserve">Кузнецова, А. Я. Персонификация обучения как условие личностного развития студентов / А. Я. Кузнецова // Технологии индивидуализации обучения в вузе : материалы Всерос. междисциплин. науч. конф. (27 декабря 2007 г. ; Москва) ; отв. ред. И. В. Усольцева. – М.: СГУ, 2008. – C. 112-116. </w:t>
      </w:r>
    </w:p>
    <w:p w:rsidR="007121F0" w:rsidRPr="0043125B" w:rsidRDefault="00C84721" w:rsidP="00891FCF">
      <w:pPr>
        <w:spacing w:line="360" w:lineRule="auto"/>
        <w:rPr>
          <w:sz w:val="28"/>
          <w:szCs w:val="28"/>
        </w:rPr>
      </w:pPr>
      <w:r>
        <w:rPr>
          <w:sz w:val="28"/>
          <w:szCs w:val="28"/>
        </w:rPr>
        <w:t>54</w:t>
      </w:r>
      <w:r w:rsidR="007121F0" w:rsidRPr="0043125B">
        <w:rPr>
          <w:sz w:val="28"/>
          <w:szCs w:val="28"/>
        </w:rPr>
        <w:t>. Лисина М. И. Общение со взрослыми и психологическая подготовка детей к школе. /  М. И. Лисина, Г. И. Канчеля</w:t>
      </w:r>
      <w:r w:rsidR="0062060E">
        <w:rPr>
          <w:sz w:val="28"/>
          <w:szCs w:val="28"/>
          <w:lang w:val="ru-RU"/>
        </w:rPr>
        <w:t>.</w:t>
      </w:r>
      <w:r w:rsidR="007121F0" w:rsidRPr="0043125B">
        <w:rPr>
          <w:sz w:val="28"/>
          <w:szCs w:val="28"/>
        </w:rPr>
        <w:t xml:space="preserve"> – Кишинев, 1987.</w:t>
      </w:r>
      <w:r w:rsidR="0062060E">
        <w:rPr>
          <w:sz w:val="28"/>
          <w:szCs w:val="28"/>
          <w:lang w:val="ru-RU"/>
        </w:rPr>
        <w:t xml:space="preserve"> ‒ </w:t>
      </w:r>
      <w:r w:rsidR="00891FCF" w:rsidRPr="00891FCF">
        <w:rPr>
          <w:sz w:val="28"/>
          <w:szCs w:val="28"/>
          <w:lang w:val="ru-RU"/>
        </w:rPr>
        <w:t xml:space="preserve">136 </w:t>
      </w:r>
      <w:r w:rsidR="0062060E" w:rsidRPr="00891FCF">
        <w:rPr>
          <w:sz w:val="28"/>
          <w:szCs w:val="28"/>
          <w:lang w:val="ru-RU"/>
        </w:rPr>
        <w:t>с.</w:t>
      </w:r>
    </w:p>
    <w:p w:rsidR="007121F0" w:rsidRPr="0043125B" w:rsidRDefault="00C84721" w:rsidP="007121F0">
      <w:pPr>
        <w:spacing w:line="360" w:lineRule="auto"/>
        <w:rPr>
          <w:sz w:val="28"/>
          <w:szCs w:val="28"/>
        </w:rPr>
      </w:pPr>
      <w:r>
        <w:rPr>
          <w:sz w:val="28"/>
          <w:szCs w:val="28"/>
        </w:rPr>
        <w:t>55</w:t>
      </w:r>
      <w:r w:rsidR="007121F0" w:rsidRPr="0043125B">
        <w:rPr>
          <w:sz w:val="28"/>
          <w:szCs w:val="28"/>
        </w:rPr>
        <w:t xml:space="preserve">. Леонтьев А. Н. Образ мира / А. Н. Леонтьев // Избранные психологические произведения. – М.: Педагогика, 1983. – С. 251 </w:t>
      </w:r>
      <w:r w:rsidR="0062060E">
        <w:rPr>
          <w:sz w:val="28"/>
          <w:szCs w:val="28"/>
        </w:rPr>
        <w:t>‒</w:t>
      </w:r>
      <w:r w:rsidR="007121F0" w:rsidRPr="0043125B">
        <w:rPr>
          <w:sz w:val="28"/>
          <w:szCs w:val="28"/>
        </w:rPr>
        <w:t xml:space="preserve"> 261</w:t>
      </w:r>
    </w:p>
    <w:p w:rsidR="007121F0" w:rsidRPr="0043125B" w:rsidRDefault="00C84721" w:rsidP="007121F0">
      <w:pPr>
        <w:spacing w:line="360" w:lineRule="auto"/>
        <w:rPr>
          <w:sz w:val="28"/>
          <w:szCs w:val="28"/>
        </w:rPr>
      </w:pPr>
      <w:r>
        <w:rPr>
          <w:sz w:val="28"/>
          <w:szCs w:val="28"/>
        </w:rPr>
        <w:t>56</w:t>
      </w:r>
      <w:r w:rsidR="007121F0" w:rsidRPr="0043125B">
        <w:rPr>
          <w:sz w:val="28"/>
          <w:szCs w:val="28"/>
        </w:rPr>
        <w:t>. Леонтьев А. Н. Проблемы развития психики  / А. Н. Леонтьев</w:t>
      </w:r>
      <w:r w:rsidR="0062060E">
        <w:rPr>
          <w:sz w:val="28"/>
          <w:szCs w:val="28"/>
          <w:lang w:val="ru-RU"/>
        </w:rPr>
        <w:t>.</w:t>
      </w:r>
      <w:r w:rsidR="007121F0" w:rsidRPr="0043125B">
        <w:rPr>
          <w:sz w:val="28"/>
          <w:szCs w:val="28"/>
        </w:rPr>
        <w:t xml:space="preserve"> — М., 1981. –</w:t>
      </w:r>
      <w:r w:rsidR="007B39E2" w:rsidRPr="0043125B">
        <w:rPr>
          <w:sz w:val="28"/>
          <w:szCs w:val="28"/>
        </w:rPr>
        <w:t xml:space="preserve"> 584 с.</w:t>
      </w:r>
    </w:p>
    <w:p w:rsidR="007B39E2" w:rsidRPr="0062060E" w:rsidRDefault="00C84721" w:rsidP="007B39E2">
      <w:pPr>
        <w:spacing w:line="360" w:lineRule="auto"/>
        <w:rPr>
          <w:sz w:val="28"/>
          <w:szCs w:val="28"/>
          <w:lang w:val="ru-RU"/>
        </w:rPr>
      </w:pPr>
      <w:r>
        <w:rPr>
          <w:sz w:val="28"/>
          <w:szCs w:val="28"/>
        </w:rPr>
        <w:t>57</w:t>
      </w:r>
      <w:r w:rsidR="00932C5F" w:rsidRPr="0043125B">
        <w:rPr>
          <w:sz w:val="28"/>
          <w:szCs w:val="28"/>
        </w:rPr>
        <w:t xml:space="preserve">. </w:t>
      </w:r>
      <w:r w:rsidR="007B39E2" w:rsidRPr="0043125B">
        <w:rPr>
          <w:sz w:val="28"/>
          <w:szCs w:val="28"/>
        </w:rPr>
        <w:t>Либин</w:t>
      </w:r>
      <w:r w:rsidR="007B39E2" w:rsidRPr="0043125B">
        <w:rPr>
          <w:rStyle w:val="bookhead11"/>
          <w:rFonts w:ascii="Times New Roman" w:hAnsi="Times New Roman" w:cs="Times New Roman"/>
          <w:b w:val="0"/>
          <w:color w:val="auto"/>
          <w:sz w:val="28"/>
          <w:szCs w:val="28"/>
        </w:rPr>
        <w:t xml:space="preserve"> А. В. </w:t>
      </w:r>
      <w:r w:rsidR="007B39E2" w:rsidRPr="0043125B">
        <w:rPr>
          <w:rStyle w:val="bookhead2"/>
          <w:rFonts w:ascii="Times New Roman" w:hAnsi="Times New Roman" w:cs="Times New Roman"/>
          <w:b w:val="0"/>
          <w:color w:val="auto"/>
          <w:sz w:val="28"/>
          <w:szCs w:val="28"/>
        </w:rPr>
        <w:t xml:space="preserve">Дифференциальная психология: На пересечении европейских, российских и американских традиций </w:t>
      </w:r>
      <w:r w:rsidR="007B39E2" w:rsidRPr="0043125B">
        <w:rPr>
          <w:b/>
          <w:sz w:val="28"/>
          <w:szCs w:val="28"/>
        </w:rPr>
        <w:t xml:space="preserve">/ </w:t>
      </w:r>
      <w:r w:rsidR="007B39E2" w:rsidRPr="0043125B">
        <w:rPr>
          <w:sz w:val="28"/>
          <w:szCs w:val="28"/>
        </w:rPr>
        <w:t>А. В. Либин</w:t>
      </w:r>
      <w:r w:rsidR="0062060E">
        <w:rPr>
          <w:sz w:val="28"/>
          <w:szCs w:val="28"/>
          <w:lang w:val="ru-RU"/>
        </w:rPr>
        <w:t xml:space="preserve">. </w:t>
      </w:r>
      <w:r w:rsidR="00891FCF">
        <w:rPr>
          <w:rStyle w:val="bookhead2"/>
          <w:rFonts w:ascii="Times New Roman" w:hAnsi="Times New Roman" w:cs="Times New Roman"/>
          <w:b w:val="0"/>
          <w:color w:val="auto"/>
          <w:sz w:val="28"/>
          <w:szCs w:val="28"/>
          <w:lang w:val="ru-RU"/>
        </w:rPr>
        <w:t>4</w:t>
      </w:r>
      <w:r w:rsidR="0062060E" w:rsidRPr="0043125B">
        <w:rPr>
          <w:rStyle w:val="bookhead2"/>
          <w:rFonts w:ascii="Times New Roman" w:hAnsi="Times New Roman" w:cs="Times New Roman"/>
          <w:b w:val="0"/>
          <w:color w:val="auto"/>
          <w:sz w:val="28"/>
          <w:szCs w:val="28"/>
        </w:rPr>
        <w:t>-е изд</w:t>
      </w:r>
      <w:r w:rsidR="0062060E">
        <w:rPr>
          <w:rStyle w:val="bookhead2"/>
          <w:rFonts w:ascii="Times New Roman" w:hAnsi="Times New Roman" w:cs="Times New Roman"/>
          <w:b w:val="0"/>
          <w:color w:val="auto"/>
          <w:sz w:val="28"/>
          <w:szCs w:val="28"/>
          <w:lang w:val="ru-RU"/>
        </w:rPr>
        <w:t>.</w:t>
      </w:r>
      <w:r w:rsidR="00891FCF">
        <w:rPr>
          <w:sz w:val="28"/>
          <w:szCs w:val="28"/>
          <w:lang w:val="ru-RU"/>
        </w:rPr>
        <w:t xml:space="preserve">Стереотип. </w:t>
      </w:r>
      <w:r w:rsidR="0062060E">
        <w:rPr>
          <w:sz w:val="28"/>
          <w:szCs w:val="28"/>
        </w:rPr>
        <w:t xml:space="preserve">— М: </w:t>
      </w:r>
      <w:r w:rsidR="00891FCF">
        <w:rPr>
          <w:sz w:val="28"/>
          <w:szCs w:val="28"/>
          <w:lang w:val="ru-RU"/>
        </w:rPr>
        <w:t>Академия</w:t>
      </w:r>
      <w:r w:rsidR="007B39E2" w:rsidRPr="0043125B">
        <w:rPr>
          <w:sz w:val="28"/>
          <w:szCs w:val="28"/>
        </w:rPr>
        <w:t xml:space="preserve">, </w:t>
      </w:r>
      <w:r w:rsidR="00891FCF">
        <w:rPr>
          <w:sz w:val="28"/>
          <w:szCs w:val="28"/>
          <w:lang w:val="ru-RU"/>
        </w:rPr>
        <w:t>1999</w:t>
      </w:r>
      <w:r w:rsidR="007B39E2" w:rsidRPr="0043125B">
        <w:rPr>
          <w:sz w:val="28"/>
          <w:szCs w:val="28"/>
        </w:rPr>
        <w:t>.</w:t>
      </w:r>
      <w:r w:rsidR="0062060E">
        <w:rPr>
          <w:sz w:val="28"/>
          <w:szCs w:val="28"/>
        </w:rPr>
        <w:t>‒</w:t>
      </w:r>
      <w:r w:rsidR="00891FCF">
        <w:rPr>
          <w:sz w:val="28"/>
          <w:szCs w:val="28"/>
          <w:lang w:val="ru-RU"/>
        </w:rPr>
        <w:t xml:space="preserve">672 </w:t>
      </w:r>
      <w:r w:rsidR="0062060E">
        <w:rPr>
          <w:sz w:val="28"/>
          <w:szCs w:val="28"/>
          <w:lang w:val="ru-RU"/>
        </w:rPr>
        <w:t>с.</w:t>
      </w:r>
    </w:p>
    <w:p w:rsidR="007B39E2" w:rsidRPr="0062060E" w:rsidRDefault="00C84721" w:rsidP="007B39E2">
      <w:pPr>
        <w:spacing w:line="360" w:lineRule="auto"/>
        <w:rPr>
          <w:sz w:val="28"/>
          <w:szCs w:val="28"/>
          <w:lang w:val="ru-RU"/>
        </w:rPr>
      </w:pPr>
      <w:r>
        <w:rPr>
          <w:sz w:val="28"/>
          <w:szCs w:val="28"/>
        </w:rPr>
        <w:t>58</w:t>
      </w:r>
      <w:r w:rsidR="00932C5F" w:rsidRPr="0043125B">
        <w:rPr>
          <w:sz w:val="28"/>
          <w:szCs w:val="28"/>
        </w:rPr>
        <w:t xml:space="preserve">. </w:t>
      </w:r>
      <w:r w:rsidR="007B39E2" w:rsidRPr="0043125B">
        <w:rPr>
          <w:sz w:val="28"/>
          <w:szCs w:val="28"/>
        </w:rPr>
        <w:t xml:space="preserve">Либин А. В.  Стиль человека: психологический анализ. </w:t>
      </w:r>
      <w:r w:rsidR="007B39E2" w:rsidRPr="0043125B">
        <w:rPr>
          <w:b/>
          <w:sz w:val="28"/>
          <w:szCs w:val="28"/>
        </w:rPr>
        <w:t xml:space="preserve">/ </w:t>
      </w:r>
      <w:r w:rsidR="007B39E2" w:rsidRPr="0043125B">
        <w:rPr>
          <w:sz w:val="28"/>
          <w:szCs w:val="28"/>
        </w:rPr>
        <w:t>А. В. Либин</w:t>
      </w:r>
      <w:r w:rsidR="0062060E">
        <w:rPr>
          <w:sz w:val="28"/>
          <w:szCs w:val="28"/>
          <w:lang w:val="ru-RU"/>
        </w:rPr>
        <w:t>.</w:t>
      </w:r>
      <w:r w:rsidR="007B39E2" w:rsidRPr="0043125B">
        <w:rPr>
          <w:sz w:val="28"/>
          <w:szCs w:val="28"/>
        </w:rPr>
        <w:t xml:space="preserve"> – М.: Смысл, 1998.</w:t>
      </w:r>
      <w:r w:rsidR="0062060E">
        <w:rPr>
          <w:sz w:val="28"/>
          <w:szCs w:val="28"/>
        </w:rPr>
        <w:t>‒</w:t>
      </w:r>
      <w:r w:rsidR="00891FCF">
        <w:rPr>
          <w:sz w:val="28"/>
          <w:szCs w:val="28"/>
          <w:lang w:val="ru-RU"/>
        </w:rPr>
        <w:t xml:space="preserve">310 </w:t>
      </w:r>
      <w:r w:rsidR="0062060E">
        <w:rPr>
          <w:sz w:val="28"/>
          <w:szCs w:val="28"/>
          <w:lang w:val="ru-RU"/>
        </w:rPr>
        <w:t>с.</w:t>
      </w:r>
    </w:p>
    <w:p w:rsidR="007121F0" w:rsidRPr="0043125B" w:rsidRDefault="00C84721" w:rsidP="007121F0">
      <w:pPr>
        <w:spacing w:line="360" w:lineRule="auto"/>
        <w:rPr>
          <w:sz w:val="28"/>
          <w:szCs w:val="28"/>
        </w:rPr>
      </w:pPr>
      <w:r>
        <w:rPr>
          <w:sz w:val="28"/>
          <w:szCs w:val="28"/>
        </w:rPr>
        <w:t>59</w:t>
      </w:r>
      <w:r w:rsidR="007121F0" w:rsidRPr="0043125B">
        <w:rPr>
          <w:sz w:val="28"/>
          <w:szCs w:val="28"/>
        </w:rPr>
        <w:t>.  Ложкин  Г. В. Сценарии формирования профессиональной идентичности / Г. В. Ложкин, А. Н. Плющ. – Ки</w:t>
      </w:r>
      <w:r w:rsidR="0062060E">
        <w:rPr>
          <w:sz w:val="28"/>
          <w:szCs w:val="28"/>
          <w:lang w:val="ru-RU"/>
        </w:rPr>
        <w:t>е</w:t>
      </w:r>
      <w:r w:rsidR="007121F0" w:rsidRPr="0043125B">
        <w:rPr>
          <w:sz w:val="28"/>
          <w:szCs w:val="28"/>
        </w:rPr>
        <w:t>в</w:t>
      </w:r>
      <w:r w:rsidR="0062060E">
        <w:rPr>
          <w:sz w:val="28"/>
          <w:szCs w:val="28"/>
          <w:lang w:val="ru-RU"/>
        </w:rPr>
        <w:t xml:space="preserve">, </w:t>
      </w:r>
      <w:r w:rsidR="007121F0" w:rsidRPr="0043125B">
        <w:rPr>
          <w:sz w:val="28"/>
          <w:szCs w:val="28"/>
        </w:rPr>
        <w:t>2012</w:t>
      </w:r>
      <w:r w:rsidR="0062060E">
        <w:rPr>
          <w:sz w:val="28"/>
          <w:szCs w:val="28"/>
          <w:lang w:val="ru-RU"/>
        </w:rPr>
        <w:t>.</w:t>
      </w:r>
      <w:r w:rsidR="001A19E8">
        <w:rPr>
          <w:sz w:val="28"/>
          <w:szCs w:val="28"/>
          <w:lang w:val="ru-RU"/>
        </w:rPr>
        <w:t xml:space="preserve"> </w:t>
      </w:r>
      <w:r w:rsidR="0062060E" w:rsidRPr="00A93A27">
        <w:rPr>
          <w:sz w:val="28"/>
          <w:szCs w:val="28"/>
          <w:lang w:val="ru-RU"/>
        </w:rPr>
        <w:t>[</w:t>
      </w:r>
      <w:r w:rsidR="0062060E">
        <w:rPr>
          <w:sz w:val="28"/>
          <w:szCs w:val="28"/>
          <w:lang w:val="ru-RU"/>
        </w:rPr>
        <w:t>Електронний ресурс].</w:t>
      </w:r>
      <w:r w:rsidR="007121F0" w:rsidRPr="0043125B">
        <w:rPr>
          <w:sz w:val="28"/>
          <w:szCs w:val="28"/>
        </w:rPr>
        <w:t>─ Режим доступу</w:t>
      </w:r>
      <w:r w:rsidR="00A22030">
        <w:rPr>
          <w:sz w:val="28"/>
          <w:szCs w:val="28"/>
        </w:rPr>
        <w:t>:</w:t>
      </w:r>
      <w:r w:rsidR="007121F0" w:rsidRPr="0043125B">
        <w:rPr>
          <w:sz w:val="28"/>
          <w:szCs w:val="28"/>
        </w:rPr>
        <w:t xml:space="preserve"> http://novyn.kpi.ua/2009-3-2/04_Logkin.pdf. Назва з домашньої сторінки Інтернету</w:t>
      </w:r>
    </w:p>
    <w:p w:rsidR="007121F0" w:rsidRPr="0062060E" w:rsidRDefault="008C2D1A" w:rsidP="007121F0">
      <w:pPr>
        <w:spacing w:line="360" w:lineRule="auto"/>
        <w:rPr>
          <w:sz w:val="28"/>
          <w:szCs w:val="28"/>
          <w:lang w:val="ru-RU"/>
        </w:rPr>
      </w:pPr>
      <w:r>
        <w:rPr>
          <w:bCs/>
          <w:sz w:val="28"/>
          <w:szCs w:val="28"/>
        </w:rPr>
        <w:t>6</w:t>
      </w:r>
      <w:r w:rsidR="00C84721">
        <w:rPr>
          <w:bCs/>
          <w:sz w:val="28"/>
          <w:szCs w:val="28"/>
        </w:rPr>
        <w:t>0</w:t>
      </w:r>
      <w:r w:rsidR="007121F0" w:rsidRPr="0043125B">
        <w:rPr>
          <w:bCs/>
          <w:sz w:val="28"/>
          <w:szCs w:val="28"/>
        </w:rPr>
        <w:t>. Лолаева Б. Х. Функциональное содержание и структурные уровни воспроизводства человеческого капитала</w:t>
      </w:r>
      <w:r w:rsidR="0062060E">
        <w:rPr>
          <w:bCs/>
          <w:sz w:val="28"/>
          <w:szCs w:val="28"/>
          <w:lang w:val="ru-RU"/>
        </w:rPr>
        <w:t>: ав</w:t>
      </w:r>
      <w:r w:rsidR="007121F0" w:rsidRPr="0043125B">
        <w:rPr>
          <w:bCs/>
          <w:sz w:val="28"/>
          <w:szCs w:val="28"/>
        </w:rPr>
        <w:t>тореф</w:t>
      </w:r>
      <w:r w:rsidR="0062060E">
        <w:rPr>
          <w:bCs/>
          <w:sz w:val="28"/>
          <w:szCs w:val="28"/>
          <w:lang w:val="ru-RU"/>
        </w:rPr>
        <w:t>.</w:t>
      </w:r>
      <w:r w:rsidR="007121F0" w:rsidRPr="0043125B">
        <w:rPr>
          <w:bCs/>
          <w:sz w:val="28"/>
          <w:szCs w:val="28"/>
        </w:rPr>
        <w:t xml:space="preserve">дисс. на соискание уч. степени канд. экон. наук. </w:t>
      </w:r>
      <w:r w:rsidR="0062060E">
        <w:rPr>
          <w:bCs/>
          <w:sz w:val="28"/>
          <w:szCs w:val="28"/>
        </w:rPr>
        <w:t>‒</w:t>
      </w:r>
      <w:r w:rsidR="007121F0" w:rsidRPr="0043125B">
        <w:rPr>
          <w:sz w:val="28"/>
          <w:szCs w:val="28"/>
        </w:rPr>
        <w:t xml:space="preserve"> Владикавказ, 2009</w:t>
      </w:r>
      <w:r w:rsidR="0062060E">
        <w:rPr>
          <w:sz w:val="28"/>
          <w:szCs w:val="28"/>
          <w:lang w:val="ru-RU"/>
        </w:rPr>
        <w:t xml:space="preserve">. </w:t>
      </w:r>
      <w:r w:rsidR="00A753EC">
        <w:rPr>
          <w:sz w:val="28"/>
          <w:szCs w:val="28"/>
          <w:lang w:val="ru-RU"/>
        </w:rPr>
        <w:t xml:space="preserve">‒ 22 </w:t>
      </w:r>
      <w:r w:rsidR="0062060E">
        <w:rPr>
          <w:sz w:val="28"/>
          <w:szCs w:val="28"/>
          <w:lang w:val="ru-RU"/>
        </w:rPr>
        <w:t>с.</w:t>
      </w:r>
    </w:p>
    <w:p w:rsidR="007121F0" w:rsidRPr="0043125B" w:rsidRDefault="008C2D1A" w:rsidP="007121F0">
      <w:pPr>
        <w:spacing w:line="360" w:lineRule="auto"/>
        <w:outlineLvl w:val="2"/>
        <w:rPr>
          <w:sz w:val="28"/>
          <w:szCs w:val="28"/>
        </w:rPr>
      </w:pPr>
      <w:r>
        <w:rPr>
          <w:sz w:val="28"/>
          <w:szCs w:val="28"/>
        </w:rPr>
        <w:t>6</w:t>
      </w:r>
      <w:r w:rsidR="00C84721">
        <w:rPr>
          <w:sz w:val="28"/>
          <w:szCs w:val="28"/>
        </w:rPr>
        <w:t>1</w:t>
      </w:r>
      <w:r w:rsidR="007121F0" w:rsidRPr="0043125B">
        <w:rPr>
          <w:sz w:val="28"/>
          <w:szCs w:val="28"/>
        </w:rPr>
        <w:t>. Лушин П. В. Два измерения принципа «не навреди» и кодекс экологичности</w:t>
      </w:r>
      <w:r w:rsidR="00B451CE">
        <w:rPr>
          <w:sz w:val="28"/>
          <w:szCs w:val="28"/>
          <w:lang w:val="ru-RU"/>
        </w:rPr>
        <w:t xml:space="preserve"> </w:t>
      </w:r>
      <w:r w:rsidR="00B451CE">
        <w:rPr>
          <w:sz w:val="28"/>
          <w:szCs w:val="28"/>
          <w:lang w:val="ru-RU"/>
        </w:rPr>
        <w:lastRenderedPageBreak/>
        <w:t>/ П. В. Лушин</w:t>
      </w:r>
      <w:r w:rsidR="007121F0" w:rsidRPr="0043125B">
        <w:rPr>
          <w:sz w:val="28"/>
          <w:szCs w:val="28"/>
        </w:rPr>
        <w:t xml:space="preserve"> // Практична психологія в системі вищої школи</w:t>
      </w:r>
      <w:r w:rsidR="00B451CE">
        <w:rPr>
          <w:sz w:val="28"/>
          <w:szCs w:val="28"/>
          <w:lang w:val="ru-RU"/>
        </w:rPr>
        <w:t>:з</w:t>
      </w:r>
      <w:r w:rsidR="007121F0" w:rsidRPr="0043125B">
        <w:rPr>
          <w:sz w:val="28"/>
          <w:szCs w:val="28"/>
        </w:rPr>
        <w:t>а ред. Т.</w:t>
      </w:r>
      <w:r w:rsidR="00B451CE">
        <w:rPr>
          <w:sz w:val="28"/>
          <w:szCs w:val="28"/>
          <w:lang w:val="ru-RU"/>
        </w:rPr>
        <w:t> </w:t>
      </w:r>
      <w:r w:rsidR="007121F0" w:rsidRPr="0043125B">
        <w:rPr>
          <w:sz w:val="28"/>
          <w:szCs w:val="28"/>
        </w:rPr>
        <w:t>В.</w:t>
      </w:r>
      <w:r w:rsidR="00B451CE">
        <w:rPr>
          <w:sz w:val="28"/>
          <w:szCs w:val="28"/>
          <w:lang w:val="ru-RU"/>
        </w:rPr>
        <w:t> </w:t>
      </w:r>
      <w:r w:rsidR="00B451CE">
        <w:rPr>
          <w:sz w:val="28"/>
          <w:szCs w:val="28"/>
        </w:rPr>
        <w:t>Бушуєвої, С. О. Ставицької</w:t>
      </w:r>
      <w:r w:rsidR="00B451CE">
        <w:rPr>
          <w:sz w:val="28"/>
          <w:szCs w:val="28"/>
          <w:lang w:val="ru-RU"/>
        </w:rPr>
        <w:t>;</w:t>
      </w:r>
      <w:r w:rsidR="001A19E8">
        <w:rPr>
          <w:sz w:val="28"/>
          <w:szCs w:val="28"/>
          <w:lang w:val="ru-RU"/>
        </w:rPr>
        <w:t xml:space="preserve"> </w:t>
      </w:r>
      <w:r w:rsidR="00B451CE">
        <w:rPr>
          <w:sz w:val="28"/>
          <w:szCs w:val="28"/>
          <w:lang w:val="ru-RU"/>
        </w:rPr>
        <w:t>а</w:t>
      </w:r>
      <w:r w:rsidR="007121F0" w:rsidRPr="0043125B">
        <w:rPr>
          <w:sz w:val="28"/>
          <w:szCs w:val="28"/>
        </w:rPr>
        <w:t>втор</w:t>
      </w:r>
      <w:r w:rsidR="00B451CE">
        <w:rPr>
          <w:sz w:val="28"/>
          <w:szCs w:val="28"/>
          <w:lang w:val="ru-RU"/>
        </w:rPr>
        <w:t>.к</w:t>
      </w:r>
      <w:r w:rsidR="007121F0" w:rsidRPr="0043125B">
        <w:rPr>
          <w:sz w:val="28"/>
          <w:szCs w:val="28"/>
        </w:rPr>
        <w:t>ол</w:t>
      </w:r>
      <w:r w:rsidR="00B451CE">
        <w:rPr>
          <w:sz w:val="28"/>
          <w:szCs w:val="28"/>
          <w:lang w:val="ru-RU"/>
        </w:rPr>
        <w:t>.</w:t>
      </w:r>
      <w:r w:rsidR="007121F0" w:rsidRPr="0043125B">
        <w:rPr>
          <w:sz w:val="28"/>
          <w:szCs w:val="28"/>
        </w:rPr>
        <w:t xml:space="preserve"> каф</w:t>
      </w:r>
      <w:r w:rsidR="00B451CE">
        <w:rPr>
          <w:sz w:val="28"/>
          <w:szCs w:val="28"/>
          <w:lang w:val="ru-RU"/>
        </w:rPr>
        <w:t>.</w:t>
      </w:r>
      <w:r w:rsidR="007121F0" w:rsidRPr="0043125B">
        <w:rPr>
          <w:sz w:val="28"/>
          <w:szCs w:val="28"/>
        </w:rPr>
        <w:t xml:space="preserve"> практ</w:t>
      </w:r>
      <w:r w:rsidR="00B451CE">
        <w:rPr>
          <w:sz w:val="28"/>
          <w:szCs w:val="28"/>
          <w:lang w:val="ru-RU"/>
        </w:rPr>
        <w:t>.</w:t>
      </w:r>
      <w:r w:rsidR="007121F0" w:rsidRPr="0043125B">
        <w:rPr>
          <w:sz w:val="28"/>
          <w:szCs w:val="28"/>
        </w:rPr>
        <w:t xml:space="preserve"> психології та психотерапії. – К.: НПУ ім. М.П. Драгоманова, 2012. – С. 38 </w:t>
      </w:r>
      <w:r w:rsidR="00B451CE">
        <w:rPr>
          <w:sz w:val="28"/>
          <w:szCs w:val="28"/>
        </w:rPr>
        <w:t>‒</w:t>
      </w:r>
      <w:r w:rsidR="007121F0" w:rsidRPr="0043125B">
        <w:rPr>
          <w:sz w:val="28"/>
          <w:szCs w:val="28"/>
        </w:rPr>
        <w:t xml:space="preserve"> 53.</w:t>
      </w:r>
    </w:p>
    <w:p w:rsidR="007121F0" w:rsidRPr="0043125B" w:rsidRDefault="008C2D1A" w:rsidP="007121F0">
      <w:pPr>
        <w:spacing w:line="360" w:lineRule="auto"/>
        <w:outlineLvl w:val="2"/>
        <w:rPr>
          <w:sz w:val="28"/>
          <w:szCs w:val="28"/>
        </w:rPr>
      </w:pPr>
      <w:r>
        <w:rPr>
          <w:sz w:val="28"/>
          <w:szCs w:val="28"/>
        </w:rPr>
        <w:t>6</w:t>
      </w:r>
      <w:r w:rsidR="00C84721">
        <w:rPr>
          <w:sz w:val="28"/>
          <w:szCs w:val="28"/>
        </w:rPr>
        <w:t>2</w:t>
      </w:r>
      <w:r w:rsidR="007121F0" w:rsidRPr="0043125B">
        <w:rPr>
          <w:sz w:val="28"/>
          <w:szCs w:val="28"/>
        </w:rPr>
        <w:t>. Лушин П. В. Как воспользоваться преимуществами кризиса? (Из опыта</w:t>
      </w:r>
    </w:p>
    <w:p w:rsidR="007121F0" w:rsidRPr="0043125B" w:rsidRDefault="007121F0" w:rsidP="007121F0">
      <w:pPr>
        <w:spacing w:line="360" w:lineRule="auto"/>
        <w:outlineLvl w:val="2"/>
        <w:rPr>
          <w:sz w:val="28"/>
          <w:szCs w:val="28"/>
        </w:rPr>
      </w:pPr>
      <w:r w:rsidRPr="0043125B">
        <w:rPr>
          <w:sz w:val="28"/>
          <w:szCs w:val="28"/>
        </w:rPr>
        <w:t>экофасилитации в системе последипломного педагогического образования</w:t>
      </w:r>
      <w:r w:rsidR="00B451CE">
        <w:rPr>
          <w:sz w:val="28"/>
          <w:szCs w:val="28"/>
          <w:lang w:val="ru-RU"/>
        </w:rPr>
        <w:t>) / П. В. Лушин</w:t>
      </w:r>
      <w:r w:rsidRPr="0043125B">
        <w:rPr>
          <w:sz w:val="28"/>
          <w:szCs w:val="28"/>
        </w:rPr>
        <w:t xml:space="preserve"> // Післядипломна освіта в Україні. </w:t>
      </w:r>
      <w:r w:rsidR="00B451CE">
        <w:rPr>
          <w:sz w:val="28"/>
          <w:szCs w:val="28"/>
        </w:rPr>
        <w:t>‒</w:t>
      </w:r>
      <w:r w:rsidR="00B451CE">
        <w:rPr>
          <w:sz w:val="28"/>
          <w:szCs w:val="28"/>
          <w:lang w:val="ru-RU"/>
        </w:rPr>
        <w:t xml:space="preserve"> 2009.</w:t>
      </w:r>
      <w:r w:rsidRPr="0043125B">
        <w:rPr>
          <w:sz w:val="28"/>
          <w:szCs w:val="28"/>
        </w:rPr>
        <w:t xml:space="preserve">– №1. С.82 </w:t>
      </w:r>
      <w:r w:rsidR="00B451CE">
        <w:rPr>
          <w:sz w:val="28"/>
          <w:szCs w:val="28"/>
        </w:rPr>
        <w:t>‒</w:t>
      </w:r>
      <w:r w:rsidRPr="0043125B">
        <w:rPr>
          <w:sz w:val="28"/>
          <w:szCs w:val="28"/>
        </w:rPr>
        <w:t xml:space="preserve"> 82.</w:t>
      </w:r>
    </w:p>
    <w:p w:rsidR="007121F0" w:rsidRPr="0043125B" w:rsidRDefault="008C2D1A" w:rsidP="007121F0">
      <w:pPr>
        <w:shd w:val="clear" w:color="auto" w:fill="FFFFFF"/>
        <w:spacing w:line="360" w:lineRule="auto"/>
        <w:rPr>
          <w:sz w:val="28"/>
          <w:szCs w:val="28"/>
        </w:rPr>
      </w:pPr>
      <w:r>
        <w:rPr>
          <w:sz w:val="28"/>
          <w:szCs w:val="28"/>
        </w:rPr>
        <w:t>6</w:t>
      </w:r>
      <w:r w:rsidR="00C84721">
        <w:rPr>
          <w:sz w:val="28"/>
          <w:szCs w:val="28"/>
        </w:rPr>
        <w:t>3</w:t>
      </w:r>
      <w:r w:rsidR="007121F0" w:rsidRPr="0043125B">
        <w:rPr>
          <w:sz w:val="28"/>
          <w:szCs w:val="28"/>
        </w:rPr>
        <w:t>. Лушин П. В. Личностные изменения как процесс: теория и практика</w:t>
      </w:r>
      <w:r w:rsidR="00B451CE">
        <w:rPr>
          <w:sz w:val="28"/>
          <w:szCs w:val="28"/>
          <w:lang w:val="ru-RU"/>
        </w:rPr>
        <w:t xml:space="preserve"> / П. В. Лушин</w:t>
      </w:r>
      <w:r w:rsidR="007121F0" w:rsidRPr="0043125B">
        <w:rPr>
          <w:sz w:val="28"/>
          <w:szCs w:val="28"/>
        </w:rPr>
        <w:t xml:space="preserve"> –Одесса: Аспект, 2005. – 334 с.</w:t>
      </w:r>
    </w:p>
    <w:p w:rsidR="007121F0" w:rsidRPr="0043125B" w:rsidRDefault="008C2D1A" w:rsidP="007121F0">
      <w:pPr>
        <w:shd w:val="clear" w:color="auto" w:fill="FFFFFF"/>
        <w:spacing w:line="360" w:lineRule="auto"/>
        <w:rPr>
          <w:sz w:val="28"/>
          <w:szCs w:val="28"/>
        </w:rPr>
      </w:pPr>
      <w:r>
        <w:rPr>
          <w:sz w:val="28"/>
          <w:szCs w:val="28"/>
        </w:rPr>
        <w:t>6</w:t>
      </w:r>
      <w:r w:rsidR="00C84721">
        <w:rPr>
          <w:sz w:val="28"/>
          <w:szCs w:val="28"/>
        </w:rPr>
        <w:t>4</w:t>
      </w:r>
      <w:r w:rsidR="007121F0" w:rsidRPr="0043125B">
        <w:rPr>
          <w:sz w:val="28"/>
          <w:szCs w:val="28"/>
        </w:rPr>
        <w:t xml:space="preserve">. Лушин П. В. Личностное изменение как "управляемая метаморфоза” </w:t>
      </w:r>
      <w:r w:rsidR="00B451CE">
        <w:rPr>
          <w:sz w:val="28"/>
          <w:szCs w:val="28"/>
          <w:lang w:val="ru-RU"/>
        </w:rPr>
        <w:t>/ П. В. Лушин</w:t>
      </w:r>
      <w:r w:rsidR="007121F0" w:rsidRPr="0043125B">
        <w:rPr>
          <w:sz w:val="28"/>
          <w:szCs w:val="28"/>
        </w:rPr>
        <w:t xml:space="preserve">// Мир психологии. – 2000.– № 2. – С. 217 </w:t>
      </w:r>
      <w:r w:rsidR="00A40A26">
        <w:rPr>
          <w:sz w:val="28"/>
          <w:szCs w:val="28"/>
        </w:rPr>
        <w:t>‒</w:t>
      </w:r>
      <w:r w:rsidR="007121F0" w:rsidRPr="0043125B">
        <w:rPr>
          <w:sz w:val="28"/>
          <w:szCs w:val="28"/>
        </w:rPr>
        <w:t xml:space="preserve"> 223.</w:t>
      </w:r>
    </w:p>
    <w:p w:rsidR="007121F0" w:rsidRPr="0043125B" w:rsidRDefault="008C2D1A" w:rsidP="007121F0">
      <w:pPr>
        <w:shd w:val="clear" w:color="auto" w:fill="FFFFFF"/>
        <w:spacing w:line="360" w:lineRule="auto"/>
        <w:rPr>
          <w:sz w:val="28"/>
          <w:szCs w:val="28"/>
        </w:rPr>
      </w:pPr>
      <w:r>
        <w:rPr>
          <w:sz w:val="28"/>
          <w:szCs w:val="28"/>
        </w:rPr>
        <w:t>6</w:t>
      </w:r>
      <w:r w:rsidR="00C84721">
        <w:rPr>
          <w:sz w:val="28"/>
          <w:szCs w:val="28"/>
        </w:rPr>
        <w:t>5</w:t>
      </w:r>
      <w:r w:rsidR="007121F0" w:rsidRPr="0043125B">
        <w:rPr>
          <w:sz w:val="28"/>
          <w:szCs w:val="28"/>
        </w:rPr>
        <w:t>. Лушин П. В. О психологии человека в переходный период (Как выживать, когда все рушится)</w:t>
      </w:r>
      <w:r w:rsidR="00A40A26">
        <w:rPr>
          <w:sz w:val="28"/>
          <w:szCs w:val="28"/>
          <w:lang w:val="ru-RU"/>
        </w:rPr>
        <w:t>/ П. В. Лушин</w:t>
      </w:r>
      <w:r w:rsidR="007121F0" w:rsidRPr="0043125B">
        <w:rPr>
          <w:sz w:val="28"/>
          <w:szCs w:val="28"/>
        </w:rPr>
        <w:t>.</w:t>
      </w:r>
      <w:r w:rsidR="00A40A26">
        <w:rPr>
          <w:sz w:val="28"/>
          <w:szCs w:val="28"/>
        </w:rPr>
        <w:t xml:space="preserve">– Київ: </w:t>
      </w:r>
      <w:r w:rsidR="007121F0" w:rsidRPr="0043125B">
        <w:rPr>
          <w:sz w:val="28"/>
          <w:szCs w:val="28"/>
        </w:rPr>
        <w:t>Наук</w:t>
      </w:r>
      <w:r w:rsidR="00A40A26">
        <w:rPr>
          <w:sz w:val="28"/>
          <w:szCs w:val="28"/>
          <w:lang w:val="ru-RU"/>
        </w:rPr>
        <w:t>.</w:t>
      </w:r>
      <w:r w:rsidR="007121F0" w:rsidRPr="0043125B">
        <w:rPr>
          <w:sz w:val="28"/>
          <w:szCs w:val="28"/>
        </w:rPr>
        <w:t xml:space="preserve"> світ, 2007. – 207 с.</w:t>
      </w:r>
    </w:p>
    <w:p w:rsidR="007121F0" w:rsidRPr="0043125B" w:rsidRDefault="008C2D1A" w:rsidP="007121F0">
      <w:pPr>
        <w:shd w:val="clear" w:color="auto" w:fill="FFFFFF"/>
        <w:spacing w:line="360" w:lineRule="auto"/>
        <w:rPr>
          <w:sz w:val="28"/>
          <w:szCs w:val="28"/>
        </w:rPr>
      </w:pPr>
      <w:r>
        <w:rPr>
          <w:sz w:val="28"/>
          <w:szCs w:val="28"/>
        </w:rPr>
        <w:t>6</w:t>
      </w:r>
      <w:r w:rsidR="00C84721">
        <w:rPr>
          <w:sz w:val="28"/>
          <w:szCs w:val="28"/>
        </w:rPr>
        <w:t>6</w:t>
      </w:r>
      <w:r w:rsidR="007121F0" w:rsidRPr="0043125B">
        <w:rPr>
          <w:sz w:val="28"/>
          <w:szCs w:val="28"/>
        </w:rPr>
        <w:t>. Лушин П. В. Психотерапевтический смысл ДПДГ (Десенсибилизация и проработка травм движениями глаз)</w:t>
      </w:r>
      <w:r w:rsidR="00A40A26">
        <w:rPr>
          <w:sz w:val="28"/>
          <w:szCs w:val="28"/>
          <w:lang w:val="ru-RU"/>
        </w:rPr>
        <w:t>/ П. В. Лушин</w:t>
      </w:r>
      <w:r w:rsidR="007121F0" w:rsidRPr="0043125B">
        <w:rPr>
          <w:sz w:val="28"/>
          <w:szCs w:val="28"/>
        </w:rPr>
        <w:t xml:space="preserve"> // Журнал практикующего психолога. – 2000. – № 6. – С. 85 </w:t>
      </w:r>
      <w:r w:rsidR="00A40A26">
        <w:rPr>
          <w:sz w:val="28"/>
          <w:szCs w:val="28"/>
        </w:rPr>
        <w:t>‒</w:t>
      </w:r>
      <w:r w:rsidR="007121F0" w:rsidRPr="0043125B">
        <w:rPr>
          <w:sz w:val="28"/>
          <w:szCs w:val="28"/>
        </w:rPr>
        <w:t xml:space="preserve"> 90.</w:t>
      </w:r>
    </w:p>
    <w:p w:rsidR="007121F0" w:rsidRPr="00A40A26" w:rsidRDefault="008C2D1A" w:rsidP="007121F0">
      <w:pPr>
        <w:shd w:val="clear" w:color="auto" w:fill="FFFFFF"/>
        <w:spacing w:line="360" w:lineRule="auto"/>
        <w:rPr>
          <w:sz w:val="28"/>
          <w:szCs w:val="28"/>
        </w:rPr>
      </w:pPr>
      <w:r>
        <w:rPr>
          <w:sz w:val="28"/>
          <w:szCs w:val="28"/>
          <w:shd w:val="clear" w:color="auto" w:fill="FFFFFF"/>
        </w:rPr>
        <w:t>6</w:t>
      </w:r>
      <w:r w:rsidR="00C84721">
        <w:rPr>
          <w:sz w:val="28"/>
          <w:szCs w:val="28"/>
          <w:shd w:val="clear" w:color="auto" w:fill="FFFFFF"/>
        </w:rPr>
        <w:t>7</w:t>
      </w:r>
      <w:r w:rsidR="007121F0" w:rsidRPr="0043125B">
        <w:rPr>
          <w:sz w:val="28"/>
          <w:szCs w:val="28"/>
          <w:shd w:val="clear" w:color="auto" w:fill="FFFFFF"/>
        </w:rPr>
        <w:t>. Максименко С. Д. Психологічні засади взаємозв'язку професійного навчання і розвитку ос</w:t>
      </w:r>
      <w:r w:rsidR="00A40A26">
        <w:rPr>
          <w:sz w:val="28"/>
          <w:szCs w:val="28"/>
          <w:shd w:val="clear" w:color="auto" w:fill="FFFFFF"/>
        </w:rPr>
        <w:t xml:space="preserve">обистості майбутнього фахівця: </w:t>
      </w:r>
      <w:r w:rsidR="00A40A26" w:rsidRPr="00A40A26">
        <w:rPr>
          <w:sz w:val="28"/>
          <w:szCs w:val="28"/>
          <w:shd w:val="clear" w:color="auto" w:fill="FFFFFF"/>
        </w:rPr>
        <w:t>н</w:t>
      </w:r>
      <w:r w:rsidR="00A40A26">
        <w:rPr>
          <w:sz w:val="28"/>
          <w:szCs w:val="28"/>
          <w:shd w:val="clear" w:color="auto" w:fill="FFFFFF"/>
        </w:rPr>
        <w:t xml:space="preserve">авч. </w:t>
      </w:r>
      <w:r w:rsidR="00A40A26" w:rsidRPr="00A40A26">
        <w:rPr>
          <w:sz w:val="28"/>
          <w:szCs w:val="28"/>
          <w:shd w:val="clear" w:color="auto" w:fill="FFFFFF"/>
        </w:rPr>
        <w:t>п</w:t>
      </w:r>
      <w:r w:rsidR="007121F0" w:rsidRPr="0043125B">
        <w:rPr>
          <w:sz w:val="28"/>
          <w:szCs w:val="28"/>
          <w:shd w:val="clear" w:color="auto" w:fill="FFFFFF"/>
        </w:rPr>
        <w:t>осіб</w:t>
      </w:r>
      <w:r w:rsidR="00A40A26" w:rsidRPr="00A40A26">
        <w:rPr>
          <w:sz w:val="28"/>
          <w:szCs w:val="28"/>
          <w:shd w:val="clear" w:color="auto" w:fill="FFFFFF"/>
        </w:rPr>
        <w:t>.</w:t>
      </w:r>
      <w:r w:rsidR="00A40A26">
        <w:rPr>
          <w:sz w:val="28"/>
          <w:szCs w:val="28"/>
          <w:shd w:val="clear" w:color="auto" w:fill="FFFFFF"/>
        </w:rPr>
        <w:t xml:space="preserve"> /</w:t>
      </w:r>
      <w:r w:rsidR="007121F0" w:rsidRPr="0043125B">
        <w:rPr>
          <w:sz w:val="28"/>
          <w:szCs w:val="28"/>
          <w:shd w:val="clear" w:color="auto" w:fill="FFFFFF"/>
        </w:rPr>
        <w:t xml:space="preserve"> С.</w:t>
      </w:r>
      <w:r w:rsidR="00A40A26">
        <w:rPr>
          <w:sz w:val="28"/>
          <w:szCs w:val="28"/>
          <w:lang w:val="ru-RU"/>
        </w:rPr>
        <w:t> </w:t>
      </w:r>
      <w:r w:rsidR="007121F0" w:rsidRPr="0043125B">
        <w:rPr>
          <w:sz w:val="28"/>
          <w:szCs w:val="28"/>
          <w:shd w:val="clear" w:color="auto" w:fill="FFFFFF"/>
        </w:rPr>
        <w:t>Д.</w:t>
      </w:r>
      <w:r w:rsidR="00A40A26">
        <w:rPr>
          <w:sz w:val="28"/>
          <w:szCs w:val="28"/>
          <w:lang w:val="ru-RU"/>
        </w:rPr>
        <w:t> </w:t>
      </w:r>
      <w:r w:rsidR="007121F0" w:rsidRPr="0043125B">
        <w:rPr>
          <w:sz w:val="28"/>
          <w:szCs w:val="28"/>
          <w:shd w:val="clear" w:color="auto" w:fill="FFFFFF"/>
        </w:rPr>
        <w:t xml:space="preserve">Максименко. </w:t>
      </w:r>
      <w:r w:rsidR="007121F0" w:rsidRPr="0043125B">
        <w:rPr>
          <w:sz w:val="28"/>
          <w:szCs w:val="28"/>
        </w:rPr>
        <w:t xml:space="preserve">– </w:t>
      </w:r>
      <w:r w:rsidR="00A40A26">
        <w:rPr>
          <w:sz w:val="28"/>
          <w:szCs w:val="28"/>
          <w:shd w:val="clear" w:color="auto" w:fill="FFFFFF"/>
        </w:rPr>
        <w:t>К</w:t>
      </w:r>
      <w:r w:rsidR="00A40A26" w:rsidRPr="00A40A26">
        <w:rPr>
          <w:sz w:val="28"/>
          <w:szCs w:val="28"/>
          <w:shd w:val="clear" w:color="auto" w:fill="FFFFFF"/>
        </w:rPr>
        <w:t>.,</w:t>
      </w:r>
      <w:r w:rsidR="007121F0" w:rsidRPr="0043125B">
        <w:rPr>
          <w:sz w:val="28"/>
          <w:szCs w:val="28"/>
          <w:shd w:val="clear" w:color="auto" w:fill="FFFFFF"/>
        </w:rPr>
        <w:t xml:space="preserve"> 2003</w:t>
      </w:r>
      <w:r w:rsidR="00A40A26" w:rsidRPr="00A40A26">
        <w:rPr>
          <w:sz w:val="28"/>
          <w:szCs w:val="28"/>
          <w:shd w:val="clear" w:color="auto" w:fill="FFFFFF"/>
        </w:rPr>
        <w:t xml:space="preserve">. </w:t>
      </w:r>
      <w:r w:rsidR="00A40A26">
        <w:rPr>
          <w:sz w:val="28"/>
          <w:szCs w:val="28"/>
          <w:shd w:val="clear" w:color="auto" w:fill="FFFFFF"/>
        </w:rPr>
        <w:t>–</w:t>
      </w:r>
      <w:r w:rsidR="00A40A26" w:rsidRPr="00A40A26">
        <w:rPr>
          <w:sz w:val="28"/>
          <w:szCs w:val="28"/>
          <w:shd w:val="clear" w:color="auto" w:fill="FFFFFF"/>
        </w:rPr>
        <w:t xml:space="preserve"> с.</w:t>
      </w:r>
    </w:p>
    <w:p w:rsidR="007121F0" w:rsidRPr="00A40A26" w:rsidRDefault="008C2D1A" w:rsidP="007121F0">
      <w:pPr>
        <w:shd w:val="clear" w:color="auto" w:fill="FFFFFF"/>
        <w:spacing w:line="360" w:lineRule="auto"/>
        <w:rPr>
          <w:sz w:val="28"/>
          <w:szCs w:val="28"/>
          <w:lang w:val="ru-RU"/>
        </w:rPr>
      </w:pPr>
      <w:r>
        <w:rPr>
          <w:sz w:val="28"/>
          <w:szCs w:val="28"/>
        </w:rPr>
        <w:t>6</w:t>
      </w:r>
      <w:r w:rsidR="00C84721">
        <w:rPr>
          <w:sz w:val="28"/>
          <w:szCs w:val="28"/>
        </w:rPr>
        <w:t>8</w:t>
      </w:r>
      <w:r w:rsidR="007121F0" w:rsidRPr="0043125B">
        <w:rPr>
          <w:sz w:val="28"/>
          <w:szCs w:val="28"/>
        </w:rPr>
        <w:t>. Мамардашвили М. К. Как я понимаю филос</w:t>
      </w:r>
      <w:r w:rsidR="00A753EC">
        <w:rPr>
          <w:sz w:val="28"/>
          <w:szCs w:val="28"/>
        </w:rPr>
        <w:t>офию / М. К.Мамардашвили. –  М.</w:t>
      </w:r>
      <w:r w:rsidR="00A753EC">
        <w:rPr>
          <w:sz w:val="28"/>
          <w:szCs w:val="28"/>
          <w:lang w:val="ru-RU"/>
        </w:rPr>
        <w:t>: Прогресс,</w:t>
      </w:r>
      <w:r w:rsidR="007121F0" w:rsidRPr="0043125B">
        <w:rPr>
          <w:sz w:val="28"/>
          <w:szCs w:val="28"/>
        </w:rPr>
        <w:t xml:space="preserve"> 199</w:t>
      </w:r>
      <w:r w:rsidR="00A753EC">
        <w:rPr>
          <w:sz w:val="28"/>
          <w:szCs w:val="28"/>
          <w:lang w:val="ru-RU"/>
        </w:rPr>
        <w:t>0</w:t>
      </w:r>
      <w:r w:rsidR="007121F0" w:rsidRPr="0043125B">
        <w:rPr>
          <w:sz w:val="28"/>
          <w:szCs w:val="28"/>
        </w:rPr>
        <w:t>.</w:t>
      </w:r>
      <w:r w:rsidR="00A40A26">
        <w:rPr>
          <w:sz w:val="28"/>
          <w:szCs w:val="28"/>
          <w:lang w:val="ru-RU"/>
        </w:rPr>
        <w:t xml:space="preserve">‒ </w:t>
      </w:r>
      <w:r w:rsidR="00A753EC">
        <w:rPr>
          <w:sz w:val="28"/>
          <w:szCs w:val="28"/>
          <w:lang w:val="ru-RU"/>
        </w:rPr>
        <w:t xml:space="preserve">368 </w:t>
      </w:r>
      <w:r w:rsidR="00A40A26">
        <w:rPr>
          <w:sz w:val="28"/>
          <w:szCs w:val="28"/>
          <w:lang w:val="ru-RU"/>
        </w:rPr>
        <w:t>с.</w:t>
      </w:r>
    </w:p>
    <w:p w:rsidR="007121F0" w:rsidRPr="0043125B" w:rsidRDefault="00C84721" w:rsidP="007121F0">
      <w:pPr>
        <w:spacing w:line="360" w:lineRule="auto"/>
        <w:outlineLvl w:val="2"/>
        <w:rPr>
          <w:sz w:val="28"/>
          <w:szCs w:val="28"/>
          <w:shd w:val="clear" w:color="auto" w:fill="FFFFFF"/>
        </w:rPr>
      </w:pPr>
      <w:r>
        <w:rPr>
          <w:sz w:val="28"/>
          <w:szCs w:val="28"/>
        </w:rPr>
        <w:t>69</w:t>
      </w:r>
      <w:r w:rsidR="007121F0" w:rsidRPr="0043125B">
        <w:rPr>
          <w:sz w:val="28"/>
          <w:szCs w:val="28"/>
        </w:rPr>
        <w:t xml:space="preserve">. </w:t>
      </w:r>
      <w:r w:rsidR="007121F0" w:rsidRPr="0043125B">
        <w:rPr>
          <w:sz w:val="28"/>
          <w:szCs w:val="28"/>
          <w:shd w:val="clear" w:color="auto" w:fill="FFFFFF"/>
        </w:rPr>
        <w:t xml:space="preserve">Маркова А. К. Пути исследования мотивации учебной деятельности школьников </w:t>
      </w:r>
      <w:r w:rsidR="0016111F">
        <w:rPr>
          <w:sz w:val="28"/>
          <w:szCs w:val="28"/>
          <w:shd w:val="clear" w:color="auto" w:fill="FFFFFF"/>
          <w:lang w:val="ru-RU"/>
        </w:rPr>
        <w:t xml:space="preserve">/ </w:t>
      </w:r>
      <w:r w:rsidR="00A40A26">
        <w:rPr>
          <w:sz w:val="28"/>
          <w:szCs w:val="28"/>
          <w:shd w:val="clear" w:color="auto" w:fill="FFFFFF"/>
          <w:lang w:val="ru-RU"/>
        </w:rPr>
        <w:t xml:space="preserve">А. К. Маркова </w:t>
      </w:r>
      <w:r w:rsidR="007121F0" w:rsidRPr="0043125B">
        <w:rPr>
          <w:sz w:val="28"/>
          <w:szCs w:val="28"/>
          <w:shd w:val="clear" w:color="auto" w:fill="FFFFFF"/>
        </w:rPr>
        <w:t>// Вопр</w:t>
      </w:r>
      <w:r w:rsidR="00A40A26">
        <w:rPr>
          <w:sz w:val="28"/>
          <w:szCs w:val="28"/>
          <w:shd w:val="clear" w:color="auto" w:fill="FFFFFF"/>
          <w:lang w:val="ru-RU"/>
        </w:rPr>
        <w:t>осы</w:t>
      </w:r>
      <w:r w:rsidR="007121F0" w:rsidRPr="0043125B">
        <w:rPr>
          <w:sz w:val="28"/>
          <w:szCs w:val="28"/>
          <w:shd w:val="clear" w:color="auto" w:fill="FFFFFF"/>
        </w:rPr>
        <w:t xml:space="preserve"> психол</w:t>
      </w:r>
      <w:r w:rsidR="00A40A26">
        <w:rPr>
          <w:sz w:val="28"/>
          <w:szCs w:val="28"/>
          <w:shd w:val="clear" w:color="auto" w:fill="FFFFFF"/>
          <w:lang w:val="ru-RU"/>
        </w:rPr>
        <w:t>огии</w:t>
      </w:r>
      <w:r w:rsidR="007121F0" w:rsidRPr="0043125B">
        <w:rPr>
          <w:sz w:val="28"/>
          <w:szCs w:val="28"/>
          <w:shd w:val="clear" w:color="auto" w:fill="FFFFFF"/>
        </w:rPr>
        <w:t xml:space="preserve"> 1980.</w:t>
      </w:r>
      <w:r w:rsidR="00A40A26">
        <w:rPr>
          <w:sz w:val="28"/>
          <w:szCs w:val="28"/>
          <w:shd w:val="clear" w:color="auto" w:fill="FFFFFF"/>
        </w:rPr>
        <w:t>‒</w:t>
      </w:r>
      <w:r w:rsidR="007121F0" w:rsidRPr="0043125B">
        <w:rPr>
          <w:sz w:val="28"/>
          <w:szCs w:val="28"/>
          <w:shd w:val="clear" w:color="auto" w:fill="FFFFFF"/>
        </w:rPr>
        <w:t xml:space="preserve"> № 5.</w:t>
      </w:r>
      <w:r w:rsidR="00A40A26">
        <w:rPr>
          <w:sz w:val="28"/>
          <w:szCs w:val="28"/>
          <w:shd w:val="clear" w:color="auto" w:fill="FFFFFF"/>
        </w:rPr>
        <w:t>‒</w:t>
      </w:r>
      <w:r w:rsidR="007121F0" w:rsidRPr="0043125B">
        <w:rPr>
          <w:sz w:val="28"/>
          <w:szCs w:val="28"/>
          <w:shd w:val="clear" w:color="auto" w:fill="FFFFFF"/>
        </w:rPr>
        <w:t xml:space="preserve"> С. 47 </w:t>
      </w:r>
      <w:r w:rsidR="00A40A26">
        <w:rPr>
          <w:sz w:val="28"/>
          <w:szCs w:val="28"/>
          <w:shd w:val="clear" w:color="auto" w:fill="FFFFFF"/>
        </w:rPr>
        <w:t>‒</w:t>
      </w:r>
      <w:r w:rsidR="007121F0" w:rsidRPr="0043125B">
        <w:rPr>
          <w:sz w:val="28"/>
          <w:szCs w:val="28"/>
          <w:shd w:val="clear" w:color="auto" w:fill="FFFFFF"/>
        </w:rPr>
        <w:t xml:space="preserve"> 59.</w:t>
      </w:r>
    </w:p>
    <w:p w:rsidR="007121F0" w:rsidRPr="0043125B" w:rsidRDefault="008C2D1A" w:rsidP="007121F0">
      <w:pPr>
        <w:pStyle w:val="HTML"/>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AF7B0E">
        <w:rPr>
          <w:rFonts w:ascii="Times New Roman" w:hAnsi="Times New Roman" w:cs="Times New Roman"/>
          <w:sz w:val="28"/>
          <w:szCs w:val="28"/>
          <w:lang w:val="uk-UA"/>
        </w:rPr>
        <w:t>0</w:t>
      </w:r>
      <w:r w:rsidR="007121F0" w:rsidRPr="0043125B">
        <w:rPr>
          <w:rFonts w:ascii="Times New Roman" w:hAnsi="Times New Roman" w:cs="Times New Roman"/>
          <w:sz w:val="28"/>
          <w:szCs w:val="28"/>
          <w:lang w:val="uk-UA"/>
        </w:rPr>
        <w:t xml:space="preserve">. Мерлин B. C. Очерк интегрального исследования индивидуальности / В. С.Мерлин. </w:t>
      </w:r>
      <w:r w:rsidR="007121F0" w:rsidRPr="0043125B">
        <w:rPr>
          <w:rFonts w:ascii="Times New Roman" w:hAnsi="Times New Roman" w:cs="Times New Roman"/>
          <w:sz w:val="28"/>
          <w:szCs w:val="28"/>
        </w:rPr>
        <w:t>–</w:t>
      </w:r>
      <w:r w:rsidR="0016111F">
        <w:rPr>
          <w:rFonts w:ascii="Times New Roman" w:hAnsi="Times New Roman" w:cs="Times New Roman"/>
          <w:sz w:val="28"/>
          <w:szCs w:val="28"/>
          <w:lang w:val="uk-UA"/>
        </w:rPr>
        <w:t xml:space="preserve"> М.: Педагогика,</w:t>
      </w:r>
      <w:r w:rsidR="007121F0" w:rsidRPr="0043125B">
        <w:rPr>
          <w:rFonts w:ascii="Times New Roman" w:hAnsi="Times New Roman" w:cs="Times New Roman"/>
          <w:sz w:val="28"/>
          <w:szCs w:val="28"/>
          <w:lang w:val="uk-UA"/>
        </w:rPr>
        <w:t xml:space="preserve"> 1986.</w:t>
      </w:r>
      <w:r w:rsidR="00A40A26">
        <w:rPr>
          <w:rFonts w:ascii="Times New Roman" w:hAnsi="Times New Roman" w:cs="Times New Roman"/>
          <w:sz w:val="28"/>
          <w:szCs w:val="28"/>
          <w:lang w:val="uk-UA"/>
        </w:rPr>
        <w:t xml:space="preserve">‒ </w:t>
      </w:r>
      <w:r w:rsidR="0016111F">
        <w:rPr>
          <w:rFonts w:ascii="Times New Roman" w:hAnsi="Times New Roman" w:cs="Times New Roman"/>
          <w:sz w:val="28"/>
          <w:szCs w:val="28"/>
          <w:lang w:val="uk-UA"/>
        </w:rPr>
        <w:t xml:space="preserve">253 </w:t>
      </w:r>
      <w:r w:rsidR="00A40A26">
        <w:rPr>
          <w:rFonts w:ascii="Times New Roman" w:hAnsi="Times New Roman" w:cs="Times New Roman"/>
          <w:sz w:val="28"/>
          <w:szCs w:val="28"/>
          <w:lang w:val="uk-UA"/>
        </w:rPr>
        <w:t>с.</w:t>
      </w:r>
    </w:p>
    <w:p w:rsidR="0016111F" w:rsidRPr="009B0F81" w:rsidRDefault="008C2D1A" w:rsidP="0016111F">
      <w:pPr>
        <w:shd w:val="clear" w:color="auto" w:fill="FFFFFF"/>
        <w:spacing w:line="360" w:lineRule="auto"/>
        <w:rPr>
          <w:sz w:val="28"/>
          <w:szCs w:val="28"/>
        </w:rPr>
      </w:pPr>
      <w:r>
        <w:rPr>
          <w:sz w:val="28"/>
          <w:szCs w:val="28"/>
        </w:rPr>
        <w:t>7</w:t>
      </w:r>
      <w:r w:rsidR="00AF7B0E">
        <w:rPr>
          <w:sz w:val="28"/>
          <w:szCs w:val="28"/>
        </w:rPr>
        <w:t>1</w:t>
      </w:r>
      <w:r w:rsidR="007121F0" w:rsidRPr="0043125B">
        <w:rPr>
          <w:sz w:val="28"/>
          <w:szCs w:val="28"/>
        </w:rPr>
        <w:t xml:space="preserve">. Микешина Л. А. Неявное знание как феномен сознания </w:t>
      </w:r>
      <w:r w:rsidR="00A40A26">
        <w:rPr>
          <w:sz w:val="28"/>
          <w:szCs w:val="28"/>
        </w:rPr>
        <w:t xml:space="preserve">и познания / Л. А. Микешина // </w:t>
      </w:r>
      <w:r w:rsidR="00A40A26">
        <w:rPr>
          <w:sz w:val="28"/>
          <w:szCs w:val="28"/>
          <w:lang w:val="ru-RU"/>
        </w:rPr>
        <w:t>Т</w:t>
      </w:r>
      <w:r w:rsidR="007121F0" w:rsidRPr="0043125B">
        <w:rPr>
          <w:sz w:val="28"/>
          <w:szCs w:val="28"/>
        </w:rPr>
        <w:t>еория познания</w:t>
      </w:r>
      <w:r w:rsidR="00A40A26">
        <w:rPr>
          <w:sz w:val="28"/>
          <w:szCs w:val="28"/>
          <w:lang w:val="ru-RU"/>
        </w:rPr>
        <w:t>:в</w:t>
      </w:r>
      <w:r w:rsidR="007121F0" w:rsidRPr="0043125B">
        <w:rPr>
          <w:sz w:val="28"/>
          <w:szCs w:val="28"/>
        </w:rPr>
        <w:t xml:space="preserve"> 4 т.</w:t>
      </w:r>
      <w:r w:rsidR="0016111F">
        <w:rPr>
          <w:sz w:val="28"/>
          <w:szCs w:val="28"/>
        </w:rPr>
        <w:t>‒</w:t>
      </w:r>
      <w:r w:rsidR="0016111F" w:rsidRPr="009B0F81">
        <w:rPr>
          <w:color w:val="000000"/>
          <w:sz w:val="28"/>
          <w:szCs w:val="28"/>
          <w:shd w:val="clear" w:color="auto" w:fill="FFFFFF"/>
        </w:rPr>
        <w:t xml:space="preserve">Т. 2. </w:t>
      </w:r>
      <w:r w:rsidR="0016111F">
        <w:rPr>
          <w:color w:val="000000"/>
          <w:sz w:val="28"/>
          <w:szCs w:val="28"/>
          <w:shd w:val="clear" w:color="auto" w:fill="FFFFFF"/>
        </w:rPr>
        <w:t>‒</w:t>
      </w:r>
      <w:r w:rsidR="0016111F" w:rsidRPr="009B0F81">
        <w:rPr>
          <w:color w:val="000000"/>
          <w:sz w:val="28"/>
          <w:szCs w:val="28"/>
          <w:shd w:val="clear" w:color="auto" w:fill="FFFFFF"/>
        </w:rPr>
        <w:t>М.: Мысль, 1991. - С. 226-244.</w:t>
      </w:r>
    </w:p>
    <w:p w:rsidR="007121F0" w:rsidRPr="0009462C" w:rsidRDefault="008C2D1A" w:rsidP="0016111F">
      <w:pPr>
        <w:spacing w:line="360" w:lineRule="auto"/>
        <w:rPr>
          <w:sz w:val="28"/>
          <w:szCs w:val="28"/>
          <w:lang w:val="ru-RU"/>
        </w:rPr>
      </w:pPr>
      <w:r>
        <w:rPr>
          <w:sz w:val="28"/>
          <w:szCs w:val="28"/>
        </w:rPr>
        <w:t>7</w:t>
      </w:r>
      <w:r w:rsidR="00AF7B0E">
        <w:rPr>
          <w:sz w:val="28"/>
          <w:szCs w:val="28"/>
        </w:rPr>
        <w:t>2</w:t>
      </w:r>
      <w:r w:rsidR="007121F0" w:rsidRPr="0043125B">
        <w:rPr>
          <w:sz w:val="28"/>
          <w:szCs w:val="28"/>
        </w:rPr>
        <w:t xml:space="preserve">. Москаленко В. В. Социализация личности / В. В. Москаленко. – К.: </w:t>
      </w:r>
      <w:r w:rsidR="0009462C">
        <w:rPr>
          <w:sz w:val="28"/>
          <w:szCs w:val="28"/>
          <w:lang w:val="ru-RU"/>
        </w:rPr>
        <w:t>2013</w:t>
      </w:r>
      <w:r w:rsidR="007121F0" w:rsidRPr="0043125B">
        <w:rPr>
          <w:sz w:val="28"/>
          <w:szCs w:val="28"/>
        </w:rPr>
        <w:t>.</w:t>
      </w:r>
      <w:r w:rsidR="00A40A26">
        <w:rPr>
          <w:sz w:val="28"/>
          <w:szCs w:val="28"/>
        </w:rPr>
        <w:t>‒</w:t>
      </w:r>
      <w:r w:rsidR="0009462C">
        <w:rPr>
          <w:sz w:val="28"/>
          <w:szCs w:val="28"/>
          <w:lang w:val="ru-RU"/>
        </w:rPr>
        <w:t xml:space="preserve">540 </w:t>
      </w:r>
      <w:r w:rsidR="00A40A26">
        <w:rPr>
          <w:sz w:val="28"/>
          <w:szCs w:val="28"/>
          <w:lang w:val="ru-RU"/>
        </w:rPr>
        <w:t>с.</w:t>
      </w:r>
    </w:p>
    <w:p w:rsidR="007121F0" w:rsidRPr="0043125B" w:rsidRDefault="008C2D1A" w:rsidP="007121F0">
      <w:pPr>
        <w:spacing w:line="360" w:lineRule="auto"/>
        <w:rPr>
          <w:sz w:val="28"/>
          <w:szCs w:val="28"/>
        </w:rPr>
      </w:pPr>
      <w:r>
        <w:rPr>
          <w:sz w:val="28"/>
          <w:szCs w:val="28"/>
        </w:rPr>
        <w:t>7</w:t>
      </w:r>
      <w:r w:rsidR="00AF7B0E">
        <w:rPr>
          <w:sz w:val="28"/>
          <w:szCs w:val="28"/>
        </w:rPr>
        <w:t>3</w:t>
      </w:r>
      <w:r w:rsidR="007121F0" w:rsidRPr="0043125B">
        <w:rPr>
          <w:sz w:val="28"/>
          <w:szCs w:val="28"/>
        </w:rPr>
        <w:t>. Москаленко В. В. Социальная психология / В. В. Москаленко. – К.: Центр навчальної літератури.</w:t>
      </w:r>
      <w:r w:rsidR="00A40A26">
        <w:rPr>
          <w:sz w:val="28"/>
          <w:szCs w:val="28"/>
          <w:lang w:val="ru-RU"/>
        </w:rPr>
        <w:t>,</w:t>
      </w:r>
      <w:r w:rsidR="007121F0" w:rsidRPr="0043125B">
        <w:rPr>
          <w:sz w:val="28"/>
          <w:szCs w:val="28"/>
        </w:rPr>
        <w:t xml:space="preserve"> 2005. – 624 с.</w:t>
      </w:r>
    </w:p>
    <w:p w:rsidR="00A63EEF" w:rsidRPr="0043125B" w:rsidRDefault="008C2D1A" w:rsidP="00A63EEF">
      <w:pPr>
        <w:spacing w:line="360" w:lineRule="auto"/>
        <w:rPr>
          <w:sz w:val="28"/>
          <w:szCs w:val="28"/>
          <w:shd w:val="clear" w:color="auto" w:fill="FFFFFF"/>
        </w:rPr>
      </w:pPr>
      <w:r>
        <w:rPr>
          <w:rStyle w:val="personname"/>
          <w:sz w:val="28"/>
          <w:szCs w:val="28"/>
          <w:shd w:val="clear" w:color="auto" w:fill="FFFFFF"/>
        </w:rPr>
        <w:t>7</w:t>
      </w:r>
      <w:r w:rsidR="00AF7B0E">
        <w:rPr>
          <w:rStyle w:val="personname"/>
          <w:sz w:val="28"/>
          <w:szCs w:val="28"/>
          <w:shd w:val="clear" w:color="auto" w:fill="FFFFFF"/>
        </w:rPr>
        <w:t>4</w:t>
      </w:r>
      <w:r w:rsidR="00A63EEF" w:rsidRPr="0043125B">
        <w:rPr>
          <w:rStyle w:val="personname"/>
          <w:sz w:val="28"/>
          <w:szCs w:val="28"/>
          <w:shd w:val="clear" w:color="auto" w:fill="FFFFFF"/>
        </w:rPr>
        <w:t>. Найдьонов О. Г.</w:t>
      </w:r>
      <w:r w:rsidR="00A63EEF" w:rsidRPr="0043125B">
        <w:rPr>
          <w:rStyle w:val="apple-converted-space"/>
          <w:sz w:val="28"/>
          <w:szCs w:val="28"/>
          <w:shd w:val="clear" w:color="auto" w:fill="FFFFFF"/>
        </w:rPr>
        <w:t> </w:t>
      </w:r>
      <w:hyperlink r:id="rId32" w:history="1">
        <w:r w:rsidR="00A63EEF" w:rsidRPr="00A40A26">
          <w:rPr>
            <w:rStyle w:val="ae"/>
            <w:i w:val="0"/>
            <w:sz w:val="28"/>
            <w:szCs w:val="28"/>
            <w:shd w:val="clear" w:color="auto" w:fill="FFFFFF"/>
          </w:rPr>
          <w:t>Інформаційне суспільство як суспільство знань</w:t>
        </w:r>
      </w:hyperlink>
      <w:r w:rsidR="00A40A26">
        <w:rPr>
          <w:rStyle w:val="apple-converted-space"/>
          <w:sz w:val="28"/>
          <w:szCs w:val="28"/>
          <w:shd w:val="clear" w:color="auto" w:fill="FFFFFF"/>
          <w:lang w:val="ru-RU"/>
        </w:rPr>
        <w:t>.</w:t>
      </w:r>
      <w:r w:rsidR="00A63EEF" w:rsidRPr="0043125B">
        <w:rPr>
          <w:rStyle w:val="apple-converted-space"/>
          <w:sz w:val="28"/>
          <w:szCs w:val="28"/>
          <w:shd w:val="clear" w:color="auto" w:fill="FFFFFF"/>
        </w:rPr>
        <w:t> </w:t>
      </w:r>
      <w:r w:rsidR="00A63EEF" w:rsidRPr="0043125B">
        <w:rPr>
          <w:sz w:val="28"/>
          <w:szCs w:val="28"/>
          <w:shd w:val="clear" w:color="auto" w:fill="FFFFFF"/>
        </w:rPr>
        <w:t xml:space="preserve">Знання. </w:t>
      </w:r>
      <w:r w:rsidR="00A63EEF" w:rsidRPr="0043125B">
        <w:rPr>
          <w:sz w:val="28"/>
          <w:szCs w:val="28"/>
          <w:shd w:val="clear" w:color="auto" w:fill="FFFFFF"/>
        </w:rPr>
        <w:lastRenderedPageBreak/>
        <w:t>Освіта. Освіченість. / О. Г. Найдьонов // Вінниц</w:t>
      </w:r>
      <w:r w:rsidR="00A40A26" w:rsidRPr="00A40A26">
        <w:rPr>
          <w:sz w:val="28"/>
          <w:szCs w:val="28"/>
          <w:shd w:val="clear" w:color="auto" w:fill="FFFFFF"/>
        </w:rPr>
        <w:t>.</w:t>
      </w:r>
      <w:r w:rsidR="00AF7B0E">
        <w:rPr>
          <w:sz w:val="28"/>
          <w:szCs w:val="28"/>
          <w:shd w:val="clear" w:color="auto" w:fill="FFFFFF"/>
        </w:rPr>
        <w:t xml:space="preserve"> </w:t>
      </w:r>
      <w:r w:rsidR="00A40A26" w:rsidRPr="00A40A26">
        <w:rPr>
          <w:sz w:val="28"/>
          <w:szCs w:val="28"/>
          <w:shd w:val="clear" w:color="auto" w:fill="FFFFFF"/>
        </w:rPr>
        <w:t>н</w:t>
      </w:r>
      <w:r w:rsidR="00A63EEF" w:rsidRPr="0043125B">
        <w:rPr>
          <w:sz w:val="28"/>
          <w:szCs w:val="28"/>
          <w:shd w:val="clear" w:color="auto" w:fill="FFFFFF"/>
        </w:rPr>
        <w:t>ац</w:t>
      </w:r>
      <w:r w:rsidR="00A40A26" w:rsidRPr="00A40A26">
        <w:rPr>
          <w:sz w:val="28"/>
          <w:szCs w:val="28"/>
          <w:shd w:val="clear" w:color="auto" w:fill="FFFFFF"/>
        </w:rPr>
        <w:t>.</w:t>
      </w:r>
      <w:r w:rsidR="00A63EEF" w:rsidRPr="0043125B">
        <w:rPr>
          <w:sz w:val="28"/>
          <w:szCs w:val="28"/>
          <w:shd w:val="clear" w:color="auto" w:fill="FFFFFF"/>
        </w:rPr>
        <w:t xml:space="preserve"> техн</w:t>
      </w:r>
      <w:r w:rsidR="00A40A26" w:rsidRPr="00A40A26">
        <w:rPr>
          <w:sz w:val="28"/>
          <w:szCs w:val="28"/>
          <w:shd w:val="clear" w:color="auto" w:fill="FFFFFF"/>
        </w:rPr>
        <w:t>.</w:t>
      </w:r>
      <w:r w:rsidR="00A63EEF" w:rsidRPr="0043125B">
        <w:rPr>
          <w:sz w:val="28"/>
          <w:szCs w:val="28"/>
          <w:shd w:val="clear" w:color="auto" w:fill="FFFFFF"/>
        </w:rPr>
        <w:t xml:space="preserve"> ун</w:t>
      </w:r>
      <w:r w:rsidR="00A40A26" w:rsidRPr="00A40A26">
        <w:rPr>
          <w:sz w:val="28"/>
          <w:szCs w:val="28"/>
          <w:shd w:val="clear" w:color="auto" w:fill="FFFFFF"/>
        </w:rPr>
        <w:t xml:space="preserve">. </w:t>
      </w:r>
      <w:r w:rsidR="00A40A26">
        <w:rPr>
          <w:sz w:val="28"/>
          <w:szCs w:val="28"/>
          <w:shd w:val="clear" w:color="auto" w:fill="FFFFFF"/>
        </w:rPr>
        <w:t>‒</w:t>
      </w:r>
      <w:r w:rsidR="00A63EEF" w:rsidRPr="0043125B">
        <w:rPr>
          <w:sz w:val="28"/>
          <w:szCs w:val="28"/>
          <w:shd w:val="clear" w:color="auto" w:fill="FFFFFF"/>
        </w:rPr>
        <w:t xml:space="preserve"> Вінниця, 2014. </w:t>
      </w:r>
      <w:r w:rsidR="00A63EEF" w:rsidRPr="0043125B">
        <w:rPr>
          <w:sz w:val="28"/>
          <w:szCs w:val="28"/>
        </w:rPr>
        <w:t>— С.</w:t>
      </w:r>
      <w:r w:rsidR="00A63EEF" w:rsidRPr="0043125B">
        <w:rPr>
          <w:sz w:val="28"/>
          <w:szCs w:val="28"/>
          <w:shd w:val="clear" w:color="auto" w:fill="FFFFFF"/>
        </w:rPr>
        <w:t xml:space="preserve"> 22</w:t>
      </w:r>
      <w:r w:rsidR="000D660A">
        <w:rPr>
          <w:sz w:val="28"/>
          <w:szCs w:val="28"/>
          <w:shd w:val="clear" w:color="auto" w:fill="FFFFFF"/>
          <w:lang w:val="ru-RU"/>
        </w:rPr>
        <w:t xml:space="preserve"> ‒ </w:t>
      </w:r>
      <w:r w:rsidR="00A63EEF" w:rsidRPr="0043125B">
        <w:rPr>
          <w:sz w:val="28"/>
          <w:szCs w:val="28"/>
          <w:shd w:val="clear" w:color="auto" w:fill="FFFFFF"/>
        </w:rPr>
        <w:t>23.</w:t>
      </w:r>
    </w:p>
    <w:p w:rsidR="008D0E37" w:rsidRDefault="00AF7B0E" w:rsidP="008D0E37">
      <w:pPr>
        <w:spacing w:line="360" w:lineRule="auto"/>
        <w:rPr>
          <w:rStyle w:val="apple-converted-space"/>
          <w:rFonts w:ascii="Verdana" w:hAnsi="Verdana"/>
          <w:color w:val="000000"/>
          <w:sz w:val="21"/>
          <w:szCs w:val="21"/>
          <w:shd w:val="clear" w:color="auto" w:fill="F8FDF9"/>
        </w:rPr>
      </w:pPr>
      <w:r>
        <w:rPr>
          <w:rStyle w:val="personname"/>
          <w:sz w:val="28"/>
          <w:szCs w:val="28"/>
          <w:shd w:val="clear" w:color="auto" w:fill="FFFFFF"/>
        </w:rPr>
        <w:t>75</w:t>
      </w:r>
      <w:r w:rsidR="00A63EEF" w:rsidRPr="0043125B">
        <w:rPr>
          <w:rStyle w:val="personname"/>
          <w:sz w:val="28"/>
          <w:szCs w:val="28"/>
          <w:shd w:val="clear" w:color="auto" w:fill="FFFFFF"/>
        </w:rPr>
        <w:t xml:space="preserve">. </w:t>
      </w:r>
      <w:r w:rsidR="008D0E37" w:rsidRPr="008D0E37">
        <w:rPr>
          <w:color w:val="000000"/>
          <w:sz w:val="28"/>
          <w:szCs w:val="28"/>
          <w:shd w:val="clear" w:color="auto" w:fill="F8FDF9"/>
        </w:rPr>
        <w:t>Найдьонова Л. А. Медіапсихологія: основи рефлексивного підходу : підручник / Л. А. Найдьонова ; Національна академія педагогічних наук України, Інститут соціальної та політичної психології. – Кірово-град : Імекс-ЛТД, 2013. – 244 с.</w:t>
      </w:r>
      <w:r w:rsidR="008D0E37">
        <w:rPr>
          <w:rStyle w:val="apple-converted-space"/>
          <w:rFonts w:ascii="Verdana" w:hAnsi="Verdana"/>
          <w:color w:val="000000"/>
          <w:sz w:val="21"/>
          <w:szCs w:val="21"/>
          <w:shd w:val="clear" w:color="auto" w:fill="F8FDF9"/>
        </w:rPr>
        <w:t> </w:t>
      </w:r>
    </w:p>
    <w:p w:rsidR="007121F0" w:rsidRPr="0043125B" w:rsidRDefault="00AF7B0E" w:rsidP="007121F0">
      <w:pPr>
        <w:spacing w:line="360" w:lineRule="auto"/>
        <w:rPr>
          <w:sz w:val="28"/>
          <w:szCs w:val="28"/>
        </w:rPr>
      </w:pPr>
      <w:r>
        <w:rPr>
          <w:sz w:val="28"/>
          <w:szCs w:val="28"/>
        </w:rPr>
        <w:t>76</w:t>
      </w:r>
      <w:r w:rsidR="007121F0" w:rsidRPr="0043125B">
        <w:rPr>
          <w:sz w:val="28"/>
          <w:szCs w:val="28"/>
        </w:rPr>
        <w:t>. Найссер У. Познание и реальность / У. Найссер – М.: Прогресс, 1981. – 230 с.</w:t>
      </w:r>
    </w:p>
    <w:p w:rsidR="00A63EEF" w:rsidRPr="00A22030" w:rsidRDefault="00AF7B0E" w:rsidP="00A63EEF">
      <w:pPr>
        <w:spacing w:line="360" w:lineRule="auto"/>
        <w:rPr>
          <w:sz w:val="28"/>
          <w:szCs w:val="28"/>
          <w:lang w:val="ru-RU"/>
        </w:rPr>
      </w:pPr>
      <w:r>
        <w:rPr>
          <w:sz w:val="28"/>
          <w:szCs w:val="28"/>
        </w:rPr>
        <w:t>77</w:t>
      </w:r>
      <w:r w:rsidR="00A63EEF" w:rsidRPr="0043125B">
        <w:rPr>
          <w:sz w:val="28"/>
          <w:szCs w:val="28"/>
        </w:rPr>
        <w:t>. Нефедов А. Нелинейная психология. Квантовые принципы в принятии решений / А. Нефедов // Квантовая Магия. – Т</w:t>
      </w:r>
      <w:r w:rsidR="00A22030">
        <w:rPr>
          <w:sz w:val="28"/>
          <w:szCs w:val="28"/>
          <w:lang w:val="ru-RU"/>
        </w:rPr>
        <w:t>.</w:t>
      </w:r>
      <w:r w:rsidR="00A63EEF" w:rsidRPr="0043125B">
        <w:rPr>
          <w:sz w:val="28"/>
          <w:szCs w:val="28"/>
        </w:rPr>
        <w:t xml:space="preserve"> 6. – Вып</w:t>
      </w:r>
      <w:r w:rsidR="00A22030">
        <w:rPr>
          <w:sz w:val="28"/>
          <w:szCs w:val="28"/>
          <w:lang w:val="ru-RU"/>
        </w:rPr>
        <w:t>.</w:t>
      </w:r>
      <w:r w:rsidR="00A63EEF" w:rsidRPr="0043125B">
        <w:rPr>
          <w:sz w:val="28"/>
          <w:szCs w:val="28"/>
        </w:rPr>
        <w:t xml:space="preserve"> 1. – Минск, 2009. – С. 1201—1245</w:t>
      </w:r>
      <w:r w:rsidR="00A22030">
        <w:rPr>
          <w:sz w:val="28"/>
          <w:szCs w:val="28"/>
          <w:lang w:val="ru-RU"/>
        </w:rPr>
        <w:t>.</w:t>
      </w:r>
    </w:p>
    <w:p w:rsidR="007D71BC" w:rsidRPr="0043125B" w:rsidRDefault="00AF7B0E" w:rsidP="007D71BC">
      <w:pPr>
        <w:spacing w:line="360" w:lineRule="auto"/>
        <w:rPr>
          <w:sz w:val="28"/>
          <w:szCs w:val="28"/>
          <w:shd w:val="clear" w:color="auto" w:fill="FFFFFF"/>
        </w:rPr>
      </w:pPr>
      <w:r>
        <w:rPr>
          <w:bCs/>
          <w:sz w:val="28"/>
          <w:szCs w:val="28"/>
          <w:shd w:val="clear" w:color="auto" w:fill="FFFFFF"/>
        </w:rPr>
        <w:t>78</w:t>
      </w:r>
      <w:r w:rsidR="00A63EEF" w:rsidRPr="0043125B">
        <w:rPr>
          <w:bCs/>
          <w:sz w:val="28"/>
          <w:szCs w:val="28"/>
          <w:shd w:val="clear" w:color="auto" w:fill="FFFFFF"/>
        </w:rPr>
        <w:t xml:space="preserve">. </w:t>
      </w:r>
      <w:r w:rsidR="007D71BC" w:rsidRPr="0043125B">
        <w:rPr>
          <w:bCs/>
          <w:sz w:val="28"/>
          <w:szCs w:val="28"/>
          <w:shd w:val="clear" w:color="auto" w:fill="FFFFFF"/>
        </w:rPr>
        <w:t>Основи психології</w:t>
      </w:r>
      <w:r w:rsidR="007D71BC" w:rsidRPr="0043125B">
        <w:rPr>
          <w:rStyle w:val="apple-converted-space"/>
          <w:sz w:val="28"/>
          <w:szCs w:val="28"/>
          <w:shd w:val="clear" w:color="auto" w:fill="FFFFFF"/>
        </w:rPr>
        <w:t> </w:t>
      </w:r>
      <w:r w:rsidR="007D71BC" w:rsidRPr="0043125B">
        <w:rPr>
          <w:sz w:val="28"/>
          <w:szCs w:val="28"/>
          <w:shd w:val="clear" w:color="auto" w:fill="FFFFFF"/>
        </w:rPr>
        <w:t>[Текст] : підруч. для вищ. закл. освіти / [О. В. Киричук, В. А.</w:t>
      </w:r>
      <w:r w:rsidR="007D71BC" w:rsidRPr="0043125B">
        <w:rPr>
          <w:rStyle w:val="apple-converted-space"/>
          <w:sz w:val="28"/>
          <w:szCs w:val="28"/>
          <w:shd w:val="clear" w:color="auto" w:fill="FFFFFF"/>
        </w:rPr>
        <w:t> </w:t>
      </w:r>
      <w:r w:rsidR="007D71BC" w:rsidRPr="0043125B">
        <w:rPr>
          <w:bCs/>
          <w:sz w:val="28"/>
          <w:szCs w:val="28"/>
          <w:shd w:val="clear" w:color="auto" w:fill="FFFFFF"/>
        </w:rPr>
        <w:t>Роменець</w:t>
      </w:r>
      <w:r w:rsidR="007D71BC" w:rsidRPr="0043125B">
        <w:rPr>
          <w:sz w:val="28"/>
          <w:szCs w:val="28"/>
          <w:shd w:val="clear" w:color="auto" w:fill="FFFFFF"/>
        </w:rPr>
        <w:t xml:space="preserve">, Т. С. Кириленко та ін.] ; за заг. ред. О. В. Киричука, В. А. Роменця. </w:t>
      </w:r>
      <w:r w:rsidR="00A22030">
        <w:rPr>
          <w:sz w:val="28"/>
          <w:szCs w:val="28"/>
          <w:shd w:val="clear" w:color="auto" w:fill="FFFFFF"/>
        </w:rPr>
        <w:t>‒</w:t>
      </w:r>
      <w:r w:rsidR="007D71BC" w:rsidRPr="0043125B">
        <w:rPr>
          <w:sz w:val="28"/>
          <w:szCs w:val="28"/>
          <w:shd w:val="clear" w:color="auto" w:fill="FFFFFF"/>
        </w:rPr>
        <w:t xml:space="preserve"> Вид. 3-е, стер</w:t>
      </w:r>
      <w:r w:rsidR="00A22030">
        <w:rPr>
          <w:sz w:val="28"/>
          <w:szCs w:val="28"/>
          <w:shd w:val="clear" w:color="auto" w:fill="FFFFFF"/>
          <w:lang w:val="ru-RU"/>
        </w:rPr>
        <w:t>еотип</w:t>
      </w:r>
      <w:r w:rsidR="007D71BC" w:rsidRPr="0043125B">
        <w:rPr>
          <w:sz w:val="28"/>
          <w:szCs w:val="28"/>
          <w:shd w:val="clear" w:color="auto" w:fill="FFFFFF"/>
        </w:rPr>
        <w:t xml:space="preserve">. - К. : Либідь, 1997. </w:t>
      </w:r>
      <w:r w:rsidR="00A22030">
        <w:rPr>
          <w:sz w:val="28"/>
          <w:szCs w:val="28"/>
          <w:shd w:val="clear" w:color="auto" w:fill="FFFFFF"/>
        </w:rPr>
        <w:t>‒</w:t>
      </w:r>
      <w:r w:rsidR="007D71BC" w:rsidRPr="0043125B">
        <w:rPr>
          <w:sz w:val="28"/>
          <w:szCs w:val="28"/>
          <w:shd w:val="clear" w:color="auto" w:fill="FFFFFF"/>
        </w:rPr>
        <w:t xml:space="preserve"> 632 с.</w:t>
      </w:r>
    </w:p>
    <w:p w:rsidR="007121F0" w:rsidRPr="0043125B" w:rsidRDefault="00AF7B0E" w:rsidP="007121F0">
      <w:pPr>
        <w:spacing w:line="360" w:lineRule="auto"/>
        <w:rPr>
          <w:sz w:val="28"/>
          <w:szCs w:val="28"/>
        </w:rPr>
      </w:pPr>
      <w:r>
        <w:rPr>
          <w:sz w:val="28"/>
          <w:szCs w:val="28"/>
        </w:rPr>
        <w:t>79</w:t>
      </w:r>
      <w:r w:rsidR="007121F0" w:rsidRPr="0043125B">
        <w:rPr>
          <w:sz w:val="28"/>
          <w:szCs w:val="28"/>
        </w:rPr>
        <w:t xml:space="preserve">. </w:t>
      </w:r>
      <w:r w:rsidR="007121F0" w:rsidRPr="0043125B">
        <w:rPr>
          <w:bCs/>
          <w:sz w:val="28"/>
          <w:szCs w:val="28"/>
        </w:rPr>
        <w:t>О реализации</w:t>
      </w:r>
      <w:r w:rsidR="001A19E8">
        <w:rPr>
          <w:bCs/>
          <w:sz w:val="28"/>
          <w:szCs w:val="28"/>
        </w:rPr>
        <w:t xml:space="preserve"> </w:t>
      </w:r>
      <w:r w:rsidR="007121F0" w:rsidRPr="0043125B">
        <w:rPr>
          <w:rFonts w:eastAsia="TimesNewRoman"/>
          <w:sz w:val="28"/>
          <w:szCs w:val="28"/>
        </w:rPr>
        <w:t>положений Болонской декларации в системе высшего профобразования РФ: офиц. документы МОиН РФ. – М.: ИЦПКПС, 2005. – 34 с.</w:t>
      </w:r>
    </w:p>
    <w:p w:rsidR="007121F0" w:rsidRPr="0043125B" w:rsidRDefault="00AF7B0E" w:rsidP="007121F0">
      <w:pPr>
        <w:spacing w:line="360" w:lineRule="auto"/>
        <w:rPr>
          <w:sz w:val="28"/>
          <w:szCs w:val="28"/>
        </w:rPr>
      </w:pPr>
      <w:r>
        <w:rPr>
          <w:sz w:val="28"/>
          <w:szCs w:val="28"/>
        </w:rPr>
        <w:t>80</w:t>
      </w:r>
      <w:r w:rsidR="007121F0" w:rsidRPr="0043125B">
        <w:rPr>
          <w:sz w:val="28"/>
          <w:szCs w:val="28"/>
        </w:rPr>
        <w:t xml:space="preserve">. Ожегов С. И. Толковый словарь русского языка. / С. И. Ожегов, Н.Ю. </w:t>
      </w:r>
    </w:p>
    <w:p w:rsidR="007121F0" w:rsidRPr="0043125B" w:rsidRDefault="0009462C" w:rsidP="007121F0">
      <w:pPr>
        <w:spacing w:line="360" w:lineRule="auto"/>
        <w:rPr>
          <w:sz w:val="28"/>
          <w:szCs w:val="28"/>
        </w:rPr>
      </w:pPr>
      <w:r>
        <w:rPr>
          <w:sz w:val="28"/>
          <w:szCs w:val="28"/>
        </w:rPr>
        <w:t>Шведова – М., 1992</w:t>
      </w:r>
      <w:r>
        <w:rPr>
          <w:sz w:val="28"/>
          <w:szCs w:val="28"/>
          <w:lang w:val="ru-RU"/>
        </w:rPr>
        <w:t>. ‒ 944 с</w:t>
      </w:r>
      <w:r w:rsidR="007121F0" w:rsidRPr="0043125B">
        <w:rPr>
          <w:sz w:val="28"/>
          <w:szCs w:val="28"/>
        </w:rPr>
        <w:t xml:space="preserve">. </w:t>
      </w:r>
    </w:p>
    <w:p w:rsidR="007121F0" w:rsidRDefault="00AF7B0E" w:rsidP="007121F0">
      <w:pPr>
        <w:spacing w:line="360" w:lineRule="auto"/>
      </w:pPr>
      <w:r>
        <w:rPr>
          <w:sz w:val="28"/>
          <w:szCs w:val="28"/>
        </w:rPr>
        <w:t>81</w:t>
      </w:r>
      <w:r w:rsidR="007121F0" w:rsidRPr="0043125B">
        <w:rPr>
          <w:sz w:val="28"/>
          <w:szCs w:val="28"/>
        </w:rPr>
        <w:t>.</w:t>
      </w:r>
      <w:r>
        <w:rPr>
          <w:sz w:val="28"/>
          <w:szCs w:val="28"/>
        </w:rPr>
        <w:t xml:space="preserve"> </w:t>
      </w:r>
      <w:r w:rsidR="007121F0" w:rsidRPr="0043125B">
        <w:rPr>
          <w:sz w:val="28"/>
          <w:szCs w:val="28"/>
        </w:rPr>
        <w:t>Офиц</w:t>
      </w:r>
      <w:r w:rsidR="008A29B9">
        <w:rPr>
          <w:sz w:val="28"/>
          <w:szCs w:val="28"/>
        </w:rPr>
        <w:t>ійний</w:t>
      </w:r>
      <w:r w:rsidR="007121F0" w:rsidRPr="0043125B">
        <w:rPr>
          <w:sz w:val="28"/>
          <w:szCs w:val="28"/>
        </w:rPr>
        <w:t xml:space="preserve"> сайт экопсихолог</w:t>
      </w:r>
      <w:r w:rsidR="008A29B9">
        <w:rPr>
          <w:sz w:val="28"/>
          <w:szCs w:val="28"/>
        </w:rPr>
        <w:t>ічної</w:t>
      </w:r>
      <w:r w:rsidR="007121F0" w:rsidRPr="0043125B">
        <w:rPr>
          <w:sz w:val="28"/>
          <w:szCs w:val="28"/>
        </w:rPr>
        <w:t xml:space="preserve"> фасил</w:t>
      </w:r>
      <w:r w:rsidR="008A29B9">
        <w:rPr>
          <w:sz w:val="28"/>
          <w:szCs w:val="28"/>
        </w:rPr>
        <w:t>і</w:t>
      </w:r>
      <w:r w:rsidR="007121F0" w:rsidRPr="0043125B">
        <w:rPr>
          <w:sz w:val="28"/>
          <w:szCs w:val="28"/>
        </w:rPr>
        <w:t>тац</w:t>
      </w:r>
      <w:r w:rsidR="008A29B9">
        <w:rPr>
          <w:sz w:val="28"/>
          <w:szCs w:val="28"/>
        </w:rPr>
        <w:t>ії</w:t>
      </w:r>
      <w:r w:rsidR="007121F0" w:rsidRPr="0043125B">
        <w:rPr>
          <w:sz w:val="28"/>
          <w:szCs w:val="28"/>
        </w:rPr>
        <w:t xml:space="preserve"> [</w:t>
      </w:r>
      <w:r w:rsidR="00A22030">
        <w:rPr>
          <w:sz w:val="28"/>
          <w:szCs w:val="28"/>
        </w:rPr>
        <w:t>Електро</w:t>
      </w:r>
      <w:r w:rsidR="007121F0" w:rsidRPr="0043125B">
        <w:rPr>
          <w:sz w:val="28"/>
          <w:szCs w:val="28"/>
        </w:rPr>
        <w:t>н</w:t>
      </w:r>
      <w:r w:rsidR="00A22030">
        <w:rPr>
          <w:sz w:val="28"/>
          <w:szCs w:val="28"/>
        </w:rPr>
        <w:t>ни</w:t>
      </w:r>
      <w:r w:rsidR="007121F0" w:rsidRPr="0043125B">
        <w:rPr>
          <w:sz w:val="28"/>
          <w:szCs w:val="28"/>
        </w:rPr>
        <w:t>й ресурс]. – Режим доступ</w:t>
      </w:r>
      <w:r w:rsidR="00A22030">
        <w:rPr>
          <w:sz w:val="28"/>
          <w:szCs w:val="28"/>
        </w:rPr>
        <w:t>у</w:t>
      </w:r>
      <w:r w:rsidR="007121F0" w:rsidRPr="0043125B">
        <w:rPr>
          <w:sz w:val="28"/>
          <w:szCs w:val="28"/>
        </w:rPr>
        <w:t xml:space="preserve">: </w:t>
      </w:r>
      <w:hyperlink r:id="rId33" w:history="1">
        <w:r w:rsidR="006B4B3E" w:rsidRPr="006B4B3E">
          <w:rPr>
            <w:rStyle w:val="ac"/>
            <w:color w:val="auto"/>
            <w:sz w:val="28"/>
            <w:szCs w:val="28"/>
            <w:u w:val="none"/>
          </w:rPr>
          <w:t>http://ecofacilitation.ucoz.com/</w:t>
        </w:r>
        <w:r w:rsidR="006B4B3E" w:rsidRPr="006B4B3E">
          <w:rPr>
            <w:rStyle w:val="ac"/>
            <w:color w:val="auto"/>
            <w:u w:val="none"/>
          </w:rPr>
          <w:t>/</w:t>
        </w:r>
      </w:hyperlink>
    </w:p>
    <w:p w:rsidR="006B4B3E" w:rsidRPr="008A29B9" w:rsidRDefault="00AF7B0E" w:rsidP="006B4B3E">
      <w:pPr>
        <w:spacing w:line="360" w:lineRule="auto"/>
        <w:rPr>
          <w:sz w:val="28"/>
          <w:szCs w:val="28"/>
        </w:rPr>
      </w:pPr>
      <w:r>
        <w:rPr>
          <w:sz w:val="28"/>
          <w:szCs w:val="28"/>
        </w:rPr>
        <w:t xml:space="preserve">82. </w:t>
      </w:r>
      <w:r w:rsidR="006B4B3E" w:rsidRPr="008A29B9">
        <w:rPr>
          <w:sz w:val="28"/>
          <w:szCs w:val="28"/>
        </w:rPr>
        <w:t xml:space="preserve">Павлік Ю. Г. Наративні моделі конструювання особистістю усвідомленої тілесності </w:t>
      </w:r>
      <w:r w:rsidR="008A29B9" w:rsidRPr="008A29B9">
        <w:rPr>
          <w:sz w:val="28"/>
          <w:szCs w:val="28"/>
        </w:rPr>
        <w:t>// Ю. Г. Павлік: д</w:t>
      </w:r>
      <w:r w:rsidR="008A29B9" w:rsidRPr="008A29B9">
        <w:rPr>
          <w:bCs/>
          <w:sz w:val="28"/>
          <w:szCs w:val="28"/>
        </w:rPr>
        <w:t xml:space="preserve">ис. … канд. психол. наук : 19.00.01. ‒ </w:t>
      </w:r>
      <w:r w:rsidR="008A29B9" w:rsidRPr="008A29B9">
        <w:rPr>
          <w:sz w:val="28"/>
          <w:szCs w:val="28"/>
        </w:rPr>
        <w:t>Київ</w:t>
      </w:r>
      <w:r w:rsidR="008A29B9" w:rsidRPr="008A29B9">
        <w:rPr>
          <w:bCs/>
          <w:sz w:val="28"/>
          <w:szCs w:val="28"/>
        </w:rPr>
        <w:t xml:space="preserve">, 2014. </w:t>
      </w:r>
      <w:r w:rsidR="008A29B9" w:rsidRPr="008A29B9">
        <w:rPr>
          <w:sz w:val="28"/>
          <w:szCs w:val="28"/>
        </w:rPr>
        <w:t>–</w:t>
      </w:r>
      <w:r w:rsidR="008A29B9">
        <w:rPr>
          <w:bCs/>
          <w:sz w:val="28"/>
          <w:szCs w:val="28"/>
        </w:rPr>
        <w:t xml:space="preserve">  244</w:t>
      </w:r>
      <w:r w:rsidR="008A29B9" w:rsidRPr="008A29B9">
        <w:rPr>
          <w:bCs/>
          <w:sz w:val="28"/>
          <w:szCs w:val="28"/>
        </w:rPr>
        <w:t xml:space="preserve"> с.</w:t>
      </w:r>
      <w:r w:rsidR="006B4B3E" w:rsidRPr="008A29B9">
        <w:rPr>
          <w:sz w:val="28"/>
          <w:szCs w:val="28"/>
        </w:rPr>
        <w:t xml:space="preserve"> [Електронний ресурс]. –Режим доступу: </w:t>
      </w:r>
      <w:r w:rsidR="006B4B3E" w:rsidRPr="008A29B9">
        <w:rPr>
          <w:rStyle w:val="apple-converted-space"/>
          <w:sz w:val="28"/>
          <w:szCs w:val="28"/>
          <w:shd w:val="clear" w:color="auto" w:fill="F8FDF9"/>
        </w:rPr>
        <w:t>http://ispp.org.ua/bibl_19.htm</w:t>
      </w:r>
      <w:r w:rsidR="006B4B3E" w:rsidRPr="008A29B9">
        <w:rPr>
          <w:sz w:val="28"/>
          <w:szCs w:val="28"/>
        </w:rPr>
        <w:t>. Назва з домашньої сторінки Інтернету</w:t>
      </w:r>
    </w:p>
    <w:p w:rsidR="007121F0" w:rsidRPr="0043125B" w:rsidRDefault="008C2D1A" w:rsidP="007121F0">
      <w:pPr>
        <w:shd w:val="clear" w:color="auto" w:fill="FFFFFF"/>
        <w:spacing w:line="360" w:lineRule="auto"/>
        <w:rPr>
          <w:sz w:val="28"/>
          <w:szCs w:val="28"/>
        </w:rPr>
      </w:pPr>
      <w:r>
        <w:rPr>
          <w:sz w:val="28"/>
          <w:szCs w:val="28"/>
        </w:rPr>
        <w:t>83</w:t>
      </w:r>
      <w:r w:rsidR="007121F0" w:rsidRPr="0043125B">
        <w:rPr>
          <w:sz w:val="28"/>
          <w:szCs w:val="28"/>
        </w:rPr>
        <w:t xml:space="preserve">. Панок В. Основи практичної психології / </w:t>
      </w:r>
      <w:r w:rsidR="00A22030">
        <w:rPr>
          <w:sz w:val="28"/>
          <w:szCs w:val="28"/>
        </w:rPr>
        <w:t>В. Панок</w:t>
      </w:r>
      <w:r w:rsidR="007121F0" w:rsidRPr="0043125B">
        <w:rPr>
          <w:sz w:val="28"/>
          <w:szCs w:val="28"/>
        </w:rPr>
        <w:t xml:space="preserve">, </w:t>
      </w:r>
      <w:r w:rsidR="00A22030">
        <w:rPr>
          <w:sz w:val="28"/>
          <w:szCs w:val="28"/>
        </w:rPr>
        <w:t>Т. Титаренко</w:t>
      </w:r>
      <w:r w:rsidR="007121F0" w:rsidRPr="0043125B">
        <w:rPr>
          <w:sz w:val="28"/>
          <w:szCs w:val="28"/>
        </w:rPr>
        <w:t xml:space="preserve">, </w:t>
      </w:r>
      <w:r w:rsidR="00A22030">
        <w:rPr>
          <w:sz w:val="28"/>
          <w:szCs w:val="28"/>
        </w:rPr>
        <w:t>Н. </w:t>
      </w:r>
      <w:r w:rsidR="007121F0" w:rsidRPr="0043125B">
        <w:rPr>
          <w:sz w:val="28"/>
          <w:szCs w:val="28"/>
        </w:rPr>
        <w:t>Чепелєва та ін. – К.: Либідь, 1999. – 533 с.</w:t>
      </w:r>
    </w:p>
    <w:p w:rsidR="007121F0" w:rsidRPr="005A5E40" w:rsidRDefault="008C2D1A" w:rsidP="007121F0">
      <w:pPr>
        <w:spacing w:line="360" w:lineRule="auto"/>
        <w:rPr>
          <w:sz w:val="28"/>
          <w:szCs w:val="28"/>
        </w:rPr>
      </w:pPr>
      <w:r>
        <w:rPr>
          <w:sz w:val="28"/>
          <w:szCs w:val="28"/>
        </w:rPr>
        <w:t>84</w:t>
      </w:r>
      <w:r w:rsidR="007121F0" w:rsidRPr="0043125B">
        <w:rPr>
          <w:sz w:val="28"/>
          <w:szCs w:val="28"/>
        </w:rPr>
        <w:t>. Панок В. Г. Психологія</w:t>
      </w:r>
      <w:r w:rsidR="00A22030">
        <w:rPr>
          <w:sz w:val="28"/>
          <w:szCs w:val="28"/>
        </w:rPr>
        <w:t xml:space="preserve"> життєвого шляху особистості : монографія</w:t>
      </w:r>
      <w:r w:rsidR="007121F0" w:rsidRPr="0043125B">
        <w:rPr>
          <w:sz w:val="28"/>
          <w:szCs w:val="28"/>
        </w:rPr>
        <w:t xml:space="preserve"> / В.</w:t>
      </w:r>
      <w:r w:rsidR="00A22030">
        <w:rPr>
          <w:sz w:val="28"/>
          <w:szCs w:val="28"/>
        </w:rPr>
        <w:t> </w:t>
      </w:r>
      <w:r w:rsidR="007121F0" w:rsidRPr="0043125B">
        <w:rPr>
          <w:sz w:val="28"/>
          <w:szCs w:val="28"/>
        </w:rPr>
        <w:t>Г.</w:t>
      </w:r>
      <w:r w:rsidR="00A22030">
        <w:rPr>
          <w:sz w:val="28"/>
          <w:szCs w:val="28"/>
        </w:rPr>
        <w:t> </w:t>
      </w:r>
      <w:r w:rsidR="007121F0" w:rsidRPr="0043125B">
        <w:rPr>
          <w:sz w:val="28"/>
          <w:szCs w:val="28"/>
        </w:rPr>
        <w:t>Панок, Г. В. Рудь. – К. : Ніка-Центр</w:t>
      </w:r>
      <w:r w:rsidR="007121F0" w:rsidRPr="005A5E40">
        <w:rPr>
          <w:sz w:val="28"/>
          <w:szCs w:val="28"/>
        </w:rPr>
        <w:t>, 2006. – 280 с</w:t>
      </w:r>
      <w:r w:rsidR="00A22030">
        <w:rPr>
          <w:sz w:val="28"/>
          <w:szCs w:val="28"/>
        </w:rPr>
        <w:t>.</w:t>
      </w:r>
    </w:p>
    <w:p w:rsidR="007121F0" w:rsidRPr="0043125B" w:rsidRDefault="008C2D1A" w:rsidP="007121F0">
      <w:pPr>
        <w:spacing w:line="360" w:lineRule="auto"/>
        <w:rPr>
          <w:sz w:val="28"/>
          <w:szCs w:val="28"/>
        </w:rPr>
      </w:pPr>
      <w:r>
        <w:rPr>
          <w:sz w:val="28"/>
          <w:szCs w:val="28"/>
        </w:rPr>
        <w:t>85</w:t>
      </w:r>
      <w:r w:rsidR="007121F0" w:rsidRPr="0043125B">
        <w:rPr>
          <w:sz w:val="28"/>
          <w:szCs w:val="28"/>
        </w:rPr>
        <w:t>. Педагог</w:t>
      </w:r>
      <w:r w:rsidR="00A22030">
        <w:rPr>
          <w:sz w:val="28"/>
          <w:szCs w:val="28"/>
        </w:rPr>
        <w:t>ика и психология высшей школы: учеб. п</w:t>
      </w:r>
      <w:r w:rsidR="007121F0" w:rsidRPr="0043125B">
        <w:rPr>
          <w:sz w:val="28"/>
          <w:szCs w:val="28"/>
        </w:rPr>
        <w:t>особ</w:t>
      </w:r>
      <w:r w:rsidR="00A22030">
        <w:rPr>
          <w:sz w:val="28"/>
          <w:szCs w:val="28"/>
        </w:rPr>
        <w:t>.</w:t>
      </w:r>
      <w:r w:rsidR="007121F0" w:rsidRPr="0043125B">
        <w:rPr>
          <w:sz w:val="28"/>
          <w:szCs w:val="28"/>
        </w:rPr>
        <w:t xml:space="preserve"> для студ</w:t>
      </w:r>
      <w:r w:rsidR="00A22030">
        <w:rPr>
          <w:sz w:val="28"/>
          <w:szCs w:val="28"/>
        </w:rPr>
        <w:t>.</w:t>
      </w:r>
      <w:r w:rsidR="007121F0" w:rsidRPr="0043125B">
        <w:rPr>
          <w:sz w:val="28"/>
          <w:szCs w:val="28"/>
        </w:rPr>
        <w:t xml:space="preserve"> и аспирантов высш.уч</w:t>
      </w:r>
      <w:r w:rsidR="00A22030">
        <w:rPr>
          <w:sz w:val="28"/>
          <w:szCs w:val="28"/>
        </w:rPr>
        <w:t>еб</w:t>
      </w:r>
      <w:r w:rsidR="007121F0" w:rsidRPr="0043125B">
        <w:rPr>
          <w:sz w:val="28"/>
          <w:szCs w:val="28"/>
        </w:rPr>
        <w:t xml:space="preserve">.зав. / М. В.Буланова-Топоркова, А. В.Духавнева, </w:t>
      </w:r>
      <w:r w:rsidR="007121F0" w:rsidRPr="0043125B">
        <w:rPr>
          <w:sz w:val="28"/>
          <w:szCs w:val="28"/>
        </w:rPr>
        <w:lastRenderedPageBreak/>
        <w:t>Л.</w:t>
      </w:r>
      <w:r w:rsidR="00A22030">
        <w:rPr>
          <w:sz w:val="28"/>
          <w:szCs w:val="28"/>
        </w:rPr>
        <w:t> </w:t>
      </w:r>
      <w:r w:rsidR="007121F0" w:rsidRPr="0043125B">
        <w:rPr>
          <w:sz w:val="28"/>
          <w:szCs w:val="28"/>
        </w:rPr>
        <w:t>Д.</w:t>
      </w:r>
      <w:r w:rsidR="00A22030">
        <w:rPr>
          <w:sz w:val="28"/>
          <w:szCs w:val="28"/>
        </w:rPr>
        <w:t> </w:t>
      </w:r>
      <w:r w:rsidR="007121F0" w:rsidRPr="0043125B">
        <w:rPr>
          <w:sz w:val="28"/>
          <w:szCs w:val="28"/>
        </w:rPr>
        <w:t xml:space="preserve">Столяренко и др. </w:t>
      </w:r>
      <w:r w:rsidR="00A22030">
        <w:rPr>
          <w:sz w:val="28"/>
          <w:szCs w:val="28"/>
        </w:rPr>
        <w:t xml:space="preserve">‒ </w:t>
      </w:r>
      <w:r w:rsidR="007121F0" w:rsidRPr="0043125B">
        <w:rPr>
          <w:sz w:val="28"/>
          <w:szCs w:val="28"/>
        </w:rPr>
        <w:t>Ростов н</w:t>
      </w:r>
      <w:r w:rsidR="00A22030">
        <w:rPr>
          <w:sz w:val="28"/>
          <w:szCs w:val="28"/>
        </w:rPr>
        <w:t>./</w:t>
      </w:r>
      <w:r w:rsidR="007121F0" w:rsidRPr="0043125B">
        <w:rPr>
          <w:sz w:val="28"/>
          <w:szCs w:val="28"/>
        </w:rPr>
        <w:t>Д</w:t>
      </w:r>
      <w:r w:rsidR="00A22030">
        <w:rPr>
          <w:sz w:val="28"/>
          <w:szCs w:val="28"/>
        </w:rPr>
        <w:t>.</w:t>
      </w:r>
      <w:r w:rsidR="007121F0" w:rsidRPr="0043125B">
        <w:rPr>
          <w:sz w:val="28"/>
          <w:szCs w:val="28"/>
        </w:rPr>
        <w:t xml:space="preserve">: Феникс, 2003. – 544 с. </w:t>
      </w:r>
    </w:p>
    <w:p w:rsidR="007121F0" w:rsidRPr="0043125B" w:rsidRDefault="008C2D1A" w:rsidP="007121F0">
      <w:pPr>
        <w:pStyle w:val="a5"/>
        <w:spacing w:after="0" w:line="360" w:lineRule="auto"/>
        <w:ind w:left="0"/>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86</w:t>
      </w:r>
      <w:r w:rsidR="007121F0" w:rsidRPr="0043125B">
        <w:rPr>
          <w:rFonts w:ascii="Times New Roman" w:eastAsia="Times New Roman" w:hAnsi="Times New Roman"/>
          <w:sz w:val="28"/>
          <w:szCs w:val="28"/>
          <w:lang w:eastAsia="ru-RU"/>
        </w:rPr>
        <w:t>. Петровский В. А. Личность в психологии: парадигма субъектности / В.</w:t>
      </w:r>
      <w:r w:rsidR="00A22030">
        <w:rPr>
          <w:rFonts w:ascii="Times New Roman" w:eastAsia="Times New Roman" w:hAnsi="Times New Roman"/>
          <w:sz w:val="28"/>
          <w:szCs w:val="28"/>
          <w:lang w:eastAsia="ru-RU"/>
        </w:rPr>
        <w:t> </w:t>
      </w:r>
      <w:r w:rsidR="007121F0" w:rsidRPr="0043125B">
        <w:rPr>
          <w:rFonts w:ascii="Times New Roman" w:eastAsia="Times New Roman" w:hAnsi="Times New Roman"/>
          <w:sz w:val="28"/>
          <w:szCs w:val="28"/>
          <w:lang w:eastAsia="ru-RU"/>
        </w:rPr>
        <w:t>А.</w:t>
      </w:r>
      <w:r w:rsidR="00A22030">
        <w:rPr>
          <w:rFonts w:ascii="Times New Roman" w:eastAsia="Times New Roman" w:hAnsi="Times New Roman"/>
          <w:sz w:val="28"/>
          <w:szCs w:val="28"/>
          <w:lang w:eastAsia="ru-RU"/>
        </w:rPr>
        <w:t> </w:t>
      </w:r>
      <w:r w:rsidR="007121F0" w:rsidRPr="0043125B">
        <w:rPr>
          <w:rFonts w:ascii="Times New Roman" w:eastAsia="Times New Roman" w:hAnsi="Times New Roman"/>
          <w:sz w:val="28"/>
          <w:szCs w:val="28"/>
          <w:lang w:eastAsia="ru-RU"/>
        </w:rPr>
        <w:t xml:space="preserve">Петровский - Ростов н/Д.: Феникс, 1996. </w:t>
      </w:r>
      <w:r w:rsidR="007121F0" w:rsidRPr="0043125B">
        <w:rPr>
          <w:rFonts w:ascii="Times New Roman" w:hAnsi="Times New Roman"/>
          <w:sz w:val="28"/>
          <w:szCs w:val="28"/>
        </w:rPr>
        <w:t>–</w:t>
      </w:r>
      <w:r w:rsidR="007121F0" w:rsidRPr="0043125B">
        <w:rPr>
          <w:rFonts w:ascii="Times New Roman" w:eastAsia="Times New Roman" w:hAnsi="Times New Roman"/>
          <w:sz w:val="28"/>
          <w:szCs w:val="28"/>
          <w:lang w:eastAsia="ru-RU"/>
        </w:rPr>
        <w:t xml:space="preserve"> 512 с.</w:t>
      </w:r>
    </w:p>
    <w:p w:rsidR="007121F0" w:rsidRPr="0009462C" w:rsidRDefault="008C2D1A" w:rsidP="007121F0">
      <w:pPr>
        <w:spacing w:line="360" w:lineRule="auto"/>
        <w:rPr>
          <w:sz w:val="28"/>
          <w:szCs w:val="28"/>
          <w:lang w:val="ru-RU"/>
        </w:rPr>
      </w:pPr>
      <w:r>
        <w:rPr>
          <w:iCs/>
          <w:sz w:val="28"/>
          <w:szCs w:val="28"/>
        </w:rPr>
        <w:t>87</w:t>
      </w:r>
      <w:r w:rsidR="007121F0" w:rsidRPr="0043125B">
        <w:rPr>
          <w:iCs/>
          <w:sz w:val="28"/>
          <w:szCs w:val="28"/>
        </w:rPr>
        <w:t>. Петровский В. А.</w:t>
      </w:r>
      <w:r w:rsidR="007121F0" w:rsidRPr="0043125B">
        <w:rPr>
          <w:sz w:val="28"/>
          <w:szCs w:val="28"/>
        </w:rPr>
        <w:t xml:space="preserve"> Субъектность: новая парадигма в образовании / В.</w:t>
      </w:r>
      <w:r w:rsidR="00A22030">
        <w:rPr>
          <w:sz w:val="28"/>
          <w:szCs w:val="28"/>
        </w:rPr>
        <w:t> </w:t>
      </w:r>
      <w:r w:rsidR="007121F0" w:rsidRPr="0043125B">
        <w:rPr>
          <w:sz w:val="28"/>
          <w:szCs w:val="28"/>
        </w:rPr>
        <w:t>А.</w:t>
      </w:r>
      <w:r w:rsidR="00A22030">
        <w:rPr>
          <w:sz w:val="28"/>
          <w:szCs w:val="28"/>
        </w:rPr>
        <w:t> </w:t>
      </w:r>
      <w:r w:rsidR="007121F0" w:rsidRPr="0043125B">
        <w:rPr>
          <w:sz w:val="28"/>
          <w:szCs w:val="28"/>
        </w:rPr>
        <w:t>Петровский // Психол</w:t>
      </w:r>
      <w:r w:rsidR="00A22030">
        <w:rPr>
          <w:sz w:val="28"/>
          <w:szCs w:val="28"/>
        </w:rPr>
        <w:t>.</w:t>
      </w:r>
      <w:r w:rsidR="007121F0" w:rsidRPr="0043125B">
        <w:rPr>
          <w:sz w:val="28"/>
          <w:szCs w:val="28"/>
        </w:rPr>
        <w:t xml:space="preserve"> наука и образование. – 1996. </w:t>
      </w:r>
      <w:r w:rsidR="00A22030">
        <w:rPr>
          <w:sz w:val="28"/>
          <w:szCs w:val="28"/>
        </w:rPr>
        <w:t xml:space="preserve">‒ </w:t>
      </w:r>
      <w:r w:rsidR="007121F0" w:rsidRPr="0043125B">
        <w:rPr>
          <w:sz w:val="28"/>
          <w:szCs w:val="28"/>
        </w:rPr>
        <w:t>№3</w:t>
      </w:r>
      <w:r w:rsidR="00A22030">
        <w:rPr>
          <w:sz w:val="28"/>
          <w:szCs w:val="28"/>
        </w:rPr>
        <w:t>. С.</w:t>
      </w:r>
      <w:r w:rsidR="0009462C">
        <w:rPr>
          <w:sz w:val="28"/>
          <w:szCs w:val="28"/>
          <w:lang w:val="ru-RU"/>
        </w:rPr>
        <w:t xml:space="preserve"> 100 ‒ 110.</w:t>
      </w:r>
    </w:p>
    <w:p w:rsidR="007121F0" w:rsidRPr="0043125B" w:rsidRDefault="008C2D1A" w:rsidP="007121F0">
      <w:pPr>
        <w:pStyle w:val="a5"/>
        <w:spacing w:after="0" w:line="360" w:lineRule="auto"/>
        <w:ind w:left="0"/>
        <w:contextualSpacing w:val="0"/>
        <w:jc w:val="both"/>
        <w:rPr>
          <w:rFonts w:ascii="Times New Roman" w:hAnsi="Times New Roman"/>
          <w:sz w:val="28"/>
          <w:szCs w:val="28"/>
        </w:rPr>
      </w:pPr>
      <w:r>
        <w:rPr>
          <w:rFonts w:ascii="Times New Roman" w:hAnsi="Times New Roman"/>
          <w:sz w:val="28"/>
          <w:szCs w:val="28"/>
        </w:rPr>
        <w:t>88</w:t>
      </w:r>
      <w:r w:rsidR="007121F0" w:rsidRPr="0043125B">
        <w:rPr>
          <w:rFonts w:ascii="Times New Roman" w:hAnsi="Times New Roman"/>
          <w:sz w:val="28"/>
          <w:szCs w:val="28"/>
        </w:rPr>
        <w:t>. Петровский В. А. Психология неадаптивной активности / В. А. Петровский /</w:t>
      </w:r>
      <w:r w:rsidR="00B4221E">
        <w:rPr>
          <w:rFonts w:ascii="Times New Roman" w:hAnsi="Times New Roman"/>
          <w:sz w:val="28"/>
          <w:szCs w:val="28"/>
        </w:rPr>
        <w:t>/</w:t>
      </w:r>
      <w:r w:rsidR="007121F0" w:rsidRPr="0043125B">
        <w:rPr>
          <w:rFonts w:ascii="Times New Roman" w:hAnsi="Times New Roman"/>
          <w:sz w:val="28"/>
          <w:szCs w:val="28"/>
        </w:rPr>
        <w:t xml:space="preserve"> Рос. открытый ун-т. — М.: ТОО «Горбунок», 1992. — 224 с.</w:t>
      </w:r>
    </w:p>
    <w:p w:rsidR="007121F0" w:rsidRPr="0043125B" w:rsidRDefault="008C2D1A" w:rsidP="007121F0">
      <w:pPr>
        <w:spacing w:line="360" w:lineRule="auto"/>
        <w:rPr>
          <w:sz w:val="28"/>
          <w:szCs w:val="28"/>
        </w:rPr>
      </w:pPr>
      <w:r>
        <w:rPr>
          <w:sz w:val="28"/>
          <w:szCs w:val="28"/>
        </w:rPr>
        <w:t>89</w:t>
      </w:r>
      <w:r w:rsidR="007121F0" w:rsidRPr="0043125B">
        <w:rPr>
          <w:sz w:val="28"/>
          <w:szCs w:val="28"/>
        </w:rPr>
        <w:t>. Петухов В. В. Образ мира и психологическое из</w:t>
      </w:r>
      <w:r w:rsidR="00B4221E">
        <w:rPr>
          <w:sz w:val="28"/>
          <w:szCs w:val="28"/>
        </w:rPr>
        <w:t>учение мышления / В. В. Петухов //</w:t>
      </w:r>
      <w:r w:rsidR="007121F0" w:rsidRPr="0043125B">
        <w:rPr>
          <w:sz w:val="28"/>
          <w:szCs w:val="28"/>
        </w:rPr>
        <w:t xml:space="preserve"> Вестн</w:t>
      </w:r>
      <w:r w:rsidR="00B4221E">
        <w:rPr>
          <w:sz w:val="28"/>
          <w:szCs w:val="28"/>
        </w:rPr>
        <w:t>ик</w:t>
      </w:r>
      <w:r w:rsidR="007121F0" w:rsidRPr="0043125B">
        <w:rPr>
          <w:sz w:val="28"/>
          <w:szCs w:val="28"/>
        </w:rPr>
        <w:t xml:space="preserve"> Моск. </w:t>
      </w:r>
      <w:r w:rsidR="00B4221E">
        <w:rPr>
          <w:sz w:val="28"/>
          <w:szCs w:val="28"/>
        </w:rPr>
        <w:t>ун-та. – Сер. 14.</w:t>
      </w:r>
      <w:r w:rsidR="007121F0" w:rsidRPr="0043125B">
        <w:rPr>
          <w:sz w:val="28"/>
          <w:szCs w:val="28"/>
        </w:rPr>
        <w:t xml:space="preserve"> Психология. – 1984. – № 4 – С. 13 </w:t>
      </w:r>
      <w:r w:rsidR="00B4221E">
        <w:rPr>
          <w:sz w:val="28"/>
          <w:szCs w:val="28"/>
        </w:rPr>
        <w:t>‒</w:t>
      </w:r>
      <w:r w:rsidR="007121F0" w:rsidRPr="0043125B">
        <w:rPr>
          <w:sz w:val="28"/>
          <w:szCs w:val="28"/>
        </w:rPr>
        <w:t xml:space="preserve"> 21</w:t>
      </w:r>
    </w:p>
    <w:p w:rsidR="007121F0" w:rsidRPr="0043125B" w:rsidRDefault="008C2D1A" w:rsidP="007121F0">
      <w:pPr>
        <w:spacing w:line="360" w:lineRule="auto"/>
        <w:rPr>
          <w:sz w:val="28"/>
          <w:szCs w:val="28"/>
        </w:rPr>
      </w:pPr>
      <w:r>
        <w:rPr>
          <w:sz w:val="28"/>
          <w:szCs w:val="28"/>
        </w:rPr>
        <w:t>90</w:t>
      </w:r>
      <w:r w:rsidR="007121F0" w:rsidRPr="0043125B">
        <w:rPr>
          <w:sz w:val="28"/>
          <w:szCs w:val="28"/>
        </w:rPr>
        <w:t>.</w:t>
      </w:r>
      <w:r w:rsidR="00B4221E">
        <w:rPr>
          <w:sz w:val="28"/>
          <w:szCs w:val="28"/>
        </w:rPr>
        <w:t xml:space="preserve"> Пиаже Ж. Психология интеллекта: пер. с англ.</w:t>
      </w:r>
      <w:r w:rsidR="007121F0" w:rsidRPr="0043125B">
        <w:rPr>
          <w:sz w:val="28"/>
          <w:szCs w:val="28"/>
        </w:rPr>
        <w:t xml:space="preserve"> / Ж. Пиаже</w:t>
      </w:r>
      <w:r w:rsidR="00B4221E">
        <w:rPr>
          <w:sz w:val="28"/>
          <w:szCs w:val="28"/>
        </w:rPr>
        <w:t>.</w:t>
      </w:r>
      <w:r w:rsidR="007121F0" w:rsidRPr="0043125B">
        <w:rPr>
          <w:sz w:val="28"/>
          <w:szCs w:val="28"/>
        </w:rPr>
        <w:t xml:space="preserve"> – СПб.: Питер, 2003.</w:t>
      </w:r>
      <w:r w:rsidR="0009462C">
        <w:rPr>
          <w:sz w:val="28"/>
          <w:szCs w:val="28"/>
        </w:rPr>
        <w:t>‒</w:t>
      </w:r>
      <w:r w:rsidR="0009462C">
        <w:rPr>
          <w:sz w:val="28"/>
          <w:szCs w:val="28"/>
          <w:lang w:val="ru-RU"/>
        </w:rPr>
        <w:t xml:space="preserve"> 192</w:t>
      </w:r>
      <w:r w:rsidR="00B4221E">
        <w:rPr>
          <w:sz w:val="28"/>
          <w:szCs w:val="28"/>
        </w:rPr>
        <w:t xml:space="preserve"> с.</w:t>
      </w:r>
    </w:p>
    <w:p w:rsidR="007121F0" w:rsidRPr="0043125B" w:rsidRDefault="008C2D1A" w:rsidP="007121F0">
      <w:pPr>
        <w:spacing w:line="360" w:lineRule="auto"/>
        <w:rPr>
          <w:sz w:val="28"/>
          <w:szCs w:val="28"/>
        </w:rPr>
      </w:pPr>
      <w:r>
        <w:rPr>
          <w:sz w:val="28"/>
          <w:szCs w:val="28"/>
        </w:rPr>
        <w:t>91</w:t>
      </w:r>
      <w:r w:rsidR="007121F0" w:rsidRPr="0043125B">
        <w:rPr>
          <w:sz w:val="28"/>
          <w:szCs w:val="28"/>
        </w:rPr>
        <w:t>. Полани М. Личностное знание. / М. Полани // На пути к посткритической философии</w:t>
      </w:r>
      <w:r w:rsidR="00B4221E">
        <w:rPr>
          <w:sz w:val="28"/>
          <w:szCs w:val="28"/>
        </w:rPr>
        <w:t>;</w:t>
      </w:r>
      <w:r w:rsidR="007121F0" w:rsidRPr="0043125B">
        <w:rPr>
          <w:sz w:val="28"/>
          <w:szCs w:val="28"/>
        </w:rPr>
        <w:t xml:space="preserve"> под ред. В. А. Лекторского, В. А. Аршинова</w:t>
      </w:r>
      <w:r w:rsidR="00B4221E">
        <w:rPr>
          <w:sz w:val="28"/>
          <w:szCs w:val="28"/>
        </w:rPr>
        <w:t>.</w:t>
      </w:r>
      <w:r w:rsidR="007121F0" w:rsidRPr="0043125B">
        <w:rPr>
          <w:sz w:val="28"/>
          <w:szCs w:val="28"/>
        </w:rPr>
        <w:t xml:space="preserve"> — М.,1995.</w:t>
      </w:r>
      <w:r w:rsidR="00B4221E">
        <w:rPr>
          <w:sz w:val="28"/>
          <w:szCs w:val="28"/>
        </w:rPr>
        <w:t xml:space="preserve">‒ </w:t>
      </w:r>
      <w:r w:rsidR="0009462C">
        <w:rPr>
          <w:sz w:val="28"/>
          <w:szCs w:val="28"/>
          <w:lang w:val="ru-RU"/>
        </w:rPr>
        <w:t xml:space="preserve">344 </w:t>
      </w:r>
      <w:r w:rsidR="00B4221E">
        <w:rPr>
          <w:sz w:val="28"/>
          <w:szCs w:val="28"/>
        </w:rPr>
        <w:t>с.</w:t>
      </w:r>
    </w:p>
    <w:p w:rsidR="007121F0" w:rsidRPr="00024FD3" w:rsidRDefault="008C2D1A" w:rsidP="007121F0">
      <w:pPr>
        <w:spacing w:line="360" w:lineRule="auto"/>
        <w:rPr>
          <w:sz w:val="28"/>
          <w:szCs w:val="28"/>
          <w:lang w:val="ru-RU"/>
        </w:rPr>
      </w:pPr>
      <w:r>
        <w:rPr>
          <w:sz w:val="28"/>
          <w:szCs w:val="28"/>
        </w:rPr>
        <w:t>92</w:t>
      </w:r>
      <w:r w:rsidR="007121F0" w:rsidRPr="0043125B">
        <w:rPr>
          <w:sz w:val="28"/>
          <w:szCs w:val="28"/>
        </w:rPr>
        <w:t>. Полуянов Ю. А. Развитие взаимопонимания между детьми в учебной деятельности / Ю. А. Полуянов // Развитие психики школьников в процессе учебной деятельности</w:t>
      </w:r>
      <w:r w:rsidR="00B4221E">
        <w:rPr>
          <w:sz w:val="28"/>
          <w:szCs w:val="28"/>
        </w:rPr>
        <w:t>;</w:t>
      </w:r>
      <w:r w:rsidR="007121F0" w:rsidRPr="0043125B">
        <w:rPr>
          <w:sz w:val="28"/>
          <w:szCs w:val="28"/>
        </w:rPr>
        <w:t xml:space="preserve"> под ред. В. В. Давыдова. – М., 1983.</w:t>
      </w:r>
      <w:r w:rsidR="00B4221E">
        <w:rPr>
          <w:sz w:val="28"/>
          <w:szCs w:val="28"/>
        </w:rPr>
        <w:t xml:space="preserve">‒ </w:t>
      </w:r>
      <w:r w:rsidR="00024FD3">
        <w:rPr>
          <w:sz w:val="28"/>
          <w:szCs w:val="28"/>
          <w:lang w:val="ru-RU"/>
        </w:rPr>
        <w:t>С</w:t>
      </w:r>
      <w:r w:rsidR="00B4221E">
        <w:rPr>
          <w:sz w:val="28"/>
          <w:szCs w:val="28"/>
        </w:rPr>
        <w:t>.</w:t>
      </w:r>
      <w:r w:rsidR="00024FD3">
        <w:rPr>
          <w:sz w:val="28"/>
          <w:szCs w:val="28"/>
          <w:lang w:val="ru-RU"/>
        </w:rPr>
        <w:t>44 ‒ 60.</w:t>
      </w:r>
    </w:p>
    <w:p w:rsidR="007121F0" w:rsidRPr="00024FD3" w:rsidRDefault="008C2D1A" w:rsidP="007121F0">
      <w:pPr>
        <w:spacing w:line="360" w:lineRule="auto"/>
        <w:rPr>
          <w:bCs/>
          <w:color w:val="FF0000"/>
          <w:sz w:val="28"/>
          <w:szCs w:val="28"/>
        </w:rPr>
      </w:pPr>
      <w:r>
        <w:rPr>
          <w:sz w:val="28"/>
          <w:szCs w:val="28"/>
        </w:rPr>
        <w:t>93</w:t>
      </w:r>
      <w:r w:rsidR="007121F0" w:rsidRPr="0043125B">
        <w:rPr>
          <w:sz w:val="28"/>
          <w:szCs w:val="28"/>
        </w:rPr>
        <w:t>.</w:t>
      </w:r>
      <w:r w:rsidR="001A19E8">
        <w:rPr>
          <w:sz w:val="28"/>
          <w:szCs w:val="28"/>
        </w:rPr>
        <w:t xml:space="preserve"> </w:t>
      </w:r>
      <w:r w:rsidR="007121F0" w:rsidRPr="0064724D">
        <w:rPr>
          <w:sz w:val="28"/>
          <w:szCs w:val="28"/>
        </w:rPr>
        <w:t xml:space="preserve">Попова О. В. Дистанционные образовательные технологии в персонифицированном профессиональном образовании / О.В.Попова // Матер. </w:t>
      </w:r>
      <w:r w:rsidR="007121F0" w:rsidRPr="0064724D">
        <w:rPr>
          <w:bCs/>
          <w:sz w:val="28"/>
          <w:szCs w:val="28"/>
        </w:rPr>
        <w:t>Межрегион. науч.-практ. конф. «Проф. образ. в условиях дистанц. обуч. Достижения, проблемы, перспективы». – М., 2007</w:t>
      </w:r>
      <w:r w:rsidR="0064724D" w:rsidRPr="0064724D">
        <w:rPr>
          <w:bCs/>
          <w:sz w:val="28"/>
          <w:szCs w:val="28"/>
        </w:rPr>
        <w:t>. ‒ С</w:t>
      </w:r>
      <w:r w:rsidR="00B4221E" w:rsidRPr="0064724D">
        <w:rPr>
          <w:bCs/>
          <w:sz w:val="28"/>
          <w:szCs w:val="28"/>
        </w:rPr>
        <w:t>.</w:t>
      </w:r>
      <w:r w:rsidR="0064724D" w:rsidRPr="0064724D">
        <w:rPr>
          <w:bCs/>
          <w:sz w:val="28"/>
          <w:szCs w:val="28"/>
        </w:rPr>
        <w:t xml:space="preserve"> 55 - 60</w:t>
      </w:r>
    </w:p>
    <w:p w:rsidR="007121F0" w:rsidRPr="0043125B" w:rsidRDefault="008C2D1A" w:rsidP="007121F0">
      <w:pPr>
        <w:spacing w:line="360" w:lineRule="auto"/>
        <w:rPr>
          <w:sz w:val="28"/>
          <w:szCs w:val="28"/>
        </w:rPr>
      </w:pPr>
      <w:r>
        <w:rPr>
          <w:sz w:val="28"/>
          <w:szCs w:val="28"/>
        </w:rPr>
        <w:t>94</w:t>
      </w:r>
      <w:r w:rsidR="007121F0" w:rsidRPr="0043125B">
        <w:rPr>
          <w:sz w:val="28"/>
          <w:szCs w:val="28"/>
        </w:rPr>
        <w:t xml:space="preserve">. Почебут Л. Г. Взаимопонимание культур. Методология и методы этнической и кросс-культурной психологии. Психология межэтнической толерантности / Л. Г. Почебут. </w:t>
      </w:r>
      <w:r w:rsidR="00B4221E">
        <w:rPr>
          <w:sz w:val="28"/>
          <w:szCs w:val="28"/>
        </w:rPr>
        <w:t xml:space="preserve">‒ </w:t>
      </w:r>
      <w:r w:rsidR="007121F0" w:rsidRPr="0043125B">
        <w:rPr>
          <w:sz w:val="28"/>
          <w:szCs w:val="28"/>
        </w:rPr>
        <w:t>СПб., 2005. – 280 с.</w:t>
      </w:r>
    </w:p>
    <w:p w:rsidR="007121F0" w:rsidRPr="0043125B" w:rsidRDefault="008C2D1A" w:rsidP="007121F0">
      <w:pPr>
        <w:pStyle w:val="a5"/>
        <w:spacing w:after="0" w:line="360" w:lineRule="auto"/>
        <w:ind w:left="0"/>
        <w:contextualSpacing w:val="0"/>
        <w:jc w:val="both"/>
        <w:rPr>
          <w:rFonts w:ascii="Times New Roman" w:hAnsi="Times New Roman"/>
          <w:sz w:val="28"/>
          <w:szCs w:val="28"/>
        </w:rPr>
      </w:pPr>
      <w:r>
        <w:rPr>
          <w:rFonts w:ascii="Times New Roman" w:hAnsi="Times New Roman"/>
          <w:sz w:val="28"/>
          <w:szCs w:val="28"/>
        </w:rPr>
        <w:t>95</w:t>
      </w:r>
      <w:r w:rsidR="007121F0" w:rsidRPr="0043125B">
        <w:rPr>
          <w:rFonts w:ascii="Times New Roman" w:hAnsi="Times New Roman"/>
          <w:sz w:val="28"/>
          <w:szCs w:val="28"/>
        </w:rPr>
        <w:t>. Практикум по психодиагностике и иссл</w:t>
      </w:r>
      <w:r w:rsidR="00B4221E">
        <w:rPr>
          <w:rFonts w:ascii="Times New Roman" w:hAnsi="Times New Roman"/>
          <w:sz w:val="28"/>
          <w:szCs w:val="28"/>
        </w:rPr>
        <w:t>едованию толерантности личности</w:t>
      </w:r>
      <w:r w:rsidR="007121F0" w:rsidRPr="0043125B">
        <w:rPr>
          <w:rFonts w:ascii="Times New Roman" w:hAnsi="Times New Roman"/>
          <w:sz w:val="28"/>
          <w:szCs w:val="28"/>
        </w:rPr>
        <w:t xml:space="preserve"> / </w:t>
      </w:r>
      <w:r w:rsidR="00B4221E">
        <w:rPr>
          <w:rFonts w:ascii="Times New Roman" w:hAnsi="Times New Roman"/>
          <w:sz w:val="28"/>
          <w:szCs w:val="28"/>
        </w:rPr>
        <w:t>п</w:t>
      </w:r>
      <w:r w:rsidR="007121F0" w:rsidRPr="0043125B">
        <w:rPr>
          <w:rFonts w:ascii="Times New Roman" w:hAnsi="Times New Roman"/>
          <w:sz w:val="28"/>
          <w:szCs w:val="28"/>
        </w:rPr>
        <w:t xml:space="preserve">од ред. Г.У. Солдатовой, Л.А. Шайгеровой. – М.: Изд-во МГУ им. М.В. Ломоносова, </w:t>
      </w:r>
      <w:r w:rsidR="00B4221E">
        <w:rPr>
          <w:rFonts w:ascii="Times New Roman" w:hAnsi="Times New Roman"/>
          <w:sz w:val="28"/>
          <w:szCs w:val="28"/>
        </w:rPr>
        <w:t>2003</w:t>
      </w:r>
      <w:r w:rsidR="007121F0" w:rsidRPr="0043125B">
        <w:rPr>
          <w:rFonts w:ascii="Times New Roman" w:hAnsi="Times New Roman"/>
          <w:sz w:val="28"/>
          <w:szCs w:val="28"/>
        </w:rPr>
        <w:t>.</w:t>
      </w:r>
      <w:r w:rsidR="00B4221E">
        <w:rPr>
          <w:rFonts w:ascii="Times New Roman" w:hAnsi="Times New Roman"/>
          <w:sz w:val="28"/>
          <w:szCs w:val="28"/>
        </w:rPr>
        <w:t xml:space="preserve"> ‒ </w:t>
      </w:r>
      <w:r w:rsidR="00024FD3">
        <w:rPr>
          <w:rFonts w:ascii="Times New Roman" w:hAnsi="Times New Roman"/>
          <w:sz w:val="28"/>
          <w:szCs w:val="28"/>
          <w:lang w:val="ru-RU"/>
        </w:rPr>
        <w:t xml:space="preserve">112 </w:t>
      </w:r>
      <w:r w:rsidR="00B4221E">
        <w:rPr>
          <w:rFonts w:ascii="Times New Roman" w:hAnsi="Times New Roman"/>
          <w:sz w:val="28"/>
          <w:szCs w:val="28"/>
        </w:rPr>
        <w:t>с.</w:t>
      </w:r>
    </w:p>
    <w:p w:rsidR="007121F0" w:rsidRPr="0043125B" w:rsidRDefault="008C2D1A" w:rsidP="007121F0">
      <w:pPr>
        <w:spacing w:line="360" w:lineRule="auto"/>
        <w:rPr>
          <w:sz w:val="28"/>
          <w:szCs w:val="28"/>
        </w:rPr>
      </w:pPr>
      <w:r>
        <w:rPr>
          <w:rStyle w:val="spelle"/>
          <w:sz w:val="28"/>
          <w:szCs w:val="28"/>
        </w:rPr>
        <w:t>96</w:t>
      </w:r>
      <w:r w:rsidR="007121F0" w:rsidRPr="0043125B">
        <w:rPr>
          <w:rStyle w:val="spelle"/>
          <w:sz w:val="28"/>
          <w:szCs w:val="28"/>
        </w:rPr>
        <w:t>. Прангшивили</w:t>
      </w:r>
      <w:r w:rsidR="007121F0" w:rsidRPr="0043125B">
        <w:rPr>
          <w:sz w:val="28"/>
          <w:szCs w:val="28"/>
        </w:rPr>
        <w:t xml:space="preserve"> А. С. К проблеме бессознательного в свете теории установки: школа Д.Н. Узнадзе / А .С. Прангшивили // Бессознательное. Природа, функции, методы исследования. </w:t>
      </w:r>
      <w:r w:rsidR="007710E0">
        <w:rPr>
          <w:sz w:val="28"/>
          <w:szCs w:val="28"/>
        </w:rPr>
        <w:t>‒</w:t>
      </w:r>
      <w:r w:rsidR="007121F0" w:rsidRPr="0043125B">
        <w:rPr>
          <w:sz w:val="28"/>
          <w:szCs w:val="28"/>
        </w:rPr>
        <w:t xml:space="preserve"> Т. I. </w:t>
      </w:r>
      <w:r w:rsidR="007710E0">
        <w:rPr>
          <w:sz w:val="28"/>
          <w:szCs w:val="28"/>
        </w:rPr>
        <w:t xml:space="preserve">‒ </w:t>
      </w:r>
      <w:r w:rsidR="007121F0" w:rsidRPr="0043125B">
        <w:rPr>
          <w:sz w:val="28"/>
          <w:szCs w:val="28"/>
        </w:rPr>
        <w:t xml:space="preserve">Тбилиси, 1978, – </w:t>
      </w:r>
      <w:r w:rsidR="007710E0">
        <w:rPr>
          <w:sz w:val="28"/>
          <w:szCs w:val="28"/>
        </w:rPr>
        <w:t>С</w:t>
      </w:r>
      <w:r w:rsidR="007121F0" w:rsidRPr="0043125B">
        <w:rPr>
          <w:sz w:val="28"/>
          <w:szCs w:val="28"/>
        </w:rPr>
        <w:t xml:space="preserve">. 84 </w:t>
      </w:r>
      <w:r w:rsidR="007710E0">
        <w:rPr>
          <w:sz w:val="28"/>
          <w:szCs w:val="28"/>
        </w:rPr>
        <w:t>‒</w:t>
      </w:r>
      <w:r w:rsidR="007121F0" w:rsidRPr="0043125B">
        <w:rPr>
          <w:sz w:val="28"/>
          <w:szCs w:val="28"/>
        </w:rPr>
        <w:t xml:space="preserve"> 94 </w:t>
      </w:r>
    </w:p>
    <w:p w:rsidR="008D0E37" w:rsidRPr="008D0E37" w:rsidRDefault="00627ABD" w:rsidP="008D0E37">
      <w:pPr>
        <w:spacing w:line="360" w:lineRule="auto"/>
        <w:rPr>
          <w:rStyle w:val="apple-converted-space"/>
          <w:color w:val="000000"/>
          <w:sz w:val="28"/>
          <w:szCs w:val="28"/>
          <w:shd w:val="clear" w:color="auto" w:fill="F8FDF9"/>
        </w:rPr>
      </w:pPr>
      <w:r>
        <w:rPr>
          <w:sz w:val="28"/>
          <w:szCs w:val="28"/>
        </w:rPr>
        <w:t>97</w:t>
      </w:r>
      <w:r w:rsidR="007121F0" w:rsidRPr="0043125B">
        <w:rPr>
          <w:sz w:val="28"/>
          <w:szCs w:val="28"/>
        </w:rPr>
        <w:t xml:space="preserve">. </w:t>
      </w:r>
      <w:r w:rsidR="008D0E37" w:rsidRPr="008D0E37">
        <w:rPr>
          <w:color w:val="000000"/>
          <w:sz w:val="28"/>
          <w:szCs w:val="28"/>
          <w:shd w:val="clear" w:color="auto" w:fill="F8FDF9"/>
        </w:rPr>
        <w:t xml:space="preserve">Психологія групової ідентичності: закономірності становлення : </w:t>
      </w:r>
      <w:r w:rsidR="008D0E37" w:rsidRPr="008D0E37">
        <w:rPr>
          <w:color w:val="000000"/>
          <w:sz w:val="28"/>
          <w:szCs w:val="28"/>
          <w:shd w:val="clear" w:color="auto" w:fill="F8FDF9"/>
        </w:rPr>
        <w:lastRenderedPageBreak/>
        <w:t>[монографія] / [П. П. Горностай, О. А. Ліщинська, Л. Г. Чорна та ін.] ; за наук. ред. П. П. Горностая ; Національна академія педагогічних наук України, Інститут соціальної та політичної психології. – К. : Міленіум, 2014. – 252 c.</w:t>
      </w:r>
      <w:r w:rsidR="008D0E37" w:rsidRPr="008D0E37">
        <w:rPr>
          <w:rStyle w:val="apple-converted-space"/>
          <w:color w:val="000000"/>
          <w:sz w:val="28"/>
          <w:szCs w:val="28"/>
          <w:shd w:val="clear" w:color="auto" w:fill="F8FDF9"/>
        </w:rPr>
        <w:t> </w:t>
      </w:r>
    </w:p>
    <w:p w:rsidR="007121F0" w:rsidRPr="0043125B" w:rsidRDefault="00627ABD" w:rsidP="007121F0">
      <w:pPr>
        <w:spacing w:line="360" w:lineRule="auto"/>
        <w:outlineLvl w:val="2"/>
        <w:rPr>
          <w:sz w:val="28"/>
          <w:szCs w:val="28"/>
        </w:rPr>
      </w:pPr>
      <w:r>
        <w:rPr>
          <w:sz w:val="28"/>
          <w:szCs w:val="28"/>
        </w:rPr>
        <w:t>98</w:t>
      </w:r>
      <w:r w:rsidR="007121F0" w:rsidRPr="0043125B">
        <w:rPr>
          <w:sz w:val="28"/>
          <w:szCs w:val="28"/>
        </w:rPr>
        <w:t>. Пряжников Н. С. Психология труда: электронный учебник – Н. С. Пряжников, Е</w:t>
      </w:r>
      <w:r w:rsidR="007710E0">
        <w:rPr>
          <w:sz w:val="28"/>
          <w:szCs w:val="28"/>
        </w:rPr>
        <w:t xml:space="preserve">. Ю. Пряжникова. </w:t>
      </w:r>
      <w:r w:rsidR="007710E0" w:rsidRPr="0043125B">
        <w:rPr>
          <w:sz w:val="28"/>
          <w:szCs w:val="28"/>
        </w:rPr>
        <w:t>[</w:t>
      </w:r>
      <w:r w:rsidR="007710E0">
        <w:rPr>
          <w:sz w:val="28"/>
          <w:szCs w:val="28"/>
        </w:rPr>
        <w:t>Електро</w:t>
      </w:r>
      <w:r w:rsidR="007710E0" w:rsidRPr="0043125B">
        <w:rPr>
          <w:sz w:val="28"/>
          <w:szCs w:val="28"/>
        </w:rPr>
        <w:t>н</w:t>
      </w:r>
      <w:r w:rsidR="007710E0">
        <w:rPr>
          <w:sz w:val="28"/>
          <w:szCs w:val="28"/>
        </w:rPr>
        <w:t>ний ресурс]. ─ Режим доступу:</w:t>
      </w:r>
      <w:hyperlink r:id="rId34" w:history="1">
        <w:r w:rsidR="007121F0" w:rsidRPr="00024FD3">
          <w:rPr>
            <w:rStyle w:val="ac"/>
            <w:color w:val="auto"/>
            <w:sz w:val="28"/>
            <w:szCs w:val="28"/>
            <w:u w:val="none"/>
          </w:rPr>
          <w:t>http://flogiston.ru/</w:t>
        </w:r>
      </w:hyperlink>
      <w:r w:rsidR="007121F0" w:rsidRPr="00024FD3">
        <w:rPr>
          <w:sz w:val="28"/>
          <w:szCs w:val="28"/>
        </w:rPr>
        <w:t>.</w:t>
      </w:r>
      <w:r w:rsidR="007121F0" w:rsidRPr="0043125B">
        <w:rPr>
          <w:sz w:val="28"/>
          <w:szCs w:val="28"/>
        </w:rPr>
        <w:t xml:space="preserve"> Назва з домашньої сторінки Інтернету</w:t>
      </w:r>
    </w:p>
    <w:p w:rsidR="007B39E2" w:rsidRPr="0043125B" w:rsidRDefault="00141266" w:rsidP="007B39E2">
      <w:pPr>
        <w:spacing w:line="360" w:lineRule="auto"/>
        <w:rPr>
          <w:rFonts w:ascii="Palatino Linotype" w:hAnsi="Palatino Linotype"/>
          <w:sz w:val="20"/>
          <w:szCs w:val="20"/>
          <w:shd w:val="clear" w:color="auto" w:fill="FFFFFF"/>
        </w:rPr>
      </w:pPr>
      <w:r w:rsidRPr="0043125B">
        <w:rPr>
          <w:sz w:val="28"/>
          <w:szCs w:val="28"/>
          <w:shd w:val="clear" w:color="auto" w:fill="FFFFFF"/>
        </w:rPr>
        <w:t xml:space="preserve">99. </w:t>
      </w:r>
      <w:r w:rsidR="007B39E2" w:rsidRPr="0043125B">
        <w:rPr>
          <w:sz w:val="28"/>
          <w:szCs w:val="28"/>
          <w:shd w:val="clear" w:color="auto" w:fill="FFFFFF"/>
        </w:rPr>
        <w:t xml:space="preserve">Роменець В.А. Вчинок і постання канонічної психології / </w:t>
      </w:r>
      <w:r w:rsidR="007710E0">
        <w:rPr>
          <w:sz w:val="28"/>
          <w:szCs w:val="28"/>
          <w:shd w:val="clear" w:color="auto" w:fill="FFFFFF"/>
        </w:rPr>
        <w:t xml:space="preserve">В. А. Роменець // </w:t>
      </w:r>
      <w:r w:rsidR="007B39E2" w:rsidRPr="0043125B">
        <w:rPr>
          <w:sz w:val="28"/>
          <w:szCs w:val="28"/>
          <w:shd w:val="clear" w:color="auto" w:fill="FFFFFF"/>
        </w:rPr>
        <w:t>Людина. Суб'єкт. Вчинок: Філософсько-психологічні студії</w:t>
      </w:r>
      <w:r w:rsidR="007710E0">
        <w:rPr>
          <w:sz w:val="28"/>
          <w:szCs w:val="28"/>
          <w:shd w:val="clear" w:color="auto" w:fill="FFFFFF"/>
        </w:rPr>
        <w:t>; з</w:t>
      </w:r>
      <w:r w:rsidR="007B39E2" w:rsidRPr="0043125B">
        <w:rPr>
          <w:sz w:val="28"/>
          <w:szCs w:val="28"/>
          <w:shd w:val="clear" w:color="auto" w:fill="FFFFFF"/>
        </w:rPr>
        <w:t>а заг. ред. В.</w:t>
      </w:r>
      <w:r w:rsidR="007710E0">
        <w:rPr>
          <w:sz w:val="28"/>
          <w:szCs w:val="28"/>
          <w:shd w:val="clear" w:color="auto" w:fill="FFFFFF"/>
        </w:rPr>
        <w:t> </w:t>
      </w:r>
      <w:r w:rsidR="007B39E2" w:rsidRPr="0043125B">
        <w:rPr>
          <w:sz w:val="28"/>
          <w:szCs w:val="28"/>
          <w:shd w:val="clear" w:color="auto" w:fill="FFFFFF"/>
        </w:rPr>
        <w:t>О.</w:t>
      </w:r>
      <w:r w:rsidR="007710E0">
        <w:rPr>
          <w:sz w:val="28"/>
          <w:szCs w:val="28"/>
          <w:shd w:val="clear" w:color="auto" w:fill="FFFFFF"/>
        </w:rPr>
        <w:t> Татенка. ‒ К.: Ли</w:t>
      </w:r>
      <w:r w:rsidR="007B39E2" w:rsidRPr="0043125B">
        <w:rPr>
          <w:sz w:val="28"/>
          <w:szCs w:val="28"/>
          <w:shd w:val="clear" w:color="auto" w:fill="FFFFFF"/>
        </w:rPr>
        <w:t xml:space="preserve">бідь, 2006. </w:t>
      </w:r>
      <w:r w:rsidR="007710E0">
        <w:rPr>
          <w:sz w:val="28"/>
          <w:szCs w:val="28"/>
          <w:shd w:val="clear" w:color="auto" w:fill="FFFFFF"/>
        </w:rPr>
        <w:t>‒</w:t>
      </w:r>
      <w:r w:rsidR="007B39E2" w:rsidRPr="0043125B">
        <w:rPr>
          <w:sz w:val="28"/>
          <w:szCs w:val="28"/>
          <w:shd w:val="clear" w:color="auto" w:fill="FFFFFF"/>
        </w:rPr>
        <w:t>С. 11</w:t>
      </w:r>
      <w:r w:rsidR="007710E0">
        <w:rPr>
          <w:sz w:val="28"/>
          <w:szCs w:val="28"/>
          <w:shd w:val="clear" w:color="auto" w:fill="FFFFFF"/>
        </w:rPr>
        <w:t>‒</w:t>
      </w:r>
      <w:r w:rsidR="007B39E2" w:rsidRPr="0043125B">
        <w:rPr>
          <w:sz w:val="28"/>
          <w:szCs w:val="28"/>
          <w:shd w:val="clear" w:color="auto" w:fill="FFFFFF"/>
        </w:rPr>
        <w:t>36</w:t>
      </w:r>
      <w:r w:rsidR="007B39E2" w:rsidRPr="0043125B">
        <w:rPr>
          <w:rFonts w:ascii="Palatino Linotype" w:hAnsi="Palatino Linotype"/>
          <w:sz w:val="20"/>
          <w:szCs w:val="20"/>
          <w:shd w:val="clear" w:color="auto" w:fill="FFFFFF"/>
        </w:rPr>
        <w:t xml:space="preserve">.  </w:t>
      </w:r>
    </w:p>
    <w:p w:rsidR="00024FD3" w:rsidRDefault="00627ABD" w:rsidP="00024FD3">
      <w:pPr>
        <w:spacing w:line="360" w:lineRule="auto"/>
        <w:rPr>
          <w:sz w:val="28"/>
          <w:szCs w:val="28"/>
          <w:shd w:val="clear" w:color="auto" w:fill="FFFFFF"/>
          <w:lang w:val="ru-RU"/>
        </w:rPr>
      </w:pPr>
      <w:r>
        <w:rPr>
          <w:sz w:val="28"/>
          <w:szCs w:val="28"/>
        </w:rPr>
        <w:t>100</w:t>
      </w:r>
      <w:r w:rsidR="007121F0" w:rsidRPr="0043125B">
        <w:rPr>
          <w:sz w:val="28"/>
          <w:szCs w:val="28"/>
        </w:rPr>
        <w:t xml:space="preserve">. Рубинштейн  С. Л. Основы общей психологии / С. Л. Рубинштейн. </w:t>
      </w:r>
      <w:r w:rsidR="00024FD3" w:rsidRPr="0043125B">
        <w:rPr>
          <w:sz w:val="28"/>
          <w:szCs w:val="28"/>
        </w:rPr>
        <w:t>[</w:t>
      </w:r>
      <w:r w:rsidR="00024FD3">
        <w:rPr>
          <w:sz w:val="28"/>
          <w:szCs w:val="28"/>
        </w:rPr>
        <w:t>Електро</w:t>
      </w:r>
      <w:r w:rsidR="00024FD3" w:rsidRPr="0043125B">
        <w:rPr>
          <w:sz w:val="28"/>
          <w:szCs w:val="28"/>
        </w:rPr>
        <w:t>н</w:t>
      </w:r>
      <w:r w:rsidR="00024FD3">
        <w:rPr>
          <w:sz w:val="28"/>
          <w:szCs w:val="28"/>
        </w:rPr>
        <w:t>ний ресурс]. ─ Режим доступу:</w:t>
      </w:r>
      <w:r w:rsidR="008D0E37">
        <w:rPr>
          <w:sz w:val="28"/>
          <w:szCs w:val="28"/>
        </w:rPr>
        <w:t xml:space="preserve"> </w:t>
      </w:r>
      <w:r w:rsidR="00024FD3" w:rsidRPr="00024FD3">
        <w:rPr>
          <w:sz w:val="28"/>
          <w:szCs w:val="28"/>
        </w:rPr>
        <w:t>http://www.psylib.org.ua/books/rubin01/index.htm</w:t>
      </w:r>
    </w:p>
    <w:p w:rsidR="007121F0" w:rsidRPr="0043125B" w:rsidRDefault="00627ABD" w:rsidP="00024FD3">
      <w:pPr>
        <w:spacing w:line="360" w:lineRule="auto"/>
        <w:rPr>
          <w:sz w:val="28"/>
          <w:szCs w:val="28"/>
          <w:shd w:val="clear" w:color="auto" w:fill="FFFFFF"/>
        </w:rPr>
      </w:pPr>
      <w:r>
        <w:rPr>
          <w:sz w:val="28"/>
          <w:szCs w:val="28"/>
          <w:shd w:val="clear" w:color="auto" w:fill="FFFFFF"/>
        </w:rPr>
        <w:t>101</w:t>
      </w:r>
      <w:r w:rsidR="007121F0" w:rsidRPr="0043125B">
        <w:rPr>
          <w:sz w:val="28"/>
          <w:szCs w:val="28"/>
          <w:shd w:val="clear" w:color="auto" w:fill="FFFFFF"/>
        </w:rPr>
        <w:t>.Румянцева Т. В. Психологическое консультирование: диагностика отношений в паре</w:t>
      </w:r>
      <w:r w:rsidR="007710E0">
        <w:rPr>
          <w:sz w:val="28"/>
          <w:szCs w:val="28"/>
          <w:shd w:val="clear" w:color="auto" w:fill="FFFFFF"/>
        </w:rPr>
        <w:t xml:space="preserve"> / Т. В. Румянцева.</w:t>
      </w:r>
      <w:r w:rsidR="007121F0" w:rsidRPr="0043125B">
        <w:rPr>
          <w:sz w:val="28"/>
          <w:szCs w:val="28"/>
          <w:shd w:val="clear" w:color="auto" w:fill="FFFFFF"/>
        </w:rPr>
        <w:t xml:space="preserve"> – СПб., 2006. – С.82 </w:t>
      </w:r>
      <w:r w:rsidR="007710E0">
        <w:rPr>
          <w:sz w:val="28"/>
          <w:szCs w:val="28"/>
          <w:shd w:val="clear" w:color="auto" w:fill="FFFFFF"/>
        </w:rPr>
        <w:t xml:space="preserve">‒ </w:t>
      </w:r>
      <w:r w:rsidR="007121F0" w:rsidRPr="0043125B">
        <w:rPr>
          <w:sz w:val="28"/>
          <w:szCs w:val="28"/>
          <w:shd w:val="clear" w:color="auto" w:fill="FFFFFF"/>
        </w:rPr>
        <w:t>103.</w:t>
      </w:r>
    </w:p>
    <w:p w:rsidR="007121F0" w:rsidRPr="0043125B" w:rsidRDefault="00627ABD" w:rsidP="007121F0">
      <w:pPr>
        <w:spacing w:line="360" w:lineRule="auto"/>
        <w:rPr>
          <w:sz w:val="28"/>
          <w:szCs w:val="28"/>
        </w:rPr>
      </w:pPr>
      <w:r>
        <w:rPr>
          <w:sz w:val="28"/>
          <w:szCs w:val="28"/>
        </w:rPr>
        <w:t>102</w:t>
      </w:r>
      <w:r w:rsidR="007121F0" w:rsidRPr="0043125B">
        <w:rPr>
          <w:sz w:val="28"/>
          <w:szCs w:val="28"/>
        </w:rPr>
        <w:t>. Рубцов В. В. Организация и развитие совместных действий у детей в процессе обучения. / В. В. Рубцов – М., 1987.</w:t>
      </w:r>
      <w:r w:rsidR="007710E0">
        <w:rPr>
          <w:sz w:val="28"/>
          <w:szCs w:val="28"/>
        </w:rPr>
        <w:t xml:space="preserve"> ‒ </w:t>
      </w:r>
      <w:r w:rsidR="00024FD3" w:rsidRPr="00FF2A9B">
        <w:rPr>
          <w:sz w:val="28"/>
          <w:szCs w:val="28"/>
        </w:rPr>
        <w:t xml:space="preserve">161 </w:t>
      </w:r>
      <w:r w:rsidR="007710E0">
        <w:rPr>
          <w:sz w:val="28"/>
          <w:szCs w:val="28"/>
        </w:rPr>
        <w:t>с.</w:t>
      </w:r>
    </w:p>
    <w:p w:rsidR="007121F0" w:rsidRPr="0043125B" w:rsidRDefault="00627ABD" w:rsidP="007121F0">
      <w:pPr>
        <w:spacing w:line="360" w:lineRule="auto"/>
        <w:rPr>
          <w:sz w:val="28"/>
          <w:szCs w:val="28"/>
        </w:rPr>
      </w:pPr>
      <w:r>
        <w:rPr>
          <w:sz w:val="28"/>
          <w:szCs w:val="28"/>
        </w:rPr>
        <w:t>103</w:t>
      </w:r>
      <w:r w:rsidR="007121F0" w:rsidRPr="0043125B">
        <w:rPr>
          <w:sz w:val="28"/>
          <w:szCs w:val="28"/>
        </w:rPr>
        <w:t xml:space="preserve">. Скрипченко О. В. Вікова та </w:t>
      </w:r>
      <w:r w:rsidR="007710E0">
        <w:rPr>
          <w:sz w:val="28"/>
          <w:szCs w:val="28"/>
        </w:rPr>
        <w:t>педагогічна психологія: п</w:t>
      </w:r>
      <w:r w:rsidR="007121F0" w:rsidRPr="0043125B">
        <w:rPr>
          <w:sz w:val="28"/>
          <w:szCs w:val="28"/>
        </w:rPr>
        <w:t>ід</w:t>
      </w:r>
      <w:r w:rsidR="007710E0">
        <w:rPr>
          <w:sz w:val="28"/>
          <w:szCs w:val="28"/>
        </w:rPr>
        <w:t>р</w:t>
      </w:r>
      <w:r w:rsidR="007121F0" w:rsidRPr="0043125B">
        <w:rPr>
          <w:sz w:val="28"/>
          <w:szCs w:val="28"/>
        </w:rPr>
        <w:t>учник – О.</w:t>
      </w:r>
      <w:r w:rsidR="007710E0">
        <w:rPr>
          <w:sz w:val="28"/>
          <w:szCs w:val="28"/>
        </w:rPr>
        <w:t> </w:t>
      </w:r>
      <w:r w:rsidR="007121F0" w:rsidRPr="0043125B">
        <w:rPr>
          <w:sz w:val="28"/>
          <w:szCs w:val="28"/>
        </w:rPr>
        <w:t>В.</w:t>
      </w:r>
      <w:r w:rsidR="007710E0">
        <w:rPr>
          <w:sz w:val="28"/>
          <w:szCs w:val="28"/>
        </w:rPr>
        <w:t> </w:t>
      </w:r>
      <w:r w:rsidR="007121F0" w:rsidRPr="0043125B">
        <w:rPr>
          <w:sz w:val="28"/>
          <w:szCs w:val="28"/>
        </w:rPr>
        <w:t>Скрипченко</w:t>
      </w:r>
      <w:r w:rsidR="007710E0">
        <w:rPr>
          <w:sz w:val="28"/>
          <w:szCs w:val="28"/>
        </w:rPr>
        <w:t xml:space="preserve"> //</w:t>
      </w:r>
      <w:r w:rsidR="007121F0" w:rsidRPr="0043125B">
        <w:rPr>
          <w:sz w:val="28"/>
          <w:szCs w:val="28"/>
        </w:rPr>
        <w:t xml:space="preserve"> Бібліотека українських підручників</w:t>
      </w:r>
      <w:r w:rsidR="007710E0">
        <w:rPr>
          <w:sz w:val="28"/>
          <w:szCs w:val="28"/>
        </w:rPr>
        <w:t xml:space="preserve">. </w:t>
      </w:r>
      <w:r w:rsidR="007710E0" w:rsidRPr="0043125B">
        <w:rPr>
          <w:sz w:val="28"/>
          <w:szCs w:val="28"/>
        </w:rPr>
        <w:t>[</w:t>
      </w:r>
      <w:r w:rsidR="007710E0">
        <w:rPr>
          <w:sz w:val="28"/>
          <w:szCs w:val="28"/>
        </w:rPr>
        <w:t>Електро</w:t>
      </w:r>
      <w:r w:rsidR="007710E0" w:rsidRPr="0043125B">
        <w:rPr>
          <w:sz w:val="28"/>
          <w:szCs w:val="28"/>
        </w:rPr>
        <w:t>н</w:t>
      </w:r>
      <w:r w:rsidR="007710E0">
        <w:rPr>
          <w:sz w:val="28"/>
          <w:szCs w:val="28"/>
        </w:rPr>
        <w:t>ний ресурс].</w:t>
      </w:r>
      <w:r w:rsidR="007121F0" w:rsidRPr="0043125B">
        <w:rPr>
          <w:sz w:val="28"/>
          <w:szCs w:val="28"/>
        </w:rPr>
        <w:t xml:space="preserve"> –Режим доступу</w:t>
      </w:r>
      <w:r w:rsidR="007710E0">
        <w:rPr>
          <w:sz w:val="28"/>
          <w:szCs w:val="28"/>
        </w:rPr>
        <w:t>:</w:t>
      </w:r>
      <w:hyperlink r:id="rId35" w:history="1">
        <w:r w:rsidR="007121F0" w:rsidRPr="0043125B">
          <w:rPr>
            <w:rStyle w:val="ac"/>
            <w:color w:val="auto"/>
            <w:sz w:val="28"/>
            <w:szCs w:val="28"/>
            <w:u w:val="none"/>
          </w:rPr>
          <w:t>http://pidruchniki.ws</w:t>
        </w:r>
      </w:hyperlink>
      <w:r w:rsidR="007121F0" w:rsidRPr="0043125B">
        <w:rPr>
          <w:sz w:val="28"/>
          <w:szCs w:val="28"/>
        </w:rPr>
        <w:t>. Назва з домашньої сторінки Інтернету</w:t>
      </w:r>
    </w:p>
    <w:p w:rsidR="007121F0" w:rsidRPr="0043125B" w:rsidRDefault="00627ABD" w:rsidP="007121F0">
      <w:pPr>
        <w:spacing w:line="360" w:lineRule="auto"/>
        <w:rPr>
          <w:kern w:val="36"/>
          <w:sz w:val="28"/>
          <w:szCs w:val="28"/>
        </w:rPr>
      </w:pPr>
      <w:r>
        <w:rPr>
          <w:sz w:val="28"/>
          <w:szCs w:val="28"/>
        </w:rPr>
        <w:t>104</w:t>
      </w:r>
      <w:r w:rsidR="007121F0" w:rsidRPr="0043125B">
        <w:rPr>
          <w:sz w:val="28"/>
          <w:szCs w:val="28"/>
        </w:rPr>
        <w:t xml:space="preserve">. </w:t>
      </w:r>
      <w:r w:rsidR="003D0CEA">
        <w:rPr>
          <w:kern w:val="36"/>
          <w:sz w:val="28"/>
          <w:szCs w:val="28"/>
        </w:rPr>
        <w:t>Сластенин В. А. Педагогика: у</w:t>
      </w:r>
      <w:r w:rsidR="007121F0" w:rsidRPr="0043125B">
        <w:rPr>
          <w:kern w:val="36"/>
          <w:sz w:val="28"/>
          <w:szCs w:val="28"/>
        </w:rPr>
        <w:t>чеб. пособ</w:t>
      </w:r>
      <w:r w:rsidR="003D0CEA">
        <w:rPr>
          <w:kern w:val="36"/>
          <w:sz w:val="28"/>
          <w:szCs w:val="28"/>
        </w:rPr>
        <w:t>.</w:t>
      </w:r>
      <w:r w:rsidR="007121F0" w:rsidRPr="0043125B">
        <w:rPr>
          <w:kern w:val="36"/>
          <w:sz w:val="28"/>
          <w:szCs w:val="28"/>
        </w:rPr>
        <w:t xml:space="preserve"> для студ. высш. пед. учеб. зав</w:t>
      </w:r>
      <w:r w:rsidR="003D0CEA">
        <w:rPr>
          <w:kern w:val="36"/>
          <w:sz w:val="28"/>
          <w:szCs w:val="28"/>
        </w:rPr>
        <w:t>.</w:t>
      </w:r>
      <w:r w:rsidR="007121F0" w:rsidRPr="0043125B">
        <w:rPr>
          <w:kern w:val="36"/>
          <w:sz w:val="28"/>
          <w:szCs w:val="28"/>
        </w:rPr>
        <w:t xml:space="preserve"> / В. А. Сластенин, И. Ф. Исаев, Е. Н. Шиянов; Под ред. В. А. Сластенина. </w:t>
      </w:r>
      <w:r w:rsidR="003D0CEA">
        <w:rPr>
          <w:kern w:val="36"/>
          <w:sz w:val="28"/>
          <w:szCs w:val="28"/>
        </w:rPr>
        <w:t>‒</w:t>
      </w:r>
      <w:r w:rsidR="007121F0" w:rsidRPr="0043125B">
        <w:rPr>
          <w:kern w:val="36"/>
          <w:sz w:val="28"/>
          <w:szCs w:val="28"/>
        </w:rPr>
        <w:t xml:space="preserve"> М.: Изд</w:t>
      </w:r>
      <w:r w:rsidR="003D0CEA">
        <w:rPr>
          <w:kern w:val="36"/>
          <w:sz w:val="28"/>
          <w:szCs w:val="28"/>
        </w:rPr>
        <w:t>.</w:t>
      </w:r>
      <w:r w:rsidR="007121F0" w:rsidRPr="0043125B">
        <w:rPr>
          <w:kern w:val="36"/>
          <w:sz w:val="28"/>
          <w:szCs w:val="28"/>
        </w:rPr>
        <w:t xml:space="preserve"> центр "Академия", 2002. </w:t>
      </w:r>
      <w:r w:rsidR="007121F0" w:rsidRPr="0043125B">
        <w:rPr>
          <w:sz w:val="28"/>
          <w:szCs w:val="28"/>
          <w:shd w:val="clear" w:color="auto" w:fill="FFFFFF"/>
        </w:rPr>
        <w:t>–</w:t>
      </w:r>
      <w:r w:rsidR="007121F0" w:rsidRPr="0043125B">
        <w:rPr>
          <w:kern w:val="36"/>
          <w:sz w:val="28"/>
          <w:szCs w:val="28"/>
        </w:rPr>
        <w:t xml:space="preserve"> 576 с.</w:t>
      </w:r>
    </w:p>
    <w:p w:rsidR="007121F0" w:rsidRPr="0043125B" w:rsidRDefault="00627ABD" w:rsidP="007121F0">
      <w:pPr>
        <w:spacing w:line="360" w:lineRule="auto"/>
        <w:rPr>
          <w:sz w:val="28"/>
          <w:szCs w:val="28"/>
        </w:rPr>
      </w:pPr>
      <w:r>
        <w:rPr>
          <w:sz w:val="28"/>
          <w:szCs w:val="28"/>
        </w:rPr>
        <w:t>105</w:t>
      </w:r>
      <w:r w:rsidR="007121F0" w:rsidRPr="0043125B">
        <w:rPr>
          <w:sz w:val="28"/>
          <w:szCs w:val="28"/>
        </w:rPr>
        <w:t>. Смирнова Е. О. Становление межличностных отношений в раннем онтогенезе. / Е.О. Смирнова // Вопросы психологии</w:t>
      </w:r>
      <w:r w:rsidR="003D0CEA">
        <w:rPr>
          <w:sz w:val="28"/>
          <w:szCs w:val="28"/>
        </w:rPr>
        <w:t>. ‒</w:t>
      </w:r>
      <w:r w:rsidR="007121F0" w:rsidRPr="0043125B">
        <w:rPr>
          <w:sz w:val="28"/>
          <w:szCs w:val="28"/>
        </w:rPr>
        <w:t xml:space="preserve"> 1994</w:t>
      </w:r>
      <w:r w:rsidR="003D0CEA">
        <w:rPr>
          <w:sz w:val="28"/>
          <w:szCs w:val="28"/>
        </w:rPr>
        <w:t>. ‒</w:t>
      </w:r>
      <w:r w:rsidR="007121F0" w:rsidRPr="0043125B">
        <w:rPr>
          <w:sz w:val="28"/>
          <w:szCs w:val="28"/>
        </w:rPr>
        <w:t xml:space="preserve"> №6. – </w:t>
      </w:r>
      <w:r w:rsidR="003D0CEA">
        <w:rPr>
          <w:sz w:val="28"/>
          <w:szCs w:val="28"/>
        </w:rPr>
        <w:t>С</w:t>
      </w:r>
      <w:r w:rsidR="007121F0" w:rsidRPr="0043125B">
        <w:rPr>
          <w:sz w:val="28"/>
          <w:szCs w:val="28"/>
        </w:rPr>
        <w:t xml:space="preserve">. 12 </w:t>
      </w:r>
      <w:r w:rsidR="000F62AC">
        <w:rPr>
          <w:sz w:val="28"/>
          <w:szCs w:val="28"/>
        </w:rPr>
        <w:t>‒</w:t>
      </w:r>
      <w:r w:rsidR="007121F0" w:rsidRPr="0043125B">
        <w:rPr>
          <w:sz w:val="28"/>
          <w:szCs w:val="28"/>
        </w:rPr>
        <w:t xml:space="preserve"> 19</w:t>
      </w:r>
      <w:r w:rsidR="000F62AC">
        <w:rPr>
          <w:sz w:val="28"/>
          <w:szCs w:val="28"/>
        </w:rPr>
        <w:t>.</w:t>
      </w:r>
    </w:p>
    <w:p w:rsidR="00A63EEF" w:rsidRPr="0043125B" w:rsidRDefault="00141266" w:rsidP="00A63EEF">
      <w:pPr>
        <w:spacing w:line="360" w:lineRule="auto"/>
        <w:rPr>
          <w:sz w:val="28"/>
          <w:szCs w:val="28"/>
        </w:rPr>
      </w:pPr>
      <w:r w:rsidRPr="0043125B">
        <w:rPr>
          <w:sz w:val="28"/>
          <w:szCs w:val="28"/>
        </w:rPr>
        <w:t xml:space="preserve">106. </w:t>
      </w:r>
      <w:r w:rsidR="00A63EEF" w:rsidRPr="0043125B">
        <w:rPr>
          <w:sz w:val="28"/>
          <w:szCs w:val="28"/>
        </w:rPr>
        <w:t>Стан</w:t>
      </w:r>
      <w:r w:rsidR="000F62AC">
        <w:rPr>
          <w:sz w:val="28"/>
          <w:szCs w:val="28"/>
        </w:rPr>
        <w:t>овлення ідентичності фахівця : монографія</w:t>
      </w:r>
      <w:r w:rsidR="00A63EEF" w:rsidRPr="0043125B">
        <w:rPr>
          <w:sz w:val="28"/>
          <w:szCs w:val="28"/>
        </w:rPr>
        <w:t xml:space="preserve"> / Г. О. Балл, В. Л. Зливков, С. О. Копилов [та ін.] ; за ред. В. Л. Зливкова. — К.</w:t>
      </w:r>
      <w:r w:rsidR="000F62AC">
        <w:rPr>
          <w:sz w:val="28"/>
          <w:szCs w:val="28"/>
        </w:rPr>
        <w:t>‒</w:t>
      </w:r>
      <w:r w:rsidR="001A19E8">
        <w:rPr>
          <w:sz w:val="28"/>
          <w:szCs w:val="28"/>
        </w:rPr>
        <w:t xml:space="preserve"> </w:t>
      </w:r>
      <w:r w:rsidR="000F62AC">
        <w:rPr>
          <w:sz w:val="28"/>
          <w:szCs w:val="28"/>
        </w:rPr>
        <w:t>Кі</w:t>
      </w:r>
      <w:r w:rsidR="00A63EEF" w:rsidRPr="0043125B">
        <w:rPr>
          <w:sz w:val="28"/>
          <w:szCs w:val="28"/>
        </w:rPr>
        <w:t>ровоград : Імекс-ЛТД, 2014. — 260 с.</w:t>
      </w:r>
    </w:p>
    <w:p w:rsidR="007121F0" w:rsidRPr="0043125B" w:rsidRDefault="00627ABD" w:rsidP="007121F0">
      <w:pPr>
        <w:spacing w:line="360" w:lineRule="auto"/>
        <w:rPr>
          <w:sz w:val="28"/>
          <w:szCs w:val="28"/>
        </w:rPr>
      </w:pPr>
      <w:r>
        <w:rPr>
          <w:sz w:val="28"/>
          <w:szCs w:val="28"/>
        </w:rPr>
        <w:t>107</w:t>
      </w:r>
      <w:r w:rsidR="007121F0" w:rsidRPr="0043125B">
        <w:rPr>
          <w:sz w:val="28"/>
          <w:szCs w:val="28"/>
        </w:rPr>
        <w:t xml:space="preserve">. Стеценко А. П. Понятие </w:t>
      </w:r>
      <w:r w:rsidR="001A19E8">
        <w:rPr>
          <w:sz w:val="28"/>
          <w:szCs w:val="28"/>
        </w:rPr>
        <w:t>«</w:t>
      </w:r>
      <w:r w:rsidR="007121F0" w:rsidRPr="0043125B">
        <w:rPr>
          <w:sz w:val="28"/>
          <w:szCs w:val="28"/>
        </w:rPr>
        <w:t>образ мира</w:t>
      </w:r>
      <w:r w:rsidR="001A19E8">
        <w:rPr>
          <w:sz w:val="28"/>
          <w:szCs w:val="28"/>
        </w:rPr>
        <w:t>»</w:t>
      </w:r>
      <w:r w:rsidR="007121F0" w:rsidRPr="0043125B">
        <w:rPr>
          <w:sz w:val="28"/>
          <w:szCs w:val="28"/>
        </w:rPr>
        <w:t xml:space="preserve"> и некоторые проблемы онтогенеза сознания / А. П. Стеценко // Вестн. Моск ун-та.</w:t>
      </w:r>
      <w:r w:rsidR="000F62AC">
        <w:rPr>
          <w:sz w:val="28"/>
          <w:szCs w:val="28"/>
        </w:rPr>
        <w:t xml:space="preserve"> ‒</w:t>
      </w:r>
      <w:r w:rsidR="007121F0" w:rsidRPr="0043125B">
        <w:rPr>
          <w:sz w:val="28"/>
          <w:szCs w:val="28"/>
        </w:rPr>
        <w:t xml:space="preserve"> Серия 14. Психология. </w:t>
      </w:r>
      <w:r w:rsidR="007121F0" w:rsidRPr="0043125B">
        <w:rPr>
          <w:sz w:val="28"/>
          <w:szCs w:val="28"/>
          <w:shd w:val="clear" w:color="auto" w:fill="FFFFFF"/>
        </w:rPr>
        <w:t>–</w:t>
      </w:r>
      <w:r w:rsidR="007121F0" w:rsidRPr="0043125B">
        <w:rPr>
          <w:sz w:val="28"/>
          <w:szCs w:val="28"/>
        </w:rPr>
        <w:t xml:space="preserve"> 1987. </w:t>
      </w:r>
      <w:r w:rsidR="007121F0" w:rsidRPr="0043125B">
        <w:rPr>
          <w:sz w:val="28"/>
          <w:szCs w:val="28"/>
          <w:shd w:val="clear" w:color="auto" w:fill="FFFFFF"/>
        </w:rPr>
        <w:t>–</w:t>
      </w:r>
      <w:r w:rsidR="007121F0" w:rsidRPr="0043125B">
        <w:rPr>
          <w:sz w:val="28"/>
          <w:szCs w:val="28"/>
        </w:rPr>
        <w:t xml:space="preserve"> № 3 </w:t>
      </w:r>
      <w:r w:rsidR="007121F0" w:rsidRPr="0043125B">
        <w:rPr>
          <w:sz w:val="28"/>
          <w:szCs w:val="28"/>
          <w:shd w:val="clear" w:color="auto" w:fill="FFFFFF"/>
        </w:rPr>
        <w:t>–</w:t>
      </w:r>
      <w:r w:rsidR="007121F0" w:rsidRPr="0043125B">
        <w:rPr>
          <w:sz w:val="28"/>
          <w:szCs w:val="28"/>
        </w:rPr>
        <w:t xml:space="preserve"> 6. </w:t>
      </w:r>
      <w:r w:rsidR="000F62AC">
        <w:rPr>
          <w:sz w:val="28"/>
          <w:szCs w:val="28"/>
        </w:rPr>
        <w:t xml:space="preserve">‒ </w:t>
      </w:r>
      <w:r w:rsidR="007121F0" w:rsidRPr="0043125B">
        <w:rPr>
          <w:sz w:val="28"/>
          <w:szCs w:val="28"/>
        </w:rPr>
        <w:t xml:space="preserve">С. 26 </w:t>
      </w:r>
      <w:r w:rsidR="000F62AC">
        <w:rPr>
          <w:sz w:val="28"/>
          <w:szCs w:val="28"/>
        </w:rPr>
        <w:t>‒</w:t>
      </w:r>
      <w:r w:rsidR="007121F0" w:rsidRPr="0043125B">
        <w:rPr>
          <w:sz w:val="28"/>
          <w:szCs w:val="28"/>
        </w:rPr>
        <w:t xml:space="preserve"> 37. </w:t>
      </w:r>
    </w:p>
    <w:p w:rsidR="007121F0" w:rsidRPr="0043125B" w:rsidRDefault="00627ABD" w:rsidP="007121F0">
      <w:pPr>
        <w:spacing w:line="360" w:lineRule="auto"/>
        <w:rPr>
          <w:rStyle w:val="apple-style-span"/>
          <w:sz w:val="28"/>
          <w:szCs w:val="28"/>
        </w:rPr>
      </w:pPr>
      <w:r>
        <w:rPr>
          <w:rStyle w:val="apple-style-span"/>
          <w:bCs/>
          <w:sz w:val="28"/>
          <w:szCs w:val="28"/>
        </w:rPr>
        <w:t>108</w:t>
      </w:r>
      <w:r w:rsidR="007121F0" w:rsidRPr="0043125B">
        <w:rPr>
          <w:rStyle w:val="apple-style-span"/>
          <w:bCs/>
          <w:sz w:val="28"/>
          <w:szCs w:val="28"/>
        </w:rPr>
        <w:t xml:space="preserve">. Суханцева В. К. </w:t>
      </w:r>
      <w:r w:rsidR="007121F0" w:rsidRPr="0043125B">
        <w:rPr>
          <w:rStyle w:val="apple-style-span"/>
          <w:sz w:val="28"/>
          <w:szCs w:val="28"/>
        </w:rPr>
        <w:t xml:space="preserve">Музыка как мир человека. От идеи </w:t>
      </w:r>
      <w:r w:rsidR="000F62AC">
        <w:rPr>
          <w:rStyle w:val="apple-style-span"/>
          <w:sz w:val="28"/>
          <w:szCs w:val="28"/>
        </w:rPr>
        <w:t>В</w:t>
      </w:r>
      <w:r w:rsidR="007121F0" w:rsidRPr="0043125B">
        <w:rPr>
          <w:rStyle w:val="apple-style-span"/>
          <w:sz w:val="28"/>
          <w:szCs w:val="28"/>
        </w:rPr>
        <w:t xml:space="preserve">селенной – к </w:t>
      </w:r>
      <w:r w:rsidR="007121F0" w:rsidRPr="0043125B">
        <w:rPr>
          <w:rStyle w:val="apple-style-span"/>
          <w:sz w:val="28"/>
          <w:szCs w:val="28"/>
        </w:rPr>
        <w:lastRenderedPageBreak/>
        <w:t>философии музыки / В. К. Суханцева</w:t>
      </w:r>
      <w:r w:rsidR="000F62AC">
        <w:rPr>
          <w:rStyle w:val="apple-style-span"/>
          <w:sz w:val="28"/>
          <w:szCs w:val="28"/>
        </w:rPr>
        <w:t>.</w:t>
      </w:r>
      <w:r w:rsidR="007121F0" w:rsidRPr="0043125B">
        <w:rPr>
          <w:rStyle w:val="apple-style-span"/>
          <w:sz w:val="28"/>
          <w:szCs w:val="28"/>
        </w:rPr>
        <w:t xml:space="preserve"> – К.: Факт, 2000. – 176 с.</w:t>
      </w:r>
    </w:p>
    <w:p w:rsidR="007121F0" w:rsidRPr="0043125B" w:rsidRDefault="00627ABD" w:rsidP="007121F0">
      <w:pPr>
        <w:spacing w:line="360" w:lineRule="auto"/>
        <w:rPr>
          <w:sz w:val="28"/>
          <w:szCs w:val="28"/>
        </w:rPr>
      </w:pPr>
      <w:r>
        <w:rPr>
          <w:sz w:val="28"/>
          <w:szCs w:val="28"/>
        </w:rPr>
        <w:t>109</w:t>
      </w:r>
      <w:r w:rsidR="007121F0" w:rsidRPr="0043125B">
        <w:rPr>
          <w:sz w:val="28"/>
          <w:szCs w:val="28"/>
        </w:rPr>
        <w:t xml:space="preserve">. Талызина Н. Ф.  Пути разработки профиля специалиста / </w:t>
      </w:r>
      <w:r w:rsidR="000F62AC" w:rsidRPr="0043125B">
        <w:rPr>
          <w:sz w:val="28"/>
          <w:szCs w:val="28"/>
        </w:rPr>
        <w:t>Н.Ф.</w:t>
      </w:r>
      <w:r w:rsidR="007121F0" w:rsidRPr="0043125B">
        <w:rPr>
          <w:sz w:val="28"/>
          <w:szCs w:val="28"/>
        </w:rPr>
        <w:t xml:space="preserve">Талызина, </w:t>
      </w:r>
      <w:r w:rsidR="000F62AC" w:rsidRPr="0043125B">
        <w:rPr>
          <w:sz w:val="28"/>
          <w:szCs w:val="28"/>
        </w:rPr>
        <w:t>Н .Г.</w:t>
      </w:r>
      <w:r w:rsidR="007121F0" w:rsidRPr="0043125B">
        <w:rPr>
          <w:sz w:val="28"/>
          <w:szCs w:val="28"/>
        </w:rPr>
        <w:t xml:space="preserve">Печенюк, </w:t>
      </w:r>
      <w:r w:rsidR="000F62AC" w:rsidRPr="0043125B">
        <w:rPr>
          <w:sz w:val="28"/>
          <w:szCs w:val="28"/>
        </w:rPr>
        <w:t xml:space="preserve">Л. Б. </w:t>
      </w:r>
      <w:r w:rsidR="007121F0" w:rsidRPr="0043125B">
        <w:rPr>
          <w:sz w:val="28"/>
          <w:szCs w:val="28"/>
        </w:rPr>
        <w:t>Хихловский</w:t>
      </w:r>
      <w:r w:rsidR="001A19E8">
        <w:rPr>
          <w:sz w:val="28"/>
          <w:szCs w:val="28"/>
        </w:rPr>
        <w:t xml:space="preserve"> </w:t>
      </w:r>
      <w:r w:rsidR="007121F0" w:rsidRPr="0043125B">
        <w:rPr>
          <w:sz w:val="28"/>
          <w:szCs w:val="28"/>
          <w:shd w:val="clear" w:color="auto" w:fill="FFFFFF"/>
        </w:rPr>
        <w:t>–</w:t>
      </w:r>
      <w:r w:rsidR="007121F0" w:rsidRPr="0043125B">
        <w:rPr>
          <w:sz w:val="28"/>
          <w:szCs w:val="28"/>
        </w:rPr>
        <w:t xml:space="preserve"> Саратов: изд-во Саратов.ун-та, 1987.</w:t>
      </w:r>
      <w:r w:rsidR="000F62AC">
        <w:rPr>
          <w:sz w:val="28"/>
          <w:szCs w:val="28"/>
        </w:rPr>
        <w:t xml:space="preserve">‒ </w:t>
      </w:r>
      <w:r w:rsidR="00024FD3" w:rsidRPr="00FF2A9B">
        <w:rPr>
          <w:sz w:val="28"/>
          <w:szCs w:val="28"/>
        </w:rPr>
        <w:t xml:space="preserve">173 </w:t>
      </w:r>
      <w:r w:rsidR="000F62AC">
        <w:rPr>
          <w:sz w:val="28"/>
          <w:szCs w:val="28"/>
        </w:rPr>
        <w:t>с.</w:t>
      </w:r>
    </w:p>
    <w:p w:rsidR="00A63EEF" w:rsidRPr="0043125B" w:rsidRDefault="00141266" w:rsidP="007121F0">
      <w:pPr>
        <w:spacing w:line="360" w:lineRule="auto"/>
        <w:rPr>
          <w:sz w:val="28"/>
          <w:szCs w:val="28"/>
        </w:rPr>
      </w:pPr>
      <w:r w:rsidRPr="0043125B">
        <w:rPr>
          <w:rStyle w:val="personname"/>
          <w:sz w:val="28"/>
          <w:szCs w:val="28"/>
          <w:shd w:val="clear" w:color="auto" w:fill="FFFFFF"/>
        </w:rPr>
        <w:t xml:space="preserve">110. </w:t>
      </w:r>
      <w:r w:rsidR="00A63EEF" w:rsidRPr="0043125B">
        <w:rPr>
          <w:rStyle w:val="personname"/>
          <w:sz w:val="28"/>
          <w:szCs w:val="28"/>
          <w:shd w:val="clear" w:color="auto" w:fill="FFFFFF"/>
        </w:rPr>
        <w:t>Татенко В. О.</w:t>
      </w:r>
      <w:r w:rsidR="00A63EEF" w:rsidRPr="0043125B">
        <w:rPr>
          <w:rStyle w:val="apple-converted-space"/>
          <w:sz w:val="28"/>
          <w:szCs w:val="28"/>
          <w:shd w:val="clear" w:color="auto" w:fill="FFFFFF"/>
        </w:rPr>
        <w:t> </w:t>
      </w:r>
      <w:r w:rsidR="00A63EEF" w:rsidRPr="0043125B">
        <w:rPr>
          <w:sz w:val="28"/>
          <w:szCs w:val="28"/>
        </w:rPr>
        <w:t xml:space="preserve">Особистісно орієнтований підхід у науці й освіті </w:t>
      </w:r>
      <w:r w:rsidR="000F62AC">
        <w:rPr>
          <w:sz w:val="28"/>
          <w:szCs w:val="28"/>
        </w:rPr>
        <w:t>як предмет психологічної рефлек</w:t>
      </w:r>
      <w:r w:rsidR="00A63EEF" w:rsidRPr="0043125B">
        <w:rPr>
          <w:sz w:val="28"/>
          <w:szCs w:val="28"/>
        </w:rPr>
        <w:t xml:space="preserve">сії / В. О. Татенко // </w:t>
      </w:r>
      <w:r w:rsidR="00A63EEF" w:rsidRPr="0043125B">
        <w:rPr>
          <w:sz w:val="28"/>
          <w:szCs w:val="28"/>
          <w:shd w:val="clear" w:color="auto" w:fill="FFFFFF"/>
        </w:rPr>
        <w:t xml:space="preserve">Післядипломна освіта в Україні. </w:t>
      </w:r>
      <w:r w:rsidR="00A63EEF" w:rsidRPr="0043125B">
        <w:rPr>
          <w:sz w:val="28"/>
          <w:szCs w:val="28"/>
        </w:rPr>
        <w:t>– 2012. – № 1 (20). – С. 80–86</w:t>
      </w:r>
      <w:r w:rsidR="00A63EEF" w:rsidRPr="0043125B">
        <w:rPr>
          <w:sz w:val="28"/>
          <w:szCs w:val="28"/>
          <w:shd w:val="clear" w:color="auto" w:fill="FFFFFF"/>
        </w:rPr>
        <w:t>.</w:t>
      </w:r>
    </w:p>
    <w:p w:rsidR="00EB4EB9" w:rsidRPr="0043125B" w:rsidRDefault="00141266" w:rsidP="00EB4EB9">
      <w:pPr>
        <w:spacing w:line="360" w:lineRule="auto"/>
        <w:rPr>
          <w:sz w:val="28"/>
          <w:szCs w:val="28"/>
        </w:rPr>
      </w:pPr>
      <w:r w:rsidRPr="0043125B">
        <w:rPr>
          <w:sz w:val="28"/>
          <w:szCs w:val="28"/>
          <w:lang w:val="ru-RU"/>
        </w:rPr>
        <w:t xml:space="preserve">111. </w:t>
      </w:r>
      <w:r w:rsidR="007B39E2" w:rsidRPr="0043125B">
        <w:rPr>
          <w:sz w:val="28"/>
          <w:szCs w:val="28"/>
          <w:lang w:val="ru-RU"/>
        </w:rPr>
        <w:t>Темнова Л. В. Личностно-профессиональное развитие психолога в системе в</w:t>
      </w:r>
      <w:r w:rsidR="000F62AC">
        <w:rPr>
          <w:sz w:val="28"/>
          <w:szCs w:val="28"/>
          <w:lang w:val="ru-RU"/>
        </w:rPr>
        <w:t>ысшего образования: а</w:t>
      </w:r>
      <w:r w:rsidR="00EB4EB9" w:rsidRPr="0043125B">
        <w:rPr>
          <w:sz w:val="28"/>
          <w:szCs w:val="28"/>
          <w:lang w:val="ru-RU"/>
        </w:rPr>
        <w:t>втореф</w:t>
      </w:r>
      <w:r w:rsidR="000F62AC">
        <w:rPr>
          <w:sz w:val="28"/>
          <w:szCs w:val="28"/>
          <w:lang w:val="ru-RU"/>
        </w:rPr>
        <w:t>.</w:t>
      </w:r>
      <w:r w:rsidR="00EB4EB9" w:rsidRPr="0043125B">
        <w:rPr>
          <w:bCs/>
          <w:sz w:val="28"/>
          <w:szCs w:val="28"/>
        </w:rPr>
        <w:t xml:space="preserve"> дис. … </w:t>
      </w:r>
      <w:r w:rsidR="00EB4EB9" w:rsidRPr="0043125B">
        <w:rPr>
          <w:sz w:val="28"/>
          <w:szCs w:val="28"/>
          <w:lang w:val="ru-RU"/>
        </w:rPr>
        <w:t>докт</w:t>
      </w:r>
      <w:r w:rsidR="000F62AC">
        <w:rPr>
          <w:sz w:val="28"/>
          <w:szCs w:val="28"/>
          <w:lang w:val="ru-RU"/>
        </w:rPr>
        <w:t>.</w:t>
      </w:r>
      <w:r w:rsidR="00EB4EB9" w:rsidRPr="0043125B">
        <w:rPr>
          <w:bCs/>
          <w:sz w:val="28"/>
          <w:szCs w:val="28"/>
        </w:rPr>
        <w:t xml:space="preserve"> психол. наук : 1</w:t>
      </w:r>
      <w:r w:rsidR="00EB4EB9" w:rsidRPr="0043125B">
        <w:rPr>
          <w:sz w:val="28"/>
          <w:szCs w:val="28"/>
        </w:rPr>
        <w:t>9.00.13</w:t>
      </w:r>
      <w:r w:rsidR="000F62AC">
        <w:rPr>
          <w:sz w:val="28"/>
          <w:szCs w:val="28"/>
          <w:lang w:val="ru-RU"/>
        </w:rPr>
        <w:t xml:space="preserve"> / Л. В. Темнова.</w:t>
      </w:r>
      <w:r w:rsidR="00EB4EB9" w:rsidRPr="0043125B">
        <w:rPr>
          <w:sz w:val="28"/>
          <w:szCs w:val="28"/>
        </w:rPr>
        <w:t xml:space="preserve">– </w:t>
      </w:r>
      <w:r w:rsidR="00EB4EB9" w:rsidRPr="0043125B">
        <w:rPr>
          <w:sz w:val="28"/>
          <w:szCs w:val="28"/>
          <w:lang w:val="ru-RU"/>
        </w:rPr>
        <w:t>М</w:t>
      </w:r>
      <w:r w:rsidR="000F62AC">
        <w:rPr>
          <w:sz w:val="28"/>
          <w:szCs w:val="28"/>
          <w:lang w:val="ru-RU"/>
        </w:rPr>
        <w:t>.,</w:t>
      </w:r>
      <w:r w:rsidR="00EB4EB9" w:rsidRPr="0043125B">
        <w:rPr>
          <w:sz w:val="28"/>
          <w:szCs w:val="28"/>
        </w:rPr>
        <w:t xml:space="preserve"> 2001. </w:t>
      </w:r>
      <w:r w:rsidR="000F62AC" w:rsidRPr="0043125B">
        <w:rPr>
          <w:sz w:val="28"/>
          <w:szCs w:val="28"/>
        </w:rPr>
        <w:t>[</w:t>
      </w:r>
      <w:r w:rsidR="000F62AC">
        <w:rPr>
          <w:sz w:val="28"/>
          <w:szCs w:val="28"/>
        </w:rPr>
        <w:t>Електро</w:t>
      </w:r>
      <w:r w:rsidR="000F62AC" w:rsidRPr="0043125B">
        <w:rPr>
          <w:sz w:val="28"/>
          <w:szCs w:val="28"/>
        </w:rPr>
        <w:t>н</w:t>
      </w:r>
      <w:r w:rsidR="000F62AC">
        <w:rPr>
          <w:sz w:val="28"/>
          <w:szCs w:val="28"/>
        </w:rPr>
        <w:t>ний ресурс].</w:t>
      </w:r>
      <w:r w:rsidR="000F62AC" w:rsidRPr="0043125B">
        <w:rPr>
          <w:sz w:val="28"/>
          <w:szCs w:val="28"/>
        </w:rPr>
        <w:t xml:space="preserve"> –</w:t>
      </w:r>
      <w:r w:rsidR="001A19E8">
        <w:rPr>
          <w:sz w:val="28"/>
          <w:szCs w:val="28"/>
        </w:rPr>
        <w:t xml:space="preserve"> </w:t>
      </w:r>
      <w:r w:rsidR="00EB4EB9" w:rsidRPr="0043125B">
        <w:rPr>
          <w:sz w:val="28"/>
          <w:szCs w:val="28"/>
        </w:rPr>
        <w:t xml:space="preserve">Режим доступу: </w:t>
      </w:r>
      <w:hyperlink r:id="rId36" w:history="1">
        <w:r w:rsidR="000F62AC" w:rsidRPr="002A6273">
          <w:rPr>
            <w:rStyle w:val="ac"/>
            <w:color w:val="auto"/>
            <w:sz w:val="28"/>
            <w:szCs w:val="28"/>
            <w:u w:val="none"/>
          </w:rPr>
          <w:t>http://psyhmed.ru/?LIChNOSTNO-PROFESSIONALMzNOE_RAZVITIE</w:t>
        </w:r>
      </w:hyperlink>
      <w:r w:rsidR="00EB4EB9" w:rsidRPr="002A6273">
        <w:rPr>
          <w:sz w:val="28"/>
          <w:szCs w:val="28"/>
        </w:rPr>
        <w:t>...</w:t>
      </w:r>
      <w:r w:rsidR="00EB4EB9" w:rsidRPr="0043125B">
        <w:rPr>
          <w:sz w:val="28"/>
          <w:szCs w:val="28"/>
        </w:rPr>
        <w:t xml:space="preserve"> – Назва з домашньої сторінки Інтернету</w:t>
      </w:r>
    </w:p>
    <w:p w:rsidR="007121F0" w:rsidRPr="0043125B" w:rsidRDefault="00627ABD" w:rsidP="007121F0">
      <w:pPr>
        <w:pStyle w:val="a5"/>
        <w:spacing w:after="0" w:line="360" w:lineRule="auto"/>
        <w:ind w:left="0"/>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112</w:t>
      </w:r>
      <w:r w:rsidR="007121F0" w:rsidRPr="0043125B">
        <w:rPr>
          <w:rFonts w:ascii="Times New Roman" w:hAnsi="Times New Roman"/>
          <w:sz w:val="28"/>
          <w:szCs w:val="28"/>
          <w:shd w:val="clear" w:color="auto" w:fill="FFFFFF"/>
        </w:rPr>
        <w:t xml:space="preserve">. Тест Куна. Тест «Кто Я?» / М. Кун, Т. Макпартленд; модификация Т. В. Румянцевой) </w:t>
      </w:r>
      <w:r w:rsidR="000F62AC">
        <w:rPr>
          <w:rFonts w:ascii="Times New Roman" w:hAnsi="Times New Roman"/>
          <w:sz w:val="28"/>
          <w:szCs w:val="28"/>
          <w:shd w:val="clear" w:color="auto" w:fill="FFFFFF"/>
          <w:lang w:val="ru-RU"/>
        </w:rPr>
        <w:t>/</w:t>
      </w:r>
      <w:r w:rsidR="007121F0" w:rsidRPr="0043125B">
        <w:rPr>
          <w:rFonts w:ascii="Times New Roman" w:hAnsi="Times New Roman"/>
          <w:sz w:val="28"/>
          <w:szCs w:val="28"/>
          <w:shd w:val="clear" w:color="auto" w:fill="FFFFFF"/>
        </w:rPr>
        <w:t>/ Румянцева Т.</w:t>
      </w:r>
      <w:r w:rsidR="001A19E8">
        <w:rPr>
          <w:rFonts w:ascii="Times New Roman" w:hAnsi="Times New Roman"/>
          <w:sz w:val="28"/>
          <w:szCs w:val="28"/>
          <w:shd w:val="clear" w:color="auto" w:fill="FFFFFF"/>
        </w:rPr>
        <w:t xml:space="preserve"> </w:t>
      </w:r>
      <w:r w:rsidR="007121F0" w:rsidRPr="0043125B">
        <w:rPr>
          <w:rFonts w:ascii="Times New Roman" w:hAnsi="Times New Roman"/>
          <w:sz w:val="28"/>
          <w:szCs w:val="28"/>
          <w:shd w:val="clear" w:color="auto" w:fill="FFFFFF"/>
        </w:rPr>
        <w:t>В. Психологическое консультирование: диагностика отношений в паре</w:t>
      </w:r>
      <w:r w:rsidR="000F62AC">
        <w:rPr>
          <w:rFonts w:ascii="Times New Roman" w:hAnsi="Times New Roman"/>
          <w:sz w:val="28"/>
          <w:szCs w:val="28"/>
          <w:shd w:val="clear" w:color="auto" w:fill="FFFFFF"/>
          <w:lang w:val="ru-RU"/>
        </w:rPr>
        <w:t>.</w:t>
      </w:r>
      <w:r w:rsidR="007121F0" w:rsidRPr="0043125B">
        <w:rPr>
          <w:rFonts w:ascii="Times New Roman" w:hAnsi="Times New Roman"/>
          <w:sz w:val="28"/>
          <w:szCs w:val="28"/>
          <w:shd w:val="clear" w:color="auto" w:fill="FFFFFF"/>
        </w:rPr>
        <w:t xml:space="preserve"> – СПб., 2006. </w:t>
      </w:r>
      <w:r w:rsidR="000F62AC">
        <w:rPr>
          <w:rFonts w:ascii="Times New Roman" w:hAnsi="Times New Roman"/>
          <w:sz w:val="28"/>
          <w:szCs w:val="28"/>
          <w:shd w:val="clear" w:color="auto" w:fill="FFFFFF"/>
        </w:rPr>
        <w:t>‒</w:t>
      </w:r>
      <w:r w:rsidR="007121F0" w:rsidRPr="0043125B">
        <w:rPr>
          <w:rFonts w:ascii="Times New Roman" w:hAnsi="Times New Roman"/>
          <w:sz w:val="28"/>
          <w:szCs w:val="28"/>
          <w:shd w:val="clear" w:color="auto" w:fill="FFFFFF"/>
        </w:rPr>
        <w:t xml:space="preserve">С.82 </w:t>
      </w:r>
      <w:r w:rsidR="000F62AC">
        <w:rPr>
          <w:rFonts w:ascii="Times New Roman" w:hAnsi="Times New Roman"/>
          <w:sz w:val="28"/>
          <w:szCs w:val="28"/>
          <w:shd w:val="clear" w:color="auto" w:fill="FFFFFF"/>
        </w:rPr>
        <w:t>‒</w:t>
      </w:r>
      <w:r w:rsidR="007121F0" w:rsidRPr="0043125B">
        <w:rPr>
          <w:rFonts w:ascii="Times New Roman" w:hAnsi="Times New Roman"/>
          <w:sz w:val="28"/>
          <w:szCs w:val="28"/>
          <w:shd w:val="clear" w:color="auto" w:fill="FFFFFF"/>
        </w:rPr>
        <w:t xml:space="preserve"> 103.</w:t>
      </w:r>
    </w:p>
    <w:p w:rsidR="00EB4EB9" w:rsidRPr="0043125B" w:rsidRDefault="00141266" w:rsidP="007121F0">
      <w:pPr>
        <w:pStyle w:val="a5"/>
        <w:spacing w:after="0" w:line="360" w:lineRule="auto"/>
        <w:ind w:left="0"/>
        <w:contextualSpacing w:val="0"/>
        <w:jc w:val="both"/>
        <w:rPr>
          <w:rFonts w:ascii="open_sansregular" w:hAnsi="open_sansregular"/>
          <w:sz w:val="28"/>
          <w:szCs w:val="28"/>
          <w:shd w:val="clear" w:color="auto" w:fill="FFFFFF"/>
        </w:rPr>
      </w:pPr>
      <w:r w:rsidRPr="0043125B">
        <w:rPr>
          <w:rFonts w:ascii="open_sansregular" w:hAnsi="open_sansregular"/>
          <w:sz w:val="28"/>
          <w:szCs w:val="28"/>
          <w:shd w:val="clear" w:color="auto" w:fill="FFFFFF"/>
        </w:rPr>
        <w:t xml:space="preserve">113. </w:t>
      </w:r>
      <w:r w:rsidR="00EB4EB9" w:rsidRPr="0043125B">
        <w:rPr>
          <w:rFonts w:ascii="open_sansregular" w:hAnsi="open_sansregular"/>
          <w:sz w:val="28"/>
          <w:szCs w:val="28"/>
          <w:shd w:val="clear" w:color="auto" w:fill="FFFFFF"/>
        </w:rPr>
        <w:t>Титаренко Т.</w:t>
      </w:r>
      <w:r w:rsidR="001A19E8">
        <w:rPr>
          <w:rFonts w:ascii="open_sansregular" w:hAnsi="open_sansregular"/>
          <w:sz w:val="28"/>
          <w:szCs w:val="28"/>
          <w:shd w:val="clear" w:color="auto" w:fill="FFFFFF"/>
        </w:rPr>
        <w:t xml:space="preserve"> </w:t>
      </w:r>
      <w:r w:rsidR="00EB4EB9" w:rsidRPr="0043125B">
        <w:rPr>
          <w:rFonts w:ascii="open_sansregular" w:hAnsi="open_sansregular"/>
          <w:sz w:val="28"/>
          <w:szCs w:val="28"/>
          <w:shd w:val="clear" w:color="auto" w:fill="FFFFFF"/>
        </w:rPr>
        <w:t>М. Криз</w:t>
      </w:r>
      <w:r w:rsidR="000F62AC">
        <w:rPr>
          <w:rFonts w:ascii="open_sansregular" w:hAnsi="open_sansregular"/>
          <w:sz w:val="28"/>
          <w:szCs w:val="28"/>
          <w:shd w:val="clear" w:color="auto" w:fill="FFFFFF"/>
        </w:rPr>
        <w:t>ове психологічне консультування</w:t>
      </w:r>
      <w:r w:rsidR="00EB4EB9" w:rsidRPr="0043125B">
        <w:rPr>
          <w:rFonts w:ascii="open_sansregular" w:hAnsi="open_sansregular"/>
          <w:sz w:val="28"/>
          <w:szCs w:val="28"/>
          <w:shd w:val="clear" w:color="auto" w:fill="FFFFFF"/>
        </w:rPr>
        <w:t xml:space="preserve"> / Т. М. Титаренко </w:t>
      </w:r>
      <w:r w:rsidR="00EB4EB9" w:rsidRPr="0043125B">
        <w:rPr>
          <w:sz w:val="28"/>
          <w:szCs w:val="28"/>
          <w:shd w:val="clear" w:color="auto" w:fill="FFFFFF"/>
        </w:rPr>
        <w:t>–</w:t>
      </w:r>
      <w:r w:rsidR="00EB4EB9" w:rsidRPr="0043125B">
        <w:rPr>
          <w:rFonts w:ascii="open_sansregular" w:hAnsi="open_sansregular"/>
          <w:sz w:val="28"/>
          <w:szCs w:val="28"/>
          <w:shd w:val="clear" w:color="auto" w:fill="FFFFFF"/>
        </w:rPr>
        <w:t xml:space="preserve"> К.: Главник, 2004. </w:t>
      </w:r>
      <w:r w:rsidR="00EB4EB9" w:rsidRPr="0043125B">
        <w:rPr>
          <w:sz w:val="28"/>
          <w:szCs w:val="28"/>
          <w:shd w:val="clear" w:color="auto" w:fill="FFFFFF"/>
        </w:rPr>
        <w:t xml:space="preserve">– </w:t>
      </w:r>
      <w:r w:rsidR="00EB4EB9" w:rsidRPr="0043125B">
        <w:rPr>
          <w:rFonts w:ascii="open_sansregular" w:hAnsi="open_sansregular"/>
          <w:sz w:val="28"/>
          <w:szCs w:val="28"/>
          <w:shd w:val="clear" w:color="auto" w:fill="FFFFFF"/>
        </w:rPr>
        <w:t>96 с.</w:t>
      </w:r>
    </w:p>
    <w:p w:rsidR="00A63EEF" w:rsidRPr="0043125B" w:rsidRDefault="00141266" w:rsidP="007121F0">
      <w:pPr>
        <w:pStyle w:val="a5"/>
        <w:spacing w:after="0" w:line="360" w:lineRule="auto"/>
        <w:ind w:left="0"/>
        <w:contextualSpacing w:val="0"/>
        <w:jc w:val="both"/>
        <w:rPr>
          <w:rFonts w:ascii="Times New Roman" w:hAnsi="Times New Roman"/>
          <w:sz w:val="28"/>
          <w:szCs w:val="28"/>
        </w:rPr>
      </w:pPr>
      <w:r w:rsidRPr="0043125B">
        <w:rPr>
          <w:rFonts w:ascii="Times New Roman" w:hAnsi="Times New Roman"/>
          <w:sz w:val="28"/>
          <w:szCs w:val="28"/>
          <w:shd w:val="clear" w:color="auto" w:fill="F8FDF9"/>
        </w:rPr>
        <w:t xml:space="preserve">114. </w:t>
      </w:r>
      <w:r w:rsidR="00A63EEF" w:rsidRPr="0043125B">
        <w:rPr>
          <w:rFonts w:ascii="Times New Roman" w:hAnsi="Times New Roman"/>
          <w:sz w:val="28"/>
          <w:szCs w:val="28"/>
          <w:shd w:val="clear" w:color="auto" w:fill="F8FDF9"/>
        </w:rPr>
        <w:t>Титаренко Т. М. Психологічні практики конструювання життя в умовах</w:t>
      </w:r>
      <w:r w:rsidR="00A63EEF" w:rsidRPr="0043125B">
        <w:rPr>
          <w:rStyle w:val="apple-converted-space"/>
          <w:sz w:val="28"/>
          <w:szCs w:val="28"/>
          <w:shd w:val="clear" w:color="auto" w:fill="F8FDF9"/>
        </w:rPr>
        <w:t> </w:t>
      </w:r>
      <w:r w:rsidR="001A19E8">
        <w:rPr>
          <w:rFonts w:ascii="Times New Roman" w:hAnsi="Times New Roman"/>
          <w:sz w:val="28"/>
          <w:szCs w:val="28"/>
          <w:shd w:val="clear" w:color="auto" w:fill="F8FDF9"/>
        </w:rPr>
        <w:t>постмодерної соціальності</w:t>
      </w:r>
      <w:r w:rsidR="00A63EEF" w:rsidRPr="0043125B">
        <w:rPr>
          <w:rFonts w:ascii="Times New Roman" w:hAnsi="Times New Roman"/>
          <w:sz w:val="28"/>
          <w:szCs w:val="28"/>
          <w:shd w:val="clear" w:color="auto" w:fill="F8FDF9"/>
        </w:rPr>
        <w:t>: монографія / Т. М. Титаренко, О.</w:t>
      </w:r>
      <w:r w:rsidR="001A19E8">
        <w:rPr>
          <w:rFonts w:ascii="Times New Roman" w:hAnsi="Times New Roman"/>
          <w:sz w:val="28"/>
          <w:szCs w:val="28"/>
          <w:shd w:val="clear" w:color="auto" w:fill="F8FDF9"/>
        </w:rPr>
        <w:t> </w:t>
      </w:r>
      <w:r w:rsidR="00A63EEF" w:rsidRPr="0043125B">
        <w:rPr>
          <w:rFonts w:ascii="Times New Roman" w:hAnsi="Times New Roman"/>
          <w:sz w:val="28"/>
          <w:szCs w:val="28"/>
          <w:shd w:val="clear" w:color="auto" w:fill="F8FDF9"/>
        </w:rPr>
        <w:t>М.</w:t>
      </w:r>
      <w:r w:rsidR="001A19E8">
        <w:rPr>
          <w:rFonts w:ascii="Times New Roman" w:hAnsi="Times New Roman"/>
          <w:sz w:val="28"/>
          <w:szCs w:val="28"/>
          <w:shd w:val="clear" w:color="auto" w:fill="F8FDF9"/>
        </w:rPr>
        <w:t> </w:t>
      </w:r>
      <w:r w:rsidR="00A63EEF" w:rsidRPr="0043125B">
        <w:rPr>
          <w:rFonts w:ascii="Times New Roman" w:hAnsi="Times New Roman"/>
          <w:sz w:val="28"/>
          <w:szCs w:val="28"/>
          <w:shd w:val="clear" w:color="auto" w:fill="F8FDF9"/>
        </w:rPr>
        <w:t>Кочубейник, К. О. Че</w:t>
      </w:r>
      <w:r w:rsidR="001A19E8">
        <w:rPr>
          <w:rFonts w:ascii="Times New Roman" w:hAnsi="Times New Roman"/>
          <w:sz w:val="28"/>
          <w:szCs w:val="28"/>
          <w:shd w:val="clear" w:color="auto" w:fill="F8FDF9"/>
        </w:rPr>
        <w:t>ремних</w:t>
      </w:r>
      <w:r w:rsidR="00A63EEF" w:rsidRPr="0043125B">
        <w:rPr>
          <w:rFonts w:ascii="Times New Roman" w:hAnsi="Times New Roman"/>
          <w:sz w:val="28"/>
          <w:szCs w:val="28"/>
          <w:shd w:val="clear" w:color="auto" w:fill="F8FDF9"/>
        </w:rPr>
        <w:t>; Національна академія педагогічних наук України, Інститут соціальної та політичної психології. – К. : Міленіум, 2014. – 206 c.</w:t>
      </w:r>
      <w:r w:rsidR="00A63EEF" w:rsidRPr="0043125B">
        <w:rPr>
          <w:rStyle w:val="apple-converted-space"/>
          <w:sz w:val="28"/>
          <w:szCs w:val="28"/>
          <w:shd w:val="clear" w:color="auto" w:fill="F8FDF9"/>
        </w:rPr>
        <w:t> </w:t>
      </w:r>
    </w:p>
    <w:p w:rsidR="007121F0" w:rsidRPr="00024FD3" w:rsidRDefault="00627ABD" w:rsidP="007121F0">
      <w:pPr>
        <w:spacing w:line="360" w:lineRule="auto"/>
        <w:rPr>
          <w:sz w:val="28"/>
          <w:szCs w:val="28"/>
        </w:rPr>
      </w:pPr>
      <w:r>
        <w:rPr>
          <w:sz w:val="28"/>
          <w:szCs w:val="28"/>
        </w:rPr>
        <w:t xml:space="preserve">115. </w:t>
      </w:r>
      <w:r w:rsidR="007121F0" w:rsidRPr="0043125B">
        <w:rPr>
          <w:sz w:val="28"/>
          <w:szCs w:val="28"/>
        </w:rPr>
        <w:t>Трубецкой Е.</w:t>
      </w:r>
      <w:r w:rsidR="001A19E8">
        <w:rPr>
          <w:sz w:val="28"/>
          <w:szCs w:val="28"/>
        </w:rPr>
        <w:t xml:space="preserve"> </w:t>
      </w:r>
      <w:r w:rsidR="007121F0" w:rsidRPr="0043125B">
        <w:rPr>
          <w:sz w:val="28"/>
          <w:szCs w:val="28"/>
        </w:rPr>
        <w:t>Н. Смысл жизни / Е.</w:t>
      </w:r>
      <w:r w:rsidR="00AB2D68">
        <w:rPr>
          <w:sz w:val="28"/>
          <w:szCs w:val="28"/>
        </w:rPr>
        <w:t xml:space="preserve"> </w:t>
      </w:r>
      <w:r w:rsidR="007121F0" w:rsidRPr="0043125B">
        <w:rPr>
          <w:sz w:val="28"/>
          <w:szCs w:val="28"/>
        </w:rPr>
        <w:t>Н. Трубецкой</w:t>
      </w:r>
      <w:r w:rsidR="000F62AC">
        <w:rPr>
          <w:sz w:val="28"/>
          <w:szCs w:val="28"/>
          <w:lang w:val="ru-RU"/>
        </w:rPr>
        <w:t>.</w:t>
      </w:r>
      <w:r w:rsidR="00AB2D68">
        <w:rPr>
          <w:sz w:val="28"/>
          <w:szCs w:val="28"/>
          <w:lang w:val="ru-RU"/>
        </w:rPr>
        <w:t xml:space="preserve"> </w:t>
      </w:r>
      <w:r w:rsidR="00024FD3" w:rsidRPr="0043125B">
        <w:rPr>
          <w:sz w:val="28"/>
          <w:szCs w:val="28"/>
        </w:rPr>
        <w:t>[</w:t>
      </w:r>
      <w:r w:rsidR="00024FD3">
        <w:rPr>
          <w:sz w:val="28"/>
          <w:szCs w:val="28"/>
        </w:rPr>
        <w:t>Електро</w:t>
      </w:r>
      <w:r w:rsidR="00024FD3" w:rsidRPr="0043125B">
        <w:rPr>
          <w:sz w:val="28"/>
          <w:szCs w:val="28"/>
        </w:rPr>
        <w:t>н</w:t>
      </w:r>
      <w:r w:rsidR="00024FD3">
        <w:rPr>
          <w:sz w:val="28"/>
          <w:szCs w:val="28"/>
        </w:rPr>
        <w:t>ний ресурс].</w:t>
      </w:r>
      <w:r w:rsidR="00024FD3" w:rsidRPr="0043125B">
        <w:rPr>
          <w:sz w:val="28"/>
          <w:szCs w:val="28"/>
        </w:rPr>
        <w:t xml:space="preserve"> –Режим доступу:</w:t>
      </w:r>
      <w:r w:rsidR="00AB2D68">
        <w:rPr>
          <w:sz w:val="28"/>
          <w:szCs w:val="28"/>
        </w:rPr>
        <w:t xml:space="preserve"> </w:t>
      </w:r>
      <w:hyperlink r:id="rId37" w:history="1">
        <w:r w:rsidR="00024FD3" w:rsidRPr="00024FD3">
          <w:rPr>
            <w:rStyle w:val="ac"/>
            <w:color w:val="auto"/>
            <w:sz w:val="28"/>
            <w:szCs w:val="28"/>
            <w:u w:val="none"/>
          </w:rPr>
          <w:t>http://www.klex.ru/3a9</w:t>
        </w:r>
      </w:hyperlink>
      <w:r w:rsidR="00AB2D68">
        <w:t xml:space="preserve"> </w:t>
      </w:r>
      <w:r w:rsidR="00024FD3" w:rsidRPr="0043125B">
        <w:rPr>
          <w:sz w:val="28"/>
          <w:szCs w:val="28"/>
        </w:rPr>
        <w:t>– Назва з домашньої сторінки Інтернету</w:t>
      </w:r>
    </w:p>
    <w:p w:rsidR="007121F0" w:rsidRPr="0043125B" w:rsidRDefault="00627ABD" w:rsidP="007121F0">
      <w:pPr>
        <w:spacing w:line="360" w:lineRule="auto"/>
        <w:rPr>
          <w:sz w:val="28"/>
          <w:szCs w:val="28"/>
        </w:rPr>
      </w:pPr>
      <w:r>
        <w:rPr>
          <w:sz w:val="28"/>
          <w:szCs w:val="28"/>
        </w:rPr>
        <w:t>11</w:t>
      </w:r>
      <w:r w:rsidR="007121F0" w:rsidRPr="0043125B">
        <w:rPr>
          <w:sz w:val="28"/>
          <w:szCs w:val="28"/>
        </w:rPr>
        <w:t>6. Философия: учебник / под ред. В.</w:t>
      </w:r>
      <w:r w:rsidR="00AB2D68">
        <w:rPr>
          <w:sz w:val="28"/>
          <w:szCs w:val="28"/>
        </w:rPr>
        <w:t xml:space="preserve"> Д. Губина, Т. Ю. Сидориной, В. </w:t>
      </w:r>
      <w:r w:rsidR="007121F0" w:rsidRPr="0043125B">
        <w:rPr>
          <w:sz w:val="28"/>
          <w:szCs w:val="28"/>
        </w:rPr>
        <w:t>П.</w:t>
      </w:r>
      <w:r w:rsidR="00AB2D68">
        <w:rPr>
          <w:sz w:val="28"/>
          <w:szCs w:val="28"/>
        </w:rPr>
        <w:t> </w:t>
      </w:r>
      <w:r w:rsidR="007121F0" w:rsidRPr="0043125B">
        <w:rPr>
          <w:sz w:val="28"/>
          <w:szCs w:val="28"/>
        </w:rPr>
        <w:t xml:space="preserve">Филатова. </w:t>
      </w:r>
      <w:r w:rsidR="007121F0" w:rsidRPr="0043125B">
        <w:rPr>
          <w:sz w:val="28"/>
          <w:szCs w:val="28"/>
          <w:shd w:val="clear" w:color="auto" w:fill="FFFFFF"/>
        </w:rPr>
        <w:t>–</w:t>
      </w:r>
      <w:r w:rsidR="007121F0" w:rsidRPr="0043125B">
        <w:rPr>
          <w:sz w:val="28"/>
          <w:szCs w:val="28"/>
        </w:rPr>
        <w:t xml:space="preserve"> М.: Русское слово, 1996. – 432 с . </w:t>
      </w:r>
    </w:p>
    <w:p w:rsidR="007121F0" w:rsidRPr="0043125B" w:rsidRDefault="00627ABD" w:rsidP="007121F0">
      <w:pPr>
        <w:spacing w:line="360" w:lineRule="auto"/>
        <w:rPr>
          <w:sz w:val="28"/>
          <w:szCs w:val="28"/>
        </w:rPr>
      </w:pPr>
      <w:r>
        <w:rPr>
          <w:sz w:val="28"/>
          <w:szCs w:val="28"/>
        </w:rPr>
        <w:t>11</w:t>
      </w:r>
      <w:r w:rsidR="007121F0" w:rsidRPr="0043125B">
        <w:rPr>
          <w:sz w:val="28"/>
          <w:szCs w:val="28"/>
        </w:rPr>
        <w:t>7. Цукерман Г. А. Зачем детям учиться вместе? / Г. А . Цукерман</w:t>
      </w:r>
      <w:r w:rsidR="000F62AC">
        <w:rPr>
          <w:sz w:val="28"/>
          <w:szCs w:val="28"/>
          <w:lang w:val="ru-RU"/>
        </w:rPr>
        <w:t>.</w:t>
      </w:r>
      <w:r w:rsidR="007121F0" w:rsidRPr="0043125B">
        <w:rPr>
          <w:sz w:val="28"/>
          <w:szCs w:val="28"/>
        </w:rPr>
        <w:t xml:space="preserve"> – М.</w:t>
      </w:r>
      <w:r w:rsidR="000F62AC">
        <w:rPr>
          <w:sz w:val="28"/>
          <w:szCs w:val="28"/>
          <w:lang w:val="ru-RU"/>
        </w:rPr>
        <w:t>:</w:t>
      </w:r>
      <w:r w:rsidR="007121F0" w:rsidRPr="0043125B">
        <w:rPr>
          <w:sz w:val="28"/>
          <w:szCs w:val="28"/>
        </w:rPr>
        <w:t xml:space="preserve"> Знание</w:t>
      </w:r>
      <w:r w:rsidR="000F62AC">
        <w:rPr>
          <w:sz w:val="28"/>
          <w:szCs w:val="28"/>
          <w:lang w:val="ru-RU"/>
        </w:rPr>
        <w:t>,</w:t>
      </w:r>
      <w:r w:rsidR="007121F0" w:rsidRPr="0043125B">
        <w:rPr>
          <w:sz w:val="28"/>
          <w:szCs w:val="28"/>
        </w:rPr>
        <w:t xml:space="preserve"> 1985. </w:t>
      </w:r>
      <w:r w:rsidR="007121F0" w:rsidRPr="0043125B">
        <w:rPr>
          <w:sz w:val="28"/>
          <w:szCs w:val="28"/>
          <w:shd w:val="clear" w:color="auto" w:fill="FFFFFF"/>
        </w:rPr>
        <w:t>–</w:t>
      </w:r>
      <w:r w:rsidR="007121F0" w:rsidRPr="0043125B">
        <w:rPr>
          <w:sz w:val="28"/>
          <w:szCs w:val="28"/>
        </w:rPr>
        <w:t xml:space="preserve"> 80 с. </w:t>
      </w:r>
    </w:p>
    <w:p w:rsidR="007121F0" w:rsidRPr="0043125B" w:rsidRDefault="00627ABD" w:rsidP="007121F0">
      <w:pPr>
        <w:spacing w:line="360" w:lineRule="auto"/>
        <w:outlineLvl w:val="2"/>
        <w:rPr>
          <w:sz w:val="28"/>
          <w:szCs w:val="28"/>
        </w:rPr>
      </w:pPr>
      <w:r>
        <w:rPr>
          <w:sz w:val="28"/>
          <w:szCs w:val="28"/>
        </w:rPr>
        <w:t>11</w:t>
      </w:r>
      <w:r w:rsidR="007121F0" w:rsidRPr="0043125B">
        <w:rPr>
          <w:sz w:val="28"/>
          <w:szCs w:val="28"/>
        </w:rPr>
        <w:t>8. Чаплицька Г. В. Формування творчого ставлення до професійних знань студентів економічних спеціальностей</w:t>
      </w:r>
      <w:r w:rsidR="000F62AC">
        <w:rPr>
          <w:sz w:val="28"/>
          <w:szCs w:val="28"/>
          <w:lang w:val="ru-RU"/>
        </w:rPr>
        <w:t>:</w:t>
      </w:r>
      <w:r w:rsidR="00AB2D68">
        <w:rPr>
          <w:sz w:val="28"/>
          <w:szCs w:val="28"/>
          <w:lang w:val="ru-RU"/>
        </w:rPr>
        <w:t xml:space="preserve"> </w:t>
      </w:r>
      <w:r w:rsidR="000F62AC">
        <w:rPr>
          <w:sz w:val="28"/>
          <w:szCs w:val="28"/>
          <w:lang w:val="ru-RU"/>
        </w:rPr>
        <w:t>д</w:t>
      </w:r>
      <w:r w:rsidR="007121F0" w:rsidRPr="0043125B">
        <w:rPr>
          <w:sz w:val="28"/>
          <w:szCs w:val="28"/>
        </w:rPr>
        <w:t>ис... канд. пед. наук: 13.00.04</w:t>
      </w:r>
      <w:r w:rsidR="000F62AC">
        <w:rPr>
          <w:sz w:val="28"/>
          <w:szCs w:val="28"/>
          <w:lang w:val="ru-RU"/>
        </w:rPr>
        <w:t>. ‒</w:t>
      </w:r>
      <w:r w:rsidR="00AB2D68">
        <w:rPr>
          <w:sz w:val="28"/>
          <w:szCs w:val="28"/>
          <w:lang w:val="ru-RU"/>
        </w:rPr>
        <w:t xml:space="preserve"> </w:t>
      </w:r>
      <w:r w:rsidR="000F62AC">
        <w:rPr>
          <w:sz w:val="28"/>
          <w:szCs w:val="28"/>
          <w:lang w:val="ru-RU"/>
        </w:rPr>
        <w:t xml:space="preserve">Х.: </w:t>
      </w:r>
      <w:r w:rsidR="007121F0" w:rsidRPr="0043125B">
        <w:rPr>
          <w:sz w:val="28"/>
          <w:szCs w:val="28"/>
        </w:rPr>
        <w:t>Харківський держ. педагогічний ун-т ім. Г.</w:t>
      </w:r>
      <w:r w:rsidR="00AB2D68">
        <w:rPr>
          <w:sz w:val="28"/>
          <w:szCs w:val="28"/>
        </w:rPr>
        <w:t xml:space="preserve"> </w:t>
      </w:r>
      <w:r w:rsidR="007121F0" w:rsidRPr="0043125B">
        <w:rPr>
          <w:sz w:val="28"/>
          <w:szCs w:val="28"/>
        </w:rPr>
        <w:t>С.</w:t>
      </w:r>
      <w:r w:rsidR="00AB2D68">
        <w:rPr>
          <w:sz w:val="28"/>
          <w:szCs w:val="28"/>
        </w:rPr>
        <w:t xml:space="preserve"> </w:t>
      </w:r>
      <w:r w:rsidR="007121F0" w:rsidRPr="0043125B">
        <w:rPr>
          <w:sz w:val="28"/>
          <w:szCs w:val="28"/>
        </w:rPr>
        <w:t xml:space="preserve">Сковороди., 2002. </w:t>
      </w:r>
      <w:r w:rsidR="007121F0" w:rsidRPr="0043125B">
        <w:rPr>
          <w:sz w:val="28"/>
          <w:szCs w:val="28"/>
          <w:shd w:val="clear" w:color="auto" w:fill="FFFFFF"/>
        </w:rPr>
        <w:t>–</w:t>
      </w:r>
      <w:r w:rsidR="007121F0" w:rsidRPr="0043125B">
        <w:rPr>
          <w:sz w:val="28"/>
          <w:szCs w:val="28"/>
        </w:rPr>
        <w:t xml:space="preserve"> 192 </w:t>
      </w:r>
      <w:r w:rsidR="00701734">
        <w:rPr>
          <w:sz w:val="28"/>
          <w:szCs w:val="28"/>
          <w:lang w:val="ru-RU"/>
        </w:rPr>
        <w:t>с.</w:t>
      </w:r>
    </w:p>
    <w:p w:rsidR="007121F0" w:rsidRPr="0043125B" w:rsidRDefault="00627ABD" w:rsidP="007121F0">
      <w:pPr>
        <w:shd w:val="clear" w:color="auto" w:fill="FFFFFF"/>
        <w:spacing w:line="360" w:lineRule="auto"/>
        <w:rPr>
          <w:sz w:val="28"/>
          <w:szCs w:val="28"/>
        </w:rPr>
      </w:pPr>
      <w:r>
        <w:rPr>
          <w:sz w:val="28"/>
          <w:szCs w:val="28"/>
        </w:rPr>
        <w:lastRenderedPageBreak/>
        <w:t>11</w:t>
      </w:r>
      <w:r w:rsidR="007121F0" w:rsidRPr="0043125B">
        <w:rPr>
          <w:sz w:val="28"/>
          <w:szCs w:val="28"/>
        </w:rPr>
        <w:t xml:space="preserve">9. Шнейдер Л. Б. Профессиональная идентичность: теория, </w:t>
      </w:r>
      <w:r w:rsidR="00701734">
        <w:rPr>
          <w:sz w:val="28"/>
          <w:szCs w:val="28"/>
          <w:lang w:val="ru-RU"/>
        </w:rPr>
        <w:t>э</w:t>
      </w:r>
      <w:r w:rsidR="007121F0" w:rsidRPr="0043125B">
        <w:rPr>
          <w:sz w:val="28"/>
          <w:szCs w:val="28"/>
        </w:rPr>
        <w:t>ксперимент, тренинг</w:t>
      </w:r>
      <w:r w:rsidR="00701734">
        <w:rPr>
          <w:sz w:val="28"/>
          <w:szCs w:val="28"/>
          <w:lang w:val="ru-RU"/>
        </w:rPr>
        <w:t xml:space="preserve"> / Л. В. Шнейдер</w:t>
      </w:r>
      <w:r w:rsidR="007121F0" w:rsidRPr="0043125B">
        <w:rPr>
          <w:sz w:val="28"/>
          <w:szCs w:val="28"/>
        </w:rPr>
        <w:t>. – М.: Изд-во Моск. соц.-психол. ин-та; Воронеж:</w:t>
      </w:r>
      <w:r w:rsidR="00AB2D68">
        <w:rPr>
          <w:sz w:val="28"/>
          <w:szCs w:val="28"/>
        </w:rPr>
        <w:t xml:space="preserve"> </w:t>
      </w:r>
      <w:r w:rsidR="007121F0" w:rsidRPr="0043125B">
        <w:rPr>
          <w:sz w:val="28"/>
          <w:szCs w:val="28"/>
        </w:rPr>
        <w:t>МОДЕК, 2004. – 600 с.</w:t>
      </w:r>
    </w:p>
    <w:p w:rsidR="007121F0" w:rsidRPr="0043125B" w:rsidRDefault="007121F0" w:rsidP="007121F0">
      <w:pPr>
        <w:spacing w:line="360" w:lineRule="auto"/>
        <w:rPr>
          <w:sz w:val="28"/>
          <w:szCs w:val="28"/>
        </w:rPr>
      </w:pPr>
      <w:r w:rsidRPr="0043125B">
        <w:rPr>
          <w:sz w:val="28"/>
          <w:szCs w:val="28"/>
        </w:rPr>
        <w:t>1</w:t>
      </w:r>
      <w:r w:rsidR="00627ABD">
        <w:rPr>
          <w:sz w:val="28"/>
          <w:szCs w:val="28"/>
        </w:rPr>
        <w:t>2</w:t>
      </w:r>
      <w:r w:rsidRPr="0043125B">
        <w:rPr>
          <w:sz w:val="28"/>
          <w:szCs w:val="28"/>
        </w:rPr>
        <w:t>0.  Щерба Л. В. Языковая система и речевая деятельность / Л. В. Щерба</w:t>
      </w:r>
      <w:r w:rsidR="00701734">
        <w:rPr>
          <w:sz w:val="28"/>
          <w:szCs w:val="28"/>
          <w:lang w:val="ru-RU"/>
        </w:rPr>
        <w:t>.</w:t>
      </w:r>
      <w:r w:rsidRPr="0043125B">
        <w:rPr>
          <w:sz w:val="28"/>
          <w:szCs w:val="28"/>
        </w:rPr>
        <w:t xml:space="preserve"> – М.</w:t>
      </w:r>
      <w:r w:rsidR="00701734">
        <w:rPr>
          <w:sz w:val="28"/>
          <w:szCs w:val="28"/>
          <w:lang w:val="ru-RU"/>
        </w:rPr>
        <w:t>:</w:t>
      </w:r>
      <w:r w:rsidRPr="0043125B">
        <w:rPr>
          <w:sz w:val="28"/>
          <w:szCs w:val="28"/>
        </w:rPr>
        <w:t xml:space="preserve"> КомКнига, 2007. – 428 с.</w:t>
      </w:r>
    </w:p>
    <w:p w:rsidR="007121F0" w:rsidRPr="0043125B" w:rsidRDefault="007121F0" w:rsidP="007121F0">
      <w:pPr>
        <w:spacing w:line="360" w:lineRule="auto"/>
        <w:rPr>
          <w:b/>
          <w:sz w:val="28"/>
          <w:szCs w:val="28"/>
        </w:rPr>
      </w:pPr>
      <w:r w:rsidRPr="0043125B">
        <w:rPr>
          <w:sz w:val="28"/>
          <w:szCs w:val="28"/>
        </w:rPr>
        <w:t>1</w:t>
      </w:r>
      <w:r w:rsidR="00627ABD">
        <w:rPr>
          <w:sz w:val="28"/>
          <w:szCs w:val="28"/>
        </w:rPr>
        <w:t>2</w:t>
      </w:r>
      <w:r w:rsidRPr="0043125B">
        <w:rPr>
          <w:sz w:val="28"/>
          <w:szCs w:val="28"/>
        </w:rPr>
        <w:t xml:space="preserve">1. </w:t>
      </w:r>
      <w:r w:rsidRPr="0043125B">
        <w:rPr>
          <w:sz w:val="28"/>
          <w:szCs w:val="28"/>
          <w:lang w:val="ru-RU"/>
        </w:rPr>
        <w:t>Щукина Н. В. Развитие субъектной позиции будущих офицеров в образов</w:t>
      </w:r>
      <w:r w:rsidR="00701734">
        <w:rPr>
          <w:sz w:val="28"/>
          <w:szCs w:val="28"/>
          <w:lang w:val="ru-RU"/>
        </w:rPr>
        <w:t>ательном процессе военного ВУЗа: а</w:t>
      </w:r>
      <w:r w:rsidRPr="0043125B">
        <w:rPr>
          <w:sz w:val="28"/>
          <w:szCs w:val="28"/>
          <w:lang w:val="ru-RU"/>
        </w:rPr>
        <w:t>втореф</w:t>
      </w:r>
      <w:r w:rsidR="00701734">
        <w:rPr>
          <w:sz w:val="28"/>
          <w:szCs w:val="28"/>
          <w:lang w:val="ru-RU"/>
        </w:rPr>
        <w:t>.</w:t>
      </w:r>
      <w:r w:rsidRPr="0043125B">
        <w:rPr>
          <w:sz w:val="28"/>
          <w:szCs w:val="28"/>
          <w:lang w:val="ru-RU"/>
        </w:rPr>
        <w:t xml:space="preserve"> дисс. </w:t>
      </w:r>
      <w:r w:rsidRPr="0043125B">
        <w:rPr>
          <w:sz w:val="28"/>
          <w:szCs w:val="28"/>
        </w:rPr>
        <w:t>на соискание уч. степени канд. пед. наук.</w:t>
      </w:r>
      <w:r w:rsidR="00701734">
        <w:rPr>
          <w:sz w:val="28"/>
          <w:szCs w:val="28"/>
          <w:lang w:val="ru-RU"/>
        </w:rPr>
        <w:t>/ Н. В. Щукина.</w:t>
      </w:r>
      <w:r w:rsidRPr="0043125B">
        <w:rPr>
          <w:sz w:val="28"/>
          <w:szCs w:val="28"/>
        </w:rPr>
        <w:t xml:space="preserve"> – Рязань, 2006</w:t>
      </w:r>
      <w:r w:rsidR="00701734">
        <w:rPr>
          <w:sz w:val="28"/>
          <w:szCs w:val="28"/>
          <w:lang w:val="ru-RU"/>
        </w:rPr>
        <w:t xml:space="preserve">. </w:t>
      </w:r>
      <w:r w:rsidR="00024FD3">
        <w:rPr>
          <w:sz w:val="28"/>
          <w:szCs w:val="28"/>
          <w:lang w:val="ru-RU"/>
        </w:rPr>
        <w:t xml:space="preserve">‒ 22 </w:t>
      </w:r>
      <w:r w:rsidR="00701734">
        <w:rPr>
          <w:sz w:val="28"/>
          <w:szCs w:val="28"/>
          <w:lang w:val="ru-RU"/>
        </w:rPr>
        <w:t>с.</w:t>
      </w:r>
    </w:p>
    <w:p w:rsidR="007121F0" w:rsidRPr="0043125B" w:rsidRDefault="007121F0" w:rsidP="007121F0">
      <w:pPr>
        <w:spacing w:line="360" w:lineRule="auto"/>
        <w:rPr>
          <w:sz w:val="28"/>
          <w:szCs w:val="28"/>
        </w:rPr>
      </w:pPr>
      <w:r w:rsidRPr="0043125B">
        <w:rPr>
          <w:sz w:val="28"/>
          <w:szCs w:val="28"/>
        </w:rPr>
        <w:t>1</w:t>
      </w:r>
      <w:r w:rsidR="00627ABD">
        <w:rPr>
          <w:sz w:val="28"/>
          <w:szCs w:val="28"/>
        </w:rPr>
        <w:t>2</w:t>
      </w:r>
      <w:r w:rsidRPr="0043125B">
        <w:rPr>
          <w:sz w:val="28"/>
          <w:szCs w:val="28"/>
        </w:rPr>
        <w:t>2. Эриксон Е. Иден</w:t>
      </w:r>
      <w:r w:rsidR="00701734">
        <w:rPr>
          <w:sz w:val="28"/>
          <w:szCs w:val="28"/>
        </w:rPr>
        <w:t xml:space="preserve">тичность: юность и </w:t>
      </w:r>
      <w:r w:rsidR="00AB2D68">
        <w:rPr>
          <w:sz w:val="28"/>
          <w:szCs w:val="28"/>
        </w:rPr>
        <w:t xml:space="preserve">кризи </w:t>
      </w:r>
      <w:r w:rsidR="00701734">
        <w:rPr>
          <w:sz w:val="28"/>
          <w:szCs w:val="28"/>
        </w:rPr>
        <w:t xml:space="preserve">/ Е. </w:t>
      </w:r>
      <w:r w:rsidR="00701734">
        <w:rPr>
          <w:sz w:val="28"/>
          <w:szCs w:val="28"/>
          <w:lang w:val="ru-RU"/>
        </w:rPr>
        <w:t>Э</w:t>
      </w:r>
      <w:r w:rsidRPr="0043125B">
        <w:rPr>
          <w:sz w:val="28"/>
          <w:szCs w:val="28"/>
        </w:rPr>
        <w:t>риксон</w:t>
      </w:r>
      <w:r w:rsidR="00701734">
        <w:rPr>
          <w:sz w:val="28"/>
          <w:szCs w:val="28"/>
          <w:lang w:val="ru-RU"/>
        </w:rPr>
        <w:t>.</w:t>
      </w:r>
      <w:r w:rsidRPr="0043125B">
        <w:rPr>
          <w:sz w:val="28"/>
          <w:szCs w:val="28"/>
        </w:rPr>
        <w:t xml:space="preserve"> – М., 1996. – 634 с.</w:t>
      </w:r>
    </w:p>
    <w:p w:rsidR="007121F0" w:rsidRPr="0043125B" w:rsidRDefault="007121F0" w:rsidP="007121F0">
      <w:pPr>
        <w:spacing w:line="360" w:lineRule="auto"/>
        <w:rPr>
          <w:sz w:val="28"/>
          <w:szCs w:val="28"/>
        </w:rPr>
      </w:pPr>
      <w:r w:rsidRPr="0043125B">
        <w:rPr>
          <w:sz w:val="28"/>
          <w:szCs w:val="28"/>
        </w:rPr>
        <w:t>1</w:t>
      </w:r>
      <w:r w:rsidR="00627ABD">
        <w:rPr>
          <w:sz w:val="28"/>
          <w:szCs w:val="28"/>
        </w:rPr>
        <w:t>2</w:t>
      </w:r>
      <w:r w:rsidRPr="0043125B">
        <w:rPr>
          <w:sz w:val="28"/>
          <w:szCs w:val="28"/>
        </w:rPr>
        <w:t xml:space="preserve">3. </w:t>
      </w:r>
      <w:r w:rsidRPr="0043125B">
        <w:rPr>
          <w:sz w:val="28"/>
          <w:szCs w:val="28"/>
          <w:lang w:val="en-US"/>
        </w:rPr>
        <w:t>Breakwell G. M. Coping witch threatened identitis</w:t>
      </w:r>
      <w:r w:rsidRPr="0043125B">
        <w:rPr>
          <w:sz w:val="28"/>
          <w:szCs w:val="28"/>
        </w:rPr>
        <w:t xml:space="preserve"> / </w:t>
      </w:r>
      <w:r w:rsidR="00701734" w:rsidRPr="0043125B">
        <w:rPr>
          <w:sz w:val="28"/>
          <w:szCs w:val="28"/>
          <w:lang w:val="en-US"/>
        </w:rPr>
        <w:t xml:space="preserve">G. M. </w:t>
      </w:r>
      <w:r w:rsidRPr="0043125B">
        <w:rPr>
          <w:sz w:val="28"/>
          <w:szCs w:val="28"/>
          <w:lang w:val="en-US"/>
        </w:rPr>
        <w:t>Breakwell</w:t>
      </w:r>
      <w:r w:rsidR="000D57E6">
        <w:rPr>
          <w:sz w:val="28"/>
          <w:szCs w:val="28"/>
        </w:rPr>
        <w:t xml:space="preserve"> </w:t>
      </w:r>
      <w:r w:rsidRPr="0043125B">
        <w:rPr>
          <w:sz w:val="28"/>
          <w:szCs w:val="28"/>
          <w:lang w:val="en-US"/>
        </w:rPr>
        <w:t>– L. – N.</w:t>
      </w:r>
      <w:r w:rsidR="00701734" w:rsidRPr="00701734">
        <w:rPr>
          <w:sz w:val="28"/>
          <w:szCs w:val="28"/>
          <w:lang w:val="en-US"/>
        </w:rPr>
        <w:t> </w:t>
      </w:r>
      <w:r w:rsidRPr="0043125B">
        <w:rPr>
          <w:sz w:val="28"/>
          <w:szCs w:val="28"/>
          <w:lang w:val="en-US"/>
        </w:rPr>
        <w:t>Y.: Mithuen, 1986.</w:t>
      </w:r>
    </w:p>
    <w:p w:rsidR="007121F0" w:rsidRPr="00701734" w:rsidRDefault="007121F0" w:rsidP="007121F0">
      <w:pPr>
        <w:spacing w:line="360" w:lineRule="auto"/>
        <w:rPr>
          <w:sz w:val="28"/>
          <w:szCs w:val="28"/>
          <w:lang w:val="en-US"/>
        </w:rPr>
      </w:pPr>
      <w:r w:rsidRPr="0043125B">
        <w:rPr>
          <w:sz w:val="28"/>
          <w:szCs w:val="28"/>
        </w:rPr>
        <w:t>1</w:t>
      </w:r>
      <w:r w:rsidR="00627ABD">
        <w:rPr>
          <w:sz w:val="28"/>
          <w:szCs w:val="28"/>
        </w:rPr>
        <w:t>2</w:t>
      </w:r>
      <w:r w:rsidRPr="0043125B">
        <w:rPr>
          <w:sz w:val="28"/>
          <w:szCs w:val="28"/>
        </w:rPr>
        <w:t>4</w:t>
      </w:r>
      <w:r w:rsidRPr="0043125B">
        <w:rPr>
          <w:sz w:val="28"/>
          <w:szCs w:val="28"/>
          <w:lang w:val="en-US"/>
        </w:rPr>
        <w:t>. Gruber H. E. The self-construction of the exstraordinary</w:t>
      </w:r>
      <w:r w:rsidRPr="0043125B">
        <w:rPr>
          <w:sz w:val="28"/>
          <w:szCs w:val="28"/>
        </w:rPr>
        <w:t xml:space="preserve"> / </w:t>
      </w:r>
      <w:r w:rsidRPr="0043125B">
        <w:rPr>
          <w:sz w:val="28"/>
          <w:szCs w:val="28"/>
          <w:lang w:val="en-US"/>
        </w:rPr>
        <w:t>H. E.Gruber //</w:t>
      </w:r>
      <w:r w:rsidR="000D57E6">
        <w:rPr>
          <w:sz w:val="28"/>
          <w:szCs w:val="28"/>
        </w:rPr>
        <w:t xml:space="preserve"> </w:t>
      </w:r>
      <w:r w:rsidRPr="0043125B">
        <w:rPr>
          <w:sz w:val="28"/>
          <w:szCs w:val="28"/>
          <w:lang w:val="en-US"/>
        </w:rPr>
        <w:t>Conceptions of giftedness. Ed. by R.Ste</w:t>
      </w:r>
      <w:r w:rsidR="00701734">
        <w:rPr>
          <w:sz w:val="28"/>
          <w:szCs w:val="28"/>
          <w:lang w:val="en-US"/>
        </w:rPr>
        <w:t>rnberg et al. Comb. Univ. Press</w:t>
      </w:r>
      <w:r w:rsidR="00701734" w:rsidRPr="00701734">
        <w:rPr>
          <w:sz w:val="28"/>
          <w:szCs w:val="28"/>
          <w:lang w:val="en-US"/>
        </w:rPr>
        <w:t>. ‒</w:t>
      </w:r>
      <w:r w:rsidRPr="0043125B">
        <w:rPr>
          <w:sz w:val="28"/>
          <w:szCs w:val="28"/>
          <w:lang w:val="en-US"/>
        </w:rPr>
        <w:t xml:space="preserve"> Cambridg, 1986. – P. 247 </w:t>
      </w:r>
      <w:r w:rsidR="00701734">
        <w:rPr>
          <w:sz w:val="28"/>
          <w:szCs w:val="28"/>
          <w:lang w:val="en-US"/>
        </w:rPr>
        <w:t>‒</w:t>
      </w:r>
      <w:r w:rsidRPr="0043125B">
        <w:rPr>
          <w:sz w:val="28"/>
          <w:szCs w:val="28"/>
          <w:lang w:val="en-US"/>
        </w:rPr>
        <w:t xml:space="preserve"> 263</w:t>
      </w:r>
      <w:r w:rsidR="00701734" w:rsidRPr="00701734">
        <w:rPr>
          <w:sz w:val="28"/>
          <w:szCs w:val="28"/>
          <w:lang w:val="en-US"/>
        </w:rPr>
        <w:t>.</w:t>
      </w:r>
    </w:p>
    <w:p w:rsidR="007121F0" w:rsidRPr="00701734" w:rsidRDefault="007121F0" w:rsidP="007121F0">
      <w:pPr>
        <w:spacing w:line="360" w:lineRule="auto"/>
        <w:rPr>
          <w:sz w:val="28"/>
          <w:szCs w:val="28"/>
          <w:lang w:val="en-US"/>
        </w:rPr>
      </w:pPr>
      <w:r w:rsidRPr="0043125B">
        <w:rPr>
          <w:sz w:val="28"/>
          <w:szCs w:val="28"/>
        </w:rPr>
        <w:t>1</w:t>
      </w:r>
      <w:r w:rsidR="00627ABD">
        <w:rPr>
          <w:sz w:val="28"/>
          <w:szCs w:val="28"/>
        </w:rPr>
        <w:t>2</w:t>
      </w:r>
      <w:r w:rsidRPr="0043125B">
        <w:rPr>
          <w:sz w:val="28"/>
          <w:szCs w:val="28"/>
        </w:rPr>
        <w:t>5</w:t>
      </w:r>
      <w:r w:rsidR="00701734">
        <w:rPr>
          <w:sz w:val="28"/>
          <w:szCs w:val="28"/>
          <w:lang w:val="en-US"/>
        </w:rPr>
        <w:t>. Kenny V.</w:t>
      </w:r>
      <w:r w:rsidRPr="0043125B">
        <w:rPr>
          <w:sz w:val="28"/>
          <w:szCs w:val="28"/>
          <w:lang w:val="en-US"/>
        </w:rPr>
        <w:t xml:space="preserve"> Constraction of self – organizing systems</w:t>
      </w:r>
      <w:r w:rsidR="00701734" w:rsidRPr="00701734">
        <w:rPr>
          <w:sz w:val="28"/>
          <w:szCs w:val="28"/>
          <w:lang w:val="en-US"/>
        </w:rPr>
        <w:t xml:space="preserve"> / </w:t>
      </w:r>
      <w:r w:rsidR="00701734">
        <w:rPr>
          <w:sz w:val="28"/>
          <w:szCs w:val="28"/>
          <w:lang w:val="en-US"/>
        </w:rPr>
        <w:t>V.</w:t>
      </w:r>
      <w:r w:rsidR="00701734" w:rsidRPr="0043125B">
        <w:rPr>
          <w:sz w:val="28"/>
          <w:szCs w:val="28"/>
          <w:lang w:val="en-US"/>
        </w:rPr>
        <w:t>Kenny</w:t>
      </w:r>
      <w:r w:rsidR="00701734" w:rsidRPr="00701734">
        <w:rPr>
          <w:sz w:val="28"/>
          <w:szCs w:val="28"/>
          <w:lang w:val="en-US"/>
        </w:rPr>
        <w:t xml:space="preserve">, </w:t>
      </w:r>
      <w:r w:rsidR="00701734" w:rsidRPr="0043125B">
        <w:rPr>
          <w:sz w:val="28"/>
          <w:szCs w:val="28"/>
          <w:lang w:val="en-US"/>
        </w:rPr>
        <w:t>G</w:t>
      </w:r>
      <w:r w:rsidR="00701734" w:rsidRPr="00701734">
        <w:rPr>
          <w:sz w:val="28"/>
          <w:szCs w:val="28"/>
          <w:lang w:val="en-US"/>
        </w:rPr>
        <w:t>.</w:t>
      </w:r>
      <w:r w:rsidR="00701734" w:rsidRPr="0043125B">
        <w:rPr>
          <w:sz w:val="28"/>
          <w:szCs w:val="28"/>
          <w:lang w:val="en-US"/>
        </w:rPr>
        <w:t xml:space="preserve"> Gardner</w:t>
      </w:r>
      <w:r w:rsidRPr="0043125B">
        <w:rPr>
          <w:sz w:val="28"/>
          <w:szCs w:val="28"/>
          <w:lang w:val="en-US"/>
        </w:rPr>
        <w:t>// Irish Jornal of Psychology</w:t>
      </w:r>
      <w:r w:rsidR="00701734" w:rsidRPr="00701734">
        <w:rPr>
          <w:sz w:val="28"/>
          <w:szCs w:val="28"/>
          <w:lang w:val="en-US"/>
        </w:rPr>
        <w:t>.</w:t>
      </w:r>
      <w:r w:rsidRPr="0043125B">
        <w:rPr>
          <w:sz w:val="28"/>
          <w:szCs w:val="28"/>
          <w:lang w:val="en-US"/>
        </w:rPr>
        <w:t xml:space="preserve"> – 1988. – N 9. – P. 25 </w:t>
      </w:r>
      <w:r w:rsidR="00701734">
        <w:rPr>
          <w:sz w:val="28"/>
          <w:szCs w:val="28"/>
        </w:rPr>
        <w:t>‒</w:t>
      </w:r>
      <w:r w:rsidRPr="0043125B">
        <w:rPr>
          <w:sz w:val="28"/>
          <w:szCs w:val="28"/>
          <w:lang w:val="en-US"/>
        </w:rPr>
        <w:t xml:space="preserve"> 82</w:t>
      </w:r>
      <w:r w:rsidR="00701734" w:rsidRPr="00701734">
        <w:rPr>
          <w:sz w:val="28"/>
          <w:szCs w:val="28"/>
          <w:lang w:val="en-US"/>
        </w:rPr>
        <w:t>.</w:t>
      </w:r>
    </w:p>
    <w:p w:rsidR="007121F0" w:rsidRPr="0043125B" w:rsidRDefault="007121F0" w:rsidP="007121F0">
      <w:pPr>
        <w:spacing w:line="360" w:lineRule="auto"/>
        <w:rPr>
          <w:sz w:val="28"/>
          <w:szCs w:val="28"/>
        </w:rPr>
      </w:pPr>
      <w:r w:rsidRPr="0043125B">
        <w:rPr>
          <w:sz w:val="28"/>
          <w:szCs w:val="28"/>
        </w:rPr>
        <w:t>1</w:t>
      </w:r>
      <w:r w:rsidR="00627ABD">
        <w:rPr>
          <w:sz w:val="28"/>
          <w:szCs w:val="28"/>
        </w:rPr>
        <w:t>2</w:t>
      </w:r>
      <w:r w:rsidRPr="0043125B">
        <w:rPr>
          <w:sz w:val="28"/>
          <w:szCs w:val="28"/>
        </w:rPr>
        <w:t xml:space="preserve">6. </w:t>
      </w:r>
      <w:r w:rsidR="00701734">
        <w:rPr>
          <w:sz w:val="28"/>
          <w:szCs w:val="28"/>
          <w:lang w:val="en-US"/>
        </w:rPr>
        <w:t>Lushyn</w:t>
      </w:r>
      <w:r w:rsidRPr="0043125B">
        <w:rPr>
          <w:sz w:val="28"/>
          <w:szCs w:val="28"/>
          <w:lang w:val="en-US"/>
        </w:rPr>
        <w:t xml:space="preserve"> Pavel. Some Reflections on the Ecology of Pedagogical Space </w:t>
      </w:r>
      <w:r w:rsidR="00701734" w:rsidRPr="00701734">
        <w:rPr>
          <w:sz w:val="28"/>
          <w:szCs w:val="28"/>
          <w:lang w:val="en-US"/>
        </w:rPr>
        <w:t xml:space="preserve">/ </w:t>
      </w:r>
      <w:r w:rsidR="00701734" w:rsidRPr="0043125B">
        <w:rPr>
          <w:sz w:val="28"/>
          <w:szCs w:val="28"/>
          <w:lang w:val="en-US"/>
        </w:rPr>
        <w:t>Pavel</w:t>
      </w:r>
      <w:r w:rsidR="00701734" w:rsidRPr="00701734">
        <w:rPr>
          <w:sz w:val="28"/>
          <w:szCs w:val="28"/>
          <w:lang w:val="en-US"/>
        </w:rPr>
        <w:t> </w:t>
      </w:r>
      <w:r w:rsidR="00701734">
        <w:rPr>
          <w:sz w:val="28"/>
          <w:szCs w:val="28"/>
          <w:lang w:val="en-US"/>
        </w:rPr>
        <w:t>Lushyn</w:t>
      </w:r>
      <w:r w:rsidRPr="0043125B">
        <w:rPr>
          <w:sz w:val="28"/>
          <w:szCs w:val="28"/>
          <w:lang w:val="en-US"/>
        </w:rPr>
        <w:t xml:space="preserve">// Thinking. – 2003.– </w:t>
      </w:r>
      <w:r w:rsidR="00701734">
        <w:rPr>
          <w:sz w:val="28"/>
          <w:szCs w:val="28"/>
          <w:lang w:val="en-US"/>
        </w:rPr>
        <w:t>V</w:t>
      </w:r>
      <w:r w:rsidRPr="0043125B">
        <w:rPr>
          <w:sz w:val="28"/>
          <w:szCs w:val="28"/>
          <w:lang w:val="en-US"/>
        </w:rPr>
        <w:t>ol.16 (3). – P.4</w:t>
      </w:r>
      <w:r w:rsidR="00701734">
        <w:rPr>
          <w:sz w:val="28"/>
          <w:szCs w:val="28"/>
          <w:lang w:val="en-US"/>
        </w:rPr>
        <w:t>‒</w:t>
      </w:r>
      <w:r w:rsidRPr="0043125B">
        <w:rPr>
          <w:sz w:val="28"/>
          <w:szCs w:val="28"/>
          <w:lang w:val="en-US"/>
        </w:rPr>
        <w:t>11.</w:t>
      </w:r>
    </w:p>
    <w:p w:rsidR="007121F0" w:rsidRPr="0043125B" w:rsidRDefault="007121F0" w:rsidP="007121F0">
      <w:pPr>
        <w:shd w:val="clear" w:color="auto" w:fill="FFFFFF"/>
        <w:spacing w:line="360" w:lineRule="auto"/>
        <w:rPr>
          <w:sz w:val="28"/>
          <w:szCs w:val="28"/>
          <w:lang w:val="en-US"/>
        </w:rPr>
      </w:pPr>
      <w:r w:rsidRPr="0043125B">
        <w:rPr>
          <w:sz w:val="28"/>
          <w:szCs w:val="28"/>
        </w:rPr>
        <w:t>1</w:t>
      </w:r>
      <w:r w:rsidR="00627ABD">
        <w:rPr>
          <w:sz w:val="28"/>
          <w:szCs w:val="28"/>
        </w:rPr>
        <w:t>2</w:t>
      </w:r>
      <w:r w:rsidRPr="0043125B">
        <w:rPr>
          <w:sz w:val="28"/>
          <w:szCs w:val="28"/>
        </w:rPr>
        <w:t xml:space="preserve">7. </w:t>
      </w:r>
      <w:r w:rsidRPr="0043125B">
        <w:rPr>
          <w:sz w:val="28"/>
          <w:szCs w:val="28"/>
          <w:lang w:val="en-US"/>
        </w:rPr>
        <w:t xml:space="preserve">Moskovici S. Notes towards a discription of Social Representation </w:t>
      </w:r>
      <w:r w:rsidR="00701734">
        <w:rPr>
          <w:sz w:val="28"/>
          <w:szCs w:val="28"/>
          <w:lang w:val="en-US"/>
        </w:rPr>
        <w:t xml:space="preserve">/ S Moskovici </w:t>
      </w:r>
      <w:r w:rsidRPr="0043125B">
        <w:rPr>
          <w:sz w:val="28"/>
          <w:szCs w:val="28"/>
          <w:lang w:val="en-US"/>
        </w:rPr>
        <w:t>// E</w:t>
      </w:r>
      <w:r w:rsidR="00701734">
        <w:rPr>
          <w:sz w:val="28"/>
          <w:szCs w:val="28"/>
          <w:lang w:val="en-US"/>
        </w:rPr>
        <w:t>u</w:t>
      </w:r>
      <w:r w:rsidRPr="0043125B">
        <w:rPr>
          <w:sz w:val="28"/>
          <w:szCs w:val="28"/>
          <w:lang w:val="en-US"/>
        </w:rPr>
        <w:t>ropean Jornal of Social Psychology. – 1988 – V. 18.</w:t>
      </w:r>
    </w:p>
    <w:p w:rsidR="007121F0" w:rsidRPr="00FF2A9B" w:rsidRDefault="007121F0" w:rsidP="007121F0">
      <w:pPr>
        <w:spacing w:line="360" w:lineRule="auto"/>
        <w:rPr>
          <w:sz w:val="28"/>
          <w:szCs w:val="28"/>
          <w:lang w:val="en-US"/>
        </w:rPr>
      </w:pPr>
      <w:r w:rsidRPr="0043125B">
        <w:rPr>
          <w:sz w:val="28"/>
          <w:szCs w:val="28"/>
        </w:rPr>
        <w:t>1</w:t>
      </w:r>
      <w:r w:rsidR="00627ABD">
        <w:rPr>
          <w:sz w:val="28"/>
          <w:szCs w:val="28"/>
        </w:rPr>
        <w:t>2</w:t>
      </w:r>
      <w:r w:rsidRPr="0043125B">
        <w:rPr>
          <w:sz w:val="28"/>
          <w:szCs w:val="28"/>
        </w:rPr>
        <w:t>8</w:t>
      </w:r>
      <w:r w:rsidRPr="0043125B">
        <w:rPr>
          <w:sz w:val="28"/>
          <w:szCs w:val="28"/>
          <w:lang w:val="en-US"/>
        </w:rPr>
        <w:t>. Sullivan H. S. The interpersonal theory of psychiatry / H. S.Sullivan</w:t>
      </w:r>
      <w:r w:rsidR="00701734">
        <w:rPr>
          <w:sz w:val="28"/>
          <w:szCs w:val="28"/>
          <w:lang w:val="en-US"/>
        </w:rPr>
        <w:t>. ‒</w:t>
      </w:r>
      <w:r w:rsidRPr="0043125B">
        <w:rPr>
          <w:sz w:val="28"/>
          <w:szCs w:val="28"/>
          <w:lang w:val="en-US"/>
        </w:rPr>
        <w:t xml:space="preserve"> New York: Norton. </w:t>
      </w:r>
      <w:r w:rsidR="00701734">
        <w:rPr>
          <w:sz w:val="28"/>
          <w:szCs w:val="28"/>
          <w:lang w:val="en-US"/>
        </w:rPr>
        <w:t>‒ P.</w:t>
      </w:r>
      <w:r w:rsidR="009D1CB2" w:rsidRPr="00FF2A9B">
        <w:rPr>
          <w:sz w:val="28"/>
          <w:szCs w:val="28"/>
          <w:lang w:val="en-US"/>
        </w:rPr>
        <w:t xml:space="preserve"> 27</w:t>
      </w:r>
    </w:p>
    <w:p w:rsidR="007121F0" w:rsidRPr="0043125B" w:rsidRDefault="007121F0" w:rsidP="007121F0">
      <w:pPr>
        <w:spacing w:line="360" w:lineRule="auto"/>
        <w:rPr>
          <w:sz w:val="28"/>
          <w:szCs w:val="28"/>
        </w:rPr>
      </w:pPr>
      <w:r w:rsidRPr="0043125B">
        <w:rPr>
          <w:sz w:val="28"/>
          <w:szCs w:val="28"/>
        </w:rPr>
        <w:t>1</w:t>
      </w:r>
      <w:r w:rsidR="00627ABD">
        <w:rPr>
          <w:sz w:val="28"/>
          <w:szCs w:val="28"/>
        </w:rPr>
        <w:t>2</w:t>
      </w:r>
      <w:r w:rsidRPr="0043125B">
        <w:rPr>
          <w:sz w:val="28"/>
          <w:szCs w:val="28"/>
        </w:rPr>
        <w:t xml:space="preserve">9. </w:t>
      </w:r>
      <w:r w:rsidRPr="0043125B">
        <w:rPr>
          <w:sz w:val="28"/>
          <w:szCs w:val="28"/>
          <w:lang w:val="en-US"/>
        </w:rPr>
        <w:t>Tajfel H. Social identity and intergroup relations</w:t>
      </w:r>
      <w:r w:rsidR="002A6273">
        <w:rPr>
          <w:sz w:val="28"/>
          <w:szCs w:val="28"/>
          <w:lang w:val="en-US"/>
        </w:rPr>
        <w:t xml:space="preserve"> /</w:t>
      </w:r>
      <w:r w:rsidRPr="0043125B">
        <w:rPr>
          <w:sz w:val="28"/>
          <w:szCs w:val="28"/>
          <w:lang w:val="en-US"/>
        </w:rPr>
        <w:t xml:space="preserve"> – Cambrige Yniv. Press, 1982.</w:t>
      </w:r>
    </w:p>
    <w:p w:rsidR="007121F0" w:rsidRPr="0043125B" w:rsidRDefault="007121F0" w:rsidP="007121F0">
      <w:pPr>
        <w:shd w:val="clear" w:color="auto" w:fill="FFFFFF"/>
        <w:spacing w:line="360" w:lineRule="auto"/>
        <w:rPr>
          <w:sz w:val="28"/>
          <w:szCs w:val="28"/>
          <w:lang w:val="en-US"/>
        </w:rPr>
      </w:pPr>
      <w:r w:rsidRPr="0043125B">
        <w:rPr>
          <w:sz w:val="28"/>
          <w:szCs w:val="28"/>
        </w:rPr>
        <w:t>1</w:t>
      </w:r>
      <w:r w:rsidR="00627ABD">
        <w:rPr>
          <w:sz w:val="28"/>
          <w:szCs w:val="28"/>
        </w:rPr>
        <w:t>3</w:t>
      </w:r>
      <w:r w:rsidRPr="0043125B">
        <w:rPr>
          <w:sz w:val="28"/>
          <w:szCs w:val="28"/>
        </w:rPr>
        <w:t xml:space="preserve">0. </w:t>
      </w:r>
      <w:r w:rsidRPr="0043125B">
        <w:rPr>
          <w:sz w:val="28"/>
          <w:szCs w:val="28"/>
          <w:lang w:val="en-US"/>
        </w:rPr>
        <w:t xml:space="preserve">Waterman A. S. Identity development from adolescment to adulthood: an extension of theory and review of research </w:t>
      </w:r>
      <w:r w:rsidR="002A6273">
        <w:rPr>
          <w:sz w:val="28"/>
          <w:szCs w:val="28"/>
          <w:lang w:val="en-US"/>
        </w:rPr>
        <w:t xml:space="preserve">/ </w:t>
      </w:r>
      <w:r w:rsidR="002A6273" w:rsidRPr="0043125B">
        <w:rPr>
          <w:sz w:val="28"/>
          <w:szCs w:val="28"/>
          <w:lang w:val="en-US"/>
        </w:rPr>
        <w:t xml:space="preserve">A. S. Waterman </w:t>
      </w:r>
      <w:r w:rsidRPr="0043125B">
        <w:rPr>
          <w:sz w:val="28"/>
          <w:szCs w:val="28"/>
          <w:lang w:val="en-US"/>
        </w:rPr>
        <w:t xml:space="preserve">// Development psyhology. </w:t>
      </w:r>
      <w:r w:rsidR="002A6273">
        <w:rPr>
          <w:sz w:val="28"/>
          <w:szCs w:val="28"/>
          <w:lang w:val="en-US"/>
        </w:rPr>
        <w:t xml:space="preserve">‒ </w:t>
      </w:r>
      <w:r w:rsidRPr="0043125B">
        <w:rPr>
          <w:sz w:val="28"/>
          <w:szCs w:val="28"/>
          <w:lang w:val="en-US"/>
        </w:rPr>
        <w:t xml:space="preserve">V. 18, </w:t>
      </w:r>
      <w:r w:rsidR="002A6273">
        <w:rPr>
          <w:sz w:val="28"/>
          <w:szCs w:val="28"/>
          <w:lang w:val="en-US"/>
        </w:rPr>
        <w:t xml:space="preserve">‒ </w:t>
      </w:r>
      <w:r w:rsidRPr="0043125B">
        <w:rPr>
          <w:sz w:val="28"/>
          <w:szCs w:val="28"/>
          <w:lang w:val="en-US"/>
        </w:rPr>
        <w:t>№3</w:t>
      </w:r>
      <w:r w:rsidR="002A6273">
        <w:rPr>
          <w:sz w:val="28"/>
          <w:szCs w:val="28"/>
          <w:lang w:val="en-US"/>
        </w:rPr>
        <w:t>. ‒</w:t>
      </w:r>
      <w:r w:rsidRPr="0043125B">
        <w:rPr>
          <w:sz w:val="28"/>
          <w:szCs w:val="28"/>
          <w:lang w:val="en-US"/>
        </w:rPr>
        <w:t xml:space="preserve"> 1982. – P. 341 – 358.</w:t>
      </w:r>
    </w:p>
    <w:p w:rsidR="007121F0" w:rsidRPr="00FF2A9B" w:rsidRDefault="007121F0" w:rsidP="007121F0">
      <w:pPr>
        <w:spacing w:line="360" w:lineRule="auto"/>
        <w:rPr>
          <w:sz w:val="28"/>
          <w:szCs w:val="28"/>
          <w:lang w:val="en-US"/>
        </w:rPr>
      </w:pPr>
      <w:r w:rsidRPr="0043125B">
        <w:rPr>
          <w:sz w:val="28"/>
          <w:szCs w:val="28"/>
        </w:rPr>
        <w:t>1</w:t>
      </w:r>
      <w:r w:rsidR="00627ABD">
        <w:rPr>
          <w:sz w:val="28"/>
          <w:szCs w:val="28"/>
        </w:rPr>
        <w:t>3</w:t>
      </w:r>
      <w:r w:rsidRPr="0043125B">
        <w:rPr>
          <w:sz w:val="28"/>
          <w:szCs w:val="28"/>
        </w:rPr>
        <w:t>1</w:t>
      </w:r>
      <w:r w:rsidR="002A6273">
        <w:rPr>
          <w:sz w:val="28"/>
          <w:szCs w:val="28"/>
          <w:lang w:val="en-US"/>
        </w:rPr>
        <w:t xml:space="preserve">. Watters J. </w:t>
      </w:r>
      <w:r w:rsidRPr="0043125B">
        <w:rPr>
          <w:sz w:val="28"/>
          <w:szCs w:val="28"/>
          <w:lang w:val="en-US"/>
        </w:rPr>
        <w:t>The crystallizing expiriens: discovering an intellectual gift</w:t>
      </w:r>
      <w:r w:rsidR="002A6273">
        <w:rPr>
          <w:sz w:val="28"/>
          <w:szCs w:val="28"/>
          <w:lang w:val="en-US"/>
        </w:rPr>
        <w:t xml:space="preserve"> / J. Watters</w:t>
      </w:r>
      <w:r w:rsidR="002A6273" w:rsidRPr="0043125B">
        <w:rPr>
          <w:sz w:val="28"/>
          <w:szCs w:val="28"/>
          <w:lang w:val="en-US"/>
        </w:rPr>
        <w:t xml:space="preserve">, </w:t>
      </w:r>
      <w:r w:rsidR="002A6273">
        <w:rPr>
          <w:sz w:val="28"/>
          <w:szCs w:val="28"/>
          <w:lang w:val="en-US"/>
        </w:rPr>
        <w:t xml:space="preserve">H. </w:t>
      </w:r>
      <w:r w:rsidR="002A6273" w:rsidRPr="0043125B">
        <w:rPr>
          <w:sz w:val="28"/>
          <w:szCs w:val="28"/>
          <w:lang w:val="en-US"/>
        </w:rPr>
        <w:t xml:space="preserve">Gardner </w:t>
      </w:r>
      <w:r w:rsidRPr="0043125B">
        <w:rPr>
          <w:sz w:val="28"/>
          <w:szCs w:val="28"/>
          <w:lang w:val="en-US"/>
        </w:rPr>
        <w:t>// Conceptions of giftedness. Ed. by R.Sternberg et al. Comb. Un</w:t>
      </w:r>
      <w:r w:rsidR="002A6273">
        <w:rPr>
          <w:sz w:val="28"/>
          <w:szCs w:val="28"/>
          <w:lang w:val="en-US"/>
        </w:rPr>
        <w:t>iv. Press</w:t>
      </w:r>
      <w:r w:rsidR="002A6273" w:rsidRPr="00FF2A9B">
        <w:rPr>
          <w:sz w:val="28"/>
          <w:szCs w:val="28"/>
          <w:lang w:val="en-US"/>
        </w:rPr>
        <w:t>. ‒</w:t>
      </w:r>
      <w:r w:rsidRPr="0043125B">
        <w:rPr>
          <w:sz w:val="28"/>
          <w:szCs w:val="28"/>
          <w:lang w:val="en-US"/>
        </w:rPr>
        <w:t>Cambridg</w:t>
      </w:r>
      <w:r w:rsidRPr="00FF2A9B">
        <w:rPr>
          <w:sz w:val="28"/>
          <w:szCs w:val="28"/>
          <w:lang w:val="en-US"/>
        </w:rPr>
        <w:t xml:space="preserve">, 1986. – </w:t>
      </w:r>
      <w:r w:rsidRPr="0043125B">
        <w:rPr>
          <w:sz w:val="28"/>
          <w:szCs w:val="28"/>
          <w:lang w:val="en-US"/>
        </w:rPr>
        <w:t>P</w:t>
      </w:r>
      <w:r w:rsidRPr="00FF2A9B">
        <w:rPr>
          <w:sz w:val="28"/>
          <w:szCs w:val="28"/>
          <w:lang w:val="en-US"/>
        </w:rPr>
        <w:t>. 306</w:t>
      </w:r>
      <w:r w:rsidR="002A6273" w:rsidRPr="00FF2A9B">
        <w:rPr>
          <w:sz w:val="28"/>
          <w:szCs w:val="28"/>
          <w:lang w:val="en-US"/>
        </w:rPr>
        <w:t xml:space="preserve"> ‒ </w:t>
      </w:r>
      <w:r w:rsidRPr="00FF2A9B">
        <w:rPr>
          <w:sz w:val="28"/>
          <w:szCs w:val="28"/>
          <w:lang w:val="en-US"/>
        </w:rPr>
        <w:t>331.</w:t>
      </w:r>
    </w:p>
    <w:p w:rsidR="00E71026" w:rsidRDefault="00141266" w:rsidP="007B39E2">
      <w:pPr>
        <w:spacing w:line="360" w:lineRule="auto"/>
        <w:rPr>
          <w:sz w:val="28"/>
          <w:szCs w:val="28"/>
        </w:rPr>
      </w:pPr>
      <w:r w:rsidRPr="0043125B">
        <w:rPr>
          <w:sz w:val="28"/>
          <w:szCs w:val="28"/>
        </w:rPr>
        <w:t xml:space="preserve">132. </w:t>
      </w:r>
      <w:r w:rsidR="002A6273" w:rsidRPr="0043125B">
        <w:rPr>
          <w:sz w:val="28"/>
          <w:szCs w:val="28"/>
        </w:rPr>
        <w:t>[</w:t>
      </w:r>
      <w:r w:rsidR="002A6273">
        <w:rPr>
          <w:sz w:val="28"/>
          <w:szCs w:val="28"/>
        </w:rPr>
        <w:t>Електро</w:t>
      </w:r>
      <w:r w:rsidR="002A6273" w:rsidRPr="0043125B">
        <w:rPr>
          <w:sz w:val="28"/>
          <w:szCs w:val="28"/>
        </w:rPr>
        <w:t>н</w:t>
      </w:r>
      <w:r w:rsidR="002A6273">
        <w:rPr>
          <w:sz w:val="28"/>
          <w:szCs w:val="28"/>
        </w:rPr>
        <w:t>ний ресурс].</w:t>
      </w:r>
      <w:r w:rsidR="002A6273" w:rsidRPr="0043125B">
        <w:rPr>
          <w:sz w:val="28"/>
          <w:szCs w:val="28"/>
        </w:rPr>
        <w:t xml:space="preserve"> –</w:t>
      </w:r>
      <w:r w:rsidR="000D57E6">
        <w:rPr>
          <w:sz w:val="28"/>
          <w:szCs w:val="28"/>
        </w:rPr>
        <w:t xml:space="preserve"> </w:t>
      </w:r>
      <w:r w:rsidR="002A6273" w:rsidRPr="0043125B">
        <w:rPr>
          <w:sz w:val="28"/>
          <w:szCs w:val="28"/>
        </w:rPr>
        <w:t>Режим доступу:</w:t>
      </w:r>
    </w:p>
    <w:p w:rsidR="007B39E2" w:rsidRPr="00E71026" w:rsidRDefault="002A6273" w:rsidP="007B39E2">
      <w:pPr>
        <w:spacing w:line="360" w:lineRule="auto"/>
        <w:rPr>
          <w:sz w:val="28"/>
          <w:szCs w:val="28"/>
        </w:rPr>
      </w:pPr>
      <w:r w:rsidRPr="0043125B">
        <w:rPr>
          <w:sz w:val="28"/>
          <w:szCs w:val="28"/>
        </w:rPr>
        <w:lastRenderedPageBreak/>
        <w:t xml:space="preserve"> </w:t>
      </w:r>
      <w:r w:rsidR="007B39E2" w:rsidRPr="0043125B">
        <w:rPr>
          <w:sz w:val="28"/>
          <w:szCs w:val="28"/>
          <w:lang w:val="en-US"/>
        </w:rPr>
        <w:t>http</w:t>
      </w:r>
      <w:r w:rsidR="007B39E2" w:rsidRPr="00E71026">
        <w:rPr>
          <w:sz w:val="28"/>
          <w:szCs w:val="28"/>
        </w:rPr>
        <w:t>://</w:t>
      </w:r>
      <w:r w:rsidR="007B39E2" w:rsidRPr="0043125B">
        <w:rPr>
          <w:sz w:val="28"/>
          <w:szCs w:val="28"/>
          <w:lang w:val="en-US"/>
        </w:rPr>
        <w:t>brunner</w:t>
      </w:r>
      <w:r w:rsidR="007B39E2" w:rsidRPr="00E71026">
        <w:rPr>
          <w:sz w:val="28"/>
          <w:szCs w:val="28"/>
        </w:rPr>
        <w:t>.</w:t>
      </w:r>
      <w:r w:rsidR="007B39E2" w:rsidRPr="0043125B">
        <w:rPr>
          <w:sz w:val="28"/>
          <w:szCs w:val="28"/>
          <w:lang w:val="en-US"/>
        </w:rPr>
        <w:t>kgu</w:t>
      </w:r>
      <w:r w:rsidR="007B39E2" w:rsidRPr="00E71026">
        <w:rPr>
          <w:sz w:val="28"/>
          <w:szCs w:val="28"/>
        </w:rPr>
        <w:t>.</w:t>
      </w:r>
      <w:r w:rsidR="007B39E2" w:rsidRPr="0043125B">
        <w:rPr>
          <w:sz w:val="28"/>
          <w:szCs w:val="28"/>
          <w:lang w:val="en-US"/>
        </w:rPr>
        <w:t>edu</w:t>
      </w:r>
      <w:r w:rsidR="007B39E2" w:rsidRPr="00E71026">
        <w:rPr>
          <w:sz w:val="28"/>
          <w:szCs w:val="28"/>
        </w:rPr>
        <w:t>.</w:t>
      </w:r>
      <w:r w:rsidR="007B39E2" w:rsidRPr="0043125B">
        <w:rPr>
          <w:sz w:val="28"/>
          <w:szCs w:val="28"/>
          <w:lang w:val="en-US"/>
        </w:rPr>
        <w:t>ua</w:t>
      </w:r>
      <w:r w:rsidR="007B39E2" w:rsidRPr="00E71026">
        <w:rPr>
          <w:sz w:val="28"/>
          <w:szCs w:val="28"/>
        </w:rPr>
        <w:t>/</w:t>
      </w:r>
      <w:r w:rsidR="007B39E2" w:rsidRPr="0043125B">
        <w:rPr>
          <w:sz w:val="28"/>
          <w:szCs w:val="28"/>
          <w:lang w:val="en-US"/>
        </w:rPr>
        <w:t>index</w:t>
      </w:r>
      <w:r w:rsidR="007B39E2" w:rsidRPr="00E71026">
        <w:rPr>
          <w:sz w:val="28"/>
          <w:szCs w:val="28"/>
        </w:rPr>
        <w:t>.</w:t>
      </w:r>
      <w:r w:rsidR="007B39E2" w:rsidRPr="0043125B">
        <w:rPr>
          <w:sz w:val="28"/>
          <w:szCs w:val="28"/>
          <w:lang w:val="en-US"/>
        </w:rPr>
        <w:t>php</w:t>
      </w:r>
      <w:r w:rsidR="007B39E2" w:rsidRPr="00E71026">
        <w:rPr>
          <w:sz w:val="28"/>
          <w:szCs w:val="28"/>
        </w:rPr>
        <w:t>/</w:t>
      </w:r>
      <w:r w:rsidR="007B39E2" w:rsidRPr="0043125B">
        <w:rPr>
          <w:sz w:val="28"/>
          <w:szCs w:val="28"/>
          <w:lang w:val="en-US"/>
        </w:rPr>
        <w:t>new</w:t>
      </w:r>
      <w:r w:rsidR="007B39E2" w:rsidRPr="00E71026">
        <w:rPr>
          <w:sz w:val="28"/>
          <w:szCs w:val="28"/>
        </w:rPr>
        <w:t>-</w:t>
      </w:r>
      <w:r w:rsidR="007B39E2" w:rsidRPr="0043125B">
        <w:rPr>
          <w:sz w:val="28"/>
          <w:szCs w:val="28"/>
          <w:lang w:val="en-US"/>
        </w:rPr>
        <w:t>trenings</w:t>
      </w:r>
      <w:r w:rsidR="007B39E2" w:rsidRPr="00E71026">
        <w:rPr>
          <w:sz w:val="28"/>
          <w:szCs w:val="28"/>
        </w:rPr>
        <w:t>/70-</w:t>
      </w:r>
      <w:r w:rsidR="007B39E2" w:rsidRPr="0043125B">
        <w:rPr>
          <w:sz w:val="28"/>
          <w:szCs w:val="28"/>
          <w:lang w:val="en-US"/>
        </w:rPr>
        <w:t>samoal</w:t>
      </w:r>
    </w:p>
    <w:p w:rsidR="00E71026" w:rsidRDefault="00141266" w:rsidP="000D57E6">
      <w:pPr>
        <w:spacing w:line="360" w:lineRule="auto"/>
        <w:rPr>
          <w:sz w:val="28"/>
          <w:szCs w:val="28"/>
        </w:rPr>
      </w:pPr>
      <w:r w:rsidRPr="0043125B">
        <w:rPr>
          <w:sz w:val="28"/>
          <w:szCs w:val="28"/>
        </w:rPr>
        <w:t>133.</w:t>
      </w:r>
      <w:r w:rsidR="000D57E6">
        <w:rPr>
          <w:sz w:val="28"/>
          <w:szCs w:val="28"/>
        </w:rPr>
        <w:t xml:space="preserve"> </w:t>
      </w:r>
      <w:r w:rsidR="002A6273" w:rsidRPr="0043125B">
        <w:rPr>
          <w:sz w:val="28"/>
          <w:szCs w:val="28"/>
        </w:rPr>
        <w:t>[</w:t>
      </w:r>
      <w:r w:rsidR="002A6273">
        <w:rPr>
          <w:sz w:val="28"/>
          <w:szCs w:val="28"/>
        </w:rPr>
        <w:t>Електро</w:t>
      </w:r>
      <w:r w:rsidR="002A6273" w:rsidRPr="0043125B">
        <w:rPr>
          <w:sz w:val="28"/>
          <w:szCs w:val="28"/>
        </w:rPr>
        <w:t>н</w:t>
      </w:r>
      <w:r w:rsidR="002A6273">
        <w:rPr>
          <w:sz w:val="28"/>
          <w:szCs w:val="28"/>
        </w:rPr>
        <w:t>ний ресурс].</w:t>
      </w:r>
      <w:r w:rsidR="002A6273" w:rsidRPr="0043125B">
        <w:rPr>
          <w:sz w:val="28"/>
          <w:szCs w:val="28"/>
        </w:rPr>
        <w:t xml:space="preserve"> –</w:t>
      </w:r>
      <w:r w:rsidR="000D57E6">
        <w:rPr>
          <w:sz w:val="28"/>
          <w:szCs w:val="28"/>
        </w:rPr>
        <w:t xml:space="preserve"> </w:t>
      </w:r>
      <w:r w:rsidR="002A6273" w:rsidRPr="0043125B">
        <w:rPr>
          <w:sz w:val="28"/>
          <w:szCs w:val="28"/>
        </w:rPr>
        <w:t>Режим доступу:</w:t>
      </w:r>
    </w:p>
    <w:p w:rsidR="007B39E2" w:rsidRPr="0043125B" w:rsidRDefault="00173904" w:rsidP="000D57E6">
      <w:pPr>
        <w:spacing w:line="360" w:lineRule="auto"/>
        <w:rPr>
          <w:sz w:val="28"/>
          <w:szCs w:val="28"/>
        </w:rPr>
      </w:pPr>
      <w:hyperlink r:id="rId38" w:history="1">
        <w:r w:rsidR="007B39E2" w:rsidRPr="0043125B">
          <w:rPr>
            <w:rStyle w:val="ac"/>
            <w:color w:val="auto"/>
            <w:sz w:val="28"/>
            <w:szCs w:val="28"/>
            <w:u w:val="none"/>
            <w:lang w:val="en-US"/>
          </w:rPr>
          <w:t>http</w:t>
        </w:r>
        <w:r w:rsidR="007B39E2" w:rsidRPr="0043125B">
          <w:rPr>
            <w:rStyle w:val="ac"/>
            <w:color w:val="auto"/>
            <w:sz w:val="28"/>
            <w:szCs w:val="28"/>
            <w:u w:val="none"/>
          </w:rPr>
          <w:t>://</w:t>
        </w:r>
        <w:r w:rsidR="007B39E2" w:rsidRPr="0043125B">
          <w:rPr>
            <w:rStyle w:val="ac"/>
            <w:color w:val="auto"/>
            <w:sz w:val="28"/>
            <w:szCs w:val="28"/>
            <w:u w:val="none"/>
            <w:lang w:val="en-US"/>
          </w:rPr>
          <w:t>www</w:t>
        </w:r>
        <w:r w:rsidR="007B39E2" w:rsidRPr="0043125B">
          <w:rPr>
            <w:rStyle w:val="ac"/>
            <w:color w:val="auto"/>
            <w:sz w:val="28"/>
            <w:szCs w:val="28"/>
            <w:u w:val="none"/>
          </w:rPr>
          <w:t>.</w:t>
        </w:r>
        <w:r w:rsidR="007B39E2" w:rsidRPr="0043125B">
          <w:rPr>
            <w:rStyle w:val="ac"/>
            <w:color w:val="auto"/>
            <w:sz w:val="28"/>
            <w:szCs w:val="28"/>
            <w:u w:val="none"/>
            <w:lang w:val="en-US"/>
          </w:rPr>
          <w:t>onester</w:t>
        </w:r>
        <w:r w:rsidR="007B39E2" w:rsidRPr="0043125B">
          <w:rPr>
            <w:rStyle w:val="ac"/>
            <w:color w:val="auto"/>
            <w:sz w:val="28"/>
            <w:szCs w:val="28"/>
            <w:u w:val="none"/>
          </w:rPr>
          <w:t>.</w:t>
        </w:r>
        <w:r w:rsidR="007B39E2" w:rsidRPr="0043125B">
          <w:rPr>
            <w:rStyle w:val="ac"/>
            <w:color w:val="auto"/>
            <w:sz w:val="28"/>
            <w:szCs w:val="28"/>
            <w:u w:val="none"/>
            <w:lang w:val="en-US"/>
          </w:rPr>
          <w:t>ru</w:t>
        </w:r>
        <w:r w:rsidR="007B39E2" w:rsidRPr="0043125B">
          <w:rPr>
            <w:rStyle w:val="ac"/>
            <w:color w:val="auto"/>
            <w:sz w:val="28"/>
            <w:szCs w:val="28"/>
            <w:u w:val="none"/>
          </w:rPr>
          <w:t>/2272672212432_21761420412161/61261231620172041235_</w:t>
        </w:r>
        <w:r w:rsidR="007B39E2" w:rsidRPr="0043125B">
          <w:rPr>
            <w:rStyle w:val="ac"/>
            <w:color w:val="auto"/>
            <w:sz w:val="28"/>
            <w:szCs w:val="28"/>
            <w:u w:val="none"/>
            <w:lang w:val="en-US"/>
          </w:rPr>
          <w:t>i</w:t>
        </w:r>
        <w:r w:rsidR="007B39E2" w:rsidRPr="0043125B">
          <w:rPr>
            <w:rStyle w:val="ac"/>
            <w:color w:val="auto"/>
            <w:sz w:val="28"/>
            <w:szCs w:val="28"/>
            <w:u w:val="none"/>
          </w:rPr>
          <w:t>6.</w:t>
        </w:r>
        <w:r w:rsidR="007B39E2" w:rsidRPr="0043125B">
          <w:rPr>
            <w:rStyle w:val="ac"/>
            <w:color w:val="auto"/>
            <w:sz w:val="28"/>
            <w:szCs w:val="28"/>
            <w:u w:val="none"/>
            <w:lang w:val="en-US"/>
          </w:rPr>
          <w:t>htm</w:t>
        </w:r>
      </w:hyperlink>
    </w:p>
    <w:p w:rsidR="00E71026" w:rsidRDefault="00977B44" w:rsidP="000D57E6">
      <w:pPr>
        <w:spacing w:line="360" w:lineRule="auto"/>
        <w:rPr>
          <w:sz w:val="28"/>
          <w:szCs w:val="28"/>
        </w:rPr>
      </w:pPr>
      <w:r w:rsidRPr="00977B44">
        <w:rPr>
          <w:sz w:val="28"/>
          <w:szCs w:val="28"/>
        </w:rPr>
        <w:t>134.</w:t>
      </w:r>
      <w:r w:rsidR="00431E19">
        <w:tab/>
      </w:r>
      <w:r w:rsidRPr="0043125B">
        <w:rPr>
          <w:sz w:val="28"/>
          <w:szCs w:val="28"/>
        </w:rPr>
        <w:t>[</w:t>
      </w:r>
      <w:r>
        <w:rPr>
          <w:sz w:val="28"/>
          <w:szCs w:val="28"/>
        </w:rPr>
        <w:t>Електро</w:t>
      </w:r>
      <w:r w:rsidRPr="0043125B">
        <w:rPr>
          <w:sz w:val="28"/>
          <w:szCs w:val="28"/>
        </w:rPr>
        <w:t>н</w:t>
      </w:r>
      <w:r>
        <w:rPr>
          <w:sz w:val="28"/>
          <w:szCs w:val="28"/>
        </w:rPr>
        <w:t>ний ресурс].</w:t>
      </w:r>
      <w:r w:rsidRPr="0043125B">
        <w:rPr>
          <w:sz w:val="28"/>
          <w:szCs w:val="28"/>
        </w:rPr>
        <w:t xml:space="preserve"> –</w:t>
      </w:r>
      <w:r w:rsidR="000D57E6">
        <w:rPr>
          <w:sz w:val="28"/>
          <w:szCs w:val="28"/>
        </w:rPr>
        <w:t xml:space="preserve"> </w:t>
      </w:r>
      <w:r w:rsidRPr="0043125B">
        <w:rPr>
          <w:sz w:val="28"/>
          <w:szCs w:val="28"/>
        </w:rPr>
        <w:t>Режим доступу:</w:t>
      </w:r>
    </w:p>
    <w:p w:rsidR="00431E19" w:rsidRPr="00635306" w:rsidRDefault="005923C7" w:rsidP="000D57E6">
      <w:pPr>
        <w:spacing w:line="360" w:lineRule="auto"/>
        <w:rPr>
          <w:sz w:val="28"/>
          <w:szCs w:val="28"/>
        </w:rPr>
      </w:pPr>
      <w:r>
        <w:rPr>
          <w:sz w:val="28"/>
          <w:szCs w:val="28"/>
        </w:rPr>
        <w:t xml:space="preserve"> </w:t>
      </w:r>
      <w:r w:rsidR="00FB397A" w:rsidRPr="00635306">
        <w:rPr>
          <w:sz w:val="28"/>
          <w:szCs w:val="28"/>
        </w:rPr>
        <w:t>https://www.facebook.com/groups/ekosk/?ref=bookmarks</w:t>
      </w:r>
    </w:p>
    <w:p w:rsidR="00E71026" w:rsidRPr="00635306" w:rsidRDefault="000D490A" w:rsidP="000D57E6">
      <w:pPr>
        <w:spacing w:line="360" w:lineRule="auto"/>
        <w:rPr>
          <w:sz w:val="28"/>
          <w:szCs w:val="28"/>
        </w:rPr>
      </w:pPr>
      <w:r w:rsidRPr="00635306">
        <w:rPr>
          <w:sz w:val="28"/>
          <w:szCs w:val="28"/>
        </w:rPr>
        <w:t>13</w:t>
      </w:r>
      <w:r w:rsidR="00E71026" w:rsidRPr="00635306">
        <w:rPr>
          <w:sz w:val="28"/>
          <w:szCs w:val="28"/>
        </w:rPr>
        <w:t>5</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bookmarkStart w:id="0" w:name="_GoBack"/>
      <w:bookmarkEnd w:id="0"/>
    </w:p>
    <w:p w:rsidR="00431E19" w:rsidRPr="00635306" w:rsidRDefault="005923C7" w:rsidP="000D57E6">
      <w:pPr>
        <w:spacing w:line="360" w:lineRule="auto"/>
        <w:rPr>
          <w:sz w:val="28"/>
          <w:szCs w:val="28"/>
        </w:rPr>
      </w:pPr>
      <w:r w:rsidRPr="00635306">
        <w:rPr>
          <w:sz w:val="28"/>
          <w:szCs w:val="28"/>
        </w:rPr>
        <w:t xml:space="preserve"> </w:t>
      </w:r>
      <w:hyperlink r:id="rId39" w:history="1">
        <w:r w:rsidR="00FB397A" w:rsidRPr="00635306">
          <w:rPr>
            <w:rStyle w:val="ac"/>
            <w:color w:val="auto"/>
            <w:sz w:val="28"/>
            <w:szCs w:val="28"/>
            <w:u w:val="none"/>
          </w:rPr>
          <w:t>https://www.facebook.com/groups/disser/?ref=bookmarks</w:t>
        </w:r>
      </w:hyperlink>
    </w:p>
    <w:p w:rsidR="00E71026" w:rsidRPr="00635306" w:rsidRDefault="005923C7" w:rsidP="000D57E6">
      <w:pPr>
        <w:spacing w:line="360" w:lineRule="auto"/>
        <w:rPr>
          <w:sz w:val="28"/>
          <w:szCs w:val="28"/>
        </w:rPr>
      </w:pPr>
      <w:r w:rsidRPr="00635306">
        <w:rPr>
          <w:sz w:val="28"/>
          <w:szCs w:val="28"/>
        </w:rPr>
        <w:t>13</w:t>
      </w:r>
      <w:r w:rsidR="00E71026" w:rsidRPr="00635306">
        <w:rPr>
          <w:sz w:val="28"/>
          <w:szCs w:val="28"/>
        </w:rPr>
        <w:t>6</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FB397A" w:rsidRPr="00635306" w:rsidRDefault="005923C7" w:rsidP="000D57E6">
      <w:pPr>
        <w:spacing w:line="360" w:lineRule="auto"/>
        <w:rPr>
          <w:sz w:val="28"/>
          <w:szCs w:val="28"/>
        </w:rPr>
      </w:pPr>
      <w:r w:rsidRPr="00635306">
        <w:rPr>
          <w:sz w:val="28"/>
          <w:szCs w:val="28"/>
        </w:rPr>
        <w:t xml:space="preserve"> </w:t>
      </w:r>
      <w:hyperlink r:id="rId40" w:history="1">
        <w:r w:rsidR="00FB397A" w:rsidRPr="00635306">
          <w:rPr>
            <w:rStyle w:val="ac"/>
            <w:color w:val="auto"/>
            <w:sz w:val="28"/>
            <w:szCs w:val="28"/>
            <w:u w:val="none"/>
          </w:rPr>
          <w:t>https://www.facebook.com/groups/EcoWellness/?ref=bookmarks</w:t>
        </w:r>
      </w:hyperlink>
    </w:p>
    <w:p w:rsidR="00E71026" w:rsidRPr="00635306" w:rsidRDefault="005923C7" w:rsidP="000D57E6">
      <w:pPr>
        <w:spacing w:line="360" w:lineRule="auto"/>
        <w:rPr>
          <w:sz w:val="28"/>
          <w:szCs w:val="28"/>
        </w:rPr>
      </w:pPr>
      <w:r w:rsidRPr="00635306">
        <w:rPr>
          <w:sz w:val="28"/>
          <w:szCs w:val="28"/>
        </w:rPr>
        <w:t>13</w:t>
      </w:r>
      <w:r w:rsidR="00E71026" w:rsidRPr="00635306">
        <w:rPr>
          <w:sz w:val="28"/>
          <w:szCs w:val="28"/>
        </w:rPr>
        <w:t>7</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FB397A" w:rsidRPr="00635306" w:rsidRDefault="005923C7" w:rsidP="000D57E6">
      <w:pPr>
        <w:spacing w:line="360" w:lineRule="auto"/>
        <w:rPr>
          <w:sz w:val="28"/>
          <w:szCs w:val="28"/>
        </w:rPr>
      </w:pPr>
      <w:r w:rsidRPr="00635306">
        <w:rPr>
          <w:sz w:val="28"/>
          <w:szCs w:val="28"/>
        </w:rPr>
        <w:t xml:space="preserve"> </w:t>
      </w:r>
      <w:hyperlink r:id="rId41" w:history="1">
        <w:r w:rsidR="00FB397A" w:rsidRPr="00635306">
          <w:rPr>
            <w:rStyle w:val="ac"/>
            <w:color w:val="auto"/>
            <w:sz w:val="28"/>
            <w:szCs w:val="28"/>
            <w:u w:val="none"/>
          </w:rPr>
          <w:t>https://www.facebook.com/groups/vaepua/?ref=bookmarks</w:t>
        </w:r>
      </w:hyperlink>
    </w:p>
    <w:p w:rsidR="00E71026" w:rsidRPr="00635306" w:rsidRDefault="005923C7" w:rsidP="000D57E6">
      <w:pPr>
        <w:spacing w:line="360" w:lineRule="auto"/>
        <w:rPr>
          <w:sz w:val="28"/>
          <w:szCs w:val="28"/>
        </w:rPr>
      </w:pPr>
      <w:r w:rsidRPr="00635306">
        <w:rPr>
          <w:sz w:val="28"/>
          <w:szCs w:val="28"/>
        </w:rPr>
        <w:t>13</w:t>
      </w:r>
      <w:r w:rsidR="00E71026" w:rsidRPr="00635306">
        <w:rPr>
          <w:sz w:val="28"/>
          <w:szCs w:val="28"/>
        </w:rPr>
        <w:t>8</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FB397A" w:rsidRPr="00635306" w:rsidRDefault="005923C7" w:rsidP="000D57E6">
      <w:pPr>
        <w:spacing w:line="360" w:lineRule="auto"/>
        <w:rPr>
          <w:sz w:val="28"/>
          <w:szCs w:val="28"/>
        </w:rPr>
      </w:pPr>
      <w:r w:rsidRPr="00635306">
        <w:rPr>
          <w:sz w:val="28"/>
          <w:szCs w:val="28"/>
        </w:rPr>
        <w:t xml:space="preserve"> </w:t>
      </w:r>
      <w:r w:rsidR="00FB397A" w:rsidRPr="00635306">
        <w:rPr>
          <w:sz w:val="28"/>
          <w:szCs w:val="28"/>
        </w:rPr>
        <w:t>https://www.facebook.com/groups/322770084426454/?ref=bookmarks</w:t>
      </w:r>
    </w:p>
    <w:p w:rsidR="00E71026" w:rsidRPr="00635306" w:rsidRDefault="005923C7" w:rsidP="000D57E6">
      <w:pPr>
        <w:spacing w:line="360" w:lineRule="auto"/>
        <w:rPr>
          <w:sz w:val="28"/>
          <w:szCs w:val="28"/>
        </w:rPr>
      </w:pPr>
      <w:r w:rsidRPr="00635306">
        <w:rPr>
          <w:sz w:val="28"/>
          <w:szCs w:val="28"/>
        </w:rPr>
        <w:t>13</w:t>
      </w:r>
      <w:r w:rsidR="00E71026" w:rsidRPr="00635306">
        <w:rPr>
          <w:sz w:val="28"/>
          <w:szCs w:val="28"/>
        </w:rPr>
        <w:t>9</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431E19" w:rsidRPr="00635306" w:rsidRDefault="005923C7" w:rsidP="000D57E6">
      <w:pPr>
        <w:spacing w:line="360" w:lineRule="auto"/>
        <w:rPr>
          <w:sz w:val="28"/>
          <w:szCs w:val="28"/>
        </w:rPr>
      </w:pPr>
      <w:r w:rsidRPr="00635306">
        <w:rPr>
          <w:sz w:val="28"/>
          <w:szCs w:val="28"/>
        </w:rPr>
        <w:t xml:space="preserve"> </w:t>
      </w:r>
      <w:r w:rsidR="00FB397A" w:rsidRPr="00635306">
        <w:rPr>
          <w:sz w:val="28"/>
          <w:szCs w:val="28"/>
        </w:rPr>
        <w:t>https://www.facebook.com/groups/ecofacilitation/?ref=bookmarks</w:t>
      </w:r>
    </w:p>
    <w:p w:rsidR="00E71026" w:rsidRPr="00635306" w:rsidRDefault="005923C7" w:rsidP="000D57E6">
      <w:pPr>
        <w:spacing w:line="360" w:lineRule="auto"/>
        <w:rPr>
          <w:sz w:val="28"/>
          <w:szCs w:val="28"/>
        </w:rPr>
      </w:pPr>
      <w:r w:rsidRPr="00635306">
        <w:rPr>
          <w:sz w:val="28"/>
          <w:szCs w:val="28"/>
        </w:rPr>
        <w:t>1</w:t>
      </w:r>
      <w:r w:rsidR="00E71026" w:rsidRPr="00635306">
        <w:rPr>
          <w:sz w:val="28"/>
          <w:szCs w:val="28"/>
        </w:rPr>
        <w:t>40</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431E19" w:rsidRPr="00635306" w:rsidRDefault="005923C7" w:rsidP="000D57E6">
      <w:pPr>
        <w:spacing w:line="360" w:lineRule="auto"/>
        <w:rPr>
          <w:sz w:val="28"/>
          <w:szCs w:val="28"/>
        </w:rPr>
      </w:pPr>
      <w:r w:rsidRPr="00635306">
        <w:rPr>
          <w:sz w:val="28"/>
          <w:szCs w:val="28"/>
        </w:rPr>
        <w:t xml:space="preserve"> </w:t>
      </w:r>
      <w:hyperlink r:id="rId42" w:history="1">
        <w:r w:rsidR="00FB397A" w:rsidRPr="00635306">
          <w:rPr>
            <w:rStyle w:val="ac"/>
            <w:color w:val="auto"/>
            <w:sz w:val="28"/>
            <w:szCs w:val="28"/>
            <w:u w:val="none"/>
          </w:rPr>
          <w:t>https://www.facebook.com/groups/247891925280419/?ref=bookmarks</w:t>
        </w:r>
      </w:hyperlink>
    </w:p>
    <w:p w:rsidR="00E71026" w:rsidRPr="00635306" w:rsidRDefault="005923C7" w:rsidP="000D57E6">
      <w:pPr>
        <w:spacing w:line="360" w:lineRule="auto"/>
        <w:rPr>
          <w:sz w:val="28"/>
          <w:szCs w:val="28"/>
        </w:rPr>
      </w:pPr>
      <w:r w:rsidRPr="00635306">
        <w:rPr>
          <w:sz w:val="28"/>
          <w:szCs w:val="28"/>
        </w:rPr>
        <w:t>1</w:t>
      </w:r>
      <w:r w:rsidR="00E71026" w:rsidRPr="00635306">
        <w:rPr>
          <w:sz w:val="28"/>
          <w:szCs w:val="28"/>
        </w:rPr>
        <w:t>41</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 xml:space="preserve">Режим доступу: </w:t>
      </w:r>
    </w:p>
    <w:p w:rsidR="00FB397A" w:rsidRPr="00635306" w:rsidRDefault="00173904" w:rsidP="000D57E6">
      <w:pPr>
        <w:spacing w:line="360" w:lineRule="auto"/>
        <w:rPr>
          <w:sz w:val="28"/>
          <w:szCs w:val="28"/>
        </w:rPr>
      </w:pPr>
      <w:hyperlink r:id="rId43" w:history="1">
        <w:r w:rsidR="000C7D31" w:rsidRPr="00635306">
          <w:rPr>
            <w:rStyle w:val="ac"/>
            <w:color w:val="auto"/>
            <w:sz w:val="28"/>
            <w:szCs w:val="28"/>
            <w:u w:val="none"/>
          </w:rPr>
          <w:t>https://www.facebook.com/groups/creativspontan/?ref=bookmarks</w:t>
        </w:r>
      </w:hyperlink>
    </w:p>
    <w:p w:rsidR="00E71026" w:rsidRPr="00635306" w:rsidRDefault="005923C7" w:rsidP="000D57E6">
      <w:pPr>
        <w:spacing w:line="360" w:lineRule="auto"/>
        <w:rPr>
          <w:sz w:val="28"/>
          <w:szCs w:val="28"/>
        </w:rPr>
      </w:pPr>
      <w:r w:rsidRPr="00635306">
        <w:rPr>
          <w:sz w:val="28"/>
          <w:szCs w:val="28"/>
        </w:rPr>
        <w:t>1</w:t>
      </w:r>
      <w:r w:rsidR="00E71026" w:rsidRPr="00635306">
        <w:rPr>
          <w:sz w:val="28"/>
          <w:szCs w:val="28"/>
        </w:rPr>
        <w:t>42</w:t>
      </w:r>
      <w:r w:rsidRPr="00635306">
        <w:rPr>
          <w:sz w:val="28"/>
          <w:szCs w:val="28"/>
        </w:rPr>
        <w:t>.</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0C7D31" w:rsidRPr="00635306" w:rsidRDefault="005923C7" w:rsidP="000D57E6">
      <w:pPr>
        <w:spacing w:line="360" w:lineRule="auto"/>
        <w:rPr>
          <w:sz w:val="28"/>
          <w:szCs w:val="28"/>
        </w:rPr>
      </w:pPr>
      <w:r w:rsidRPr="00635306">
        <w:rPr>
          <w:sz w:val="28"/>
          <w:szCs w:val="28"/>
        </w:rPr>
        <w:t xml:space="preserve"> </w:t>
      </w:r>
      <w:hyperlink r:id="rId44" w:history="1">
        <w:r w:rsidR="000C7D31" w:rsidRPr="00635306">
          <w:rPr>
            <w:rStyle w:val="ac"/>
            <w:color w:val="auto"/>
            <w:sz w:val="28"/>
            <w:szCs w:val="28"/>
            <w:u w:val="none"/>
          </w:rPr>
          <w:t>https://www.facebook.com/groups/sportpsy/</w:t>
        </w:r>
      </w:hyperlink>
    </w:p>
    <w:p w:rsidR="00E71026" w:rsidRPr="00635306" w:rsidRDefault="00E71026" w:rsidP="000D57E6">
      <w:pPr>
        <w:spacing w:line="360" w:lineRule="auto"/>
        <w:rPr>
          <w:sz w:val="28"/>
          <w:szCs w:val="28"/>
        </w:rPr>
      </w:pPr>
      <w:r w:rsidRPr="00635306">
        <w:rPr>
          <w:sz w:val="28"/>
          <w:szCs w:val="28"/>
        </w:rPr>
        <w:t>143.</w:t>
      </w:r>
      <w:r w:rsidRPr="00635306">
        <w:tab/>
      </w:r>
      <w:r w:rsidRPr="00635306">
        <w:rPr>
          <w:sz w:val="28"/>
          <w:szCs w:val="28"/>
        </w:rPr>
        <w:t>[Електронний ресурс]. –</w:t>
      </w:r>
      <w:r w:rsidR="000D57E6">
        <w:rPr>
          <w:sz w:val="28"/>
          <w:szCs w:val="28"/>
        </w:rPr>
        <w:t xml:space="preserve"> </w:t>
      </w:r>
      <w:r w:rsidRPr="00635306">
        <w:rPr>
          <w:sz w:val="28"/>
          <w:szCs w:val="28"/>
        </w:rPr>
        <w:t>Режим доступу:</w:t>
      </w:r>
    </w:p>
    <w:p w:rsidR="000C7D31" w:rsidRPr="00635306" w:rsidRDefault="00E71026" w:rsidP="000D57E6">
      <w:pPr>
        <w:spacing w:line="360" w:lineRule="auto"/>
      </w:pPr>
      <w:r w:rsidRPr="00635306">
        <w:rPr>
          <w:sz w:val="28"/>
          <w:szCs w:val="28"/>
        </w:rPr>
        <w:t xml:space="preserve"> </w:t>
      </w:r>
      <w:hyperlink r:id="rId45" w:history="1">
        <w:r w:rsidR="000C7D31" w:rsidRPr="00635306">
          <w:rPr>
            <w:rStyle w:val="ac"/>
            <w:color w:val="auto"/>
            <w:sz w:val="28"/>
            <w:szCs w:val="28"/>
            <w:u w:val="none"/>
          </w:rPr>
          <w:t>https://www.facebook.com/groups/476630559099978/</w:t>
        </w:r>
      </w:hyperlink>
    </w:p>
    <w:p w:rsidR="00431E19" w:rsidRDefault="00431E19" w:rsidP="00431E19"/>
    <w:p w:rsidR="00E71026" w:rsidRDefault="00E71026" w:rsidP="00431E19"/>
    <w:p w:rsidR="00431E19" w:rsidRPr="00FB397A" w:rsidRDefault="00431E19" w:rsidP="00431E19"/>
    <w:p w:rsidR="00431E19" w:rsidRDefault="00431E19" w:rsidP="00431E19"/>
    <w:p w:rsidR="00431E19" w:rsidRDefault="00431E19" w:rsidP="00431E19"/>
    <w:p w:rsidR="00431E19" w:rsidRDefault="00431E19" w:rsidP="00431E19"/>
    <w:p w:rsidR="00E71026" w:rsidRDefault="00E71026" w:rsidP="00431E19">
      <w:pPr>
        <w:ind w:left="3540" w:firstLine="708"/>
        <w:rPr>
          <w:b/>
        </w:rPr>
      </w:pPr>
    </w:p>
    <w:p w:rsidR="00E71026" w:rsidRDefault="00E71026" w:rsidP="00431E19">
      <w:pPr>
        <w:ind w:left="3540" w:firstLine="708"/>
        <w:rPr>
          <w:b/>
        </w:rPr>
      </w:pPr>
    </w:p>
    <w:p w:rsidR="00E71026" w:rsidRDefault="00E71026" w:rsidP="00431E19">
      <w:pPr>
        <w:ind w:left="3540" w:firstLine="708"/>
        <w:rPr>
          <w:b/>
        </w:rPr>
      </w:pPr>
    </w:p>
    <w:p w:rsidR="006D40E0" w:rsidRPr="00825713" w:rsidRDefault="006D40E0">
      <w:pPr>
        <w:widowControl/>
        <w:autoSpaceDE/>
        <w:autoSpaceDN/>
        <w:adjustRightInd/>
        <w:spacing w:after="200" w:line="276" w:lineRule="auto"/>
        <w:jc w:val="left"/>
        <w:textAlignment w:val="auto"/>
        <w:rPr>
          <w:b/>
          <w:i/>
          <w:sz w:val="28"/>
          <w:szCs w:val="28"/>
        </w:rPr>
      </w:pPr>
    </w:p>
    <w:sectPr w:rsidR="006D40E0" w:rsidRPr="00825713" w:rsidSect="00080DD7">
      <w:footerReference w:type="default" r:id="rId46"/>
      <w:pgSz w:w="11906" w:h="16838"/>
      <w:pgMar w:top="709" w:right="851" w:bottom="567" w:left="1418" w:header="284" w:footer="7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9EF" w:rsidRDefault="004F59EF" w:rsidP="007971B8">
      <w:pPr>
        <w:spacing w:line="240" w:lineRule="auto"/>
      </w:pPr>
      <w:r>
        <w:separator/>
      </w:r>
    </w:p>
  </w:endnote>
  <w:endnote w:type="continuationSeparator" w:id="1">
    <w:p w:rsidR="004F59EF" w:rsidRDefault="004F59EF" w:rsidP="00797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Quant Antiqua">
    <w:altName w:val="Quant Antiqua"/>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open_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843"/>
      <w:docPartObj>
        <w:docPartGallery w:val="Page Numbers (Bottom of Page)"/>
        <w:docPartUnique/>
      </w:docPartObj>
    </w:sdtPr>
    <w:sdtContent>
      <w:p w:rsidR="004F59EF" w:rsidRDefault="004F59EF">
        <w:pPr>
          <w:pStyle w:val="aff2"/>
          <w:jc w:val="right"/>
        </w:pPr>
        <w:fldSimple w:instr=" PAGE   \* MERGEFORMAT ">
          <w:r w:rsidR="00F4306C">
            <w:rPr>
              <w:noProof/>
            </w:rPr>
            <w:t>156</w:t>
          </w:r>
        </w:fldSimple>
      </w:p>
    </w:sdtContent>
  </w:sdt>
  <w:p w:rsidR="004F59EF" w:rsidRDefault="004F59E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9EF" w:rsidRDefault="004F59EF" w:rsidP="007971B8">
      <w:pPr>
        <w:spacing w:line="240" w:lineRule="auto"/>
      </w:pPr>
      <w:r>
        <w:separator/>
      </w:r>
    </w:p>
  </w:footnote>
  <w:footnote w:type="continuationSeparator" w:id="1">
    <w:p w:rsidR="004F59EF" w:rsidRDefault="004F59EF" w:rsidP="007971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6CBD"/>
    <w:multiLevelType w:val="hybridMultilevel"/>
    <w:tmpl w:val="F40AD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D081C"/>
    <w:multiLevelType w:val="hybridMultilevel"/>
    <w:tmpl w:val="0EDC77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5BA5"/>
    <w:multiLevelType w:val="hybridMultilevel"/>
    <w:tmpl w:val="2A8A4A1E"/>
    <w:lvl w:ilvl="0" w:tplc="86EA598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EF7108"/>
    <w:multiLevelType w:val="hybridMultilevel"/>
    <w:tmpl w:val="13D40BAA"/>
    <w:lvl w:ilvl="0" w:tplc="7106837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754437"/>
    <w:multiLevelType w:val="hybridMultilevel"/>
    <w:tmpl w:val="96EA1F1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312F1"/>
    <w:multiLevelType w:val="hybridMultilevel"/>
    <w:tmpl w:val="FC760274"/>
    <w:lvl w:ilvl="0" w:tplc="BA6081D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5500C09"/>
    <w:multiLevelType w:val="hybridMultilevel"/>
    <w:tmpl w:val="A378D2DE"/>
    <w:lvl w:ilvl="0" w:tplc="689452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368964C3"/>
    <w:multiLevelType w:val="hybridMultilevel"/>
    <w:tmpl w:val="96EA1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51A44"/>
    <w:multiLevelType w:val="multilevel"/>
    <w:tmpl w:val="C0CC09D0"/>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2451418"/>
    <w:multiLevelType w:val="multilevel"/>
    <w:tmpl w:val="29C841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2474F80"/>
    <w:multiLevelType w:val="hybridMultilevel"/>
    <w:tmpl w:val="A7AA9EFC"/>
    <w:lvl w:ilvl="0" w:tplc="ADDE88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9A9285D"/>
    <w:multiLevelType w:val="hybridMultilevel"/>
    <w:tmpl w:val="F014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F6CB7"/>
    <w:multiLevelType w:val="hybridMultilevel"/>
    <w:tmpl w:val="A6CA4352"/>
    <w:lvl w:ilvl="0" w:tplc="C366D4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813C8"/>
    <w:multiLevelType w:val="hybridMultilevel"/>
    <w:tmpl w:val="396EA798"/>
    <w:lvl w:ilvl="0" w:tplc="9D343DA4">
      <w:start w:val="3"/>
      <w:numFmt w:val="decimal"/>
      <w:lvlText w:val="%1."/>
      <w:lvlJc w:val="left"/>
      <w:pPr>
        <w:ind w:left="1210" w:hanging="36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531526BD"/>
    <w:multiLevelType w:val="hybridMultilevel"/>
    <w:tmpl w:val="DF7C5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6FE14F3"/>
    <w:multiLevelType w:val="hybridMultilevel"/>
    <w:tmpl w:val="5C2ED608"/>
    <w:lvl w:ilvl="0" w:tplc="19E0EA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AE145F9"/>
    <w:multiLevelType w:val="hybridMultilevel"/>
    <w:tmpl w:val="DFBE348A"/>
    <w:lvl w:ilvl="0" w:tplc="A198CA0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7">
    <w:nsid w:val="5E8F5E96"/>
    <w:multiLevelType w:val="multilevel"/>
    <w:tmpl w:val="25708EE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3B58F0"/>
    <w:multiLevelType w:val="hybridMultilevel"/>
    <w:tmpl w:val="EE2CBF70"/>
    <w:lvl w:ilvl="0" w:tplc="E4D08648">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CD1ED2"/>
    <w:multiLevelType w:val="multilevel"/>
    <w:tmpl w:val="30AE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B50B7A"/>
    <w:multiLevelType w:val="hybridMultilevel"/>
    <w:tmpl w:val="121AAFBC"/>
    <w:lvl w:ilvl="0" w:tplc="86EA5982">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1"/>
  </w:num>
  <w:num w:numId="3">
    <w:abstractNumId w:val="0"/>
  </w:num>
  <w:num w:numId="4">
    <w:abstractNumId w:val="17"/>
  </w:num>
  <w:num w:numId="5">
    <w:abstractNumId w:val="18"/>
  </w:num>
  <w:num w:numId="6">
    <w:abstractNumId w:val="9"/>
  </w:num>
  <w:num w:numId="7">
    <w:abstractNumId w:val="5"/>
  </w:num>
  <w:num w:numId="8">
    <w:abstractNumId w:val="15"/>
  </w:num>
  <w:num w:numId="9">
    <w:abstractNumId w:val="10"/>
  </w:num>
  <w:num w:numId="10">
    <w:abstractNumId w:val="8"/>
  </w:num>
  <w:num w:numId="11">
    <w:abstractNumId w:val="13"/>
  </w:num>
  <w:num w:numId="12">
    <w:abstractNumId w:val="19"/>
  </w:num>
  <w:num w:numId="13">
    <w:abstractNumId w:val="20"/>
  </w:num>
  <w:num w:numId="14">
    <w:abstractNumId w:val="6"/>
  </w:num>
  <w:num w:numId="15">
    <w:abstractNumId w:val="2"/>
  </w:num>
  <w:num w:numId="16">
    <w:abstractNumId w:val="16"/>
  </w:num>
  <w:num w:numId="17">
    <w:abstractNumId w:val="12"/>
  </w:num>
  <w:num w:numId="18">
    <w:abstractNumId w:val="14"/>
  </w:num>
  <w:num w:numId="19">
    <w:abstractNumId w:val="7"/>
  </w:num>
  <w:num w:numId="20">
    <w:abstractNumId w:val="4"/>
  </w:num>
  <w:num w:numId="21">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0"/>
  <w:defaultTabStop w:val="708"/>
  <w:hyphenationZone w:val="425"/>
  <w:drawingGridHorizontalSpacing w:val="110"/>
  <w:displayHorizontalDrawingGridEvery w:val="2"/>
  <w:displayVerticalDrawingGridEvery w:val="2"/>
  <w:characterSpacingControl w:val="doNotCompress"/>
  <w:hdrShapeDefaults>
    <o:shapedefaults v:ext="edit" spidmax="73729"/>
  </w:hdrShapeDefaults>
  <w:footnotePr>
    <w:footnote w:id="0"/>
    <w:footnote w:id="1"/>
  </w:footnotePr>
  <w:endnotePr>
    <w:endnote w:id="0"/>
    <w:endnote w:id="1"/>
  </w:endnotePr>
  <w:compat/>
  <w:rsids>
    <w:rsidRoot w:val="007C3EF9"/>
    <w:rsid w:val="00003AE6"/>
    <w:rsid w:val="00006913"/>
    <w:rsid w:val="00011056"/>
    <w:rsid w:val="000128E4"/>
    <w:rsid w:val="000147D4"/>
    <w:rsid w:val="00014A36"/>
    <w:rsid w:val="00015413"/>
    <w:rsid w:val="000159C6"/>
    <w:rsid w:val="00015CDC"/>
    <w:rsid w:val="0001639A"/>
    <w:rsid w:val="00023CE1"/>
    <w:rsid w:val="000245AE"/>
    <w:rsid w:val="00024FD3"/>
    <w:rsid w:val="00025E13"/>
    <w:rsid w:val="0002799C"/>
    <w:rsid w:val="00036833"/>
    <w:rsid w:val="000372FB"/>
    <w:rsid w:val="00042D20"/>
    <w:rsid w:val="00045B0C"/>
    <w:rsid w:val="00046E92"/>
    <w:rsid w:val="00047672"/>
    <w:rsid w:val="00047927"/>
    <w:rsid w:val="0005347F"/>
    <w:rsid w:val="00053B40"/>
    <w:rsid w:val="00061307"/>
    <w:rsid w:val="00064050"/>
    <w:rsid w:val="00073130"/>
    <w:rsid w:val="00073E37"/>
    <w:rsid w:val="0007435C"/>
    <w:rsid w:val="00074EC0"/>
    <w:rsid w:val="00075756"/>
    <w:rsid w:val="000779DC"/>
    <w:rsid w:val="00077E34"/>
    <w:rsid w:val="0008077E"/>
    <w:rsid w:val="00080DD7"/>
    <w:rsid w:val="00081287"/>
    <w:rsid w:val="00081CAD"/>
    <w:rsid w:val="00085DC3"/>
    <w:rsid w:val="0009462C"/>
    <w:rsid w:val="00094EDE"/>
    <w:rsid w:val="000976C8"/>
    <w:rsid w:val="000A1232"/>
    <w:rsid w:val="000A354E"/>
    <w:rsid w:val="000B3BDD"/>
    <w:rsid w:val="000B51EC"/>
    <w:rsid w:val="000B5776"/>
    <w:rsid w:val="000C10B4"/>
    <w:rsid w:val="000C2EBD"/>
    <w:rsid w:val="000C7C66"/>
    <w:rsid w:val="000C7D31"/>
    <w:rsid w:val="000D020B"/>
    <w:rsid w:val="000D07FB"/>
    <w:rsid w:val="000D164A"/>
    <w:rsid w:val="000D1DC1"/>
    <w:rsid w:val="000D490A"/>
    <w:rsid w:val="000D57E6"/>
    <w:rsid w:val="000D63DA"/>
    <w:rsid w:val="000D6478"/>
    <w:rsid w:val="000D660A"/>
    <w:rsid w:val="000D7BE2"/>
    <w:rsid w:val="000E0626"/>
    <w:rsid w:val="000E19AC"/>
    <w:rsid w:val="000E7BD4"/>
    <w:rsid w:val="000F1EB4"/>
    <w:rsid w:val="000F3A22"/>
    <w:rsid w:val="000F62AC"/>
    <w:rsid w:val="00104F5D"/>
    <w:rsid w:val="00104FF3"/>
    <w:rsid w:val="001054D8"/>
    <w:rsid w:val="00107401"/>
    <w:rsid w:val="00110B89"/>
    <w:rsid w:val="00116FBC"/>
    <w:rsid w:val="00117A49"/>
    <w:rsid w:val="001237A7"/>
    <w:rsid w:val="001250D9"/>
    <w:rsid w:val="00125493"/>
    <w:rsid w:val="001258A0"/>
    <w:rsid w:val="001303B6"/>
    <w:rsid w:val="0013504D"/>
    <w:rsid w:val="00136312"/>
    <w:rsid w:val="0013643E"/>
    <w:rsid w:val="00140436"/>
    <w:rsid w:val="00141266"/>
    <w:rsid w:val="001435AD"/>
    <w:rsid w:val="001525BC"/>
    <w:rsid w:val="001534CD"/>
    <w:rsid w:val="00153D75"/>
    <w:rsid w:val="001541F5"/>
    <w:rsid w:val="0016111F"/>
    <w:rsid w:val="00162691"/>
    <w:rsid w:val="00165172"/>
    <w:rsid w:val="0016760C"/>
    <w:rsid w:val="001704F6"/>
    <w:rsid w:val="00171E9E"/>
    <w:rsid w:val="00173486"/>
    <w:rsid w:val="00173904"/>
    <w:rsid w:val="00176A40"/>
    <w:rsid w:val="001807BA"/>
    <w:rsid w:val="00181B5D"/>
    <w:rsid w:val="00190EDC"/>
    <w:rsid w:val="00192EA0"/>
    <w:rsid w:val="001A19E8"/>
    <w:rsid w:val="001A3E5F"/>
    <w:rsid w:val="001B1657"/>
    <w:rsid w:val="001B4C88"/>
    <w:rsid w:val="001B6057"/>
    <w:rsid w:val="001B7436"/>
    <w:rsid w:val="001C0978"/>
    <w:rsid w:val="001C58BB"/>
    <w:rsid w:val="001C7CB8"/>
    <w:rsid w:val="001D0EA3"/>
    <w:rsid w:val="001D2651"/>
    <w:rsid w:val="001D6330"/>
    <w:rsid w:val="001E666D"/>
    <w:rsid w:val="001E6D5D"/>
    <w:rsid w:val="002013D7"/>
    <w:rsid w:val="002040E7"/>
    <w:rsid w:val="00204AB9"/>
    <w:rsid w:val="002075ED"/>
    <w:rsid w:val="00210200"/>
    <w:rsid w:val="00211D7C"/>
    <w:rsid w:val="002165E5"/>
    <w:rsid w:val="00217C59"/>
    <w:rsid w:val="00220766"/>
    <w:rsid w:val="00220B5B"/>
    <w:rsid w:val="002210A9"/>
    <w:rsid w:val="002235A6"/>
    <w:rsid w:val="00223ABF"/>
    <w:rsid w:val="00224028"/>
    <w:rsid w:val="00230C70"/>
    <w:rsid w:val="00231782"/>
    <w:rsid w:val="00232E5D"/>
    <w:rsid w:val="002361EC"/>
    <w:rsid w:val="00244836"/>
    <w:rsid w:val="00245646"/>
    <w:rsid w:val="0025005F"/>
    <w:rsid w:val="002531CE"/>
    <w:rsid w:val="00255031"/>
    <w:rsid w:val="002606CE"/>
    <w:rsid w:val="002620CC"/>
    <w:rsid w:val="0026371B"/>
    <w:rsid w:val="0026797F"/>
    <w:rsid w:val="00272CC3"/>
    <w:rsid w:val="0028145C"/>
    <w:rsid w:val="0028183A"/>
    <w:rsid w:val="00285E83"/>
    <w:rsid w:val="0028747E"/>
    <w:rsid w:val="00287DEB"/>
    <w:rsid w:val="00293862"/>
    <w:rsid w:val="00293C64"/>
    <w:rsid w:val="00296414"/>
    <w:rsid w:val="002A1B49"/>
    <w:rsid w:val="002A3CA5"/>
    <w:rsid w:val="002A493E"/>
    <w:rsid w:val="002A4B03"/>
    <w:rsid w:val="002A6273"/>
    <w:rsid w:val="002B2479"/>
    <w:rsid w:val="002B412A"/>
    <w:rsid w:val="002B5CA1"/>
    <w:rsid w:val="002C2870"/>
    <w:rsid w:val="002C2BFA"/>
    <w:rsid w:val="002C4625"/>
    <w:rsid w:val="002C65C5"/>
    <w:rsid w:val="002C67C2"/>
    <w:rsid w:val="002D087E"/>
    <w:rsid w:val="002D08E0"/>
    <w:rsid w:val="002D4203"/>
    <w:rsid w:val="002D7719"/>
    <w:rsid w:val="002E00CC"/>
    <w:rsid w:val="002E1070"/>
    <w:rsid w:val="002F0A61"/>
    <w:rsid w:val="002F13F7"/>
    <w:rsid w:val="002F151C"/>
    <w:rsid w:val="002F207F"/>
    <w:rsid w:val="0030016F"/>
    <w:rsid w:val="003032B3"/>
    <w:rsid w:val="00303D1A"/>
    <w:rsid w:val="00304003"/>
    <w:rsid w:val="00304E5E"/>
    <w:rsid w:val="00306CD6"/>
    <w:rsid w:val="00314CC4"/>
    <w:rsid w:val="00317283"/>
    <w:rsid w:val="00317805"/>
    <w:rsid w:val="00326C7C"/>
    <w:rsid w:val="0033367D"/>
    <w:rsid w:val="00336C4F"/>
    <w:rsid w:val="00344284"/>
    <w:rsid w:val="003502EE"/>
    <w:rsid w:val="00352610"/>
    <w:rsid w:val="00352ADD"/>
    <w:rsid w:val="00353CC2"/>
    <w:rsid w:val="003542D0"/>
    <w:rsid w:val="00355209"/>
    <w:rsid w:val="00356958"/>
    <w:rsid w:val="00357201"/>
    <w:rsid w:val="00357573"/>
    <w:rsid w:val="00363047"/>
    <w:rsid w:val="00364143"/>
    <w:rsid w:val="003664E1"/>
    <w:rsid w:val="00370A35"/>
    <w:rsid w:val="003718BC"/>
    <w:rsid w:val="00372440"/>
    <w:rsid w:val="00372523"/>
    <w:rsid w:val="0037356A"/>
    <w:rsid w:val="0037419A"/>
    <w:rsid w:val="003751EE"/>
    <w:rsid w:val="00375C81"/>
    <w:rsid w:val="00381A3F"/>
    <w:rsid w:val="0039438C"/>
    <w:rsid w:val="003944DA"/>
    <w:rsid w:val="00397516"/>
    <w:rsid w:val="003A08DC"/>
    <w:rsid w:val="003A24EA"/>
    <w:rsid w:val="003A39A8"/>
    <w:rsid w:val="003B3261"/>
    <w:rsid w:val="003B3B79"/>
    <w:rsid w:val="003B5556"/>
    <w:rsid w:val="003B7AB0"/>
    <w:rsid w:val="003C2C47"/>
    <w:rsid w:val="003D0CEA"/>
    <w:rsid w:val="003D116D"/>
    <w:rsid w:val="003D2A4E"/>
    <w:rsid w:val="003D2D06"/>
    <w:rsid w:val="003D5D3A"/>
    <w:rsid w:val="003E6936"/>
    <w:rsid w:val="00400982"/>
    <w:rsid w:val="0040158A"/>
    <w:rsid w:val="00401AD0"/>
    <w:rsid w:val="004041D5"/>
    <w:rsid w:val="00404CD3"/>
    <w:rsid w:val="00407EC0"/>
    <w:rsid w:val="00414E3E"/>
    <w:rsid w:val="00415ABE"/>
    <w:rsid w:val="00416B73"/>
    <w:rsid w:val="00417C67"/>
    <w:rsid w:val="00420999"/>
    <w:rsid w:val="00421534"/>
    <w:rsid w:val="00426C75"/>
    <w:rsid w:val="004310C5"/>
    <w:rsid w:val="0043125B"/>
    <w:rsid w:val="00431E19"/>
    <w:rsid w:val="004340CE"/>
    <w:rsid w:val="004368AA"/>
    <w:rsid w:val="004406AC"/>
    <w:rsid w:val="00444074"/>
    <w:rsid w:val="00444A8B"/>
    <w:rsid w:val="0044730B"/>
    <w:rsid w:val="00447377"/>
    <w:rsid w:val="004505D2"/>
    <w:rsid w:val="00451005"/>
    <w:rsid w:val="00452159"/>
    <w:rsid w:val="004528A9"/>
    <w:rsid w:val="00452ADA"/>
    <w:rsid w:val="004615A7"/>
    <w:rsid w:val="00465DB0"/>
    <w:rsid w:val="00467152"/>
    <w:rsid w:val="00467266"/>
    <w:rsid w:val="004676E6"/>
    <w:rsid w:val="0047303D"/>
    <w:rsid w:val="004769BB"/>
    <w:rsid w:val="004802BB"/>
    <w:rsid w:val="00497C59"/>
    <w:rsid w:val="004A2834"/>
    <w:rsid w:val="004A5663"/>
    <w:rsid w:val="004B1F57"/>
    <w:rsid w:val="004B22C4"/>
    <w:rsid w:val="004B56D6"/>
    <w:rsid w:val="004C4EA9"/>
    <w:rsid w:val="004D067D"/>
    <w:rsid w:val="004D4B05"/>
    <w:rsid w:val="004D4D5F"/>
    <w:rsid w:val="004E025F"/>
    <w:rsid w:val="004E107F"/>
    <w:rsid w:val="004E3492"/>
    <w:rsid w:val="004E4F93"/>
    <w:rsid w:val="004E59B0"/>
    <w:rsid w:val="004E5CD2"/>
    <w:rsid w:val="004E7AA2"/>
    <w:rsid w:val="004F0154"/>
    <w:rsid w:val="004F37C0"/>
    <w:rsid w:val="004F435E"/>
    <w:rsid w:val="004F59EF"/>
    <w:rsid w:val="004F7045"/>
    <w:rsid w:val="004F7DEE"/>
    <w:rsid w:val="00500173"/>
    <w:rsid w:val="00502813"/>
    <w:rsid w:val="00502C27"/>
    <w:rsid w:val="00502F9A"/>
    <w:rsid w:val="005035F5"/>
    <w:rsid w:val="00504CC0"/>
    <w:rsid w:val="0050575A"/>
    <w:rsid w:val="00506DDF"/>
    <w:rsid w:val="00512FF6"/>
    <w:rsid w:val="00513342"/>
    <w:rsid w:val="00515F8B"/>
    <w:rsid w:val="00522377"/>
    <w:rsid w:val="00522F1F"/>
    <w:rsid w:val="0052378A"/>
    <w:rsid w:val="00523FAB"/>
    <w:rsid w:val="00525649"/>
    <w:rsid w:val="005259B9"/>
    <w:rsid w:val="00532539"/>
    <w:rsid w:val="0053290D"/>
    <w:rsid w:val="00532A54"/>
    <w:rsid w:val="00533A2D"/>
    <w:rsid w:val="005340BB"/>
    <w:rsid w:val="005349FB"/>
    <w:rsid w:val="0053544A"/>
    <w:rsid w:val="005370A2"/>
    <w:rsid w:val="00537B2C"/>
    <w:rsid w:val="00543CD5"/>
    <w:rsid w:val="00545FD1"/>
    <w:rsid w:val="00546758"/>
    <w:rsid w:val="0054705F"/>
    <w:rsid w:val="00547E57"/>
    <w:rsid w:val="005527B4"/>
    <w:rsid w:val="00552BB5"/>
    <w:rsid w:val="00552DFC"/>
    <w:rsid w:val="005623AF"/>
    <w:rsid w:val="005652C6"/>
    <w:rsid w:val="00570B0D"/>
    <w:rsid w:val="005710C4"/>
    <w:rsid w:val="00577FF8"/>
    <w:rsid w:val="00584EC8"/>
    <w:rsid w:val="00586100"/>
    <w:rsid w:val="00587098"/>
    <w:rsid w:val="00590C4D"/>
    <w:rsid w:val="005912E8"/>
    <w:rsid w:val="005923C7"/>
    <w:rsid w:val="005A0B38"/>
    <w:rsid w:val="005A1B0A"/>
    <w:rsid w:val="005A2EEC"/>
    <w:rsid w:val="005A3E80"/>
    <w:rsid w:val="005A4C35"/>
    <w:rsid w:val="005B1016"/>
    <w:rsid w:val="005B1EBE"/>
    <w:rsid w:val="005B333A"/>
    <w:rsid w:val="005B3E60"/>
    <w:rsid w:val="005B45E4"/>
    <w:rsid w:val="005B5E52"/>
    <w:rsid w:val="005B66B9"/>
    <w:rsid w:val="005C0894"/>
    <w:rsid w:val="005C1A16"/>
    <w:rsid w:val="005C2854"/>
    <w:rsid w:val="005C4757"/>
    <w:rsid w:val="005C50AF"/>
    <w:rsid w:val="005D30DC"/>
    <w:rsid w:val="005D5D3F"/>
    <w:rsid w:val="005D6420"/>
    <w:rsid w:val="005E00A1"/>
    <w:rsid w:val="005E36DF"/>
    <w:rsid w:val="005E6C44"/>
    <w:rsid w:val="005F1AFB"/>
    <w:rsid w:val="005F32FB"/>
    <w:rsid w:val="005F6162"/>
    <w:rsid w:val="005F61FC"/>
    <w:rsid w:val="005F7B47"/>
    <w:rsid w:val="00606814"/>
    <w:rsid w:val="0061199D"/>
    <w:rsid w:val="0062060E"/>
    <w:rsid w:val="00627ABD"/>
    <w:rsid w:val="00631E96"/>
    <w:rsid w:val="00635306"/>
    <w:rsid w:val="00641E55"/>
    <w:rsid w:val="00642BAD"/>
    <w:rsid w:val="00645A5B"/>
    <w:rsid w:val="00646629"/>
    <w:rsid w:val="0064724D"/>
    <w:rsid w:val="00652341"/>
    <w:rsid w:val="0065373A"/>
    <w:rsid w:val="00656CFC"/>
    <w:rsid w:val="00656E6D"/>
    <w:rsid w:val="00657BB4"/>
    <w:rsid w:val="00657F8F"/>
    <w:rsid w:val="00660868"/>
    <w:rsid w:val="00660A41"/>
    <w:rsid w:val="00664BE0"/>
    <w:rsid w:val="00666B40"/>
    <w:rsid w:val="006670F1"/>
    <w:rsid w:val="00670365"/>
    <w:rsid w:val="00670B04"/>
    <w:rsid w:val="0067284F"/>
    <w:rsid w:val="00672DB3"/>
    <w:rsid w:val="00673AD8"/>
    <w:rsid w:val="00676926"/>
    <w:rsid w:val="00677690"/>
    <w:rsid w:val="006803CA"/>
    <w:rsid w:val="00680493"/>
    <w:rsid w:val="00680C10"/>
    <w:rsid w:val="00681986"/>
    <w:rsid w:val="00683563"/>
    <w:rsid w:val="00683A70"/>
    <w:rsid w:val="00685038"/>
    <w:rsid w:val="00687DAF"/>
    <w:rsid w:val="006908FD"/>
    <w:rsid w:val="00691819"/>
    <w:rsid w:val="00695B84"/>
    <w:rsid w:val="00696A8D"/>
    <w:rsid w:val="006A1F16"/>
    <w:rsid w:val="006A3D39"/>
    <w:rsid w:val="006B3BD3"/>
    <w:rsid w:val="006B43DA"/>
    <w:rsid w:val="006B4B3E"/>
    <w:rsid w:val="006B7332"/>
    <w:rsid w:val="006C0A6F"/>
    <w:rsid w:val="006C1C93"/>
    <w:rsid w:val="006C4E0D"/>
    <w:rsid w:val="006C5226"/>
    <w:rsid w:val="006C5CFB"/>
    <w:rsid w:val="006C6840"/>
    <w:rsid w:val="006D0C12"/>
    <w:rsid w:val="006D40E0"/>
    <w:rsid w:val="006D4312"/>
    <w:rsid w:val="006D56B2"/>
    <w:rsid w:val="006E3CCF"/>
    <w:rsid w:val="006E5AF5"/>
    <w:rsid w:val="006F1576"/>
    <w:rsid w:val="006F6A59"/>
    <w:rsid w:val="00701734"/>
    <w:rsid w:val="00706B23"/>
    <w:rsid w:val="007121F0"/>
    <w:rsid w:val="007123CE"/>
    <w:rsid w:val="00721FF0"/>
    <w:rsid w:val="00726D24"/>
    <w:rsid w:val="007315BC"/>
    <w:rsid w:val="00735ABF"/>
    <w:rsid w:val="00742267"/>
    <w:rsid w:val="00743742"/>
    <w:rsid w:val="00752E85"/>
    <w:rsid w:val="007533D9"/>
    <w:rsid w:val="00762988"/>
    <w:rsid w:val="00762B5C"/>
    <w:rsid w:val="00763198"/>
    <w:rsid w:val="00764EB5"/>
    <w:rsid w:val="007659EF"/>
    <w:rsid w:val="007710E0"/>
    <w:rsid w:val="00772263"/>
    <w:rsid w:val="007750FC"/>
    <w:rsid w:val="007767A6"/>
    <w:rsid w:val="00777CE9"/>
    <w:rsid w:val="007833B9"/>
    <w:rsid w:val="00783D5E"/>
    <w:rsid w:val="007846C6"/>
    <w:rsid w:val="007849CD"/>
    <w:rsid w:val="0079093A"/>
    <w:rsid w:val="00790B33"/>
    <w:rsid w:val="007971B8"/>
    <w:rsid w:val="007A2A8D"/>
    <w:rsid w:val="007A2B4C"/>
    <w:rsid w:val="007A519B"/>
    <w:rsid w:val="007B39E2"/>
    <w:rsid w:val="007B4E4F"/>
    <w:rsid w:val="007B716E"/>
    <w:rsid w:val="007B75E4"/>
    <w:rsid w:val="007B7B3B"/>
    <w:rsid w:val="007C3EF9"/>
    <w:rsid w:val="007C4CD4"/>
    <w:rsid w:val="007C5407"/>
    <w:rsid w:val="007D0C32"/>
    <w:rsid w:val="007D1CAD"/>
    <w:rsid w:val="007D2156"/>
    <w:rsid w:val="007D22C0"/>
    <w:rsid w:val="007D3276"/>
    <w:rsid w:val="007D6051"/>
    <w:rsid w:val="007D71BC"/>
    <w:rsid w:val="007E026B"/>
    <w:rsid w:val="007F19B5"/>
    <w:rsid w:val="007F224D"/>
    <w:rsid w:val="007F2D3B"/>
    <w:rsid w:val="007F3BF3"/>
    <w:rsid w:val="007F4C21"/>
    <w:rsid w:val="007F6792"/>
    <w:rsid w:val="007F7CD3"/>
    <w:rsid w:val="00801FE6"/>
    <w:rsid w:val="008044FC"/>
    <w:rsid w:val="00811B36"/>
    <w:rsid w:val="00813458"/>
    <w:rsid w:val="00815140"/>
    <w:rsid w:val="00815D71"/>
    <w:rsid w:val="00816AE6"/>
    <w:rsid w:val="008176FA"/>
    <w:rsid w:val="008253F2"/>
    <w:rsid w:val="00825713"/>
    <w:rsid w:val="00826C18"/>
    <w:rsid w:val="00827BD6"/>
    <w:rsid w:val="00832C5C"/>
    <w:rsid w:val="008336D3"/>
    <w:rsid w:val="008362A4"/>
    <w:rsid w:val="008412D7"/>
    <w:rsid w:val="00846C34"/>
    <w:rsid w:val="00854F61"/>
    <w:rsid w:val="008555A5"/>
    <w:rsid w:val="008576D5"/>
    <w:rsid w:val="00857C31"/>
    <w:rsid w:val="008651A3"/>
    <w:rsid w:val="008671E5"/>
    <w:rsid w:val="00870BDF"/>
    <w:rsid w:val="0087149D"/>
    <w:rsid w:val="008737E4"/>
    <w:rsid w:val="00874409"/>
    <w:rsid w:val="0087609C"/>
    <w:rsid w:val="00876102"/>
    <w:rsid w:val="00877537"/>
    <w:rsid w:val="00880CFF"/>
    <w:rsid w:val="00881AA6"/>
    <w:rsid w:val="00885F94"/>
    <w:rsid w:val="008866D2"/>
    <w:rsid w:val="00891FCF"/>
    <w:rsid w:val="00892210"/>
    <w:rsid w:val="0089278E"/>
    <w:rsid w:val="0089319F"/>
    <w:rsid w:val="00896ECD"/>
    <w:rsid w:val="008A289C"/>
    <w:rsid w:val="008A29B9"/>
    <w:rsid w:val="008B0E5C"/>
    <w:rsid w:val="008B0F48"/>
    <w:rsid w:val="008B140B"/>
    <w:rsid w:val="008B4A1E"/>
    <w:rsid w:val="008B7E32"/>
    <w:rsid w:val="008C0533"/>
    <w:rsid w:val="008C0D9B"/>
    <w:rsid w:val="008C2D1A"/>
    <w:rsid w:val="008C41AF"/>
    <w:rsid w:val="008C5F1D"/>
    <w:rsid w:val="008D0E37"/>
    <w:rsid w:val="008D79A1"/>
    <w:rsid w:val="008E2498"/>
    <w:rsid w:val="008E3CC1"/>
    <w:rsid w:val="008E525C"/>
    <w:rsid w:val="008E7285"/>
    <w:rsid w:val="008F0D16"/>
    <w:rsid w:val="008F3396"/>
    <w:rsid w:val="008F46D5"/>
    <w:rsid w:val="008F62E3"/>
    <w:rsid w:val="008F782E"/>
    <w:rsid w:val="00906503"/>
    <w:rsid w:val="00917ACE"/>
    <w:rsid w:val="009238EE"/>
    <w:rsid w:val="00924246"/>
    <w:rsid w:val="0092601A"/>
    <w:rsid w:val="0092687F"/>
    <w:rsid w:val="00930F14"/>
    <w:rsid w:val="00931F09"/>
    <w:rsid w:val="00932C5F"/>
    <w:rsid w:val="009423DE"/>
    <w:rsid w:val="00947261"/>
    <w:rsid w:val="009504EB"/>
    <w:rsid w:val="00950BF3"/>
    <w:rsid w:val="00954696"/>
    <w:rsid w:val="00957B2A"/>
    <w:rsid w:val="00962D4E"/>
    <w:rsid w:val="0096611F"/>
    <w:rsid w:val="009731DA"/>
    <w:rsid w:val="00974A25"/>
    <w:rsid w:val="0097539F"/>
    <w:rsid w:val="009770D9"/>
    <w:rsid w:val="00977B44"/>
    <w:rsid w:val="00980AF3"/>
    <w:rsid w:val="00982969"/>
    <w:rsid w:val="0099067B"/>
    <w:rsid w:val="00992190"/>
    <w:rsid w:val="00994BA7"/>
    <w:rsid w:val="00996F27"/>
    <w:rsid w:val="009976BA"/>
    <w:rsid w:val="009A0C00"/>
    <w:rsid w:val="009A2AEE"/>
    <w:rsid w:val="009A3972"/>
    <w:rsid w:val="009A5F0D"/>
    <w:rsid w:val="009A6B0A"/>
    <w:rsid w:val="009A7E21"/>
    <w:rsid w:val="009B1488"/>
    <w:rsid w:val="009B20A9"/>
    <w:rsid w:val="009B6441"/>
    <w:rsid w:val="009C00F1"/>
    <w:rsid w:val="009C0EDA"/>
    <w:rsid w:val="009D1C0D"/>
    <w:rsid w:val="009D1CB2"/>
    <w:rsid w:val="009D3D3E"/>
    <w:rsid w:val="009E1694"/>
    <w:rsid w:val="009E1E4A"/>
    <w:rsid w:val="009E4614"/>
    <w:rsid w:val="009F08EA"/>
    <w:rsid w:val="009F1523"/>
    <w:rsid w:val="009F3A0F"/>
    <w:rsid w:val="00A01150"/>
    <w:rsid w:val="00A018AA"/>
    <w:rsid w:val="00A03049"/>
    <w:rsid w:val="00A03470"/>
    <w:rsid w:val="00A042D6"/>
    <w:rsid w:val="00A07369"/>
    <w:rsid w:val="00A20B65"/>
    <w:rsid w:val="00A22030"/>
    <w:rsid w:val="00A24B40"/>
    <w:rsid w:val="00A306DB"/>
    <w:rsid w:val="00A3209B"/>
    <w:rsid w:val="00A32C1C"/>
    <w:rsid w:val="00A35C3B"/>
    <w:rsid w:val="00A36856"/>
    <w:rsid w:val="00A37456"/>
    <w:rsid w:val="00A40A26"/>
    <w:rsid w:val="00A4154E"/>
    <w:rsid w:val="00A470D2"/>
    <w:rsid w:val="00A512EB"/>
    <w:rsid w:val="00A51A0C"/>
    <w:rsid w:val="00A563F3"/>
    <w:rsid w:val="00A57E7B"/>
    <w:rsid w:val="00A602C1"/>
    <w:rsid w:val="00A60D56"/>
    <w:rsid w:val="00A63EEF"/>
    <w:rsid w:val="00A65198"/>
    <w:rsid w:val="00A6697E"/>
    <w:rsid w:val="00A66CBE"/>
    <w:rsid w:val="00A67D48"/>
    <w:rsid w:val="00A71B1F"/>
    <w:rsid w:val="00A727EF"/>
    <w:rsid w:val="00A72CCF"/>
    <w:rsid w:val="00A753EC"/>
    <w:rsid w:val="00A80AAD"/>
    <w:rsid w:val="00A856FF"/>
    <w:rsid w:val="00A86521"/>
    <w:rsid w:val="00A87418"/>
    <w:rsid w:val="00A9109F"/>
    <w:rsid w:val="00A934C1"/>
    <w:rsid w:val="00A93A27"/>
    <w:rsid w:val="00AA1816"/>
    <w:rsid w:val="00AA2921"/>
    <w:rsid w:val="00AA5319"/>
    <w:rsid w:val="00AA64A4"/>
    <w:rsid w:val="00AB23D9"/>
    <w:rsid w:val="00AB2D68"/>
    <w:rsid w:val="00AB3096"/>
    <w:rsid w:val="00AB50BB"/>
    <w:rsid w:val="00AB539C"/>
    <w:rsid w:val="00AB72CE"/>
    <w:rsid w:val="00AC1B2F"/>
    <w:rsid w:val="00AC21E7"/>
    <w:rsid w:val="00AD02A3"/>
    <w:rsid w:val="00AD0C39"/>
    <w:rsid w:val="00AD7859"/>
    <w:rsid w:val="00AE078F"/>
    <w:rsid w:val="00AF129E"/>
    <w:rsid w:val="00AF3F45"/>
    <w:rsid w:val="00AF41D4"/>
    <w:rsid w:val="00AF6AC0"/>
    <w:rsid w:val="00AF7B0E"/>
    <w:rsid w:val="00B003FE"/>
    <w:rsid w:val="00B01C0B"/>
    <w:rsid w:val="00B02947"/>
    <w:rsid w:val="00B0295D"/>
    <w:rsid w:val="00B06121"/>
    <w:rsid w:val="00B15FF5"/>
    <w:rsid w:val="00B230DA"/>
    <w:rsid w:val="00B24917"/>
    <w:rsid w:val="00B25084"/>
    <w:rsid w:val="00B303CA"/>
    <w:rsid w:val="00B3432C"/>
    <w:rsid w:val="00B35B34"/>
    <w:rsid w:val="00B41BB1"/>
    <w:rsid w:val="00B41BD4"/>
    <w:rsid w:val="00B41FE7"/>
    <w:rsid w:val="00B4221E"/>
    <w:rsid w:val="00B451CE"/>
    <w:rsid w:val="00B52786"/>
    <w:rsid w:val="00B5279E"/>
    <w:rsid w:val="00B527A6"/>
    <w:rsid w:val="00B56693"/>
    <w:rsid w:val="00B56888"/>
    <w:rsid w:val="00B65F51"/>
    <w:rsid w:val="00B70382"/>
    <w:rsid w:val="00B7178D"/>
    <w:rsid w:val="00B742E3"/>
    <w:rsid w:val="00B7451F"/>
    <w:rsid w:val="00B75348"/>
    <w:rsid w:val="00B81350"/>
    <w:rsid w:val="00B854E9"/>
    <w:rsid w:val="00B85B03"/>
    <w:rsid w:val="00B8613E"/>
    <w:rsid w:val="00B863AB"/>
    <w:rsid w:val="00B87D9B"/>
    <w:rsid w:val="00B90B61"/>
    <w:rsid w:val="00B946E0"/>
    <w:rsid w:val="00B94A3D"/>
    <w:rsid w:val="00B96254"/>
    <w:rsid w:val="00BA55BC"/>
    <w:rsid w:val="00BA7E32"/>
    <w:rsid w:val="00BB5866"/>
    <w:rsid w:val="00BB7B73"/>
    <w:rsid w:val="00BC3606"/>
    <w:rsid w:val="00BC5137"/>
    <w:rsid w:val="00BC60B0"/>
    <w:rsid w:val="00BC6BE4"/>
    <w:rsid w:val="00BD2A4A"/>
    <w:rsid w:val="00BD2D5C"/>
    <w:rsid w:val="00BD5E1C"/>
    <w:rsid w:val="00BD605C"/>
    <w:rsid w:val="00BE1000"/>
    <w:rsid w:val="00BE216F"/>
    <w:rsid w:val="00BE36F7"/>
    <w:rsid w:val="00BE5C13"/>
    <w:rsid w:val="00BF4958"/>
    <w:rsid w:val="00BF6261"/>
    <w:rsid w:val="00BF79B3"/>
    <w:rsid w:val="00BF7D27"/>
    <w:rsid w:val="00C0176F"/>
    <w:rsid w:val="00C05EC9"/>
    <w:rsid w:val="00C11404"/>
    <w:rsid w:val="00C1274F"/>
    <w:rsid w:val="00C20D89"/>
    <w:rsid w:val="00C254B3"/>
    <w:rsid w:val="00C34293"/>
    <w:rsid w:val="00C353CB"/>
    <w:rsid w:val="00C356B8"/>
    <w:rsid w:val="00C451EF"/>
    <w:rsid w:val="00C45EE6"/>
    <w:rsid w:val="00C47B55"/>
    <w:rsid w:val="00C5708C"/>
    <w:rsid w:val="00C631CF"/>
    <w:rsid w:val="00C63343"/>
    <w:rsid w:val="00C64DDD"/>
    <w:rsid w:val="00C6548F"/>
    <w:rsid w:val="00C6631B"/>
    <w:rsid w:val="00C6647F"/>
    <w:rsid w:val="00C70A44"/>
    <w:rsid w:val="00C70E70"/>
    <w:rsid w:val="00C72830"/>
    <w:rsid w:val="00C7480F"/>
    <w:rsid w:val="00C82152"/>
    <w:rsid w:val="00C84721"/>
    <w:rsid w:val="00C85CD2"/>
    <w:rsid w:val="00C9186C"/>
    <w:rsid w:val="00C9315B"/>
    <w:rsid w:val="00C951A1"/>
    <w:rsid w:val="00CA2F7D"/>
    <w:rsid w:val="00CA3103"/>
    <w:rsid w:val="00CA66FC"/>
    <w:rsid w:val="00CB1EDB"/>
    <w:rsid w:val="00CC06C8"/>
    <w:rsid w:val="00CC725E"/>
    <w:rsid w:val="00CD7251"/>
    <w:rsid w:val="00CE50F0"/>
    <w:rsid w:val="00CE60D9"/>
    <w:rsid w:val="00CE7A3E"/>
    <w:rsid w:val="00CF09DD"/>
    <w:rsid w:val="00CF260A"/>
    <w:rsid w:val="00CF28CC"/>
    <w:rsid w:val="00CF2967"/>
    <w:rsid w:val="00CF2F45"/>
    <w:rsid w:val="00CF34D1"/>
    <w:rsid w:val="00CF426F"/>
    <w:rsid w:val="00CF6D08"/>
    <w:rsid w:val="00D03C99"/>
    <w:rsid w:val="00D0432E"/>
    <w:rsid w:val="00D04F4D"/>
    <w:rsid w:val="00D05405"/>
    <w:rsid w:val="00D057D2"/>
    <w:rsid w:val="00D1137F"/>
    <w:rsid w:val="00D14B03"/>
    <w:rsid w:val="00D31953"/>
    <w:rsid w:val="00D31BE5"/>
    <w:rsid w:val="00D403E0"/>
    <w:rsid w:val="00D41007"/>
    <w:rsid w:val="00D410BD"/>
    <w:rsid w:val="00D42150"/>
    <w:rsid w:val="00D47F28"/>
    <w:rsid w:val="00D5061C"/>
    <w:rsid w:val="00D539C4"/>
    <w:rsid w:val="00D55C42"/>
    <w:rsid w:val="00D67D60"/>
    <w:rsid w:val="00D74A08"/>
    <w:rsid w:val="00D77846"/>
    <w:rsid w:val="00D81EE1"/>
    <w:rsid w:val="00D845C4"/>
    <w:rsid w:val="00D847A3"/>
    <w:rsid w:val="00D914B8"/>
    <w:rsid w:val="00D915ED"/>
    <w:rsid w:val="00D9459D"/>
    <w:rsid w:val="00D9460C"/>
    <w:rsid w:val="00DA11B7"/>
    <w:rsid w:val="00DA5995"/>
    <w:rsid w:val="00DA71A0"/>
    <w:rsid w:val="00DB0373"/>
    <w:rsid w:val="00DB1269"/>
    <w:rsid w:val="00DB1BE9"/>
    <w:rsid w:val="00DB2585"/>
    <w:rsid w:val="00DC3AAD"/>
    <w:rsid w:val="00DD12C7"/>
    <w:rsid w:val="00DD471F"/>
    <w:rsid w:val="00DD77D7"/>
    <w:rsid w:val="00DE1D39"/>
    <w:rsid w:val="00DE2A69"/>
    <w:rsid w:val="00DE487C"/>
    <w:rsid w:val="00DE76D1"/>
    <w:rsid w:val="00DF1E6E"/>
    <w:rsid w:val="00DF4362"/>
    <w:rsid w:val="00E029C6"/>
    <w:rsid w:val="00E11342"/>
    <w:rsid w:val="00E11D14"/>
    <w:rsid w:val="00E128D6"/>
    <w:rsid w:val="00E1343D"/>
    <w:rsid w:val="00E15AA7"/>
    <w:rsid w:val="00E2083A"/>
    <w:rsid w:val="00E215A2"/>
    <w:rsid w:val="00E3051D"/>
    <w:rsid w:val="00E3116D"/>
    <w:rsid w:val="00E33125"/>
    <w:rsid w:val="00E379D6"/>
    <w:rsid w:val="00E417A4"/>
    <w:rsid w:val="00E43807"/>
    <w:rsid w:val="00E44610"/>
    <w:rsid w:val="00E45C7E"/>
    <w:rsid w:val="00E46947"/>
    <w:rsid w:val="00E47E8E"/>
    <w:rsid w:val="00E52BCF"/>
    <w:rsid w:val="00E53FFD"/>
    <w:rsid w:val="00E55F43"/>
    <w:rsid w:val="00E6390F"/>
    <w:rsid w:val="00E669CB"/>
    <w:rsid w:val="00E71026"/>
    <w:rsid w:val="00E7105E"/>
    <w:rsid w:val="00E7316C"/>
    <w:rsid w:val="00E744B8"/>
    <w:rsid w:val="00E755AC"/>
    <w:rsid w:val="00E800D8"/>
    <w:rsid w:val="00E83592"/>
    <w:rsid w:val="00E858E6"/>
    <w:rsid w:val="00E861EF"/>
    <w:rsid w:val="00E9274A"/>
    <w:rsid w:val="00E92C76"/>
    <w:rsid w:val="00E94422"/>
    <w:rsid w:val="00E97369"/>
    <w:rsid w:val="00EA1911"/>
    <w:rsid w:val="00EA62F8"/>
    <w:rsid w:val="00EB3D5E"/>
    <w:rsid w:val="00EB4EB9"/>
    <w:rsid w:val="00EB62CF"/>
    <w:rsid w:val="00EC0401"/>
    <w:rsid w:val="00EC26B3"/>
    <w:rsid w:val="00EC6D07"/>
    <w:rsid w:val="00ED0D5F"/>
    <w:rsid w:val="00ED2E35"/>
    <w:rsid w:val="00ED3A27"/>
    <w:rsid w:val="00ED4111"/>
    <w:rsid w:val="00ED7B7E"/>
    <w:rsid w:val="00EE45D3"/>
    <w:rsid w:val="00EF4C51"/>
    <w:rsid w:val="00EF4FA7"/>
    <w:rsid w:val="00EF79E1"/>
    <w:rsid w:val="00F004B7"/>
    <w:rsid w:val="00F02101"/>
    <w:rsid w:val="00F0366F"/>
    <w:rsid w:val="00F1085D"/>
    <w:rsid w:val="00F11E37"/>
    <w:rsid w:val="00F141A6"/>
    <w:rsid w:val="00F1799B"/>
    <w:rsid w:val="00F20A93"/>
    <w:rsid w:val="00F2131C"/>
    <w:rsid w:val="00F230CF"/>
    <w:rsid w:val="00F23611"/>
    <w:rsid w:val="00F244AB"/>
    <w:rsid w:val="00F262BD"/>
    <w:rsid w:val="00F319AB"/>
    <w:rsid w:val="00F33A21"/>
    <w:rsid w:val="00F33E63"/>
    <w:rsid w:val="00F343C9"/>
    <w:rsid w:val="00F3481E"/>
    <w:rsid w:val="00F4119F"/>
    <w:rsid w:val="00F4306C"/>
    <w:rsid w:val="00F43669"/>
    <w:rsid w:val="00F44884"/>
    <w:rsid w:val="00F477E8"/>
    <w:rsid w:val="00F534E7"/>
    <w:rsid w:val="00F536D0"/>
    <w:rsid w:val="00F54634"/>
    <w:rsid w:val="00F55794"/>
    <w:rsid w:val="00F629DF"/>
    <w:rsid w:val="00F64E44"/>
    <w:rsid w:val="00F6658C"/>
    <w:rsid w:val="00F66A86"/>
    <w:rsid w:val="00F70502"/>
    <w:rsid w:val="00F820BC"/>
    <w:rsid w:val="00F847B8"/>
    <w:rsid w:val="00F873F1"/>
    <w:rsid w:val="00F94DE6"/>
    <w:rsid w:val="00F95253"/>
    <w:rsid w:val="00F96988"/>
    <w:rsid w:val="00F977EE"/>
    <w:rsid w:val="00FA4DE0"/>
    <w:rsid w:val="00FA668D"/>
    <w:rsid w:val="00FB1844"/>
    <w:rsid w:val="00FB2869"/>
    <w:rsid w:val="00FB397A"/>
    <w:rsid w:val="00FC4BD8"/>
    <w:rsid w:val="00FC663A"/>
    <w:rsid w:val="00FC7B78"/>
    <w:rsid w:val="00FD251B"/>
    <w:rsid w:val="00FD2FAC"/>
    <w:rsid w:val="00FD6932"/>
    <w:rsid w:val="00FE4391"/>
    <w:rsid w:val="00FE6B71"/>
    <w:rsid w:val="00FF29E8"/>
    <w:rsid w:val="00FF2A9B"/>
    <w:rsid w:val="00FF3037"/>
    <w:rsid w:val="00FF36DA"/>
    <w:rsid w:val="00FF5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F9"/>
    <w:pPr>
      <w:widowControl w:val="0"/>
      <w:autoSpaceDE w:val="0"/>
      <w:autoSpaceDN w:val="0"/>
      <w:adjustRightInd w:val="0"/>
      <w:spacing w:after="0" w:line="360" w:lineRule="atLeast"/>
      <w:jc w:val="both"/>
      <w:textAlignment w:val="baseline"/>
    </w:pPr>
    <w:rPr>
      <w:rFonts w:eastAsia="Times New Roman"/>
      <w:sz w:val="24"/>
      <w:szCs w:val="24"/>
      <w:lang w:val="uk-UA" w:eastAsia="ru-RU"/>
    </w:rPr>
  </w:style>
  <w:style w:type="paragraph" w:styleId="1">
    <w:name w:val="heading 1"/>
    <w:basedOn w:val="a"/>
    <w:next w:val="a"/>
    <w:link w:val="10"/>
    <w:uiPriority w:val="9"/>
    <w:qFormat/>
    <w:rsid w:val="007121F0"/>
    <w:pPr>
      <w:widowControl/>
      <w:autoSpaceDE/>
      <w:autoSpaceDN/>
      <w:adjustRightInd/>
      <w:spacing w:before="400" w:after="60" w:line="240" w:lineRule="auto"/>
      <w:ind w:left="2160"/>
      <w:contextualSpacing/>
      <w:jc w:val="left"/>
      <w:textAlignment w:val="auto"/>
      <w:outlineLvl w:val="0"/>
    </w:pPr>
    <w:rPr>
      <w:rFonts w:ascii="Cambria" w:hAnsi="Cambria"/>
      <w:smallCaps/>
      <w:color w:val="0F243E"/>
      <w:spacing w:val="20"/>
      <w:sz w:val="32"/>
      <w:szCs w:val="32"/>
      <w:lang w:val="en-US" w:eastAsia="en-US" w:bidi="en-US"/>
    </w:rPr>
  </w:style>
  <w:style w:type="paragraph" w:styleId="2">
    <w:name w:val="heading 2"/>
    <w:basedOn w:val="a"/>
    <w:link w:val="20"/>
    <w:uiPriority w:val="9"/>
    <w:qFormat/>
    <w:rsid w:val="007121F0"/>
    <w:pPr>
      <w:widowControl/>
      <w:autoSpaceDE/>
      <w:autoSpaceDN/>
      <w:adjustRightInd/>
      <w:spacing w:before="100" w:beforeAutospacing="1" w:after="100" w:afterAutospacing="1" w:line="240" w:lineRule="auto"/>
      <w:jc w:val="left"/>
      <w:textAlignment w:val="auto"/>
      <w:outlineLvl w:val="1"/>
    </w:pPr>
    <w:rPr>
      <w:b/>
      <w:bCs/>
      <w:sz w:val="36"/>
      <w:szCs w:val="36"/>
      <w:lang w:val="ru-RU"/>
    </w:rPr>
  </w:style>
  <w:style w:type="paragraph" w:styleId="3">
    <w:name w:val="heading 3"/>
    <w:basedOn w:val="a"/>
    <w:link w:val="30"/>
    <w:uiPriority w:val="9"/>
    <w:qFormat/>
    <w:rsid w:val="007121F0"/>
    <w:pPr>
      <w:widowControl/>
      <w:autoSpaceDE/>
      <w:autoSpaceDN/>
      <w:adjustRightInd/>
      <w:spacing w:before="100" w:beforeAutospacing="1" w:after="100" w:afterAutospacing="1" w:line="240" w:lineRule="auto"/>
      <w:jc w:val="left"/>
      <w:textAlignment w:val="auto"/>
      <w:outlineLvl w:val="2"/>
    </w:pPr>
    <w:rPr>
      <w:b/>
      <w:bCs/>
      <w:sz w:val="27"/>
      <w:szCs w:val="27"/>
      <w:lang w:val="ru-RU"/>
    </w:rPr>
  </w:style>
  <w:style w:type="paragraph" w:styleId="4">
    <w:name w:val="heading 4"/>
    <w:basedOn w:val="a"/>
    <w:next w:val="a"/>
    <w:link w:val="40"/>
    <w:uiPriority w:val="9"/>
    <w:qFormat/>
    <w:rsid w:val="007121F0"/>
    <w:pPr>
      <w:widowControl/>
      <w:pBdr>
        <w:bottom w:val="single" w:sz="4" w:space="1" w:color="71A0DC"/>
      </w:pBdr>
      <w:autoSpaceDE/>
      <w:autoSpaceDN/>
      <w:adjustRightInd/>
      <w:spacing w:before="200" w:after="100" w:line="240" w:lineRule="auto"/>
      <w:ind w:left="2160"/>
      <w:contextualSpacing/>
      <w:jc w:val="left"/>
      <w:textAlignment w:val="auto"/>
      <w:outlineLvl w:val="3"/>
    </w:pPr>
    <w:rPr>
      <w:rFonts w:ascii="Cambria" w:hAnsi="Cambria"/>
      <w:b/>
      <w:bCs/>
      <w:smallCaps/>
      <w:color w:val="3071C3"/>
      <w:spacing w:val="20"/>
      <w:sz w:val="20"/>
      <w:szCs w:val="20"/>
      <w:lang w:val="en-US" w:eastAsia="en-US" w:bidi="en-US"/>
    </w:rPr>
  </w:style>
  <w:style w:type="paragraph" w:styleId="5">
    <w:name w:val="heading 5"/>
    <w:basedOn w:val="a"/>
    <w:next w:val="a"/>
    <w:link w:val="50"/>
    <w:uiPriority w:val="9"/>
    <w:qFormat/>
    <w:rsid w:val="007121F0"/>
    <w:pPr>
      <w:widowControl/>
      <w:pBdr>
        <w:bottom w:val="single" w:sz="4" w:space="1" w:color="548DD4"/>
      </w:pBdr>
      <w:autoSpaceDE/>
      <w:autoSpaceDN/>
      <w:adjustRightInd/>
      <w:spacing w:before="200" w:after="100" w:line="240" w:lineRule="auto"/>
      <w:ind w:left="2160"/>
      <w:contextualSpacing/>
      <w:jc w:val="left"/>
      <w:textAlignment w:val="auto"/>
      <w:outlineLvl w:val="4"/>
    </w:pPr>
    <w:rPr>
      <w:rFonts w:ascii="Cambria" w:hAnsi="Cambria"/>
      <w:smallCaps/>
      <w:color w:val="3071C3"/>
      <w:spacing w:val="20"/>
      <w:sz w:val="20"/>
      <w:szCs w:val="20"/>
      <w:lang w:val="en-US" w:eastAsia="en-US" w:bidi="en-US"/>
    </w:rPr>
  </w:style>
  <w:style w:type="paragraph" w:styleId="6">
    <w:name w:val="heading 6"/>
    <w:basedOn w:val="a"/>
    <w:next w:val="a"/>
    <w:link w:val="60"/>
    <w:uiPriority w:val="9"/>
    <w:qFormat/>
    <w:rsid w:val="007121F0"/>
    <w:pPr>
      <w:widowControl/>
      <w:pBdr>
        <w:bottom w:val="dotted" w:sz="8" w:space="1" w:color="938953"/>
      </w:pBdr>
      <w:autoSpaceDE/>
      <w:autoSpaceDN/>
      <w:adjustRightInd/>
      <w:spacing w:before="200" w:after="100" w:line="288" w:lineRule="auto"/>
      <w:ind w:left="2160"/>
      <w:contextualSpacing/>
      <w:jc w:val="left"/>
      <w:textAlignment w:val="auto"/>
      <w:outlineLvl w:val="5"/>
    </w:pPr>
    <w:rPr>
      <w:rFonts w:ascii="Cambria" w:hAnsi="Cambria"/>
      <w:smallCaps/>
      <w:color w:val="938953"/>
      <w:spacing w:val="20"/>
      <w:sz w:val="20"/>
      <w:szCs w:val="20"/>
      <w:lang w:val="en-US" w:eastAsia="en-US" w:bidi="en-US"/>
    </w:rPr>
  </w:style>
  <w:style w:type="paragraph" w:styleId="7">
    <w:name w:val="heading 7"/>
    <w:basedOn w:val="a"/>
    <w:next w:val="a"/>
    <w:link w:val="70"/>
    <w:uiPriority w:val="9"/>
    <w:qFormat/>
    <w:rsid w:val="007121F0"/>
    <w:pPr>
      <w:widowControl/>
      <w:pBdr>
        <w:bottom w:val="dotted" w:sz="8" w:space="1" w:color="938953"/>
      </w:pBdr>
      <w:autoSpaceDE/>
      <w:autoSpaceDN/>
      <w:adjustRightInd/>
      <w:spacing w:before="200" w:after="100" w:line="240" w:lineRule="auto"/>
      <w:ind w:left="2160"/>
      <w:contextualSpacing/>
      <w:jc w:val="left"/>
      <w:textAlignment w:val="auto"/>
      <w:outlineLvl w:val="6"/>
    </w:pPr>
    <w:rPr>
      <w:rFonts w:ascii="Cambria" w:hAnsi="Cambria"/>
      <w:b/>
      <w:bCs/>
      <w:smallCaps/>
      <w:color w:val="938953"/>
      <w:spacing w:val="20"/>
      <w:sz w:val="16"/>
      <w:szCs w:val="16"/>
      <w:lang w:val="en-US" w:eastAsia="en-US" w:bidi="en-US"/>
    </w:rPr>
  </w:style>
  <w:style w:type="paragraph" w:styleId="8">
    <w:name w:val="heading 8"/>
    <w:basedOn w:val="a"/>
    <w:next w:val="a"/>
    <w:link w:val="80"/>
    <w:uiPriority w:val="9"/>
    <w:qFormat/>
    <w:rsid w:val="007121F0"/>
    <w:pPr>
      <w:widowControl/>
      <w:autoSpaceDE/>
      <w:autoSpaceDN/>
      <w:adjustRightInd/>
      <w:spacing w:before="200" w:after="60" w:line="240" w:lineRule="auto"/>
      <w:ind w:left="2160"/>
      <w:contextualSpacing/>
      <w:jc w:val="left"/>
      <w:textAlignment w:val="auto"/>
      <w:outlineLvl w:val="7"/>
    </w:pPr>
    <w:rPr>
      <w:rFonts w:ascii="Cambria" w:hAnsi="Cambria"/>
      <w:b/>
      <w:smallCaps/>
      <w:color w:val="938953"/>
      <w:spacing w:val="20"/>
      <w:sz w:val="16"/>
      <w:szCs w:val="16"/>
      <w:lang w:val="en-US" w:eastAsia="en-US" w:bidi="en-US"/>
    </w:rPr>
  </w:style>
  <w:style w:type="paragraph" w:styleId="9">
    <w:name w:val="heading 9"/>
    <w:basedOn w:val="a"/>
    <w:next w:val="a"/>
    <w:link w:val="90"/>
    <w:uiPriority w:val="9"/>
    <w:qFormat/>
    <w:rsid w:val="007121F0"/>
    <w:pPr>
      <w:widowControl/>
      <w:autoSpaceDE/>
      <w:autoSpaceDN/>
      <w:adjustRightInd/>
      <w:spacing w:before="200" w:after="60" w:line="240" w:lineRule="auto"/>
      <w:ind w:left="2160"/>
      <w:contextualSpacing/>
      <w:jc w:val="left"/>
      <w:textAlignment w:val="auto"/>
      <w:outlineLvl w:val="8"/>
    </w:pPr>
    <w:rPr>
      <w:rFonts w:ascii="Cambria" w:hAnsi="Cambria"/>
      <w:smallCaps/>
      <w:color w:val="938953"/>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C3EF9"/>
    <w:pPr>
      <w:spacing w:after="120"/>
    </w:pPr>
  </w:style>
  <w:style w:type="character" w:customStyle="1" w:styleId="a4">
    <w:name w:val="Основной текст Знак"/>
    <w:basedOn w:val="a0"/>
    <w:link w:val="a3"/>
    <w:uiPriority w:val="99"/>
    <w:rsid w:val="007C3EF9"/>
    <w:rPr>
      <w:rFonts w:eastAsia="Times New Roman"/>
      <w:sz w:val="24"/>
      <w:szCs w:val="24"/>
      <w:lang w:val="uk-UA" w:eastAsia="ru-RU"/>
    </w:rPr>
  </w:style>
  <w:style w:type="character" w:customStyle="1" w:styleId="CharAttribute17">
    <w:name w:val="CharAttribute17"/>
    <w:rsid w:val="007C3EF9"/>
    <w:rPr>
      <w:rFonts w:ascii="Times New Roman" w:hAnsi="Times New Roman"/>
      <w:sz w:val="26"/>
    </w:rPr>
  </w:style>
  <w:style w:type="paragraph" w:styleId="a5">
    <w:name w:val="List Paragraph"/>
    <w:basedOn w:val="a"/>
    <w:uiPriority w:val="34"/>
    <w:qFormat/>
    <w:rsid w:val="007C3EF9"/>
    <w:pPr>
      <w:widowControl/>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paragraph" w:styleId="HTML">
    <w:name w:val="HTML Preformatted"/>
    <w:basedOn w:val="a"/>
    <w:link w:val="HTML0"/>
    <w:uiPriority w:val="99"/>
    <w:rsid w:val="008336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8336D3"/>
    <w:rPr>
      <w:rFonts w:ascii="Courier New" w:eastAsia="Times New Roman" w:hAnsi="Courier New" w:cs="Courier New"/>
      <w:sz w:val="20"/>
      <w:szCs w:val="20"/>
      <w:lang w:eastAsia="ru-RU"/>
    </w:rPr>
  </w:style>
  <w:style w:type="paragraph" w:customStyle="1" w:styleId="11">
    <w:name w:val="Абзац списка1"/>
    <w:basedOn w:val="a"/>
    <w:rsid w:val="002C67C2"/>
    <w:pPr>
      <w:ind w:left="720"/>
      <w:contextualSpacing/>
    </w:pPr>
  </w:style>
  <w:style w:type="character" w:customStyle="1" w:styleId="unknown1">
    <w:name w:val="unknown1"/>
    <w:basedOn w:val="a0"/>
    <w:rsid w:val="002C67C2"/>
    <w:rPr>
      <w:color w:val="FF0000"/>
    </w:rPr>
  </w:style>
  <w:style w:type="character" w:customStyle="1" w:styleId="variant1">
    <w:name w:val="variant1"/>
    <w:basedOn w:val="a0"/>
    <w:rsid w:val="002C67C2"/>
    <w:rPr>
      <w:color w:val="0000FF"/>
    </w:rPr>
  </w:style>
  <w:style w:type="character" w:customStyle="1" w:styleId="postbody1">
    <w:name w:val="postbody1"/>
    <w:basedOn w:val="a0"/>
    <w:rsid w:val="002C67C2"/>
    <w:rPr>
      <w:sz w:val="15"/>
      <w:szCs w:val="15"/>
    </w:rPr>
  </w:style>
  <w:style w:type="paragraph" w:styleId="a6">
    <w:name w:val="Balloon Text"/>
    <w:basedOn w:val="a"/>
    <w:link w:val="a7"/>
    <w:uiPriority w:val="99"/>
    <w:semiHidden/>
    <w:unhideWhenUsed/>
    <w:rsid w:val="009E461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614"/>
    <w:rPr>
      <w:rFonts w:ascii="Tahoma" w:eastAsia="Times New Roman" w:hAnsi="Tahoma" w:cs="Tahoma"/>
      <w:sz w:val="16"/>
      <w:szCs w:val="16"/>
      <w:lang w:val="uk-UA" w:eastAsia="ru-RU"/>
    </w:rPr>
  </w:style>
  <w:style w:type="character" w:customStyle="1" w:styleId="apple-converted-space">
    <w:name w:val="apple-converted-space"/>
    <w:basedOn w:val="a0"/>
    <w:rsid w:val="005A1B0A"/>
  </w:style>
  <w:style w:type="paragraph" w:customStyle="1" w:styleId="normal5">
    <w:name w:val="normal5"/>
    <w:basedOn w:val="a"/>
    <w:rsid w:val="005A1B0A"/>
    <w:pPr>
      <w:widowControl/>
      <w:autoSpaceDE/>
      <w:autoSpaceDN/>
      <w:adjustRightInd/>
      <w:spacing w:before="100" w:beforeAutospacing="1" w:after="100" w:afterAutospacing="1" w:line="240" w:lineRule="auto"/>
      <w:jc w:val="left"/>
      <w:textAlignment w:val="auto"/>
    </w:pPr>
    <w:rPr>
      <w:lang w:val="ru-RU"/>
    </w:rPr>
  </w:style>
  <w:style w:type="paragraph" w:styleId="a8">
    <w:name w:val="Normal (Web)"/>
    <w:basedOn w:val="a"/>
    <w:uiPriority w:val="99"/>
    <w:unhideWhenUsed/>
    <w:rsid w:val="007121F0"/>
    <w:pPr>
      <w:widowControl/>
      <w:autoSpaceDE/>
      <w:autoSpaceDN/>
      <w:adjustRightInd/>
      <w:spacing w:before="100" w:beforeAutospacing="1" w:after="100" w:afterAutospacing="1" w:line="240" w:lineRule="auto"/>
      <w:jc w:val="left"/>
      <w:textAlignment w:val="auto"/>
    </w:pPr>
    <w:rPr>
      <w:color w:val="000000"/>
      <w:lang w:eastAsia="uk-UA"/>
    </w:rPr>
  </w:style>
  <w:style w:type="character" w:customStyle="1" w:styleId="apple-style-span">
    <w:name w:val="apple-style-span"/>
    <w:basedOn w:val="a0"/>
    <w:rsid w:val="007121F0"/>
  </w:style>
  <w:style w:type="character" w:customStyle="1" w:styleId="10">
    <w:name w:val="Заголовок 1 Знак"/>
    <w:basedOn w:val="a0"/>
    <w:link w:val="1"/>
    <w:uiPriority w:val="9"/>
    <w:rsid w:val="007121F0"/>
    <w:rPr>
      <w:rFonts w:ascii="Cambria" w:eastAsia="Times New Roman" w:hAnsi="Cambria"/>
      <w:smallCaps/>
      <w:color w:val="0F243E"/>
      <w:spacing w:val="20"/>
      <w:sz w:val="32"/>
      <w:szCs w:val="32"/>
      <w:lang w:val="en-US" w:bidi="en-US"/>
    </w:rPr>
  </w:style>
  <w:style w:type="character" w:customStyle="1" w:styleId="20">
    <w:name w:val="Заголовок 2 Знак"/>
    <w:basedOn w:val="a0"/>
    <w:link w:val="2"/>
    <w:uiPriority w:val="9"/>
    <w:rsid w:val="007121F0"/>
    <w:rPr>
      <w:rFonts w:eastAsia="Times New Roman"/>
      <w:b/>
      <w:bCs/>
      <w:sz w:val="36"/>
      <w:szCs w:val="36"/>
      <w:lang w:eastAsia="ru-RU"/>
    </w:rPr>
  </w:style>
  <w:style w:type="character" w:customStyle="1" w:styleId="30">
    <w:name w:val="Заголовок 3 Знак"/>
    <w:basedOn w:val="a0"/>
    <w:link w:val="3"/>
    <w:uiPriority w:val="9"/>
    <w:rsid w:val="007121F0"/>
    <w:rPr>
      <w:rFonts w:eastAsia="Times New Roman"/>
      <w:b/>
      <w:bCs/>
      <w:sz w:val="27"/>
      <w:szCs w:val="27"/>
      <w:lang w:eastAsia="ru-RU"/>
    </w:rPr>
  </w:style>
  <w:style w:type="character" w:customStyle="1" w:styleId="40">
    <w:name w:val="Заголовок 4 Знак"/>
    <w:basedOn w:val="a0"/>
    <w:link w:val="4"/>
    <w:uiPriority w:val="9"/>
    <w:rsid w:val="007121F0"/>
    <w:rPr>
      <w:rFonts w:ascii="Cambria" w:eastAsia="Times New Roman" w:hAnsi="Cambria"/>
      <w:b/>
      <w:bCs/>
      <w:smallCaps/>
      <w:color w:val="3071C3"/>
      <w:spacing w:val="20"/>
      <w:sz w:val="20"/>
      <w:szCs w:val="20"/>
      <w:lang w:val="en-US" w:bidi="en-US"/>
    </w:rPr>
  </w:style>
  <w:style w:type="character" w:customStyle="1" w:styleId="50">
    <w:name w:val="Заголовок 5 Знак"/>
    <w:basedOn w:val="a0"/>
    <w:link w:val="5"/>
    <w:uiPriority w:val="9"/>
    <w:rsid w:val="007121F0"/>
    <w:rPr>
      <w:rFonts w:ascii="Cambria" w:eastAsia="Times New Roman" w:hAnsi="Cambria"/>
      <w:smallCaps/>
      <w:color w:val="3071C3"/>
      <w:spacing w:val="20"/>
      <w:sz w:val="20"/>
      <w:szCs w:val="20"/>
      <w:lang w:val="en-US" w:bidi="en-US"/>
    </w:rPr>
  </w:style>
  <w:style w:type="character" w:customStyle="1" w:styleId="60">
    <w:name w:val="Заголовок 6 Знак"/>
    <w:basedOn w:val="a0"/>
    <w:link w:val="6"/>
    <w:uiPriority w:val="9"/>
    <w:rsid w:val="007121F0"/>
    <w:rPr>
      <w:rFonts w:ascii="Cambria" w:eastAsia="Times New Roman" w:hAnsi="Cambria"/>
      <w:smallCaps/>
      <w:color w:val="938953"/>
      <w:spacing w:val="20"/>
      <w:sz w:val="20"/>
      <w:szCs w:val="20"/>
      <w:lang w:val="en-US" w:bidi="en-US"/>
    </w:rPr>
  </w:style>
  <w:style w:type="character" w:customStyle="1" w:styleId="70">
    <w:name w:val="Заголовок 7 Знак"/>
    <w:basedOn w:val="a0"/>
    <w:link w:val="7"/>
    <w:uiPriority w:val="9"/>
    <w:rsid w:val="007121F0"/>
    <w:rPr>
      <w:rFonts w:ascii="Cambria" w:eastAsia="Times New Roman" w:hAnsi="Cambria"/>
      <w:b/>
      <w:bCs/>
      <w:smallCaps/>
      <w:color w:val="938953"/>
      <w:spacing w:val="20"/>
      <w:sz w:val="16"/>
      <w:szCs w:val="16"/>
      <w:lang w:val="en-US" w:bidi="en-US"/>
    </w:rPr>
  </w:style>
  <w:style w:type="character" w:customStyle="1" w:styleId="80">
    <w:name w:val="Заголовок 8 Знак"/>
    <w:basedOn w:val="a0"/>
    <w:link w:val="8"/>
    <w:uiPriority w:val="9"/>
    <w:rsid w:val="007121F0"/>
    <w:rPr>
      <w:rFonts w:ascii="Cambria" w:eastAsia="Times New Roman" w:hAnsi="Cambria"/>
      <w:b/>
      <w:smallCaps/>
      <w:color w:val="938953"/>
      <w:spacing w:val="20"/>
      <w:sz w:val="16"/>
      <w:szCs w:val="16"/>
      <w:lang w:val="en-US" w:bidi="en-US"/>
    </w:rPr>
  </w:style>
  <w:style w:type="character" w:customStyle="1" w:styleId="90">
    <w:name w:val="Заголовок 9 Знак"/>
    <w:basedOn w:val="a0"/>
    <w:link w:val="9"/>
    <w:uiPriority w:val="9"/>
    <w:rsid w:val="007121F0"/>
    <w:rPr>
      <w:rFonts w:ascii="Cambria" w:eastAsia="Times New Roman" w:hAnsi="Cambria"/>
      <w:smallCaps/>
      <w:color w:val="938953"/>
      <w:spacing w:val="20"/>
      <w:sz w:val="16"/>
      <w:szCs w:val="16"/>
      <w:lang w:val="en-US" w:bidi="en-US"/>
    </w:rPr>
  </w:style>
  <w:style w:type="paragraph" w:styleId="a9">
    <w:name w:val="footnote text"/>
    <w:basedOn w:val="a"/>
    <w:link w:val="aa"/>
    <w:uiPriority w:val="99"/>
    <w:semiHidden/>
    <w:unhideWhenUsed/>
    <w:rsid w:val="007121F0"/>
    <w:pPr>
      <w:widowControl/>
      <w:autoSpaceDE/>
      <w:autoSpaceDN/>
      <w:adjustRightInd/>
      <w:spacing w:after="200" w:line="276" w:lineRule="auto"/>
      <w:jc w:val="left"/>
      <w:textAlignment w:val="auto"/>
    </w:pPr>
    <w:rPr>
      <w:rFonts w:ascii="Calibri" w:eastAsia="Calibri" w:hAnsi="Calibri"/>
      <w:sz w:val="20"/>
      <w:szCs w:val="20"/>
      <w:lang w:eastAsia="en-US"/>
    </w:rPr>
  </w:style>
  <w:style w:type="character" w:customStyle="1" w:styleId="aa">
    <w:name w:val="Текст сноски Знак"/>
    <w:basedOn w:val="a0"/>
    <w:link w:val="a9"/>
    <w:uiPriority w:val="99"/>
    <w:semiHidden/>
    <w:rsid w:val="007121F0"/>
    <w:rPr>
      <w:rFonts w:ascii="Calibri" w:eastAsia="Calibri" w:hAnsi="Calibri"/>
      <w:sz w:val="20"/>
      <w:szCs w:val="20"/>
      <w:lang w:val="uk-UA"/>
    </w:rPr>
  </w:style>
  <w:style w:type="character" w:styleId="ab">
    <w:name w:val="footnote reference"/>
    <w:basedOn w:val="a0"/>
    <w:uiPriority w:val="99"/>
    <w:semiHidden/>
    <w:unhideWhenUsed/>
    <w:rsid w:val="007121F0"/>
    <w:rPr>
      <w:vertAlign w:val="superscript"/>
    </w:rPr>
  </w:style>
  <w:style w:type="character" w:styleId="ac">
    <w:name w:val="Hyperlink"/>
    <w:basedOn w:val="a0"/>
    <w:uiPriority w:val="99"/>
    <w:unhideWhenUsed/>
    <w:rsid w:val="007121F0"/>
    <w:rPr>
      <w:color w:val="0000FF"/>
      <w:u w:val="single"/>
    </w:rPr>
  </w:style>
  <w:style w:type="character" w:customStyle="1" w:styleId="mw-headline">
    <w:name w:val="mw-headline"/>
    <w:basedOn w:val="a0"/>
    <w:rsid w:val="007121F0"/>
  </w:style>
  <w:style w:type="character" w:styleId="ad">
    <w:name w:val="Strong"/>
    <w:uiPriority w:val="22"/>
    <w:qFormat/>
    <w:rsid w:val="007121F0"/>
    <w:rPr>
      <w:b/>
      <w:bCs/>
      <w:spacing w:val="0"/>
    </w:rPr>
  </w:style>
  <w:style w:type="character" w:customStyle="1" w:styleId="spelle">
    <w:name w:val="spelle"/>
    <w:basedOn w:val="a0"/>
    <w:rsid w:val="007121F0"/>
  </w:style>
  <w:style w:type="character" w:styleId="ae">
    <w:name w:val="Emphasis"/>
    <w:basedOn w:val="a0"/>
    <w:uiPriority w:val="20"/>
    <w:qFormat/>
    <w:rsid w:val="007121F0"/>
    <w:rPr>
      <w:i/>
      <w:iCs/>
    </w:rPr>
  </w:style>
  <w:style w:type="table" w:styleId="af">
    <w:name w:val="Table Grid"/>
    <w:basedOn w:val="a1"/>
    <w:rsid w:val="007121F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next w:val="a"/>
    <w:link w:val="af1"/>
    <w:qFormat/>
    <w:rsid w:val="007121F0"/>
    <w:pPr>
      <w:spacing w:after="160" w:line="240" w:lineRule="auto"/>
      <w:contextualSpacing/>
    </w:pPr>
    <w:rPr>
      <w:rFonts w:ascii="Cambria" w:eastAsia="Times New Roman" w:hAnsi="Cambria"/>
      <w:smallCaps/>
      <w:color w:val="17365D"/>
      <w:spacing w:val="5"/>
      <w:sz w:val="72"/>
      <w:szCs w:val="72"/>
      <w:lang w:val="en-US" w:bidi="en-US"/>
    </w:rPr>
  </w:style>
  <w:style w:type="character" w:customStyle="1" w:styleId="af1">
    <w:name w:val="Название Знак"/>
    <w:basedOn w:val="a0"/>
    <w:link w:val="af0"/>
    <w:rsid w:val="007121F0"/>
    <w:rPr>
      <w:rFonts w:ascii="Cambria" w:eastAsia="Times New Roman" w:hAnsi="Cambria"/>
      <w:smallCaps/>
      <w:color w:val="17365D"/>
      <w:spacing w:val="5"/>
      <w:sz w:val="72"/>
      <w:szCs w:val="72"/>
      <w:lang w:val="en-US" w:bidi="en-US"/>
    </w:rPr>
  </w:style>
  <w:style w:type="paragraph" w:styleId="af2">
    <w:name w:val="Subtitle"/>
    <w:next w:val="a"/>
    <w:link w:val="af3"/>
    <w:uiPriority w:val="11"/>
    <w:qFormat/>
    <w:rsid w:val="007121F0"/>
    <w:pPr>
      <w:spacing w:after="600" w:line="240" w:lineRule="auto"/>
    </w:pPr>
    <w:rPr>
      <w:rFonts w:ascii="Calibri" w:eastAsia="Calibri" w:hAnsi="Calibri"/>
      <w:smallCaps/>
      <w:color w:val="938953"/>
      <w:spacing w:val="5"/>
      <w:lang w:val="en-US" w:bidi="en-US"/>
    </w:rPr>
  </w:style>
  <w:style w:type="character" w:customStyle="1" w:styleId="af3">
    <w:name w:val="Подзаголовок Знак"/>
    <w:basedOn w:val="a0"/>
    <w:link w:val="af2"/>
    <w:uiPriority w:val="11"/>
    <w:rsid w:val="007121F0"/>
    <w:rPr>
      <w:rFonts w:ascii="Calibri" w:eastAsia="Calibri" w:hAnsi="Calibri"/>
      <w:smallCaps/>
      <w:color w:val="938953"/>
      <w:spacing w:val="5"/>
      <w:lang w:val="en-US" w:bidi="en-US"/>
    </w:rPr>
  </w:style>
  <w:style w:type="character" w:customStyle="1" w:styleId="21">
    <w:name w:val="Цитата 2 Знак"/>
    <w:basedOn w:val="a0"/>
    <w:link w:val="22"/>
    <w:uiPriority w:val="29"/>
    <w:rsid w:val="007121F0"/>
    <w:rPr>
      <w:i/>
      <w:iCs/>
      <w:color w:val="5A5A5A"/>
      <w:lang w:val="en-US" w:bidi="en-US"/>
    </w:rPr>
  </w:style>
  <w:style w:type="paragraph" w:styleId="22">
    <w:name w:val="Quote"/>
    <w:basedOn w:val="a"/>
    <w:next w:val="a"/>
    <w:link w:val="21"/>
    <w:uiPriority w:val="29"/>
    <w:qFormat/>
    <w:rsid w:val="007121F0"/>
    <w:pPr>
      <w:widowControl/>
      <w:autoSpaceDE/>
      <w:autoSpaceDN/>
      <w:adjustRightInd/>
      <w:spacing w:after="160" w:line="288" w:lineRule="auto"/>
      <w:ind w:left="2160"/>
      <w:jc w:val="left"/>
      <w:textAlignment w:val="auto"/>
    </w:pPr>
    <w:rPr>
      <w:rFonts w:eastAsiaTheme="minorHAnsi"/>
      <w:i/>
      <w:iCs/>
      <w:color w:val="5A5A5A"/>
      <w:sz w:val="28"/>
      <w:szCs w:val="28"/>
      <w:lang w:val="en-US" w:eastAsia="en-US" w:bidi="en-US"/>
    </w:rPr>
  </w:style>
  <w:style w:type="character" w:customStyle="1" w:styleId="210">
    <w:name w:val="Цитата 2 Знак1"/>
    <w:basedOn w:val="a0"/>
    <w:uiPriority w:val="29"/>
    <w:rsid w:val="007121F0"/>
    <w:rPr>
      <w:rFonts w:eastAsia="Times New Roman"/>
      <w:i/>
      <w:iCs/>
      <w:color w:val="000000" w:themeColor="text1"/>
      <w:sz w:val="24"/>
      <w:szCs w:val="24"/>
      <w:lang w:val="uk-UA" w:eastAsia="ru-RU"/>
    </w:rPr>
  </w:style>
  <w:style w:type="character" w:customStyle="1" w:styleId="af4">
    <w:name w:val="Выделенная цитата Знак"/>
    <w:basedOn w:val="a0"/>
    <w:link w:val="af5"/>
    <w:uiPriority w:val="30"/>
    <w:rsid w:val="007121F0"/>
    <w:rPr>
      <w:rFonts w:ascii="Cambria" w:eastAsia="Times New Roman" w:hAnsi="Cambria"/>
      <w:smallCaps/>
      <w:color w:val="365F91"/>
      <w:lang w:val="en-US" w:bidi="en-US"/>
    </w:rPr>
  </w:style>
  <w:style w:type="paragraph" w:styleId="af5">
    <w:name w:val="Intense Quote"/>
    <w:basedOn w:val="a"/>
    <w:next w:val="a"/>
    <w:link w:val="af4"/>
    <w:uiPriority w:val="30"/>
    <w:qFormat/>
    <w:rsid w:val="007121F0"/>
    <w:pPr>
      <w:widowControl/>
      <w:pBdr>
        <w:top w:val="single" w:sz="4" w:space="12" w:color="7BA0CD"/>
        <w:left w:val="single" w:sz="4" w:space="15" w:color="7BA0CD"/>
        <w:bottom w:val="single" w:sz="12" w:space="10" w:color="365F91"/>
        <w:right w:val="single" w:sz="12" w:space="15" w:color="365F91"/>
        <w:between w:val="single" w:sz="4" w:space="12" w:color="7BA0CD"/>
        <w:bar w:val="single" w:sz="4" w:color="7BA0CD"/>
      </w:pBdr>
      <w:autoSpaceDE/>
      <w:autoSpaceDN/>
      <w:adjustRightInd/>
      <w:spacing w:after="160" w:line="300" w:lineRule="auto"/>
      <w:ind w:left="2506" w:right="432"/>
      <w:jc w:val="left"/>
      <w:textAlignment w:val="auto"/>
    </w:pPr>
    <w:rPr>
      <w:rFonts w:ascii="Cambria" w:hAnsi="Cambria"/>
      <w:smallCaps/>
      <w:color w:val="365F91"/>
      <w:sz w:val="28"/>
      <w:szCs w:val="28"/>
      <w:lang w:val="en-US" w:eastAsia="en-US" w:bidi="en-US"/>
    </w:rPr>
  </w:style>
  <w:style w:type="character" w:customStyle="1" w:styleId="12">
    <w:name w:val="Выделенная цитата Знак1"/>
    <w:basedOn w:val="a0"/>
    <w:uiPriority w:val="30"/>
    <w:rsid w:val="007121F0"/>
    <w:rPr>
      <w:rFonts w:eastAsia="Times New Roman"/>
      <w:b/>
      <w:bCs/>
      <w:i/>
      <w:iCs/>
      <w:color w:val="4F81BD" w:themeColor="accent1"/>
      <w:sz w:val="24"/>
      <w:szCs w:val="24"/>
      <w:lang w:val="uk-UA" w:eastAsia="ru-RU"/>
    </w:rPr>
  </w:style>
  <w:style w:type="character" w:styleId="af6">
    <w:name w:val="Subtle Emphasis"/>
    <w:uiPriority w:val="19"/>
    <w:qFormat/>
    <w:rsid w:val="007121F0"/>
    <w:rPr>
      <w:smallCaps/>
      <w:dstrike w:val="0"/>
      <w:color w:val="5A5A5A"/>
      <w:vertAlign w:val="baseline"/>
    </w:rPr>
  </w:style>
  <w:style w:type="character" w:styleId="af7">
    <w:name w:val="Intense Emphasis"/>
    <w:uiPriority w:val="21"/>
    <w:qFormat/>
    <w:rsid w:val="007121F0"/>
    <w:rPr>
      <w:b/>
      <w:bCs/>
      <w:smallCaps/>
      <w:color w:val="4F81BD"/>
      <w:spacing w:val="40"/>
    </w:rPr>
  </w:style>
  <w:style w:type="character" w:styleId="af8">
    <w:name w:val="Subtle Reference"/>
    <w:uiPriority w:val="31"/>
    <w:qFormat/>
    <w:rsid w:val="007121F0"/>
    <w:rPr>
      <w:rFonts w:ascii="Cambria" w:eastAsia="Times New Roman" w:hAnsi="Cambria" w:cs="Times New Roman"/>
      <w:i/>
      <w:iCs/>
      <w:smallCaps/>
      <w:color w:val="5A5A5A"/>
      <w:spacing w:val="20"/>
    </w:rPr>
  </w:style>
  <w:style w:type="character" w:styleId="af9">
    <w:name w:val="Intense Reference"/>
    <w:uiPriority w:val="32"/>
    <w:qFormat/>
    <w:rsid w:val="007121F0"/>
    <w:rPr>
      <w:rFonts w:ascii="Cambria" w:eastAsia="Times New Roman" w:hAnsi="Cambria" w:cs="Times New Roman"/>
      <w:b/>
      <w:bCs/>
      <w:i/>
      <w:iCs/>
      <w:smallCaps/>
      <w:color w:val="17365D"/>
      <w:spacing w:val="20"/>
    </w:rPr>
  </w:style>
  <w:style w:type="character" w:styleId="afa">
    <w:name w:val="Book Title"/>
    <w:uiPriority w:val="33"/>
    <w:qFormat/>
    <w:rsid w:val="007121F0"/>
    <w:rPr>
      <w:rFonts w:ascii="Cambria" w:eastAsia="Times New Roman" w:hAnsi="Cambria" w:cs="Times New Roman"/>
      <w:b/>
      <w:bCs/>
      <w:smallCaps/>
      <w:color w:val="17365D"/>
      <w:spacing w:val="10"/>
      <w:u w:val="single"/>
    </w:rPr>
  </w:style>
  <w:style w:type="character" w:customStyle="1" w:styleId="afb">
    <w:name w:val="Верхний колонтитул Знак"/>
    <w:basedOn w:val="a0"/>
    <w:link w:val="afc"/>
    <w:uiPriority w:val="99"/>
    <w:semiHidden/>
    <w:rsid w:val="007121F0"/>
    <w:rPr>
      <w:rFonts w:eastAsia="Times New Roman"/>
      <w:sz w:val="24"/>
      <w:szCs w:val="24"/>
    </w:rPr>
  </w:style>
  <w:style w:type="paragraph" w:styleId="afc">
    <w:name w:val="header"/>
    <w:basedOn w:val="a"/>
    <w:link w:val="afb"/>
    <w:uiPriority w:val="99"/>
    <w:semiHidden/>
    <w:unhideWhenUsed/>
    <w:rsid w:val="007121F0"/>
    <w:pPr>
      <w:widowControl/>
      <w:tabs>
        <w:tab w:val="center" w:pos="4677"/>
        <w:tab w:val="right" w:pos="9355"/>
      </w:tabs>
      <w:autoSpaceDE/>
      <w:autoSpaceDN/>
      <w:adjustRightInd/>
      <w:spacing w:line="240" w:lineRule="auto"/>
      <w:jc w:val="left"/>
      <w:textAlignment w:val="auto"/>
    </w:pPr>
    <w:rPr>
      <w:lang w:val="ru-RU" w:eastAsia="en-US"/>
    </w:rPr>
  </w:style>
  <w:style w:type="character" w:customStyle="1" w:styleId="13">
    <w:name w:val="Верхний колонтитул Знак1"/>
    <w:basedOn w:val="a0"/>
    <w:uiPriority w:val="99"/>
    <w:semiHidden/>
    <w:rsid w:val="007121F0"/>
    <w:rPr>
      <w:rFonts w:eastAsia="Times New Roman"/>
      <w:sz w:val="24"/>
      <w:szCs w:val="24"/>
      <w:lang w:val="uk-UA" w:eastAsia="ru-RU"/>
    </w:rPr>
  </w:style>
  <w:style w:type="character" w:customStyle="1" w:styleId="afd">
    <w:name w:val="Основной текст с отступом Знак"/>
    <w:basedOn w:val="a0"/>
    <w:link w:val="afe"/>
    <w:semiHidden/>
    <w:rsid w:val="007121F0"/>
    <w:rPr>
      <w:rFonts w:eastAsia="Times New Roman"/>
    </w:rPr>
  </w:style>
  <w:style w:type="paragraph" w:styleId="afe">
    <w:name w:val="Body Text Indent"/>
    <w:basedOn w:val="a"/>
    <w:link w:val="afd"/>
    <w:semiHidden/>
    <w:rsid w:val="007121F0"/>
    <w:pPr>
      <w:widowControl/>
      <w:autoSpaceDE/>
      <w:autoSpaceDN/>
      <w:adjustRightInd/>
      <w:spacing w:line="360" w:lineRule="auto"/>
      <w:ind w:firstLine="851"/>
      <w:jc w:val="left"/>
      <w:textAlignment w:val="auto"/>
    </w:pPr>
    <w:rPr>
      <w:sz w:val="28"/>
      <w:szCs w:val="28"/>
      <w:lang w:val="ru-RU" w:eastAsia="en-US"/>
    </w:rPr>
  </w:style>
  <w:style w:type="character" w:customStyle="1" w:styleId="14">
    <w:name w:val="Основной текст с отступом Знак1"/>
    <w:basedOn w:val="a0"/>
    <w:uiPriority w:val="99"/>
    <w:semiHidden/>
    <w:rsid w:val="007121F0"/>
    <w:rPr>
      <w:rFonts w:eastAsia="Times New Roman"/>
      <w:sz w:val="24"/>
      <w:szCs w:val="24"/>
      <w:lang w:val="uk-UA" w:eastAsia="ru-RU"/>
    </w:rPr>
  </w:style>
  <w:style w:type="character" w:customStyle="1" w:styleId="23">
    <w:name w:val="Основной текст 2 Знак"/>
    <w:basedOn w:val="a0"/>
    <w:link w:val="24"/>
    <w:semiHidden/>
    <w:rsid w:val="007121F0"/>
    <w:rPr>
      <w:rFonts w:eastAsia="Times New Roman"/>
      <w:lang w:val="en-US"/>
    </w:rPr>
  </w:style>
  <w:style w:type="paragraph" w:styleId="24">
    <w:name w:val="Body Text 2"/>
    <w:basedOn w:val="a"/>
    <w:link w:val="23"/>
    <w:semiHidden/>
    <w:rsid w:val="007121F0"/>
    <w:pPr>
      <w:widowControl/>
      <w:autoSpaceDE/>
      <w:autoSpaceDN/>
      <w:adjustRightInd/>
      <w:spacing w:line="240" w:lineRule="auto"/>
      <w:jc w:val="left"/>
      <w:textAlignment w:val="auto"/>
    </w:pPr>
    <w:rPr>
      <w:sz w:val="28"/>
      <w:szCs w:val="28"/>
      <w:lang w:val="en-US" w:eastAsia="en-US"/>
    </w:rPr>
  </w:style>
  <w:style w:type="character" w:customStyle="1" w:styleId="211">
    <w:name w:val="Основной текст 2 Знак1"/>
    <w:basedOn w:val="a0"/>
    <w:uiPriority w:val="99"/>
    <w:semiHidden/>
    <w:rsid w:val="007121F0"/>
    <w:rPr>
      <w:rFonts w:eastAsia="Times New Roman"/>
      <w:sz w:val="24"/>
      <w:szCs w:val="24"/>
      <w:lang w:val="uk-UA" w:eastAsia="ru-RU"/>
    </w:rPr>
  </w:style>
  <w:style w:type="character" w:customStyle="1" w:styleId="31">
    <w:name w:val="Основной текст с отступом 3 Знак"/>
    <w:basedOn w:val="a0"/>
    <w:link w:val="32"/>
    <w:semiHidden/>
    <w:rsid w:val="007121F0"/>
    <w:rPr>
      <w:rFonts w:eastAsia="Times New Roman"/>
      <w:sz w:val="16"/>
      <w:szCs w:val="16"/>
    </w:rPr>
  </w:style>
  <w:style w:type="paragraph" w:styleId="32">
    <w:name w:val="Body Text Indent 3"/>
    <w:basedOn w:val="a"/>
    <w:link w:val="31"/>
    <w:semiHidden/>
    <w:rsid w:val="007121F0"/>
    <w:pPr>
      <w:widowControl/>
      <w:autoSpaceDE/>
      <w:autoSpaceDN/>
      <w:adjustRightInd/>
      <w:spacing w:after="120" w:line="240" w:lineRule="auto"/>
      <w:ind w:left="283"/>
      <w:jc w:val="left"/>
      <w:textAlignment w:val="auto"/>
    </w:pPr>
    <w:rPr>
      <w:sz w:val="16"/>
      <w:szCs w:val="16"/>
      <w:lang w:val="ru-RU" w:eastAsia="en-US"/>
    </w:rPr>
  </w:style>
  <w:style w:type="character" w:customStyle="1" w:styleId="310">
    <w:name w:val="Основной текст с отступом 3 Знак1"/>
    <w:basedOn w:val="a0"/>
    <w:uiPriority w:val="99"/>
    <w:semiHidden/>
    <w:rsid w:val="007121F0"/>
    <w:rPr>
      <w:rFonts w:eastAsia="Times New Roman"/>
      <w:sz w:val="16"/>
      <w:szCs w:val="16"/>
      <w:lang w:val="uk-UA" w:eastAsia="ru-RU"/>
    </w:rPr>
  </w:style>
  <w:style w:type="character" w:customStyle="1" w:styleId="25">
    <w:name w:val="Основной текст с отступом 2 Знак"/>
    <w:basedOn w:val="a0"/>
    <w:link w:val="26"/>
    <w:uiPriority w:val="99"/>
    <w:rsid w:val="007121F0"/>
    <w:rPr>
      <w:color w:val="5A5A5A"/>
      <w:lang w:val="en-US" w:bidi="en-US"/>
    </w:rPr>
  </w:style>
  <w:style w:type="paragraph" w:styleId="26">
    <w:name w:val="Body Text Indent 2"/>
    <w:basedOn w:val="a"/>
    <w:link w:val="25"/>
    <w:uiPriority w:val="99"/>
    <w:unhideWhenUsed/>
    <w:rsid w:val="007121F0"/>
    <w:pPr>
      <w:widowControl/>
      <w:autoSpaceDE/>
      <w:autoSpaceDN/>
      <w:adjustRightInd/>
      <w:spacing w:after="120" w:line="480" w:lineRule="auto"/>
      <w:ind w:left="283"/>
      <w:jc w:val="left"/>
      <w:textAlignment w:val="auto"/>
    </w:pPr>
    <w:rPr>
      <w:rFonts w:eastAsiaTheme="minorHAnsi"/>
      <w:color w:val="5A5A5A"/>
      <w:sz w:val="28"/>
      <w:szCs w:val="28"/>
      <w:lang w:val="en-US" w:eastAsia="en-US" w:bidi="en-US"/>
    </w:rPr>
  </w:style>
  <w:style w:type="character" w:customStyle="1" w:styleId="212">
    <w:name w:val="Основной текст с отступом 2 Знак1"/>
    <w:basedOn w:val="a0"/>
    <w:uiPriority w:val="99"/>
    <w:semiHidden/>
    <w:rsid w:val="007121F0"/>
    <w:rPr>
      <w:rFonts w:eastAsia="Times New Roman"/>
      <w:sz w:val="24"/>
      <w:szCs w:val="24"/>
      <w:lang w:val="uk-UA" w:eastAsia="ru-RU"/>
    </w:rPr>
  </w:style>
  <w:style w:type="paragraph" w:customStyle="1" w:styleId="Default">
    <w:name w:val="Default"/>
    <w:rsid w:val="007121F0"/>
    <w:pPr>
      <w:autoSpaceDE w:val="0"/>
      <w:autoSpaceDN w:val="0"/>
      <w:adjustRightInd w:val="0"/>
      <w:spacing w:after="0" w:line="240" w:lineRule="auto"/>
    </w:pPr>
    <w:rPr>
      <w:rFonts w:ascii="Quant Antiqua" w:eastAsia="Calibri" w:hAnsi="Quant Antiqua" w:cs="Quant Antiqua"/>
      <w:color w:val="000000"/>
      <w:sz w:val="24"/>
      <w:szCs w:val="24"/>
    </w:rPr>
  </w:style>
  <w:style w:type="paragraph" w:styleId="aff">
    <w:name w:val="Plain Text"/>
    <w:basedOn w:val="a"/>
    <w:link w:val="aff0"/>
    <w:uiPriority w:val="99"/>
    <w:unhideWhenUsed/>
    <w:rsid w:val="007121F0"/>
    <w:pPr>
      <w:widowControl/>
      <w:autoSpaceDE/>
      <w:autoSpaceDN/>
      <w:adjustRightInd/>
      <w:spacing w:line="240" w:lineRule="auto"/>
      <w:jc w:val="left"/>
      <w:textAlignment w:val="auto"/>
    </w:pPr>
    <w:rPr>
      <w:rFonts w:ascii="Consolas" w:eastAsia="Calibri" w:hAnsi="Consolas"/>
      <w:sz w:val="21"/>
      <w:szCs w:val="21"/>
      <w:lang w:eastAsia="en-US"/>
    </w:rPr>
  </w:style>
  <w:style w:type="character" w:customStyle="1" w:styleId="aff0">
    <w:name w:val="Текст Знак"/>
    <w:basedOn w:val="a0"/>
    <w:link w:val="aff"/>
    <w:uiPriority w:val="99"/>
    <w:rsid w:val="007121F0"/>
    <w:rPr>
      <w:rFonts w:ascii="Consolas" w:eastAsia="Calibri" w:hAnsi="Consolas"/>
      <w:sz w:val="21"/>
      <w:szCs w:val="21"/>
      <w:lang w:val="uk-UA"/>
    </w:rPr>
  </w:style>
  <w:style w:type="paragraph" w:customStyle="1" w:styleId="a00">
    <w:name w:val="a0"/>
    <w:basedOn w:val="a"/>
    <w:rsid w:val="007121F0"/>
    <w:pPr>
      <w:widowControl/>
      <w:autoSpaceDE/>
      <w:autoSpaceDN/>
      <w:adjustRightInd/>
      <w:spacing w:before="100" w:beforeAutospacing="1" w:after="100" w:afterAutospacing="1" w:line="240" w:lineRule="auto"/>
      <w:jc w:val="left"/>
      <w:textAlignment w:val="auto"/>
    </w:pPr>
    <w:rPr>
      <w:lang w:val="ru-RU"/>
    </w:rPr>
  </w:style>
  <w:style w:type="paragraph" w:styleId="aff1">
    <w:name w:val="Normal Indent"/>
    <w:basedOn w:val="a"/>
    <w:rsid w:val="007121F0"/>
    <w:pPr>
      <w:widowControl/>
      <w:autoSpaceDE/>
      <w:autoSpaceDN/>
      <w:adjustRightInd/>
      <w:spacing w:before="100" w:beforeAutospacing="1" w:after="100" w:afterAutospacing="1" w:line="240" w:lineRule="auto"/>
      <w:jc w:val="left"/>
      <w:textAlignment w:val="auto"/>
    </w:pPr>
    <w:rPr>
      <w:lang w:val="ru-RU"/>
    </w:rPr>
  </w:style>
  <w:style w:type="paragraph" w:styleId="HTML1">
    <w:name w:val="HTML Address"/>
    <w:basedOn w:val="a"/>
    <w:link w:val="HTML2"/>
    <w:uiPriority w:val="99"/>
    <w:semiHidden/>
    <w:unhideWhenUsed/>
    <w:rsid w:val="007121F0"/>
    <w:pPr>
      <w:widowControl/>
      <w:autoSpaceDE/>
      <w:autoSpaceDN/>
      <w:adjustRightInd/>
      <w:spacing w:line="240" w:lineRule="auto"/>
      <w:jc w:val="left"/>
      <w:textAlignment w:val="auto"/>
    </w:pPr>
    <w:rPr>
      <w:i/>
      <w:iCs/>
      <w:lang w:val="ru-RU"/>
    </w:rPr>
  </w:style>
  <w:style w:type="character" w:customStyle="1" w:styleId="HTML2">
    <w:name w:val="Адрес HTML Знак"/>
    <w:basedOn w:val="a0"/>
    <w:link w:val="HTML1"/>
    <w:uiPriority w:val="99"/>
    <w:semiHidden/>
    <w:rsid w:val="007121F0"/>
    <w:rPr>
      <w:rFonts w:eastAsia="Times New Roman"/>
      <w:i/>
      <w:iCs/>
      <w:sz w:val="24"/>
      <w:szCs w:val="24"/>
      <w:lang w:eastAsia="ru-RU"/>
    </w:rPr>
  </w:style>
  <w:style w:type="character" w:customStyle="1" w:styleId="grame">
    <w:name w:val="grame"/>
    <w:basedOn w:val="a0"/>
    <w:rsid w:val="007121F0"/>
  </w:style>
  <w:style w:type="character" w:customStyle="1" w:styleId="hl">
    <w:name w:val="hl"/>
    <w:basedOn w:val="a0"/>
    <w:rsid w:val="007121F0"/>
  </w:style>
  <w:style w:type="paragraph" w:styleId="z-">
    <w:name w:val="HTML Top of Form"/>
    <w:basedOn w:val="a"/>
    <w:next w:val="a"/>
    <w:link w:val="z-0"/>
    <w:hidden/>
    <w:uiPriority w:val="99"/>
    <w:semiHidden/>
    <w:unhideWhenUsed/>
    <w:rsid w:val="007121F0"/>
    <w:pPr>
      <w:widowControl/>
      <w:pBdr>
        <w:bottom w:val="single" w:sz="6" w:space="1" w:color="auto"/>
      </w:pBdr>
      <w:autoSpaceDE/>
      <w:autoSpaceDN/>
      <w:adjustRightInd/>
      <w:spacing w:line="240" w:lineRule="auto"/>
      <w:jc w:val="center"/>
      <w:textAlignment w:val="auto"/>
    </w:pPr>
    <w:rPr>
      <w:rFonts w:ascii="Arial" w:hAnsi="Arial" w:cs="Arial"/>
      <w:vanish/>
      <w:sz w:val="16"/>
      <w:szCs w:val="16"/>
      <w:lang w:val="ru-RU"/>
    </w:rPr>
  </w:style>
  <w:style w:type="character" w:customStyle="1" w:styleId="z-0">
    <w:name w:val="z-Начало формы Знак"/>
    <w:basedOn w:val="a0"/>
    <w:link w:val="z-"/>
    <w:uiPriority w:val="99"/>
    <w:semiHidden/>
    <w:rsid w:val="007121F0"/>
    <w:rPr>
      <w:rFonts w:ascii="Arial" w:eastAsia="Times New Roman" w:hAnsi="Arial" w:cs="Arial"/>
      <w:vanish/>
      <w:sz w:val="16"/>
      <w:szCs w:val="16"/>
      <w:lang w:eastAsia="ru-RU"/>
    </w:rPr>
  </w:style>
  <w:style w:type="character" w:customStyle="1" w:styleId="contentrating">
    <w:name w:val="content_rating"/>
    <w:basedOn w:val="a0"/>
    <w:rsid w:val="007121F0"/>
  </w:style>
  <w:style w:type="character" w:customStyle="1" w:styleId="contentvote">
    <w:name w:val="content_vote"/>
    <w:basedOn w:val="a0"/>
    <w:rsid w:val="007121F0"/>
  </w:style>
  <w:style w:type="paragraph" w:styleId="z-1">
    <w:name w:val="HTML Bottom of Form"/>
    <w:basedOn w:val="a"/>
    <w:next w:val="a"/>
    <w:link w:val="z-2"/>
    <w:hidden/>
    <w:uiPriority w:val="99"/>
    <w:semiHidden/>
    <w:unhideWhenUsed/>
    <w:rsid w:val="007121F0"/>
    <w:pPr>
      <w:widowControl/>
      <w:pBdr>
        <w:top w:val="single" w:sz="6" w:space="1" w:color="auto"/>
      </w:pBdr>
      <w:autoSpaceDE/>
      <w:autoSpaceDN/>
      <w:adjustRightInd/>
      <w:spacing w:line="240" w:lineRule="auto"/>
      <w:jc w:val="center"/>
      <w:textAlignment w:val="auto"/>
    </w:pPr>
    <w:rPr>
      <w:rFonts w:ascii="Arial" w:hAnsi="Arial" w:cs="Arial"/>
      <w:vanish/>
      <w:sz w:val="16"/>
      <w:szCs w:val="16"/>
      <w:lang w:val="ru-RU"/>
    </w:rPr>
  </w:style>
  <w:style w:type="character" w:customStyle="1" w:styleId="z-2">
    <w:name w:val="z-Конец формы Знак"/>
    <w:basedOn w:val="a0"/>
    <w:link w:val="z-1"/>
    <w:uiPriority w:val="99"/>
    <w:semiHidden/>
    <w:rsid w:val="007121F0"/>
    <w:rPr>
      <w:rFonts w:ascii="Arial" w:eastAsia="Times New Roman" w:hAnsi="Arial" w:cs="Arial"/>
      <w:vanish/>
      <w:sz w:val="16"/>
      <w:szCs w:val="16"/>
      <w:lang w:eastAsia="ru-RU"/>
    </w:rPr>
  </w:style>
  <w:style w:type="character" w:customStyle="1" w:styleId="small">
    <w:name w:val="small"/>
    <w:basedOn w:val="a0"/>
    <w:rsid w:val="007121F0"/>
  </w:style>
  <w:style w:type="character" w:customStyle="1" w:styleId="rvts25">
    <w:name w:val="rvts25"/>
    <w:basedOn w:val="a0"/>
    <w:rsid w:val="007121F0"/>
  </w:style>
  <w:style w:type="character" w:customStyle="1" w:styleId="rvts26">
    <w:name w:val="rvts26"/>
    <w:basedOn w:val="a0"/>
    <w:rsid w:val="007121F0"/>
  </w:style>
  <w:style w:type="paragraph" w:customStyle="1" w:styleId="rvps22">
    <w:name w:val="rvps22"/>
    <w:basedOn w:val="a"/>
    <w:rsid w:val="007121F0"/>
    <w:pPr>
      <w:widowControl/>
      <w:autoSpaceDE/>
      <w:autoSpaceDN/>
      <w:adjustRightInd/>
      <w:spacing w:before="100" w:beforeAutospacing="1" w:after="100" w:afterAutospacing="1" w:line="240" w:lineRule="auto"/>
      <w:jc w:val="left"/>
      <w:textAlignment w:val="auto"/>
    </w:pPr>
    <w:rPr>
      <w:lang w:val="ru-RU"/>
    </w:rPr>
  </w:style>
  <w:style w:type="character" w:customStyle="1" w:styleId="rvts23">
    <w:name w:val="rvts23"/>
    <w:basedOn w:val="a0"/>
    <w:rsid w:val="007121F0"/>
  </w:style>
  <w:style w:type="character" w:customStyle="1" w:styleId="rvts24">
    <w:name w:val="rvts24"/>
    <w:basedOn w:val="a0"/>
    <w:rsid w:val="007121F0"/>
  </w:style>
  <w:style w:type="character" w:customStyle="1" w:styleId="rvts28">
    <w:name w:val="rvts28"/>
    <w:basedOn w:val="a0"/>
    <w:rsid w:val="007121F0"/>
  </w:style>
  <w:style w:type="character" w:customStyle="1" w:styleId="rvts27">
    <w:name w:val="rvts27"/>
    <w:basedOn w:val="a0"/>
    <w:rsid w:val="007121F0"/>
  </w:style>
  <w:style w:type="paragraph" w:styleId="aff2">
    <w:name w:val="footer"/>
    <w:basedOn w:val="a"/>
    <w:link w:val="aff3"/>
    <w:uiPriority w:val="99"/>
    <w:unhideWhenUsed/>
    <w:rsid w:val="007121F0"/>
    <w:pPr>
      <w:widowControl/>
      <w:tabs>
        <w:tab w:val="center" w:pos="4677"/>
        <w:tab w:val="right" w:pos="9355"/>
      </w:tabs>
      <w:autoSpaceDE/>
      <w:autoSpaceDN/>
      <w:adjustRightInd/>
      <w:spacing w:line="240" w:lineRule="auto"/>
      <w:jc w:val="left"/>
      <w:textAlignment w:val="auto"/>
    </w:pPr>
    <w:rPr>
      <w:rFonts w:ascii="Calibri" w:eastAsia="Calibri" w:hAnsi="Calibri"/>
      <w:sz w:val="22"/>
      <w:szCs w:val="22"/>
      <w:lang w:eastAsia="en-US"/>
    </w:rPr>
  </w:style>
  <w:style w:type="character" w:customStyle="1" w:styleId="aff3">
    <w:name w:val="Нижний колонтитул Знак"/>
    <w:basedOn w:val="a0"/>
    <w:link w:val="aff2"/>
    <w:uiPriority w:val="99"/>
    <w:rsid w:val="007121F0"/>
    <w:rPr>
      <w:rFonts w:ascii="Calibri" w:eastAsia="Calibri" w:hAnsi="Calibri"/>
      <w:sz w:val="22"/>
      <w:szCs w:val="22"/>
      <w:lang w:val="uk-UA"/>
    </w:rPr>
  </w:style>
  <w:style w:type="paragraph" w:customStyle="1" w:styleId="western">
    <w:name w:val="western"/>
    <w:basedOn w:val="a"/>
    <w:rsid w:val="007121F0"/>
    <w:pPr>
      <w:widowControl/>
      <w:autoSpaceDE/>
      <w:autoSpaceDN/>
      <w:adjustRightInd/>
      <w:spacing w:before="100" w:beforeAutospacing="1" w:after="100" w:afterAutospacing="1" w:line="240" w:lineRule="auto"/>
      <w:jc w:val="left"/>
      <w:textAlignment w:val="auto"/>
    </w:pPr>
    <w:rPr>
      <w:lang w:val="ru-RU"/>
    </w:rPr>
  </w:style>
  <w:style w:type="paragraph" w:styleId="aff4">
    <w:name w:val="endnote text"/>
    <w:basedOn w:val="a"/>
    <w:link w:val="aff5"/>
    <w:uiPriority w:val="99"/>
    <w:semiHidden/>
    <w:unhideWhenUsed/>
    <w:rsid w:val="007121F0"/>
    <w:pPr>
      <w:widowControl/>
      <w:autoSpaceDE/>
      <w:autoSpaceDN/>
      <w:adjustRightInd/>
      <w:spacing w:after="200" w:line="276" w:lineRule="auto"/>
      <w:jc w:val="left"/>
      <w:textAlignment w:val="auto"/>
    </w:pPr>
    <w:rPr>
      <w:rFonts w:ascii="Calibri" w:eastAsia="Calibri" w:hAnsi="Calibri"/>
      <w:sz w:val="20"/>
      <w:szCs w:val="20"/>
      <w:lang w:eastAsia="en-US"/>
    </w:rPr>
  </w:style>
  <w:style w:type="character" w:customStyle="1" w:styleId="aff5">
    <w:name w:val="Текст концевой сноски Знак"/>
    <w:basedOn w:val="a0"/>
    <w:link w:val="aff4"/>
    <w:uiPriority w:val="99"/>
    <w:semiHidden/>
    <w:rsid w:val="007121F0"/>
    <w:rPr>
      <w:rFonts w:ascii="Calibri" w:eastAsia="Calibri" w:hAnsi="Calibri"/>
      <w:sz w:val="20"/>
      <w:szCs w:val="20"/>
      <w:lang w:val="uk-UA"/>
    </w:rPr>
  </w:style>
  <w:style w:type="character" w:styleId="aff6">
    <w:name w:val="endnote reference"/>
    <w:basedOn w:val="a0"/>
    <w:uiPriority w:val="99"/>
    <w:semiHidden/>
    <w:unhideWhenUsed/>
    <w:rsid w:val="007121F0"/>
    <w:rPr>
      <w:vertAlign w:val="superscript"/>
    </w:rPr>
  </w:style>
  <w:style w:type="paragraph" w:customStyle="1" w:styleId="lrblocktext">
    <w:name w:val="lrblocktext"/>
    <w:basedOn w:val="a"/>
    <w:rsid w:val="007121F0"/>
    <w:pPr>
      <w:widowControl/>
      <w:autoSpaceDE/>
      <w:autoSpaceDN/>
      <w:adjustRightInd/>
      <w:spacing w:before="100" w:beforeAutospacing="1" w:after="100" w:afterAutospacing="1" w:line="240" w:lineRule="auto"/>
      <w:jc w:val="left"/>
      <w:textAlignment w:val="auto"/>
    </w:pPr>
    <w:rPr>
      <w:lang w:val="ru-RU"/>
    </w:rPr>
  </w:style>
  <w:style w:type="character" w:styleId="HTML3">
    <w:name w:val="HTML Cite"/>
    <w:basedOn w:val="a0"/>
    <w:uiPriority w:val="99"/>
    <w:semiHidden/>
    <w:unhideWhenUsed/>
    <w:rsid w:val="007121F0"/>
    <w:rPr>
      <w:i/>
      <w:iCs/>
    </w:rPr>
  </w:style>
  <w:style w:type="character" w:customStyle="1" w:styleId="authorfio">
    <w:name w:val="author_fio"/>
    <w:basedOn w:val="a0"/>
    <w:rsid w:val="007121F0"/>
  </w:style>
  <w:style w:type="paragraph" w:styleId="aff7">
    <w:name w:val="caption"/>
    <w:basedOn w:val="a"/>
    <w:next w:val="a"/>
    <w:uiPriority w:val="35"/>
    <w:qFormat/>
    <w:rsid w:val="007121F0"/>
    <w:pPr>
      <w:widowControl/>
      <w:autoSpaceDE/>
      <w:autoSpaceDN/>
      <w:adjustRightInd/>
      <w:spacing w:line="360" w:lineRule="auto"/>
      <w:textAlignment w:val="auto"/>
    </w:pPr>
    <w:rPr>
      <w:rFonts w:eastAsia="Calibri"/>
      <w:b/>
      <w:bCs/>
      <w:smallCaps/>
      <w:color w:val="1F497D"/>
      <w:spacing w:val="10"/>
      <w:sz w:val="18"/>
      <w:szCs w:val="18"/>
      <w:lang w:val="en-US" w:eastAsia="en-US" w:bidi="en-US"/>
    </w:rPr>
  </w:style>
  <w:style w:type="paragraph" w:styleId="aff8">
    <w:name w:val="No Spacing"/>
    <w:basedOn w:val="a"/>
    <w:uiPriority w:val="1"/>
    <w:qFormat/>
    <w:rsid w:val="007121F0"/>
    <w:pPr>
      <w:widowControl/>
      <w:autoSpaceDE/>
      <w:autoSpaceDN/>
      <w:adjustRightInd/>
      <w:spacing w:line="240" w:lineRule="auto"/>
      <w:textAlignment w:val="auto"/>
    </w:pPr>
    <w:rPr>
      <w:rFonts w:eastAsia="Calibri"/>
      <w:color w:val="5A5A5A"/>
      <w:sz w:val="28"/>
      <w:szCs w:val="28"/>
      <w:lang w:val="en-US" w:eastAsia="en-US" w:bidi="en-US"/>
    </w:rPr>
  </w:style>
  <w:style w:type="paragraph" w:styleId="aff9">
    <w:name w:val="TOC Heading"/>
    <w:basedOn w:val="1"/>
    <w:next w:val="a"/>
    <w:uiPriority w:val="39"/>
    <w:qFormat/>
    <w:rsid w:val="007121F0"/>
    <w:pPr>
      <w:ind w:left="0"/>
      <w:jc w:val="both"/>
      <w:outlineLvl w:val="9"/>
    </w:pPr>
  </w:style>
  <w:style w:type="character" w:customStyle="1" w:styleId="15">
    <w:name w:val="Знак Знак15"/>
    <w:basedOn w:val="a0"/>
    <w:rsid w:val="007121F0"/>
    <w:rPr>
      <w:rFonts w:ascii="Courier New" w:eastAsia="Times New Roman" w:hAnsi="Courier New" w:cs="Courier New"/>
    </w:rPr>
  </w:style>
  <w:style w:type="character" w:customStyle="1" w:styleId="bookhead2">
    <w:name w:val="bookhead2"/>
    <w:basedOn w:val="a0"/>
    <w:rsid w:val="007121F0"/>
    <w:rPr>
      <w:rFonts w:ascii="Arial" w:hAnsi="Arial" w:cs="Arial" w:hint="default"/>
      <w:b/>
      <w:bCs/>
      <w:color w:val="38612B"/>
      <w:sz w:val="24"/>
      <w:szCs w:val="24"/>
    </w:rPr>
  </w:style>
  <w:style w:type="character" w:customStyle="1" w:styleId="bookhead11">
    <w:name w:val="bookhead11"/>
    <w:basedOn w:val="a0"/>
    <w:rsid w:val="007121F0"/>
    <w:rPr>
      <w:rFonts w:ascii="Arial" w:hAnsi="Arial" w:cs="Arial" w:hint="default"/>
      <w:b/>
      <w:bCs/>
      <w:color w:val="000000"/>
      <w:sz w:val="18"/>
      <w:szCs w:val="18"/>
    </w:rPr>
  </w:style>
  <w:style w:type="paragraph" w:customStyle="1" w:styleId="affa">
    <w:name w:val="a"/>
    <w:basedOn w:val="a"/>
    <w:rsid w:val="002C4625"/>
    <w:pPr>
      <w:widowControl/>
      <w:autoSpaceDE/>
      <w:autoSpaceDN/>
      <w:adjustRightInd/>
      <w:spacing w:before="100" w:beforeAutospacing="1" w:after="100" w:afterAutospacing="1" w:line="240" w:lineRule="auto"/>
      <w:jc w:val="left"/>
      <w:textAlignment w:val="auto"/>
    </w:pPr>
    <w:rPr>
      <w:lang w:val="ru-RU"/>
    </w:rPr>
  </w:style>
  <w:style w:type="character" w:customStyle="1" w:styleId="personname">
    <w:name w:val="person_name"/>
    <w:basedOn w:val="a0"/>
    <w:rsid w:val="00A63EEF"/>
  </w:style>
  <w:style w:type="character" w:customStyle="1" w:styleId="Bodytext">
    <w:name w:val="Body text_"/>
    <w:link w:val="16"/>
    <w:locked/>
    <w:rsid w:val="00244836"/>
    <w:rPr>
      <w:rFonts w:ascii="Lucida Sans Unicode" w:hAnsi="Lucida Sans Unicode"/>
      <w:sz w:val="13"/>
      <w:szCs w:val="13"/>
      <w:shd w:val="clear" w:color="auto" w:fill="FFFFFF"/>
    </w:rPr>
  </w:style>
  <w:style w:type="paragraph" w:customStyle="1" w:styleId="16">
    <w:name w:val="Основной текст1"/>
    <w:basedOn w:val="a"/>
    <w:link w:val="Bodytext"/>
    <w:rsid w:val="00244836"/>
    <w:pPr>
      <w:widowControl/>
      <w:shd w:val="clear" w:color="auto" w:fill="FFFFFF"/>
      <w:autoSpaceDE/>
      <w:autoSpaceDN/>
      <w:adjustRightInd/>
      <w:spacing w:line="163" w:lineRule="exact"/>
      <w:jc w:val="left"/>
      <w:textAlignment w:val="auto"/>
    </w:pPr>
    <w:rPr>
      <w:rFonts w:ascii="Lucida Sans Unicode" w:eastAsiaTheme="minorHAnsi" w:hAnsi="Lucida Sans Unicode"/>
      <w:sz w:val="13"/>
      <w:szCs w:val="13"/>
      <w:lang w:val="ru-RU" w:eastAsia="en-US"/>
    </w:rPr>
  </w:style>
  <w:style w:type="paragraph" w:customStyle="1" w:styleId="27">
    <w:name w:val="Основной текст с отступом2"/>
    <w:basedOn w:val="a"/>
    <w:semiHidden/>
    <w:rsid w:val="00451005"/>
    <w:pPr>
      <w:widowControl/>
      <w:autoSpaceDE/>
      <w:autoSpaceDN/>
      <w:adjustRightInd/>
      <w:spacing w:line="240" w:lineRule="auto"/>
      <w:ind w:firstLine="540"/>
      <w:jc w:val="left"/>
      <w:textAlignment w:val="auto"/>
    </w:pPr>
    <w:rPr>
      <w:sz w:val="28"/>
    </w:rPr>
  </w:style>
  <w:style w:type="character" w:customStyle="1" w:styleId="rvts10">
    <w:name w:val="rvts10"/>
    <w:basedOn w:val="a0"/>
    <w:rsid w:val="00532539"/>
  </w:style>
  <w:style w:type="character" w:customStyle="1" w:styleId="rvts8">
    <w:name w:val="rvts8"/>
    <w:basedOn w:val="a0"/>
    <w:rsid w:val="00532539"/>
  </w:style>
  <w:style w:type="character" w:customStyle="1" w:styleId="17">
    <w:name w:val="Текст выноски Знак1"/>
    <w:basedOn w:val="a0"/>
    <w:uiPriority w:val="99"/>
    <w:semiHidden/>
    <w:rsid w:val="00431E19"/>
    <w:rPr>
      <w:rFonts w:ascii="Tahoma" w:hAnsi="Tahoma" w:cs="Tahoma"/>
      <w:sz w:val="16"/>
      <w:szCs w:val="16"/>
    </w:rPr>
  </w:style>
  <w:style w:type="character" w:customStyle="1" w:styleId="hps">
    <w:name w:val="hps"/>
    <w:rsid w:val="00FA4DE0"/>
    <w:rPr>
      <w:rFonts w:cs="Times New Roman"/>
    </w:rPr>
  </w:style>
  <w:style w:type="character" w:customStyle="1" w:styleId="shorttext">
    <w:name w:val="short_text"/>
    <w:rsid w:val="00FA4DE0"/>
    <w:rPr>
      <w:rFonts w:cs="Times New Roman"/>
    </w:rPr>
  </w:style>
</w:styles>
</file>

<file path=word/webSettings.xml><?xml version="1.0" encoding="utf-8"?>
<w:webSettings xmlns:r="http://schemas.openxmlformats.org/officeDocument/2006/relationships" xmlns:w="http://schemas.openxmlformats.org/wordprocessingml/2006/main">
  <w:divs>
    <w:div w:id="275254645">
      <w:bodyDiv w:val="1"/>
      <w:marLeft w:val="0"/>
      <w:marRight w:val="0"/>
      <w:marTop w:val="0"/>
      <w:marBottom w:val="0"/>
      <w:divBdr>
        <w:top w:val="none" w:sz="0" w:space="0" w:color="auto"/>
        <w:left w:val="none" w:sz="0" w:space="0" w:color="auto"/>
        <w:bottom w:val="none" w:sz="0" w:space="0" w:color="auto"/>
        <w:right w:val="none" w:sz="0" w:space="0" w:color="auto"/>
      </w:divBdr>
    </w:div>
    <w:div w:id="444161289">
      <w:bodyDiv w:val="1"/>
      <w:marLeft w:val="0"/>
      <w:marRight w:val="0"/>
      <w:marTop w:val="0"/>
      <w:marBottom w:val="0"/>
      <w:divBdr>
        <w:top w:val="none" w:sz="0" w:space="0" w:color="auto"/>
        <w:left w:val="none" w:sz="0" w:space="0" w:color="auto"/>
        <w:bottom w:val="none" w:sz="0" w:space="0" w:color="auto"/>
        <w:right w:val="none" w:sz="0" w:space="0" w:color="auto"/>
      </w:divBdr>
    </w:div>
    <w:div w:id="475220033">
      <w:bodyDiv w:val="1"/>
      <w:marLeft w:val="0"/>
      <w:marRight w:val="0"/>
      <w:marTop w:val="0"/>
      <w:marBottom w:val="0"/>
      <w:divBdr>
        <w:top w:val="none" w:sz="0" w:space="0" w:color="auto"/>
        <w:left w:val="none" w:sz="0" w:space="0" w:color="auto"/>
        <w:bottom w:val="none" w:sz="0" w:space="0" w:color="auto"/>
        <w:right w:val="none" w:sz="0" w:space="0" w:color="auto"/>
      </w:divBdr>
      <w:divsChild>
        <w:div w:id="1418597682">
          <w:marLeft w:val="0"/>
          <w:marRight w:val="0"/>
          <w:marTop w:val="0"/>
          <w:marBottom w:val="189"/>
          <w:divBdr>
            <w:top w:val="none" w:sz="0" w:space="0" w:color="auto"/>
            <w:left w:val="none" w:sz="0" w:space="0" w:color="auto"/>
            <w:bottom w:val="none" w:sz="0" w:space="0" w:color="auto"/>
            <w:right w:val="none" w:sz="0" w:space="0" w:color="auto"/>
          </w:divBdr>
          <w:divsChild>
            <w:div w:id="1003364186">
              <w:marLeft w:val="0"/>
              <w:marRight w:val="0"/>
              <w:marTop w:val="0"/>
              <w:marBottom w:val="0"/>
              <w:divBdr>
                <w:top w:val="none" w:sz="0" w:space="0" w:color="auto"/>
                <w:left w:val="none" w:sz="0" w:space="0" w:color="auto"/>
                <w:bottom w:val="none" w:sz="0" w:space="0" w:color="auto"/>
                <w:right w:val="none" w:sz="0" w:space="0" w:color="auto"/>
              </w:divBdr>
              <w:divsChild>
                <w:div w:id="1990396547">
                  <w:marLeft w:val="0"/>
                  <w:marRight w:val="0"/>
                  <w:marTop w:val="0"/>
                  <w:marBottom w:val="0"/>
                  <w:divBdr>
                    <w:top w:val="none" w:sz="0" w:space="0" w:color="auto"/>
                    <w:left w:val="none" w:sz="0" w:space="0" w:color="auto"/>
                    <w:bottom w:val="none" w:sz="0" w:space="0" w:color="auto"/>
                    <w:right w:val="none" w:sz="0" w:space="0" w:color="auto"/>
                  </w:divBdr>
                  <w:divsChild>
                    <w:div w:id="462310899">
                      <w:marLeft w:val="0"/>
                      <w:marRight w:val="0"/>
                      <w:marTop w:val="0"/>
                      <w:marBottom w:val="0"/>
                      <w:divBdr>
                        <w:top w:val="none" w:sz="0" w:space="0" w:color="auto"/>
                        <w:left w:val="none" w:sz="0" w:space="0" w:color="auto"/>
                        <w:bottom w:val="none" w:sz="0" w:space="0" w:color="auto"/>
                        <w:right w:val="none" w:sz="0" w:space="0" w:color="auto"/>
                      </w:divBdr>
                      <w:divsChild>
                        <w:div w:id="240454287">
                          <w:marLeft w:val="0"/>
                          <w:marRight w:val="0"/>
                          <w:marTop w:val="0"/>
                          <w:marBottom w:val="0"/>
                          <w:divBdr>
                            <w:top w:val="none" w:sz="0" w:space="0" w:color="auto"/>
                            <w:left w:val="none" w:sz="0" w:space="0" w:color="auto"/>
                            <w:bottom w:val="none" w:sz="0" w:space="0" w:color="auto"/>
                            <w:right w:val="none" w:sz="0" w:space="0" w:color="auto"/>
                          </w:divBdr>
                          <w:divsChild>
                            <w:div w:id="31540032">
                              <w:marLeft w:val="0"/>
                              <w:marRight w:val="0"/>
                              <w:marTop w:val="0"/>
                              <w:marBottom w:val="0"/>
                              <w:divBdr>
                                <w:top w:val="none" w:sz="0" w:space="0" w:color="auto"/>
                                <w:left w:val="none" w:sz="0" w:space="0" w:color="auto"/>
                                <w:bottom w:val="none" w:sz="0" w:space="0" w:color="auto"/>
                                <w:right w:val="none" w:sz="0" w:space="0" w:color="auto"/>
                              </w:divBdr>
                            </w:div>
                            <w:div w:id="2874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46813">
      <w:bodyDiv w:val="1"/>
      <w:marLeft w:val="0"/>
      <w:marRight w:val="0"/>
      <w:marTop w:val="0"/>
      <w:marBottom w:val="0"/>
      <w:divBdr>
        <w:top w:val="none" w:sz="0" w:space="0" w:color="auto"/>
        <w:left w:val="none" w:sz="0" w:space="0" w:color="auto"/>
        <w:bottom w:val="none" w:sz="0" w:space="0" w:color="auto"/>
        <w:right w:val="none" w:sz="0" w:space="0" w:color="auto"/>
      </w:divBdr>
    </w:div>
    <w:div w:id="838497216">
      <w:bodyDiv w:val="1"/>
      <w:marLeft w:val="0"/>
      <w:marRight w:val="0"/>
      <w:marTop w:val="0"/>
      <w:marBottom w:val="0"/>
      <w:divBdr>
        <w:top w:val="none" w:sz="0" w:space="0" w:color="auto"/>
        <w:left w:val="none" w:sz="0" w:space="0" w:color="auto"/>
        <w:bottom w:val="none" w:sz="0" w:space="0" w:color="auto"/>
        <w:right w:val="none" w:sz="0" w:space="0" w:color="auto"/>
      </w:divBdr>
    </w:div>
    <w:div w:id="933365998">
      <w:bodyDiv w:val="1"/>
      <w:marLeft w:val="0"/>
      <w:marRight w:val="0"/>
      <w:marTop w:val="0"/>
      <w:marBottom w:val="0"/>
      <w:divBdr>
        <w:top w:val="none" w:sz="0" w:space="0" w:color="auto"/>
        <w:left w:val="none" w:sz="0" w:space="0" w:color="auto"/>
        <w:bottom w:val="none" w:sz="0" w:space="0" w:color="auto"/>
        <w:right w:val="none" w:sz="0" w:space="0" w:color="auto"/>
      </w:divBdr>
    </w:div>
    <w:div w:id="1217080836">
      <w:bodyDiv w:val="1"/>
      <w:marLeft w:val="0"/>
      <w:marRight w:val="0"/>
      <w:marTop w:val="0"/>
      <w:marBottom w:val="0"/>
      <w:divBdr>
        <w:top w:val="none" w:sz="0" w:space="0" w:color="auto"/>
        <w:left w:val="none" w:sz="0" w:space="0" w:color="auto"/>
        <w:bottom w:val="none" w:sz="0" w:space="0" w:color="auto"/>
        <w:right w:val="none" w:sz="0" w:space="0" w:color="auto"/>
      </w:divBdr>
    </w:div>
    <w:div w:id="1259677282">
      <w:bodyDiv w:val="1"/>
      <w:marLeft w:val="0"/>
      <w:marRight w:val="0"/>
      <w:marTop w:val="0"/>
      <w:marBottom w:val="0"/>
      <w:divBdr>
        <w:top w:val="none" w:sz="0" w:space="0" w:color="auto"/>
        <w:left w:val="none" w:sz="0" w:space="0" w:color="auto"/>
        <w:bottom w:val="none" w:sz="0" w:space="0" w:color="auto"/>
        <w:right w:val="none" w:sz="0" w:space="0" w:color="auto"/>
      </w:divBdr>
      <w:divsChild>
        <w:div w:id="1260673846">
          <w:marLeft w:val="0"/>
          <w:marRight w:val="0"/>
          <w:marTop w:val="0"/>
          <w:marBottom w:val="189"/>
          <w:divBdr>
            <w:top w:val="none" w:sz="0" w:space="0" w:color="auto"/>
            <w:left w:val="none" w:sz="0" w:space="0" w:color="auto"/>
            <w:bottom w:val="none" w:sz="0" w:space="0" w:color="auto"/>
            <w:right w:val="none" w:sz="0" w:space="0" w:color="auto"/>
          </w:divBdr>
          <w:divsChild>
            <w:div w:id="788472683">
              <w:marLeft w:val="0"/>
              <w:marRight w:val="0"/>
              <w:marTop w:val="0"/>
              <w:marBottom w:val="0"/>
              <w:divBdr>
                <w:top w:val="none" w:sz="0" w:space="0" w:color="auto"/>
                <w:left w:val="none" w:sz="0" w:space="0" w:color="auto"/>
                <w:bottom w:val="none" w:sz="0" w:space="0" w:color="auto"/>
                <w:right w:val="none" w:sz="0" w:space="0" w:color="auto"/>
              </w:divBdr>
              <w:divsChild>
                <w:div w:id="1399786451">
                  <w:marLeft w:val="0"/>
                  <w:marRight w:val="0"/>
                  <w:marTop w:val="0"/>
                  <w:marBottom w:val="0"/>
                  <w:divBdr>
                    <w:top w:val="none" w:sz="0" w:space="0" w:color="auto"/>
                    <w:left w:val="none" w:sz="0" w:space="0" w:color="auto"/>
                    <w:bottom w:val="none" w:sz="0" w:space="0" w:color="auto"/>
                    <w:right w:val="none" w:sz="0" w:space="0" w:color="auto"/>
                  </w:divBdr>
                  <w:divsChild>
                    <w:div w:id="697203002">
                      <w:marLeft w:val="0"/>
                      <w:marRight w:val="0"/>
                      <w:marTop w:val="0"/>
                      <w:marBottom w:val="0"/>
                      <w:divBdr>
                        <w:top w:val="none" w:sz="0" w:space="0" w:color="auto"/>
                        <w:left w:val="none" w:sz="0" w:space="0" w:color="auto"/>
                        <w:bottom w:val="none" w:sz="0" w:space="0" w:color="auto"/>
                        <w:right w:val="none" w:sz="0" w:space="0" w:color="auto"/>
                      </w:divBdr>
                      <w:divsChild>
                        <w:div w:id="94133022">
                          <w:marLeft w:val="0"/>
                          <w:marRight w:val="0"/>
                          <w:marTop w:val="0"/>
                          <w:marBottom w:val="0"/>
                          <w:divBdr>
                            <w:top w:val="none" w:sz="0" w:space="0" w:color="auto"/>
                            <w:left w:val="none" w:sz="0" w:space="0" w:color="auto"/>
                            <w:bottom w:val="none" w:sz="0" w:space="0" w:color="auto"/>
                            <w:right w:val="none" w:sz="0" w:space="0" w:color="auto"/>
                          </w:divBdr>
                          <w:divsChild>
                            <w:div w:id="325548945">
                              <w:marLeft w:val="0"/>
                              <w:marRight w:val="0"/>
                              <w:marTop w:val="0"/>
                              <w:marBottom w:val="0"/>
                              <w:divBdr>
                                <w:top w:val="none" w:sz="0" w:space="0" w:color="auto"/>
                                <w:left w:val="none" w:sz="0" w:space="0" w:color="auto"/>
                                <w:bottom w:val="none" w:sz="0" w:space="0" w:color="auto"/>
                                <w:right w:val="none" w:sz="0" w:space="0" w:color="auto"/>
                              </w:divBdr>
                            </w:div>
                            <w:div w:id="6665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9111">
      <w:bodyDiv w:val="1"/>
      <w:marLeft w:val="0"/>
      <w:marRight w:val="0"/>
      <w:marTop w:val="0"/>
      <w:marBottom w:val="0"/>
      <w:divBdr>
        <w:top w:val="none" w:sz="0" w:space="0" w:color="auto"/>
        <w:left w:val="none" w:sz="0" w:space="0" w:color="auto"/>
        <w:bottom w:val="none" w:sz="0" w:space="0" w:color="auto"/>
        <w:right w:val="none" w:sz="0" w:space="0" w:color="auto"/>
      </w:divBdr>
      <w:divsChild>
        <w:div w:id="293601399">
          <w:marLeft w:val="0"/>
          <w:marRight w:val="0"/>
          <w:marTop w:val="0"/>
          <w:marBottom w:val="189"/>
          <w:divBdr>
            <w:top w:val="none" w:sz="0" w:space="0" w:color="auto"/>
            <w:left w:val="none" w:sz="0" w:space="0" w:color="auto"/>
            <w:bottom w:val="none" w:sz="0" w:space="0" w:color="auto"/>
            <w:right w:val="none" w:sz="0" w:space="0" w:color="auto"/>
          </w:divBdr>
          <w:divsChild>
            <w:div w:id="97022457">
              <w:marLeft w:val="0"/>
              <w:marRight w:val="0"/>
              <w:marTop w:val="0"/>
              <w:marBottom w:val="0"/>
              <w:divBdr>
                <w:top w:val="none" w:sz="0" w:space="0" w:color="auto"/>
                <w:left w:val="none" w:sz="0" w:space="0" w:color="auto"/>
                <w:bottom w:val="none" w:sz="0" w:space="0" w:color="auto"/>
                <w:right w:val="none" w:sz="0" w:space="0" w:color="auto"/>
              </w:divBdr>
              <w:divsChild>
                <w:div w:id="1559627229">
                  <w:marLeft w:val="0"/>
                  <w:marRight w:val="0"/>
                  <w:marTop w:val="0"/>
                  <w:marBottom w:val="0"/>
                  <w:divBdr>
                    <w:top w:val="none" w:sz="0" w:space="0" w:color="auto"/>
                    <w:left w:val="none" w:sz="0" w:space="0" w:color="auto"/>
                    <w:bottom w:val="none" w:sz="0" w:space="0" w:color="auto"/>
                    <w:right w:val="none" w:sz="0" w:space="0" w:color="auto"/>
                  </w:divBdr>
                  <w:divsChild>
                    <w:div w:id="1525972656">
                      <w:marLeft w:val="0"/>
                      <w:marRight w:val="0"/>
                      <w:marTop w:val="0"/>
                      <w:marBottom w:val="0"/>
                      <w:divBdr>
                        <w:top w:val="none" w:sz="0" w:space="0" w:color="auto"/>
                        <w:left w:val="none" w:sz="0" w:space="0" w:color="auto"/>
                        <w:bottom w:val="none" w:sz="0" w:space="0" w:color="auto"/>
                        <w:right w:val="none" w:sz="0" w:space="0" w:color="auto"/>
                      </w:divBdr>
                      <w:divsChild>
                        <w:div w:id="1919708994">
                          <w:marLeft w:val="0"/>
                          <w:marRight w:val="0"/>
                          <w:marTop w:val="0"/>
                          <w:marBottom w:val="0"/>
                          <w:divBdr>
                            <w:top w:val="none" w:sz="0" w:space="0" w:color="auto"/>
                            <w:left w:val="none" w:sz="0" w:space="0" w:color="auto"/>
                            <w:bottom w:val="none" w:sz="0" w:space="0" w:color="auto"/>
                            <w:right w:val="none" w:sz="0" w:space="0" w:color="auto"/>
                          </w:divBdr>
                          <w:divsChild>
                            <w:div w:id="109979490">
                              <w:marLeft w:val="0"/>
                              <w:marRight w:val="0"/>
                              <w:marTop w:val="0"/>
                              <w:marBottom w:val="0"/>
                              <w:divBdr>
                                <w:top w:val="none" w:sz="0" w:space="0" w:color="auto"/>
                                <w:left w:val="none" w:sz="0" w:space="0" w:color="auto"/>
                                <w:bottom w:val="none" w:sz="0" w:space="0" w:color="auto"/>
                                <w:right w:val="none" w:sz="0" w:space="0" w:color="auto"/>
                              </w:divBdr>
                            </w:div>
                            <w:div w:id="13147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51693">
      <w:bodyDiv w:val="1"/>
      <w:marLeft w:val="0"/>
      <w:marRight w:val="0"/>
      <w:marTop w:val="0"/>
      <w:marBottom w:val="0"/>
      <w:divBdr>
        <w:top w:val="none" w:sz="0" w:space="0" w:color="auto"/>
        <w:left w:val="none" w:sz="0" w:space="0" w:color="auto"/>
        <w:bottom w:val="none" w:sz="0" w:space="0" w:color="auto"/>
        <w:right w:val="none" w:sz="0" w:space="0" w:color="auto"/>
      </w:divBdr>
    </w:div>
    <w:div w:id="1597246115">
      <w:bodyDiv w:val="1"/>
      <w:marLeft w:val="0"/>
      <w:marRight w:val="0"/>
      <w:marTop w:val="0"/>
      <w:marBottom w:val="0"/>
      <w:divBdr>
        <w:top w:val="none" w:sz="0" w:space="0" w:color="auto"/>
        <w:left w:val="none" w:sz="0" w:space="0" w:color="auto"/>
        <w:bottom w:val="none" w:sz="0" w:space="0" w:color="auto"/>
        <w:right w:val="none" w:sz="0" w:space="0" w:color="auto"/>
      </w:divBdr>
    </w:div>
    <w:div w:id="1651521118">
      <w:bodyDiv w:val="1"/>
      <w:marLeft w:val="0"/>
      <w:marRight w:val="0"/>
      <w:marTop w:val="0"/>
      <w:marBottom w:val="0"/>
      <w:divBdr>
        <w:top w:val="none" w:sz="0" w:space="0" w:color="auto"/>
        <w:left w:val="none" w:sz="0" w:space="0" w:color="auto"/>
        <w:bottom w:val="none" w:sz="0" w:space="0" w:color="auto"/>
        <w:right w:val="none" w:sz="0" w:space="0" w:color="auto"/>
      </w:divBdr>
    </w:div>
    <w:div w:id="17715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molodyvcheny.in.ua/files/conf/psy/04oct2014/01.pdf" TargetMode="External"/><Relationship Id="rId39" Type="http://schemas.openxmlformats.org/officeDocument/2006/relationships/hyperlink" Target="https://www.facebook.com/groups/disser/?ref=bookmarks"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flogiston.ru/" TargetMode="External"/><Relationship Id="rId42" Type="http://schemas.openxmlformats.org/officeDocument/2006/relationships/hyperlink" Target="https://www.facebook.com/groups/247891925280419/?ref=bookmark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www.dissers.ru/avtoreferati-dissertatsii-pedagogika/a286.php" TargetMode="External"/><Relationship Id="rId33" Type="http://schemas.openxmlformats.org/officeDocument/2006/relationships/hyperlink" Target="http://ecofacilitation.ucoz.com//" TargetMode="External"/><Relationship Id="rId38" Type="http://schemas.openxmlformats.org/officeDocument/2006/relationships/hyperlink" Target="http://www.onester.ru/2272672212432_21761420412161/61261231620172041235_i6.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Colors" Target="diagrams/colors3.xml"/><Relationship Id="rId29" Type="http://schemas.openxmlformats.org/officeDocument/2006/relationships/hyperlink" Target="http://www.koob.ru/burlachuk_%20morozov/slovar_spravochnik_po_psihodiagnostike" TargetMode="External"/><Relationship Id="rId41" Type="http://schemas.openxmlformats.org/officeDocument/2006/relationships/hyperlink" Target="https://www.facebook.com/groups/vaepua/?ref=bookma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psyinst.ru/library.php?id=2292&amp;part=article" TargetMode="External"/><Relationship Id="rId32" Type="http://schemas.openxmlformats.org/officeDocument/2006/relationships/hyperlink" Target="http://lib.iitta.gov.ua/7213/" TargetMode="External"/><Relationship Id="rId37" Type="http://schemas.openxmlformats.org/officeDocument/2006/relationships/hyperlink" Target="http://www.klex.ru/3a9" TargetMode="External"/><Relationship Id="rId40" Type="http://schemas.openxmlformats.org/officeDocument/2006/relationships/hyperlink" Target="https://www.facebook.com/groups/EcoWellness/?ref=bookmarks" TargetMode="External"/><Relationship Id="rId45" Type="http://schemas.openxmlformats.org/officeDocument/2006/relationships/hyperlink" Target="https://www.facebook.com/groups/476630559099978/" TargetMode="Externa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chart" Target="charts/chart3.xml"/><Relationship Id="rId28" Type="http://schemas.openxmlformats.org/officeDocument/2006/relationships/hyperlink" Target="http://www.koob.ru/burlachuk_morozov/" TargetMode="External"/><Relationship Id="rId36" Type="http://schemas.openxmlformats.org/officeDocument/2006/relationships/hyperlink" Target="http://psyhmed.ru/?LIChNOSTNO-PROFESSIONALMzNOE_RAZVITIE" TargetMode="External"/><Relationship Id="rId10" Type="http://schemas.openxmlformats.org/officeDocument/2006/relationships/diagramQuickStyle" Target="diagrams/quickStyle1.xml"/><Relationship Id="rId19" Type="http://schemas.openxmlformats.org/officeDocument/2006/relationships/diagramQuickStyle" Target="diagrams/quickStyle3.xml"/><Relationship Id="rId31" Type="http://schemas.openxmlformats.org/officeDocument/2006/relationships/hyperlink" Target="http://www.dissercat.com/" TargetMode="External"/><Relationship Id="rId44" Type="http://schemas.openxmlformats.org/officeDocument/2006/relationships/hyperlink" Target="https://www.facebook.com/groups/sportpsy/"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chart" Target="charts/chart2.xml"/><Relationship Id="rId27" Type="http://schemas.openxmlformats.org/officeDocument/2006/relationships/hyperlink" Target="http://conferences.neasmo.org.ua/uploads/conference/" TargetMode="External"/><Relationship Id="rId30" Type="http://schemas.openxmlformats.org/officeDocument/2006/relationships/hyperlink" Target="http://library.by/" TargetMode="External"/><Relationship Id="rId35" Type="http://schemas.openxmlformats.org/officeDocument/2006/relationships/hyperlink" Target="http://pidruchniki.ws/" TargetMode="External"/><Relationship Id="rId43" Type="http://schemas.openxmlformats.org/officeDocument/2006/relationships/hyperlink" Target="https://www.facebook.com/groups/creativspontan/?ref=bookmarks"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5"/>
  <c:clrMapOvr bg1="lt1" tx1="dk1" bg2="lt2" tx2="dk2" accent1="accent1" accent2="accent2" accent3="accent3" accent4="accent4" accent5="accent5" accent6="accent6" hlink="hlink" folHlink="folHlink"/>
  <c:chart>
    <c:title>
      <c:layout/>
    </c:title>
    <c:plotArea>
      <c:layout/>
      <c:barChart>
        <c:barDir val="col"/>
        <c:grouping val="stacked"/>
        <c:ser>
          <c:idx val="0"/>
          <c:order val="0"/>
          <c:tx>
            <c:strRef>
              <c:f>Лист1!$B$1</c:f>
              <c:strCache>
                <c:ptCount val="1"/>
                <c:pt idx="0">
                  <c:v>Обрана ідентичність</c:v>
                </c:pt>
              </c:strCache>
            </c:strRef>
          </c:tx>
          <c:cat>
            <c:strRef>
              <c:f>Лист1!$A$2:$A$10</c:f>
              <c:strCache>
                <c:ptCount val="9"/>
                <c:pt idx="0">
                  <c:v>Сімейна</c:v>
                </c:pt>
                <c:pt idx="1">
                  <c:v>Навчальна</c:v>
                </c:pt>
                <c:pt idx="2">
                  <c:v>Особ.-характериологічна</c:v>
                </c:pt>
                <c:pt idx="3">
                  <c:v>Статево-рольова</c:v>
                </c:pt>
                <c:pt idx="4">
                  <c:v>Громадянсько-соціальна</c:v>
                </c:pt>
                <c:pt idx="5">
                  <c:v>Попередньо - професійна</c:v>
                </c:pt>
                <c:pt idx="6">
                  <c:v>Повсякденно - діяльнісна</c:v>
                </c:pt>
                <c:pt idx="7">
                  <c:v>Допоміжна</c:v>
                </c:pt>
                <c:pt idx="8">
                  <c:v>Профільно - професійна</c:v>
                </c:pt>
              </c:strCache>
            </c:strRef>
          </c:cat>
          <c:val>
            <c:numRef>
              <c:f>Лист1!$B$2:$B$10</c:f>
              <c:numCache>
                <c:formatCode>General</c:formatCode>
                <c:ptCount val="9"/>
                <c:pt idx="0">
                  <c:v>85</c:v>
                </c:pt>
                <c:pt idx="1">
                  <c:v>82</c:v>
                </c:pt>
                <c:pt idx="2">
                  <c:v>73</c:v>
                </c:pt>
                <c:pt idx="3">
                  <c:v>61</c:v>
                </c:pt>
                <c:pt idx="4">
                  <c:v>54</c:v>
                </c:pt>
                <c:pt idx="5">
                  <c:v>51</c:v>
                </c:pt>
                <c:pt idx="6">
                  <c:v>42</c:v>
                </c:pt>
                <c:pt idx="7">
                  <c:v>37</c:v>
                </c:pt>
                <c:pt idx="8">
                  <c:v>35</c:v>
                </c:pt>
              </c:numCache>
            </c:numRef>
          </c:val>
        </c:ser>
        <c:overlap val="100"/>
        <c:axId val="108218624"/>
        <c:axId val="108228608"/>
      </c:barChart>
      <c:catAx>
        <c:axId val="108218624"/>
        <c:scaling>
          <c:orientation val="minMax"/>
        </c:scaling>
        <c:axPos val="b"/>
        <c:numFmt formatCode="General" sourceLinked="1"/>
        <c:tickLblPos val="nextTo"/>
        <c:crossAx val="108228608"/>
        <c:crosses val="autoZero"/>
        <c:auto val="1"/>
        <c:lblAlgn val="ctr"/>
        <c:lblOffset val="100"/>
      </c:catAx>
      <c:valAx>
        <c:axId val="108228608"/>
        <c:scaling>
          <c:orientation val="minMax"/>
        </c:scaling>
        <c:axPos val="l"/>
        <c:majorGridlines/>
        <c:numFmt formatCode="General" sourceLinked="1"/>
        <c:tickLblPos val="nextTo"/>
        <c:crossAx val="108218624"/>
        <c:crosses val="autoZero"/>
        <c:crossBetween val="between"/>
      </c:valAx>
    </c:plotArea>
    <c:legend>
      <c:legendPos val="r"/>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9"/>
  <c:chart>
    <c:title>
      <c:tx>
        <c:rich>
          <a:bodyPr/>
          <a:lstStyle/>
          <a:p>
            <a:pPr>
              <a:defRPr/>
            </a:pPr>
            <a:r>
              <a:rPr lang="ru-RU"/>
              <a:t>Показники 1 та 2 рівня ППЗ</a:t>
            </a:r>
          </a:p>
        </c:rich>
      </c:tx>
      <c:layout/>
    </c:title>
    <c:plotArea>
      <c:layout/>
      <c:lineChart>
        <c:grouping val="standard"/>
        <c:ser>
          <c:idx val="0"/>
          <c:order val="0"/>
          <c:tx>
            <c:strRef>
              <c:f>Sheet1!$A$2</c:f>
              <c:strCache>
                <c:ptCount val="1"/>
                <c:pt idx="0">
                  <c:v>1 рівень</c:v>
                </c:pt>
              </c:strCache>
            </c:strRef>
          </c:tx>
          <c:dLbls>
            <c:spPr>
              <a:noFill/>
              <a:ln>
                <a:noFill/>
              </a:ln>
              <a:effectLst/>
            </c:spPr>
            <c:showVal val="1"/>
            <c:extLst>
              <c:ext xmlns:c15="http://schemas.microsoft.com/office/drawing/2012/chart" uri="{CE6537A1-D6FC-4f65-9D91-7224C49458BB}">
                <c15:layout/>
                <c15:showLeaderLines val="0"/>
              </c:ext>
            </c:extLst>
          </c:dLbls>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Sheet1!$B$2:$N$2</c:f>
              <c:numCache>
                <c:formatCode>General</c:formatCode>
                <c:ptCount val="13"/>
                <c:pt idx="0">
                  <c:v>3</c:v>
                </c:pt>
                <c:pt idx="1">
                  <c:v>1</c:v>
                </c:pt>
                <c:pt idx="2">
                  <c:v>2</c:v>
                </c:pt>
                <c:pt idx="3">
                  <c:v>3</c:v>
                </c:pt>
                <c:pt idx="4">
                  <c:v>1</c:v>
                </c:pt>
                <c:pt idx="5">
                  <c:v>3</c:v>
                </c:pt>
                <c:pt idx="6">
                  <c:v>2</c:v>
                </c:pt>
                <c:pt idx="7">
                  <c:v>2</c:v>
                </c:pt>
                <c:pt idx="8">
                  <c:v>3</c:v>
                </c:pt>
                <c:pt idx="9">
                  <c:v>3</c:v>
                </c:pt>
                <c:pt idx="10">
                  <c:v>3</c:v>
                </c:pt>
                <c:pt idx="11">
                  <c:v>4</c:v>
                </c:pt>
                <c:pt idx="12">
                  <c:v>3</c:v>
                </c:pt>
              </c:numCache>
            </c:numRef>
          </c:val>
        </c:ser>
        <c:ser>
          <c:idx val="1"/>
          <c:order val="1"/>
          <c:tx>
            <c:strRef>
              <c:f>Sheet1!$A$3</c:f>
              <c:strCache>
                <c:ptCount val="1"/>
                <c:pt idx="0">
                  <c:v> 2 рівень</c:v>
                </c:pt>
              </c:strCache>
            </c:strRef>
          </c:tx>
          <c:dLbls>
            <c:spPr>
              <a:noFill/>
              <a:ln>
                <a:noFill/>
              </a:ln>
              <a:effectLst/>
            </c:spPr>
            <c:showVal val="1"/>
            <c:extLst>
              <c:ext xmlns:c15="http://schemas.microsoft.com/office/drawing/2012/chart" uri="{CE6537A1-D6FC-4f65-9D91-7224C49458BB}">
                <c15:layout/>
                <c15:showLeaderLines val="0"/>
              </c:ext>
            </c:extLst>
          </c:dLbls>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Sheet1!$B$3:$N$3</c:f>
              <c:numCache>
                <c:formatCode>General</c:formatCode>
                <c:ptCount val="13"/>
                <c:pt idx="0">
                  <c:v>3</c:v>
                </c:pt>
                <c:pt idx="1">
                  <c:v>2</c:v>
                </c:pt>
                <c:pt idx="2">
                  <c:v>3</c:v>
                </c:pt>
                <c:pt idx="3">
                  <c:v>3</c:v>
                </c:pt>
                <c:pt idx="4">
                  <c:v>2</c:v>
                </c:pt>
                <c:pt idx="5">
                  <c:v>3</c:v>
                </c:pt>
                <c:pt idx="6">
                  <c:v>3</c:v>
                </c:pt>
                <c:pt idx="7">
                  <c:v>2</c:v>
                </c:pt>
                <c:pt idx="8">
                  <c:v>3</c:v>
                </c:pt>
                <c:pt idx="9">
                  <c:v>3</c:v>
                </c:pt>
                <c:pt idx="10">
                  <c:v>3</c:v>
                </c:pt>
                <c:pt idx="11">
                  <c:v>4</c:v>
                </c:pt>
                <c:pt idx="12">
                  <c:v>3</c:v>
                </c:pt>
              </c:numCache>
            </c:numRef>
          </c:val>
        </c:ser>
        <c:dLbls>
          <c:showVal val="1"/>
        </c:dLbls>
        <c:marker val="1"/>
        <c:axId val="108402944"/>
        <c:axId val="108417024"/>
      </c:lineChart>
      <c:catAx>
        <c:axId val="108402944"/>
        <c:scaling>
          <c:orientation val="minMax"/>
        </c:scaling>
        <c:axPos val="b"/>
        <c:numFmt formatCode="General" sourceLinked="1"/>
        <c:majorTickMark val="none"/>
        <c:tickLblPos val="nextTo"/>
        <c:txPr>
          <a:bodyPr rot="0" vert="horz"/>
          <a:lstStyle/>
          <a:p>
            <a:pPr>
              <a:defRPr/>
            </a:pPr>
            <a:endParaRPr lang="ru-RU"/>
          </a:p>
        </c:txPr>
        <c:crossAx val="108417024"/>
        <c:crosses val="autoZero"/>
        <c:auto val="1"/>
        <c:lblAlgn val="ctr"/>
        <c:lblOffset val="100"/>
        <c:tickLblSkip val="1"/>
        <c:tickMarkSkip val="1"/>
      </c:catAx>
      <c:valAx>
        <c:axId val="108417024"/>
        <c:scaling>
          <c:orientation val="minMax"/>
          <c:max val="5"/>
        </c:scaling>
        <c:delete val="1"/>
        <c:axPos val="l"/>
        <c:numFmt formatCode="General" sourceLinked="1"/>
        <c:majorTickMark val="none"/>
        <c:tickLblPos val="nextTo"/>
        <c:crossAx val="108402944"/>
        <c:crosses val="autoZero"/>
        <c:crossBetween val="between"/>
        <c:majorUnit val="1"/>
        <c:minorUnit val="1"/>
      </c:valAx>
    </c:plotArea>
    <c:legend>
      <c:legendPos val="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a:t>Показники за критеріями  в залежності від рівня ППЗ</a:t>
            </a:r>
          </a:p>
        </c:rich>
      </c:tx>
      <c:layout/>
    </c:title>
    <c:plotArea>
      <c:layout/>
      <c:lineChart>
        <c:grouping val="standard"/>
        <c:ser>
          <c:idx val="0"/>
          <c:order val="0"/>
          <c:tx>
            <c:strRef>
              <c:f>Лист1!$B$1</c:f>
              <c:strCache>
                <c:ptCount val="1"/>
                <c:pt idx="0">
                  <c:v>1  рівень </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Лист1!$B$2:$B$14</c:f>
              <c:numCache>
                <c:formatCode>General</c:formatCode>
                <c:ptCount val="13"/>
                <c:pt idx="0">
                  <c:v>3</c:v>
                </c:pt>
                <c:pt idx="1">
                  <c:v>1</c:v>
                </c:pt>
                <c:pt idx="2">
                  <c:v>2</c:v>
                </c:pt>
                <c:pt idx="3">
                  <c:v>3</c:v>
                </c:pt>
                <c:pt idx="4">
                  <c:v>1</c:v>
                </c:pt>
                <c:pt idx="5">
                  <c:v>3</c:v>
                </c:pt>
                <c:pt idx="6">
                  <c:v>2</c:v>
                </c:pt>
                <c:pt idx="7">
                  <c:v>2</c:v>
                </c:pt>
                <c:pt idx="8">
                  <c:v>3</c:v>
                </c:pt>
                <c:pt idx="9">
                  <c:v>3</c:v>
                </c:pt>
                <c:pt idx="10">
                  <c:v>3</c:v>
                </c:pt>
                <c:pt idx="11">
                  <c:v>4</c:v>
                </c:pt>
                <c:pt idx="12">
                  <c:v>3</c:v>
                </c:pt>
              </c:numCache>
            </c:numRef>
          </c:val>
        </c:ser>
        <c:ser>
          <c:idx val="1"/>
          <c:order val="1"/>
          <c:tx>
            <c:strRef>
              <c:f>Лист1!$C$1</c:f>
              <c:strCache>
                <c:ptCount val="1"/>
                <c:pt idx="0">
                  <c:v>2 рівень</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Лист1!$C$2:$C$14</c:f>
              <c:numCache>
                <c:formatCode>General</c:formatCode>
                <c:ptCount val="13"/>
                <c:pt idx="0">
                  <c:v>3</c:v>
                </c:pt>
                <c:pt idx="1">
                  <c:v>2</c:v>
                </c:pt>
                <c:pt idx="2">
                  <c:v>3</c:v>
                </c:pt>
                <c:pt idx="3">
                  <c:v>3</c:v>
                </c:pt>
                <c:pt idx="4">
                  <c:v>2</c:v>
                </c:pt>
                <c:pt idx="5">
                  <c:v>3</c:v>
                </c:pt>
                <c:pt idx="6">
                  <c:v>3</c:v>
                </c:pt>
                <c:pt idx="7">
                  <c:v>2</c:v>
                </c:pt>
                <c:pt idx="8">
                  <c:v>3</c:v>
                </c:pt>
                <c:pt idx="9">
                  <c:v>3</c:v>
                </c:pt>
                <c:pt idx="10">
                  <c:v>3</c:v>
                </c:pt>
                <c:pt idx="11">
                  <c:v>4</c:v>
                </c:pt>
                <c:pt idx="12">
                  <c:v>3</c:v>
                </c:pt>
              </c:numCache>
            </c:numRef>
          </c:val>
        </c:ser>
        <c:ser>
          <c:idx val="2"/>
          <c:order val="2"/>
          <c:tx>
            <c:strRef>
              <c:f>Лист1!$D$1</c:f>
              <c:strCache>
                <c:ptCount val="1"/>
                <c:pt idx="0">
                  <c:v>3 рівень</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Лист1!$D$2:$D$14</c:f>
              <c:numCache>
                <c:formatCode>General</c:formatCode>
                <c:ptCount val="13"/>
                <c:pt idx="0">
                  <c:v>3</c:v>
                </c:pt>
                <c:pt idx="1">
                  <c:v>4</c:v>
                </c:pt>
                <c:pt idx="2">
                  <c:v>4</c:v>
                </c:pt>
                <c:pt idx="3">
                  <c:v>5</c:v>
                </c:pt>
                <c:pt idx="4">
                  <c:v>4</c:v>
                </c:pt>
                <c:pt idx="5">
                  <c:v>5</c:v>
                </c:pt>
                <c:pt idx="6">
                  <c:v>3</c:v>
                </c:pt>
                <c:pt idx="7">
                  <c:v>4</c:v>
                </c:pt>
                <c:pt idx="8">
                  <c:v>5</c:v>
                </c:pt>
                <c:pt idx="9">
                  <c:v>4</c:v>
                </c:pt>
                <c:pt idx="10">
                  <c:v>5</c:v>
                </c:pt>
                <c:pt idx="11">
                  <c:v>4</c:v>
                </c:pt>
                <c:pt idx="12">
                  <c:v>4</c:v>
                </c:pt>
              </c:numCache>
            </c:numRef>
          </c:val>
        </c:ser>
        <c:marker val="1"/>
        <c:axId val="108445696"/>
        <c:axId val="108447232"/>
      </c:lineChart>
      <c:catAx>
        <c:axId val="108445696"/>
        <c:scaling>
          <c:orientation val="minMax"/>
        </c:scaling>
        <c:axPos val="b"/>
        <c:numFmt formatCode="General" sourceLinked="1"/>
        <c:majorTickMark val="none"/>
        <c:tickLblPos val="nextTo"/>
        <c:crossAx val="108447232"/>
        <c:crosses val="autoZero"/>
        <c:auto val="1"/>
        <c:lblAlgn val="ctr"/>
        <c:lblOffset val="100"/>
      </c:catAx>
      <c:valAx>
        <c:axId val="108447232"/>
        <c:scaling>
          <c:orientation val="minMax"/>
        </c:scaling>
        <c:axPos val="l"/>
        <c:majorGridlines/>
        <c:numFmt formatCode="General" sourceLinked="1"/>
        <c:majorTickMark val="none"/>
        <c:tickLblPos val="nextTo"/>
        <c:crossAx val="108445696"/>
        <c:crosses val="autoZero"/>
        <c:crossBetween val="between"/>
      </c:valAx>
    </c:plotArea>
    <c:legend>
      <c:legendPos val="b"/>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93E605-95C6-4D0A-993B-19D14E82BAD7}" type="doc">
      <dgm:prSet loTypeId="urn:microsoft.com/office/officeart/2005/8/layout/pyramid2" loCatId="pyramid" qsTypeId="urn:microsoft.com/office/officeart/2005/8/quickstyle/simple5" qsCatId="simple" csTypeId="urn:microsoft.com/office/officeart/2005/8/colors/accent0_1" csCatId="mainScheme" phldr="1"/>
      <dgm:spPr/>
    </dgm:pt>
    <dgm:pt modelId="{304A99FF-E833-4372-ADB4-4D9D0389E693}">
      <dgm:prSet phldrT="[Текст]" custT="1"/>
      <dgm:spPr/>
      <dgm:t>
        <a:bodyPr/>
        <a:lstStyle/>
        <a:p>
          <a:r>
            <a:rPr lang="ru-RU" sz="1100"/>
            <a:t>Психолого-педагогічні</a:t>
          </a:r>
        </a:p>
      </dgm:t>
    </dgm:pt>
    <dgm:pt modelId="{21EBB342-7A8D-4009-A85B-4E0B0AFF3511}" type="parTrans" cxnId="{D2A88FC0-FE4E-4054-B705-691FD14288C3}">
      <dgm:prSet/>
      <dgm:spPr/>
      <dgm:t>
        <a:bodyPr/>
        <a:lstStyle/>
        <a:p>
          <a:endParaRPr lang="ru-RU"/>
        </a:p>
      </dgm:t>
    </dgm:pt>
    <dgm:pt modelId="{974D4A40-97D4-4A51-95B0-FEBB76D7A7A3}" type="sibTrans" cxnId="{D2A88FC0-FE4E-4054-B705-691FD14288C3}">
      <dgm:prSet/>
      <dgm:spPr/>
      <dgm:t>
        <a:bodyPr/>
        <a:lstStyle/>
        <a:p>
          <a:endParaRPr lang="ru-RU"/>
        </a:p>
      </dgm:t>
    </dgm:pt>
    <dgm:pt modelId="{AA340113-DBA5-4113-8AA7-0ACEA2D8AC45}">
      <dgm:prSet phldrT="[Текст]" custT="1"/>
      <dgm:spPr/>
      <dgm:t>
        <a:bodyPr/>
        <a:lstStyle/>
        <a:p>
          <a:r>
            <a:rPr lang="ru-RU" sz="1100"/>
            <a:t>Організаційні</a:t>
          </a:r>
        </a:p>
      </dgm:t>
    </dgm:pt>
    <dgm:pt modelId="{A1C82940-6DB7-441D-A4A0-9D9B34AF59ED}" type="parTrans" cxnId="{71222525-3C3D-4330-8BE5-16908960BCE1}">
      <dgm:prSet/>
      <dgm:spPr/>
      <dgm:t>
        <a:bodyPr/>
        <a:lstStyle/>
        <a:p>
          <a:endParaRPr lang="ru-RU"/>
        </a:p>
      </dgm:t>
    </dgm:pt>
    <dgm:pt modelId="{4013486D-07A4-474B-840F-DA6EA876B90F}" type="sibTrans" cxnId="{71222525-3C3D-4330-8BE5-16908960BCE1}">
      <dgm:prSet/>
      <dgm:spPr/>
      <dgm:t>
        <a:bodyPr/>
        <a:lstStyle/>
        <a:p>
          <a:endParaRPr lang="ru-RU"/>
        </a:p>
      </dgm:t>
    </dgm:pt>
    <dgm:pt modelId="{65B22817-077F-412B-97AA-E464FCBF2330}">
      <dgm:prSet phldrT="[Текст]" custT="1"/>
      <dgm:spPr/>
      <dgm:t>
        <a:bodyPr/>
        <a:lstStyle/>
        <a:p>
          <a:r>
            <a:rPr lang="ru-RU" sz="1100"/>
            <a:t>Культурно-історичні</a:t>
          </a:r>
        </a:p>
      </dgm:t>
    </dgm:pt>
    <dgm:pt modelId="{FC811EFA-DD8A-4D35-A417-8C9CA691DD8C}" type="parTrans" cxnId="{226E2E9A-DD5D-4E71-A941-4DB7820F8980}">
      <dgm:prSet/>
      <dgm:spPr/>
      <dgm:t>
        <a:bodyPr/>
        <a:lstStyle/>
        <a:p>
          <a:endParaRPr lang="ru-RU"/>
        </a:p>
      </dgm:t>
    </dgm:pt>
    <dgm:pt modelId="{E367084C-B1C6-4A0A-A585-76ACDFAE85BD}" type="sibTrans" cxnId="{226E2E9A-DD5D-4E71-A941-4DB7820F8980}">
      <dgm:prSet/>
      <dgm:spPr/>
      <dgm:t>
        <a:bodyPr/>
        <a:lstStyle/>
        <a:p>
          <a:endParaRPr lang="ru-RU"/>
        </a:p>
      </dgm:t>
    </dgm:pt>
    <dgm:pt modelId="{27916DD7-0DBB-46B1-884C-543B91BB0519}">
      <dgm:prSet phldrT="[Текст]" custT="1"/>
      <dgm:spPr/>
      <dgm:t>
        <a:bodyPr/>
        <a:lstStyle/>
        <a:p>
          <a:r>
            <a:rPr lang="ru-RU" sz="1100"/>
            <a:t>Соціально-економічні</a:t>
          </a:r>
        </a:p>
      </dgm:t>
    </dgm:pt>
    <dgm:pt modelId="{835E168D-4562-4CBB-9A03-AC881EE303B5}" type="parTrans" cxnId="{FA0FDF74-AF83-49B5-9636-00092329B49F}">
      <dgm:prSet/>
      <dgm:spPr/>
      <dgm:t>
        <a:bodyPr/>
        <a:lstStyle/>
        <a:p>
          <a:endParaRPr lang="ru-RU"/>
        </a:p>
      </dgm:t>
    </dgm:pt>
    <dgm:pt modelId="{730D8D75-526A-48FB-9B2F-F5B462F2E3B5}" type="sibTrans" cxnId="{FA0FDF74-AF83-49B5-9636-00092329B49F}">
      <dgm:prSet/>
      <dgm:spPr/>
      <dgm:t>
        <a:bodyPr/>
        <a:lstStyle/>
        <a:p>
          <a:endParaRPr lang="ru-RU"/>
        </a:p>
      </dgm:t>
    </dgm:pt>
    <dgm:pt modelId="{5986DB0C-02FE-43F2-9D87-A1AC187C8193}">
      <dgm:prSet custT="1"/>
      <dgm:spPr/>
      <dgm:t>
        <a:bodyPr/>
        <a:lstStyle/>
        <a:p>
          <a:r>
            <a:rPr lang="ru-RU" sz="1200" b="1">
              <a:latin typeface="+mj-lt"/>
            </a:rPr>
            <a:t>Умови формування персоніфікованих знань </a:t>
          </a:r>
          <a:endParaRPr lang="ru-RU" sz="1200">
            <a:latin typeface="+mj-lt"/>
          </a:endParaRPr>
        </a:p>
      </dgm:t>
    </dgm:pt>
    <dgm:pt modelId="{FF6288A8-76B7-4700-8D8F-75D70ACF0E4C}" type="parTrans" cxnId="{7848BD6E-F1BC-4285-978E-D9295CE44B90}">
      <dgm:prSet/>
      <dgm:spPr/>
      <dgm:t>
        <a:bodyPr/>
        <a:lstStyle/>
        <a:p>
          <a:endParaRPr lang="ru-RU"/>
        </a:p>
      </dgm:t>
    </dgm:pt>
    <dgm:pt modelId="{7E56B886-2230-4F57-B9CF-31FBBF44D7FA}" type="sibTrans" cxnId="{7848BD6E-F1BC-4285-978E-D9295CE44B90}">
      <dgm:prSet/>
      <dgm:spPr/>
      <dgm:t>
        <a:bodyPr/>
        <a:lstStyle/>
        <a:p>
          <a:endParaRPr lang="ru-RU"/>
        </a:p>
      </dgm:t>
    </dgm:pt>
    <dgm:pt modelId="{6817E2DD-620F-4292-BF95-9DD377B30D05}" type="pres">
      <dgm:prSet presAssocID="{1493E605-95C6-4D0A-993B-19D14E82BAD7}" presName="compositeShape" presStyleCnt="0">
        <dgm:presLayoutVars>
          <dgm:dir/>
          <dgm:resizeHandles/>
        </dgm:presLayoutVars>
      </dgm:prSet>
      <dgm:spPr/>
    </dgm:pt>
    <dgm:pt modelId="{F14741D2-44C0-4821-86B0-31C7E23C4766}" type="pres">
      <dgm:prSet presAssocID="{1493E605-95C6-4D0A-993B-19D14E82BAD7}" presName="pyramid" presStyleLbl="node1" presStyleIdx="0" presStyleCnt="1" custScaleY="67485" custLinFactNeighborX="-7688" custLinFactNeighborY="174"/>
      <dgm:spPr/>
    </dgm:pt>
    <dgm:pt modelId="{4B7F1A42-4361-4E23-BF90-282567816B7E}" type="pres">
      <dgm:prSet presAssocID="{1493E605-95C6-4D0A-993B-19D14E82BAD7}" presName="theList" presStyleCnt="0"/>
      <dgm:spPr/>
    </dgm:pt>
    <dgm:pt modelId="{CBDB2913-B8E7-4E30-B21B-9E00DD10DD78}" type="pres">
      <dgm:prSet presAssocID="{304A99FF-E833-4372-ADB4-4D9D0389E693}" presName="aNode" presStyleLbl="fgAcc1" presStyleIdx="0" presStyleCnt="5" custScaleX="43023" custScaleY="739011" custLinFactX="-43468" custLinFactY="2358827" custLinFactNeighborX="-100000" custLinFactNeighborY="2400000">
        <dgm:presLayoutVars>
          <dgm:bulletEnabled val="1"/>
        </dgm:presLayoutVars>
      </dgm:prSet>
      <dgm:spPr/>
      <dgm:t>
        <a:bodyPr/>
        <a:lstStyle/>
        <a:p>
          <a:endParaRPr lang="ru-RU"/>
        </a:p>
      </dgm:t>
    </dgm:pt>
    <dgm:pt modelId="{9F8D247A-4D5F-4EE7-82F5-D98C9C793A0F}" type="pres">
      <dgm:prSet presAssocID="{304A99FF-E833-4372-ADB4-4D9D0389E693}" presName="aSpace" presStyleCnt="0"/>
      <dgm:spPr/>
    </dgm:pt>
    <dgm:pt modelId="{9F4DFE7F-B1A0-44F2-940F-B44640F83863}" type="pres">
      <dgm:prSet presAssocID="{AA340113-DBA5-4113-8AA7-0ACEA2D8AC45}" presName="aNode" presStyleLbl="fgAcc1" presStyleIdx="1" presStyleCnt="5" custScaleX="45209" custScaleY="770485" custLinFactY="1674440" custLinFactNeighborX="-94396" custLinFactNeighborY="1700000">
        <dgm:presLayoutVars>
          <dgm:bulletEnabled val="1"/>
        </dgm:presLayoutVars>
      </dgm:prSet>
      <dgm:spPr/>
      <dgm:t>
        <a:bodyPr/>
        <a:lstStyle/>
        <a:p>
          <a:endParaRPr lang="ru-RU"/>
        </a:p>
      </dgm:t>
    </dgm:pt>
    <dgm:pt modelId="{EA5A422C-1C09-4486-96DD-13AF6C71FBFC}" type="pres">
      <dgm:prSet presAssocID="{AA340113-DBA5-4113-8AA7-0ACEA2D8AC45}" presName="aSpace" presStyleCnt="0"/>
      <dgm:spPr/>
    </dgm:pt>
    <dgm:pt modelId="{45AAA3F2-0D13-40D3-AA32-180D0D6906F0}" type="pres">
      <dgm:prSet presAssocID="{65B22817-077F-412B-97AA-E464FCBF2330}" presName="aNode" presStyleLbl="fgAcc1" presStyleIdx="2" presStyleCnt="5" custScaleX="47865" custScaleY="757785" custLinFactY="977117" custLinFactNeighborX="-42327" custLinFactNeighborY="1000000">
        <dgm:presLayoutVars>
          <dgm:bulletEnabled val="1"/>
        </dgm:presLayoutVars>
      </dgm:prSet>
      <dgm:spPr/>
      <dgm:t>
        <a:bodyPr/>
        <a:lstStyle/>
        <a:p>
          <a:endParaRPr lang="ru-RU"/>
        </a:p>
      </dgm:t>
    </dgm:pt>
    <dgm:pt modelId="{32076216-6657-4142-B5D5-A0FA2761A81D}" type="pres">
      <dgm:prSet presAssocID="{65B22817-077F-412B-97AA-E464FCBF2330}" presName="aSpace" presStyleCnt="0"/>
      <dgm:spPr/>
    </dgm:pt>
    <dgm:pt modelId="{2B3EA7AE-22E4-4641-8770-2F6AA32D8A5B}" type="pres">
      <dgm:prSet presAssocID="{27916DD7-0DBB-46B1-884C-543B91BB0519}" presName="aNode" presStyleLbl="fgAcc1" presStyleIdx="3" presStyleCnt="5" custScaleX="46197" custScaleY="778768" custLinFactY="285240" custLinFactNeighborX="10285" custLinFactNeighborY="300000">
        <dgm:presLayoutVars>
          <dgm:bulletEnabled val="1"/>
        </dgm:presLayoutVars>
      </dgm:prSet>
      <dgm:spPr/>
      <dgm:t>
        <a:bodyPr/>
        <a:lstStyle/>
        <a:p>
          <a:endParaRPr lang="ru-RU"/>
        </a:p>
      </dgm:t>
    </dgm:pt>
    <dgm:pt modelId="{43922B5A-9AE8-4402-880A-C64BDF893D45}" type="pres">
      <dgm:prSet presAssocID="{27916DD7-0DBB-46B1-884C-543B91BB0519}" presName="aSpace" presStyleCnt="0"/>
      <dgm:spPr/>
    </dgm:pt>
    <dgm:pt modelId="{FDDB800A-DDC4-4B7E-9A37-94E43AD440FD}" type="pres">
      <dgm:prSet presAssocID="{5986DB0C-02FE-43F2-9D87-A1AC187C8193}" presName="aNode" presStyleLbl="fgAcc1" presStyleIdx="4" presStyleCnt="5" custAng="0" custScaleX="95504" custScaleY="693418" custLinFactY="-2540208" custLinFactNeighborX="-63830" custLinFactNeighborY="-2600000">
        <dgm:presLayoutVars>
          <dgm:bulletEnabled val="1"/>
        </dgm:presLayoutVars>
      </dgm:prSet>
      <dgm:spPr/>
      <dgm:t>
        <a:bodyPr/>
        <a:lstStyle/>
        <a:p>
          <a:endParaRPr lang="ru-RU"/>
        </a:p>
      </dgm:t>
    </dgm:pt>
    <dgm:pt modelId="{8AEEDE41-6D1E-43B4-BBA4-AEFEF511CB72}" type="pres">
      <dgm:prSet presAssocID="{5986DB0C-02FE-43F2-9D87-A1AC187C8193}" presName="aSpace" presStyleCnt="0"/>
      <dgm:spPr/>
    </dgm:pt>
  </dgm:ptLst>
  <dgm:cxnLst>
    <dgm:cxn modelId="{D2A88FC0-FE4E-4054-B705-691FD14288C3}" srcId="{1493E605-95C6-4D0A-993B-19D14E82BAD7}" destId="{304A99FF-E833-4372-ADB4-4D9D0389E693}" srcOrd="0" destOrd="0" parTransId="{21EBB342-7A8D-4009-A85B-4E0B0AFF3511}" sibTransId="{974D4A40-97D4-4A51-95B0-FEBB76D7A7A3}"/>
    <dgm:cxn modelId="{ACBC4EC7-EDB9-4CE7-B32B-5C48167AC15B}" type="presOf" srcId="{304A99FF-E833-4372-ADB4-4D9D0389E693}" destId="{CBDB2913-B8E7-4E30-B21B-9E00DD10DD78}" srcOrd="0" destOrd="0" presId="urn:microsoft.com/office/officeart/2005/8/layout/pyramid2"/>
    <dgm:cxn modelId="{88863FE6-C663-47FF-BD32-868C898BE83F}" type="presOf" srcId="{AA340113-DBA5-4113-8AA7-0ACEA2D8AC45}" destId="{9F4DFE7F-B1A0-44F2-940F-B44640F83863}" srcOrd="0" destOrd="0" presId="urn:microsoft.com/office/officeart/2005/8/layout/pyramid2"/>
    <dgm:cxn modelId="{71222525-3C3D-4330-8BE5-16908960BCE1}" srcId="{1493E605-95C6-4D0A-993B-19D14E82BAD7}" destId="{AA340113-DBA5-4113-8AA7-0ACEA2D8AC45}" srcOrd="1" destOrd="0" parTransId="{A1C82940-6DB7-441D-A4A0-9D9B34AF59ED}" sibTransId="{4013486D-07A4-474B-840F-DA6EA876B90F}"/>
    <dgm:cxn modelId="{1F2DF522-1340-4703-A58F-1C21184A35BA}" type="presOf" srcId="{65B22817-077F-412B-97AA-E464FCBF2330}" destId="{45AAA3F2-0D13-40D3-AA32-180D0D6906F0}" srcOrd="0" destOrd="0" presId="urn:microsoft.com/office/officeart/2005/8/layout/pyramid2"/>
    <dgm:cxn modelId="{FA0FDF74-AF83-49B5-9636-00092329B49F}" srcId="{1493E605-95C6-4D0A-993B-19D14E82BAD7}" destId="{27916DD7-0DBB-46B1-884C-543B91BB0519}" srcOrd="3" destOrd="0" parTransId="{835E168D-4562-4CBB-9A03-AC881EE303B5}" sibTransId="{730D8D75-526A-48FB-9B2F-F5B462F2E3B5}"/>
    <dgm:cxn modelId="{7848BD6E-F1BC-4285-978E-D9295CE44B90}" srcId="{1493E605-95C6-4D0A-993B-19D14E82BAD7}" destId="{5986DB0C-02FE-43F2-9D87-A1AC187C8193}" srcOrd="4" destOrd="0" parTransId="{FF6288A8-76B7-4700-8D8F-75D70ACF0E4C}" sibTransId="{7E56B886-2230-4F57-B9CF-31FBBF44D7FA}"/>
    <dgm:cxn modelId="{E47DDFE4-681F-49F2-A1A1-6C2F17AE8BB9}" type="presOf" srcId="{27916DD7-0DBB-46B1-884C-543B91BB0519}" destId="{2B3EA7AE-22E4-4641-8770-2F6AA32D8A5B}" srcOrd="0" destOrd="0" presId="urn:microsoft.com/office/officeart/2005/8/layout/pyramid2"/>
    <dgm:cxn modelId="{226E2E9A-DD5D-4E71-A941-4DB7820F8980}" srcId="{1493E605-95C6-4D0A-993B-19D14E82BAD7}" destId="{65B22817-077F-412B-97AA-E464FCBF2330}" srcOrd="2" destOrd="0" parTransId="{FC811EFA-DD8A-4D35-A417-8C9CA691DD8C}" sibTransId="{E367084C-B1C6-4A0A-A585-76ACDFAE85BD}"/>
    <dgm:cxn modelId="{3E56D327-CA81-4DE0-9F02-4E7739D8321B}" type="presOf" srcId="{1493E605-95C6-4D0A-993B-19D14E82BAD7}" destId="{6817E2DD-620F-4292-BF95-9DD377B30D05}" srcOrd="0" destOrd="0" presId="urn:microsoft.com/office/officeart/2005/8/layout/pyramid2"/>
    <dgm:cxn modelId="{0505891B-2791-4AE8-9B2F-4ABCFEE86A14}" type="presOf" srcId="{5986DB0C-02FE-43F2-9D87-A1AC187C8193}" destId="{FDDB800A-DDC4-4B7E-9A37-94E43AD440FD}" srcOrd="0" destOrd="0" presId="urn:microsoft.com/office/officeart/2005/8/layout/pyramid2"/>
    <dgm:cxn modelId="{95B85BF5-4666-47F4-A147-1F2A76640CE9}" type="presParOf" srcId="{6817E2DD-620F-4292-BF95-9DD377B30D05}" destId="{F14741D2-44C0-4821-86B0-31C7E23C4766}" srcOrd="0" destOrd="0" presId="urn:microsoft.com/office/officeart/2005/8/layout/pyramid2"/>
    <dgm:cxn modelId="{F88F1C01-4ED8-4113-84A8-EE0463E771FE}" type="presParOf" srcId="{6817E2DD-620F-4292-BF95-9DD377B30D05}" destId="{4B7F1A42-4361-4E23-BF90-282567816B7E}" srcOrd="1" destOrd="0" presId="urn:microsoft.com/office/officeart/2005/8/layout/pyramid2"/>
    <dgm:cxn modelId="{2F9A41FA-727C-4124-ADB1-F57F3EDA0AA0}" type="presParOf" srcId="{4B7F1A42-4361-4E23-BF90-282567816B7E}" destId="{CBDB2913-B8E7-4E30-B21B-9E00DD10DD78}" srcOrd="0" destOrd="0" presId="urn:microsoft.com/office/officeart/2005/8/layout/pyramid2"/>
    <dgm:cxn modelId="{E02DE40D-96ED-4716-B3C9-9B668B613406}" type="presParOf" srcId="{4B7F1A42-4361-4E23-BF90-282567816B7E}" destId="{9F8D247A-4D5F-4EE7-82F5-D98C9C793A0F}" srcOrd="1" destOrd="0" presId="urn:microsoft.com/office/officeart/2005/8/layout/pyramid2"/>
    <dgm:cxn modelId="{6B0BE067-35E2-4D2D-86CE-FB869538E749}" type="presParOf" srcId="{4B7F1A42-4361-4E23-BF90-282567816B7E}" destId="{9F4DFE7F-B1A0-44F2-940F-B44640F83863}" srcOrd="2" destOrd="0" presId="urn:microsoft.com/office/officeart/2005/8/layout/pyramid2"/>
    <dgm:cxn modelId="{F8DA88E8-0D20-43FC-A922-7B8ABF3C550C}" type="presParOf" srcId="{4B7F1A42-4361-4E23-BF90-282567816B7E}" destId="{EA5A422C-1C09-4486-96DD-13AF6C71FBFC}" srcOrd="3" destOrd="0" presId="urn:microsoft.com/office/officeart/2005/8/layout/pyramid2"/>
    <dgm:cxn modelId="{FCEA86D4-72DE-4B1D-9033-2F4EBD87CC8C}" type="presParOf" srcId="{4B7F1A42-4361-4E23-BF90-282567816B7E}" destId="{45AAA3F2-0D13-40D3-AA32-180D0D6906F0}" srcOrd="4" destOrd="0" presId="urn:microsoft.com/office/officeart/2005/8/layout/pyramid2"/>
    <dgm:cxn modelId="{140EE84B-C8A9-4E14-947F-0DAB61D454A9}" type="presParOf" srcId="{4B7F1A42-4361-4E23-BF90-282567816B7E}" destId="{32076216-6657-4142-B5D5-A0FA2761A81D}" srcOrd="5" destOrd="0" presId="urn:microsoft.com/office/officeart/2005/8/layout/pyramid2"/>
    <dgm:cxn modelId="{C9A0E701-42E0-4878-AF5C-4A8CC9855D8B}" type="presParOf" srcId="{4B7F1A42-4361-4E23-BF90-282567816B7E}" destId="{2B3EA7AE-22E4-4641-8770-2F6AA32D8A5B}" srcOrd="6" destOrd="0" presId="urn:microsoft.com/office/officeart/2005/8/layout/pyramid2"/>
    <dgm:cxn modelId="{E49BE807-6487-420A-8195-69C7F00F0671}" type="presParOf" srcId="{4B7F1A42-4361-4E23-BF90-282567816B7E}" destId="{43922B5A-9AE8-4402-880A-C64BDF893D45}" srcOrd="7" destOrd="0" presId="urn:microsoft.com/office/officeart/2005/8/layout/pyramid2"/>
    <dgm:cxn modelId="{D01F808D-BC7C-41F4-AC13-DC011D267C11}" type="presParOf" srcId="{4B7F1A42-4361-4E23-BF90-282567816B7E}" destId="{FDDB800A-DDC4-4B7E-9A37-94E43AD440FD}" srcOrd="8" destOrd="0" presId="urn:microsoft.com/office/officeart/2005/8/layout/pyramid2"/>
    <dgm:cxn modelId="{F37BF1C0-9326-4886-B92F-B0BD85A17C26}" type="presParOf" srcId="{4B7F1A42-4361-4E23-BF90-282567816B7E}" destId="{8AEEDE41-6D1E-43B4-BBA4-AEFEF511CB72}" srcOrd="9" destOrd="0" presId="urn:microsoft.com/office/officeart/2005/8/layout/pyramid2"/>
  </dgm:cxnLst>
  <dgm:bg/>
  <dgm:whole/>
</dgm:dataModel>
</file>

<file path=word/diagrams/data2.xml><?xml version="1.0" encoding="utf-8"?>
<dgm:dataModel xmlns:dgm="http://schemas.openxmlformats.org/drawingml/2006/diagram" xmlns:a="http://schemas.openxmlformats.org/drawingml/2006/main">
  <dgm:ptLst>
    <dgm:pt modelId="{D73FF79E-E081-4F7E-9E10-C706F3454157}" type="doc">
      <dgm:prSet loTypeId="urn:microsoft.com/office/officeart/2005/8/layout/hierarchy2" loCatId="hierarchy" qsTypeId="urn:microsoft.com/office/officeart/2005/8/quickstyle/3d2" qsCatId="3D" csTypeId="urn:microsoft.com/office/officeart/2005/8/colors/accent0_1" csCatId="mainScheme" phldr="1"/>
      <dgm:spPr/>
      <dgm:t>
        <a:bodyPr/>
        <a:lstStyle/>
        <a:p>
          <a:endParaRPr lang="ru-RU"/>
        </a:p>
      </dgm:t>
    </dgm:pt>
    <dgm:pt modelId="{0A7D417D-5473-49E9-9957-37717F5D049A}">
      <dgm:prSet phldrT="[Текст]" custT="1"/>
      <dgm:spPr/>
      <dgm:t>
        <a:bodyPr/>
        <a:lstStyle/>
        <a:p>
          <a:r>
            <a:rPr lang="ru-RU" sz="1400"/>
            <a:t>Рівні ППЗ</a:t>
          </a:r>
        </a:p>
      </dgm:t>
    </dgm:pt>
    <dgm:pt modelId="{1D8DAA2E-EB1B-42A6-979D-10B181215745}" type="parTrans" cxnId="{7A7CD031-BBBD-439E-A849-FBBC5C18D559}">
      <dgm:prSet/>
      <dgm:spPr/>
      <dgm:t>
        <a:bodyPr/>
        <a:lstStyle/>
        <a:p>
          <a:endParaRPr lang="ru-RU"/>
        </a:p>
      </dgm:t>
    </dgm:pt>
    <dgm:pt modelId="{2603378F-66CA-4266-9B75-AD3A3D2DE131}" type="sibTrans" cxnId="{7A7CD031-BBBD-439E-A849-FBBC5C18D559}">
      <dgm:prSet/>
      <dgm:spPr/>
      <dgm:t>
        <a:bodyPr/>
        <a:lstStyle/>
        <a:p>
          <a:endParaRPr lang="ru-RU"/>
        </a:p>
      </dgm:t>
    </dgm:pt>
    <dgm:pt modelId="{CC29D8DF-830A-413C-8174-B0BB2E606B51}">
      <dgm:prSet phldrT="[Текст]" custT="1"/>
      <dgm:spPr/>
      <dgm:t>
        <a:bodyPr/>
        <a:lstStyle/>
        <a:p>
          <a:pPr>
            <a:lnSpc>
              <a:spcPct val="100000"/>
            </a:lnSpc>
            <a:spcAft>
              <a:spcPts val="0"/>
            </a:spcAft>
          </a:pPr>
          <a:r>
            <a:rPr lang="uk-UA" sz="1200"/>
            <a:t>ІІ                </a:t>
          </a:r>
        </a:p>
        <a:p>
          <a:pPr>
            <a:lnSpc>
              <a:spcPct val="100000"/>
            </a:lnSpc>
            <a:spcAft>
              <a:spcPts val="0"/>
            </a:spcAft>
          </a:pPr>
          <a:r>
            <a:rPr lang="uk-UA" sz="1200"/>
            <a:t> репродуктивний, </a:t>
          </a:r>
        </a:p>
        <a:p>
          <a:pPr>
            <a:lnSpc>
              <a:spcPct val="100000"/>
            </a:lnSpc>
            <a:spcAft>
              <a:spcPts val="0"/>
            </a:spcAft>
          </a:pPr>
          <a:r>
            <a:rPr lang="uk-UA" sz="1200"/>
            <a:t>рівень</a:t>
          </a:r>
        </a:p>
        <a:p>
          <a:pPr>
            <a:lnSpc>
              <a:spcPct val="100000"/>
            </a:lnSpc>
            <a:spcAft>
              <a:spcPts val="0"/>
            </a:spcAft>
          </a:pPr>
          <a:r>
            <a:rPr lang="uk-UA" sz="1200"/>
            <a:t>засвоєння</a:t>
          </a:r>
          <a:endParaRPr lang="ru-RU" sz="1200"/>
        </a:p>
      </dgm:t>
    </dgm:pt>
    <dgm:pt modelId="{12797F5A-FE9C-47D6-B785-E869AB63E264}" type="parTrans" cxnId="{B4004A8B-767B-431C-8DD8-769F02976B5F}">
      <dgm:prSet/>
      <dgm:spPr/>
      <dgm:t>
        <a:bodyPr/>
        <a:lstStyle/>
        <a:p>
          <a:endParaRPr lang="ru-RU"/>
        </a:p>
      </dgm:t>
    </dgm:pt>
    <dgm:pt modelId="{F7EAE2ED-2D5D-4AF3-9DCC-753BF7320B42}" type="sibTrans" cxnId="{B4004A8B-767B-431C-8DD8-769F02976B5F}">
      <dgm:prSet/>
      <dgm:spPr/>
      <dgm:t>
        <a:bodyPr/>
        <a:lstStyle/>
        <a:p>
          <a:endParaRPr lang="ru-RU"/>
        </a:p>
      </dgm:t>
    </dgm:pt>
    <dgm:pt modelId="{476D9A1F-45A3-4974-BEC6-F4DC424B7B0E}">
      <dgm:prSet phldrT="[Текст]" custT="1"/>
      <dgm:spPr/>
      <dgm:t>
        <a:bodyPr/>
        <a:lstStyle/>
        <a:p>
          <a:pPr>
            <a:lnSpc>
              <a:spcPct val="100000"/>
            </a:lnSpc>
            <a:spcAft>
              <a:spcPts val="0"/>
            </a:spcAft>
          </a:pPr>
          <a:r>
            <a:rPr lang="uk-UA" sz="1200"/>
            <a:t>І  </a:t>
          </a:r>
          <a:endParaRPr lang="uk-UA" sz="1200">
            <a:latin typeface="Times New Roman"/>
            <a:cs typeface="Times New Roman"/>
          </a:endParaRPr>
        </a:p>
        <a:p>
          <a:pPr>
            <a:lnSpc>
              <a:spcPct val="100000"/>
            </a:lnSpc>
            <a:spcAft>
              <a:spcPts val="0"/>
            </a:spcAft>
          </a:pPr>
          <a:r>
            <a:rPr lang="uk-UA" sz="1200"/>
            <a:t> інтуїтивний </a:t>
          </a:r>
        </a:p>
        <a:p>
          <a:pPr>
            <a:lnSpc>
              <a:spcPct val="100000"/>
            </a:lnSpc>
            <a:spcAft>
              <a:spcPts val="0"/>
            </a:spcAft>
          </a:pPr>
          <a:r>
            <a:rPr lang="uk-UA" sz="1200"/>
            <a:t>рівень</a:t>
          </a:r>
        </a:p>
        <a:p>
          <a:pPr>
            <a:lnSpc>
              <a:spcPct val="100000"/>
            </a:lnSpc>
            <a:spcAft>
              <a:spcPts val="0"/>
            </a:spcAft>
          </a:pPr>
          <a:r>
            <a:rPr lang="uk-UA" sz="1200"/>
            <a:t>сприйняття             </a:t>
          </a:r>
          <a:endParaRPr lang="ru-RU" sz="1200"/>
        </a:p>
      </dgm:t>
    </dgm:pt>
    <dgm:pt modelId="{219054E6-8A45-4B9F-9F2C-18A06D936B5D}" type="sibTrans" cxnId="{FCBD4098-2788-4939-AADB-89B4BCC4F229}">
      <dgm:prSet/>
      <dgm:spPr/>
      <dgm:t>
        <a:bodyPr/>
        <a:lstStyle/>
        <a:p>
          <a:endParaRPr lang="ru-RU"/>
        </a:p>
      </dgm:t>
    </dgm:pt>
    <dgm:pt modelId="{9E107B92-B677-453A-9566-6535DDD91762}" type="parTrans" cxnId="{FCBD4098-2788-4939-AADB-89B4BCC4F229}">
      <dgm:prSet/>
      <dgm:spPr/>
      <dgm:t>
        <a:bodyPr/>
        <a:lstStyle/>
        <a:p>
          <a:endParaRPr lang="ru-RU"/>
        </a:p>
      </dgm:t>
    </dgm:pt>
    <dgm:pt modelId="{BAFEC8B3-4EB4-4BB4-9409-84099C9399C1}">
      <dgm:prSet phldrT="[Текст]" custT="1"/>
      <dgm:spPr/>
      <dgm:t>
        <a:bodyPr/>
        <a:lstStyle/>
        <a:p>
          <a:pPr>
            <a:lnSpc>
              <a:spcPct val="100000"/>
            </a:lnSpc>
            <a:spcAft>
              <a:spcPts val="0"/>
            </a:spcAft>
          </a:pPr>
          <a:r>
            <a:rPr lang="uk-UA" sz="1200"/>
            <a:t>ІІІ  </a:t>
          </a:r>
        </a:p>
        <a:p>
          <a:pPr>
            <a:lnSpc>
              <a:spcPct val="100000"/>
            </a:lnSpc>
            <a:spcAft>
              <a:spcPts val="0"/>
            </a:spcAft>
          </a:pPr>
          <a:r>
            <a:rPr lang="uk-UA" sz="1200"/>
            <a:t> продуктивний, </a:t>
          </a:r>
        </a:p>
        <a:p>
          <a:pPr>
            <a:lnSpc>
              <a:spcPct val="100000"/>
            </a:lnSpc>
            <a:spcAft>
              <a:spcPts val="0"/>
            </a:spcAft>
          </a:pPr>
          <a:r>
            <a:rPr lang="uk-UA" sz="1200"/>
            <a:t>творчий,</a:t>
          </a:r>
        </a:p>
        <a:p>
          <a:pPr>
            <a:lnSpc>
              <a:spcPct val="100000"/>
            </a:lnSpc>
            <a:spcAft>
              <a:spcPts val="0"/>
            </a:spcAft>
          </a:pPr>
          <a:r>
            <a:rPr lang="uk-UA" sz="1200"/>
            <a:t> рівень висвоєння               </a:t>
          </a:r>
          <a:endParaRPr lang="ru-RU" sz="1200"/>
        </a:p>
      </dgm:t>
    </dgm:pt>
    <dgm:pt modelId="{6280CE83-EEEE-41BC-8BF2-5740676167EA}" type="parTrans" cxnId="{4F9A59B6-B723-4388-AA30-06A08C5F99A1}">
      <dgm:prSet/>
      <dgm:spPr/>
      <dgm:t>
        <a:bodyPr/>
        <a:lstStyle/>
        <a:p>
          <a:endParaRPr lang="ru-RU"/>
        </a:p>
      </dgm:t>
    </dgm:pt>
    <dgm:pt modelId="{3706042E-3A4C-439C-9D59-CFCC808B79A3}" type="sibTrans" cxnId="{4F9A59B6-B723-4388-AA30-06A08C5F99A1}">
      <dgm:prSet/>
      <dgm:spPr/>
      <dgm:t>
        <a:bodyPr/>
        <a:lstStyle/>
        <a:p>
          <a:endParaRPr lang="ru-RU"/>
        </a:p>
      </dgm:t>
    </dgm:pt>
    <dgm:pt modelId="{76073224-285C-4B7F-A114-5F973CF135D8}" type="pres">
      <dgm:prSet presAssocID="{D73FF79E-E081-4F7E-9E10-C706F3454157}" presName="diagram" presStyleCnt="0">
        <dgm:presLayoutVars>
          <dgm:chPref val="1"/>
          <dgm:dir/>
          <dgm:animOne val="branch"/>
          <dgm:animLvl val="lvl"/>
          <dgm:resizeHandles val="exact"/>
        </dgm:presLayoutVars>
      </dgm:prSet>
      <dgm:spPr/>
      <dgm:t>
        <a:bodyPr/>
        <a:lstStyle/>
        <a:p>
          <a:endParaRPr lang="ru-RU"/>
        </a:p>
      </dgm:t>
    </dgm:pt>
    <dgm:pt modelId="{B794F7AA-1FC2-4C48-85F8-CABBDD11DF8D}" type="pres">
      <dgm:prSet presAssocID="{0A7D417D-5473-49E9-9957-37717F5D049A}" presName="root1" presStyleCnt="0"/>
      <dgm:spPr/>
      <dgm:t>
        <a:bodyPr/>
        <a:lstStyle/>
        <a:p>
          <a:endParaRPr lang="ru-RU"/>
        </a:p>
      </dgm:t>
    </dgm:pt>
    <dgm:pt modelId="{651E914A-1A1B-4C1B-908D-A5CC2281B791}" type="pres">
      <dgm:prSet presAssocID="{0A7D417D-5473-49E9-9957-37717F5D049A}" presName="LevelOneTextNode" presStyleLbl="node0" presStyleIdx="0" presStyleCnt="1" custLinFactNeighborX="-197" custLinFactNeighborY="-2170">
        <dgm:presLayoutVars>
          <dgm:chPref val="3"/>
        </dgm:presLayoutVars>
      </dgm:prSet>
      <dgm:spPr/>
      <dgm:t>
        <a:bodyPr/>
        <a:lstStyle/>
        <a:p>
          <a:endParaRPr lang="ru-RU"/>
        </a:p>
      </dgm:t>
    </dgm:pt>
    <dgm:pt modelId="{F234CB81-FFEA-43B6-A27E-2D625B211250}" type="pres">
      <dgm:prSet presAssocID="{0A7D417D-5473-49E9-9957-37717F5D049A}" presName="level2hierChild" presStyleCnt="0"/>
      <dgm:spPr/>
      <dgm:t>
        <a:bodyPr/>
        <a:lstStyle/>
        <a:p>
          <a:endParaRPr lang="ru-RU"/>
        </a:p>
      </dgm:t>
    </dgm:pt>
    <dgm:pt modelId="{257D1BB6-751D-4012-9EB3-209B6A145C67}" type="pres">
      <dgm:prSet presAssocID="{9E107B92-B677-453A-9566-6535DDD91762}" presName="conn2-1" presStyleLbl="parChTrans1D2" presStyleIdx="0" presStyleCnt="3"/>
      <dgm:spPr/>
      <dgm:t>
        <a:bodyPr/>
        <a:lstStyle/>
        <a:p>
          <a:endParaRPr lang="ru-RU"/>
        </a:p>
      </dgm:t>
    </dgm:pt>
    <dgm:pt modelId="{07D52F34-7A85-445E-A243-3A18A3EF0C04}" type="pres">
      <dgm:prSet presAssocID="{9E107B92-B677-453A-9566-6535DDD91762}" presName="connTx" presStyleLbl="parChTrans1D2" presStyleIdx="0" presStyleCnt="3"/>
      <dgm:spPr/>
      <dgm:t>
        <a:bodyPr/>
        <a:lstStyle/>
        <a:p>
          <a:endParaRPr lang="ru-RU"/>
        </a:p>
      </dgm:t>
    </dgm:pt>
    <dgm:pt modelId="{83C952B0-BEA4-4F47-B5C8-BD5D3EC6415F}" type="pres">
      <dgm:prSet presAssocID="{476D9A1F-45A3-4974-BEC6-F4DC424B7B0E}" presName="root2" presStyleCnt="0"/>
      <dgm:spPr/>
      <dgm:t>
        <a:bodyPr/>
        <a:lstStyle/>
        <a:p>
          <a:endParaRPr lang="ru-RU"/>
        </a:p>
      </dgm:t>
    </dgm:pt>
    <dgm:pt modelId="{30B39EE0-078E-4F1E-A363-89B60316BF47}" type="pres">
      <dgm:prSet presAssocID="{476D9A1F-45A3-4974-BEC6-F4DC424B7B0E}" presName="LevelTwoTextNode" presStyleLbl="node2" presStyleIdx="0" presStyleCnt="3" custLinFactY="100000" custLinFactNeighborX="-4341" custLinFactNeighborY="130049">
        <dgm:presLayoutVars>
          <dgm:chPref val="3"/>
        </dgm:presLayoutVars>
      </dgm:prSet>
      <dgm:spPr/>
      <dgm:t>
        <a:bodyPr/>
        <a:lstStyle/>
        <a:p>
          <a:endParaRPr lang="ru-RU"/>
        </a:p>
      </dgm:t>
    </dgm:pt>
    <dgm:pt modelId="{B052979C-E11F-4756-A1E1-7FEF99F253A8}" type="pres">
      <dgm:prSet presAssocID="{476D9A1F-45A3-4974-BEC6-F4DC424B7B0E}" presName="level3hierChild" presStyleCnt="0"/>
      <dgm:spPr/>
      <dgm:t>
        <a:bodyPr/>
        <a:lstStyle/>
        <a:p>
          <a:endParaRPr lang="ru-RU"/>
        </a:p>
      </dgm:t>
    </dgm:pt>
    <dgm:pt modelId="{521F1AA5-9AB0-4D02-9D9B-A98360F95B0B}" type="pres">
      <dgm:prSet presAssocID="{12797F5A-FE9C-47D6-B785-E869AB63E264}" presName="conn2-1" presStyleLbl="parChTrans1D2" presStyleIdx="1" presStyleCnt="3"/>
      <dgm:spPr/>
      <dgm:t>
        <a:bodyPr/>
        <a:lstStyle/>
        <a:p>
          <a:endParaRPr lang="ru-RU"/>
        </a:p>
      </dgm:t>
    </dgm:pt>
    <dgm:pt modelId="{6028CC62-DA01-4DD4-A600-9B591E49E48B}" type="pres">
      <dgm:prSet presAssocID="{12797F5A-FE9C-47D6-B785-E869AB63E264}" presName="connTx" presStyleLbl="parChTrans1D2" presStyleIdx="1" presStyleCnt="3"/>
      <dgm:spPr/>
      <dgm:t>
        <a:bodyPr/>
        <a:lstStyle/>
        <a:p>
          <a:endParaRPr lang="ru-RU"/>
        </a:p>
      </dgm:t>
    </dgm:pt>
    <dgm:pt modelId="{ACA66541-02DA-4FC2-A974-6AE7B7131940}" type="pres">
      <dgm:prSet presAssocID="{CC29D8DF-830A-413C-8174-B0BB2E606B51}" presName="root2" presStyleCnt="0"/>
      <dgm:spPr/>
      <dgm:t>
        <a:bodyPr/>
        <a:lstStyle/>
        <a:p>
          <a:endParaRPr lang="ru-RU"/>
        </a:p>
      </dgm:t>
    </dgm:pt>
    <dgm:pt modelId="{CD0A7812-F2FF-4C3C-8FD4-DA9B15C0C844}" type="pres">
      <dgm:prSet presAssocID="{CC29D8DF-830A-413C-8174-B0BB2E606B51}" presName="LevelTwoTextNode" presStyleLbl="node2" presStyleIdx="1" presStyleCnt="3" custLinFactNeighborX="-5426" custLinFactNeighborY="2170">
        <dgm:presLayoutVars>
          <dgm:chPref val="3"/>
        </dgm:presLayoutVars>
      </dgm:prSet>
      <dgm:spPr/>
      <dgm:t>
        <a:bodyPr/>
        <a:lstStyle/>
        <a:p>
          <a:endParaRPr lang="ru-RU"/>
        </a:p>
      </dgm:t>
    </dgm:pt>
    <dgm:pt modelId="{67C5C087-1323-4868-B52D-7C7EA478DDC7}" type="pres">
      <dgm:prSet presAssocID="{CC29D8DF-830A-413C-8174-B0BB2E606B51}" presName="level3hierChild" presStyleCnt="0"/>
      <dgm:spPr/>
      <dgm:t>
        <a:bodyPr/>
        <a:lstStyle/>
        <a:p>
          <a:endParaRPr lang="ru-RU"/>
        </a:p>
      </dgm:t>
    </dgm:pt>
    <dgm:pt modelId="{872F27F2-D39E-493F-8F11-4472C2108231}" type="pres">
      <dgm:prSet presAssocID="{6280CE83-EEEE-41BC-8BF2-5740676167EA}" presName="conn2-1" presStyleLbl="parChTrans1D2" presStyleIdx="2" presStyleCnt="3"/>
      <dgm:spPr/>
      <dgm:t>
        <a:bodyPr/>
        <a:lstStyle/>
        <a:p>
          <a:endParaRPr lang="ru-RU"/>
        </a:p>
      </dgm:t>
    </dgm:pt>
    <dgm:pt modelId="{08ACC470-92FC-46EE-85AA-39C2083FDDDC}" type="pres">
      <dgm:prSet presAssocID="{6280CE83-EEEE-41BC-8BF2-5740676167EA}" presName="connTx" presStyleLbl="parChTrans1D2" presStyleIdx="2" presStyleCnt="3"/>
      <dgm:spPr/>
      <dgm:t>
        <a:bodyPr/>
        <a:lstStyle/>
        <a:p>
          <a:endParaRPr lang="ru-RU"/>
        </a:p>
      </dgm:t>
    </dgm:pt>
    <dgm:pt modelId="{B958D143-C9AA-4E55-8E8E-AE7D784C9DF3}" type="pres">
      <dgm:prSet presAssocID="{BAFEC8B3-4EB4-4BB4-9409-84099C9399C1}" presName="root2" presStyleCnt="0"/>
      <dgm:spPr/>
      <dgm:t>
        <a:bodyPr/>
        <a:lstStyle/>
        <a:p>
          <a:endParaRPr lang="ru-RU"/>
        </a:p>
      </dgm:t>
    </dgm:pt>
    <dgm:pt modelId="{F3E2CABA-D3FE-4DAB-A7D5-5F4D4EEB63FB}" type="pres">
      <dgm:prSet presAssocID="{BAFEC8B3-4EB4-4BB4-9409-84099C9399C1}" presName="LevelTwoTextNode" presStyleLbl="node2" presStyleIdx="2" presStyleCnt="3" custLinFactY="-100000" custLinFactNeighborX="-5771" custLinFactNeighborY="-135667">
        <dgm:presLayoutVars>
          <dgm:chPref val="3"/>
        </dgm:presLayoutVars>
      </dgm:prSet>
      <dgm:spPr/>
      <dgm:t>
        <a:bodyPr/>
        <a:lstStyle/>
        <a:p>
          <a:endParaRPr lang="ru-RU"/>
        </a:p>
      </dgm:t>
    </dgm:pt>
    <dgm:pt modelId="{55DA9AA2-372A-4D91-9502-05D459C8E806}" type="pres">
      <dgm:prSet presAssocID="{BAFEC8B3-4EB4-4BB4-9409-84099C9399C1}" presName="level3hierChild" presStyleCnt="0"/>
      <dgm:spPr/>
      <dgm:t>
        <a:bodyPr/>
        <a:lstStyle/>
        <a:p>
          <a:endParaRPr lang="ru-RU"/>
        </a:p>
      </dgm:t>
    </dgm:pt>
  </dgm:ptLst>
  <dgm:cxnLst>
    <dgm:cxn modelId="{5CE69617-D21B-466F-B53C-A029DEAB5CDB}" type="presOf" srcId="{BAFEC8B3-4EB4-4BB4-9409-84099C9399C1}" destId="{F3E2CABA-D3FE-4DAB-A7D5-5F4D4EEB63FB}" srcOrd="0" destOrd="0" presId="urn:microsoft.com/office/officeart/2005/8/layout/hierarchy2"/>
    <dgm:cxn modelId="{17136CB9-1FE5-4DE9-8379-E3773ED8E8B6}" type="presOf" srcId="{CC29D8DF-830A-413C-8174-B0BB2E606B51}" destId="{CD0A7812-F2FF-4C3C-8FD4-DA9B15C0C844}" srcOrd="0" destOrd="0" presId="urn:microsoft.com/office/officeart/2005/8/layout/hierarchy2"/>
    <dgm:cxn modelId="{5A1BB1DB-6021-420D-96E1-B6106EA49EAA}" type="presOf" srcId="{9E107B92-B677-453A-9566-6535DDD91762}" destId="{257D1BB6-751D-4012-9EB3-209B6A145C67}" srcOrd="0" destOrd="0" presId="urn:microsoft.com/office/officeart/2005/8/layout/hierarchy2"/>
    <dgm:cxn modelId="{AC253533-6722-4056-A192-90B1A3A126BE}" type="presOf" srcId="{0A7D417D-5473-49E9-9957-37717F5D049A}" destId="{651E914A-1A1B-4C1B-908D-A5CC2281B791}" srcOrd="0" destOrd="0" presId="urn:microsoft.com/office/officeart/2005/8/layout/hierarchy2"/>
    <dgm:cxn modelId="{56AEA017-436D-4594-BF83-24FBA64A6AE6}" type="presOf" srcId="{12797F5A-FE9C-47D6-B785-E869AB63E264}" destId="{6028CC62-DA01-4DD4-A600-9B591E49E48B}" srcOrd="1" destOrd="0" presId="urn:microsoft.com/office/officeart/2005/8/layout/hierarchy2"/>
    <dgm:cxn modelId="{4F9A59B6-B723-4388-AA30-06A08C5F99A1}" srcId="{0A7D417D-5473-49E9-9957-37717F5D049A}" destId="{BAFEC8B3-4EB4-4BB4-9409-84099C9399C1}" srcOrd="2" destOrd="0" parTransId="{6280CE83-EEEE-41BC-8BF2-5740676167EA}" sibTransId="{3706042E-3A4C-439C-9D59-CFCC808B79A3}"/>
    <dgm:cxn modelId="{D006F97E-15AF-4598-BC61-A1AB79C549BF}" type="presOf" srcId="{9E107B92-B677-453A-9566-6535DDD91762}" destId="{07D52F34-7A85-445E-A243-3A18A3EF0C04}" srcOrd="1" destOrd="0" presId="urn:microsoft.com/office/officeart/2005/8/layout/hierarchy2"/>
    <dgm:cxn modelId="{FCBD4098-2788-4939-AADB-89B4BCC4F229}" srcId="{0A7D417D-5473-49E9-9957-37717F5D049A}" destId="{476D9A1F-45A3-4974-BEC6-F4DC424B7B0E}" srcOrd="0" destOrd="0" parTransId="{9E107B92-B677-453A-9566-6535DDD91762}" sibTransId="{219054E6-8A45-4B9F-9F2C-18A06D936B5D}"/>
    <dgm:cxn modelId="{B4004A8B-767B-431C-8DD8-769F02976B5F}" srcId="{0A7D417D-5473-49E9-9957-37717F5D049A}" destId="{CC29D8DF-830A-413C-8174-B0BB2E606B51}" srcOrd="1" destOrd="0" parTransId="{12797F5A-FE9C-47D6-B785-E869AB63E264}" sibTransId="{F7EAE2ED-2D5D-4AF3-9DCC-753BF7320B42}"/>
    <dgm:cxn modelId="{5FF380C2-A6CB-4058-9F41-82D573E41188}" type="presOf" srcId="{6280CE83-EEEE-41BC-8BF2-5740676167EA}" destId="{872F27F2-D39E-493F-8F11-4472C2108231}" srcOrd="0" destOrd="0" presId="urn:microsoft.com/office/officeart/2005/8/layout/hierarchy2"/>
    <dgm:cxn modelId="{D7BA56AE-8F75-4DA5-ACB7-C224F9A43535}" type="presOf" srcId="{D73FF79E-E081-4F7E-9E10-C706F3454157}" destId="{76073224-285C-4B7F-A114-5F973CF135D8}" srcOrd="0" destOrd="0" presId="urn:microsoft.com/office/officeart/2005/8/layout/hierarchy2"/>
    <dgm:cxn modelId="{003EAC98-FD28-49D2-AF01-48092540DF1A}" type="presOf" srcId="{12797F5A-FE9C-47D6-B785-E869AB63E264}" destId="{521F1AA5-9AB0-4D02-9D9B-A98360F95B0B}" srcOrd="0" destOrd="0" presId="urn:microsoft.com/office/officeart/2005/8/layout/hierarchy2"/>
    <dgm:cxn modelId="{E139427A-59E4-4F52-BB73-985178EADF8D}" type="presOf" srcId="{6280CE83-EEEE-41BC-8BF2-5740676167EA}" destId="{08ACC470-92FC-46EE-85AA-39C2083FDDDC}" srcOrd="1" destOrd="0" presId="urn:microsoft.com/office/officeart/2005/8/layout/hierarchy2"/>
    <dgm:cxn modelId="{B0EDF607-054A-435F-9DED-9403C207958C}" type="presOf" srcId="{476D9A1F-45A3-4974-BEC6-F4DC424B7B0E}" destId="{30B39EE0-078E-4F1E-A363-89B60316BF47}" srcOrd="0" destOrd="0" presId="urn:microsoft.com/office/officeart/2005/8/layout/hierarchy2"/>
    <dgm:cxn modelId="{7A7CD031-BBBD-439E-A849-FBBC5C18D559}" srcId="{D73FF79E-E081-4F7E-9E10-C706F3454157}" destId="{0A7D417D-5473-49E9-9957-37717F5D049A}" srcOrd="0" destOrd="0" parTransId="{1D8DAA2E-EB1B-42A6-979D-10B181215745}" sibTransId="{2603378F-66CA-4266-9B75-AD3A3D2DE131}"/>
    <dgm:cxn modelId="{A6135EF5-3339-4794-8D09-7EBB728A3107}" type="presParOf" srcId="{76073224-285C-4B7F-A114-5F973CF135D8}" destId="{B794F7AA-1FC2-4C48-85F8-CABBDD11DF8D}" srcOrd="0" destOrd="0" presId="urn:microsoft.com/office/officeart/2005/8/layout/hierarchy2"/>
    <dgm:cxn modelId="{94D3C471-C1EF-4EC9-BD01-381E6671ECB7}" type="presParOf" srcId="{B794F7AA-1FC2-4C48-85F8-CABBDD11DF8D}" destId="{651E914A-1A1B-4C1B-908D-A5CC2281B791}" srcOrd="0" destOrd="0" presId="urn:microsoft.com/office/officeart/2005/8/layout/hierarchy2"/>
    <dgm:cxn modelId="{DD728C2B-2D48-4DE3-8522-D819C2CF1C00}" type="presParOf" srcId="{B794F7AA-1FC2-4C48-85F8-CABBDD11DF8D}" destId="{F234CB81-FFEA-43B6-A27E-2D625B211250}" srcOrd="1" destOrd="0" presId="urn:microsoft.com/office/officeart/2005/8/layout/hierarchy2"/>
    <dgm:cxn modelId="{0F1D4612-899C-4AB1-971B-DCF0AB10ED26}" type="presParOf" srcId="{F234CB81-FFEA-43B6-A27E-2D625B211250}" destId="{257D1BB6-751D-4012-9EB3-209B6A145C67}" srcOrd="0" destOrd="0" presId="urn:microsoft.com/office/officeart/2005/8/layout/hierarchy2"/>
    <dgm:cxn modelId="{FFB534FE-1746-4087-942C-F536A8937337}" type="presParOf" srcId="{257D1BB6-751D-4012-9EB3-209B6A145C67}" destId="{07D52F34-7A85-445E-A243-3A18A3EF0C04}" srcOrd="0" destOrd="0" presId="urn:microsoft.com/office/officeart/2005/8/layout/hierarchy2"/>
    <dgm:cxn modelId="{423A9ABD-96F2-49F2-B7AD-963DA4D87E45}" type="presParOf" srcId="{F234CB81-FFEA-43B6-A27E-2D625B211250}" destId="{83C952B0-BEA4-4F47-B5C8-BD5D3EC6415F}" srcOrd="1" destOrd="0" presId="urn:microsoft.com/office/officeart/2005/8/layout/hierarchy2"/>
    <dgm:cxn modelId="{C72412BC-35FD-46CB-962A-7ECFE9B777F1}" type="presParOf" srcId="{83C952B0-BEA4-4F47-B5C8-BD5D3EC6415F}" destId="{30B39EE0-078E-4F1E-A363-89B60316BF47}" srcOrd="0" destOrd="0" presId="urn:microsoft.com/office/officeart/2005/8/layout/hierarchy2"/>
    <dgm:cxn modelId="{0481B1F6-1190-4E9E-9F95-3F083C89A03E}" type="presParOf" srcId="{83C952B0-BEA4-4F47-B5C8-BD5D3EC6415F}" destId="{B052979C-E11F-4756-A1E1-7FEF99F253A8}" srcOrd="1" destOrd="0" presId="urn:microsoft.com/office/officeart/2005/8/layout/hierarchy2"/>
    <dgm:cxn modelId="{45A8D32F-38E2-4885-914E-2B777C4F88E9}" type="presParOf" srcId="{F234CB81-FFEA-43B6-A27E-2D625B211250}" destId="{521F1AA5-9AB0-4D02-9D9B-A98360F95B0B}" srcOrd="2" destOrd="0" presId="urn:microsoft.com/office/officeart/2005/8/layout/hierarchy2"/>
    <dgm:cxn modelId="{215E1D32-4992-4DD4-968E-A0EE93EB21D2}" type="presParOf" srcId="{521F1AA5-9AB0-4D02-9D9B-A98360F95B0B}" destId="{6028CC62-DA01-4DD4-A600-9B591E49E48B}" srcOrd="0" destOrd="0" presId="urn:microsoft.com/office/officeart/2005/8/layout/hierarchy2"/>
    <dgm:cxn modelId="{728D2408-979F-4949-85D4-C8874CD5498E}" type="presParOf" srcId="{F234CB81-FFEA-43B6-A27E-2D625B211250}" destId="{ACA66541-02DA-4FC2-A974-6AE7B7131940}" srcOrd="3" destOrd="0" presId="urn:microsoft.com/office/officeart/2005/8/layout/hierarchy2"/>
    <dgm:cxn modelId="{37465670-F374-4209-A675-DFBDEDA06CFE}" type="presParOf" srcId="{ACA66541-02DA-4FC2-A974-6AE7B7131940}" destId="{CD0A7812-F2FF-4C3C-8FD4-DA9B15C0C844}" srcOrd="0" destOrd="0" presId="urn:microsoft.com/office/officeart/2005/8/layout/hierarchy2"/>
    <dgm:cxn modelId="{1A740B6C-CA8E-43BA-AA16-7AB1F8A429CE}" type="presParOf" srcId="{ACA66541-02DA-4FC2-A974-6AE7B7131940}" destId="{67C5C087-1323-4868-B52D-7C7EA478DDC7}" srcOrd="1" destOrd="0" presId="urn:microsoft.com/office/officeart/2005/8/layout/hierarchy2"/>
    <dgm:cxn modelId="{94B6D931-AD53-43A6-AF5B-92301AEE1553}" type="presParOf" srcId="{F234CB81-FFEA-43B6-A27E-2D625B211250}" destId="{872F27F2-D39E-493F-8F11-4472C2108231}" srcOrd="4" destOrd="0" presId="urn:microsoft.com/office/officeart/2005/8/layout/hierarchy2"/>
    <dgm:cxn modelId="{CCFBDDE2-1D44-463E-82C0-EC83D63AD6BF}" type="presParOf" srcId="{872F27F2-D39E-493F-8F11-4472C2108231}" destId="{08ACC470-92FC-46EE-85AA-39C2083FDDDC}" srcOrd="0" destOrd="0" presId="urn:microsoft.com/office/officeart/2005/8/layout/hierarchy2"/>
    <dgm:cxn modelId="{A9F6C8EB-B6BA-40B0-B482-A734677BEDE4}" type="presParOf" srcId="{F234CB81-FFEA-43B6-A27E-2D625B211250}" destId="{B958D143-C9AA-4E55-8E8E-AE7D784C9DF3}" srcOrd="5" destOrd="0" presId="urn:microsoft.com/office/officeart/2005/8/layout/hierarchy2"/>
    <dgm:cxn modelId="{35F01C3C-DB35-4837-8E35-7C0C959DED4A}" type="presParOf" srcId="{B958D143-C9AA-4E55-8E8E-AE7D784C9DF3}" destId="{F3E2CABA-D3FE-4DAB-A7D5-5F4D4EEB63FB}" srcOrd="0" destOrd="0" presId="urn:microsoft.com/office/officeart/2005/8/layout/hierarchy2"/>
    <dgm:cxn modelId="{16A03E23-482B-4548-AC7E-485DC2CC9555}" type="presParOf" srcId="{B958D143-C9AA-4E55-8E8E-AE7D784C9DF3}" destId="{55DA9AA2-372A-4D91-9502-05D459C8E806}"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FC8F61BF-7602-4967-AA93-CC3E7D955C5A}" type="doc">
      <dgm:prSet loTypeId="urn:microsoft.com/office/officeart/2005/8/layout/hList3" loCatId="list" qsTypeId="urn:microsoft.com/office/officeart/2005/8/quickstyle/3d1" qsCatId="3D" csTypeId="urn:microsoft.com/office/officeart/2005/8/colors/accent0_1" csCatId="mainScheme" phldr="1"/>
      <dgm:spPr/>
      <dgm:t>
        <a:bodyPr/>
        <a:lstStyle/>
        <a:p>
          <a:endParaRPr lang="uk-UA"/>
        </a:p>
      </dgm:t>
    </dgm:pt>
    <dgm:pt modelId="{BCF66E54-8F98-4EAD-8F4C-A765B7567A98}">
      <dgm:prSet phldrT="[Текст]" custT="1"/>
      <dgm:spPr/>
      <dgm:t>
        <a:bodyPr/>
        <a:lstStyle/>
        <a:p>
          <a:r>
            <a:rPr lang="uk-UA" sz="1200">
              <a:solidFill>
                <a:sysClr val="windowText" lastClr="000000"/>
              </a:solidFill>
            </a:rPr>
            <a:t>Здатність</a:t>
          </a:r>
          <a:r>
            <a:rPr lang="uk-UA" sz="1200"/>
            <a:t> </a:t>
          </a:r>
          <a:r>
            <a:rPr lang="uk-UA" sz="1200">
              <a:solidFill>
                <a:sysClr val="windowText" lastClr="000000"/>
              </a:solidFill>
            </a:rPr>
            <a:t>налагоджувати</a:t>
          </a:r>
          <a:r>
            <a:rPr lang="uk-UA" sz="1200"/>
            <a:t> </a:t>
          </a:r>
          <a:r>
            <a:rPr lang="uk-UA" sz="1200">
              <a:solidFill>
                <a:sysClr val="windowText" lastClr="000000"/>
              </a:solidFill>
            </a:rPr>
            <a:t>персоніфіковані</a:t>
          </a:r>
          <a:r>
            <a:rPr lang="uk-UA" sz="1200"/>
            <a:t>  </a:t>
          </a:r>
          <a:r>
            <a:rPr lang="uk-UA" sz="1200">
              <a:solidFill>
                <a:sysClr val="windowText" lastClr="000000"/>
              </a:solidFill>
            </a:rPr>
            <a:t>професійні</a:t>
          </a:r>
          <a:r>
            <a:rPr lang="uk-UA" sz="1200"/>
            <a:t> </a:t>
          </a:r>
          <a:r>
            <a:rPr lang="uk-UA" sz="1200">
              <a:solidFill>
                <a:sysClr val="windowText" lastClr="000000"/>
              </a:solidFill>
            </a:rPr>
            <a:t>взаємостосунки</a:t>
          </a:r>
          <a:r>
            <a:rPr lang="uk-UA" sz="1200"/>
            <a:t> </a:t>
          </a:r>
          <a:r>
            <a:rPr lang="uk-UA" sz="1200">
              <a:solidFill>
                <a:sysClr val="windowText" lastClr="000000"/>
              </a:solidFill>
            </a:rPr>
            <a:t>(конструктивність</a:t>
          </a:r>
          <a:r>
            <a:rPr lang="uk-UA" sz="1200"/>
            <a:t> </a:t>
          </a:r>
          <a:r>
            <a:rPr lang="uk-UA" sz="1200">
              <a:solidFill>
                <a:sysClr val="windowText" lastClr="000000"/>
              </a:solidFill>
            </a:rPr>
            <a:t>міжособистісних</a:t>
          </a:r>
          <a:r>
            <a:rPr lang="uk-UA" sz="1200"/>
            <a:t> </a:t>
          </a:r>
          <a:r>
            <a:rPr lang="uk-UA" sz="1200">
              <a:solidFill>
                <a:sysClr val="windowText" lastClr="000000"/>
              </a:solidFill>
            </a:rPr>
            <a:t>стосунків,</a:t>
          </a:r>
          <a:r>
            <a:rPr lang="uk-UA" sz="1200"/>
            <a:t> </a:t>
          </a:r>
          <a:r>
            <a:rPr lang="uk-UA" sz="1200">
              <a:solidFill>
                <a:sysClr val="windowText" lastClr="000000"/>
              </a:solidFill>
            </a:rPr>
            <a:t>конструктивність</a:t>
          </a:r>
          <a:r>
            <a:rPr lang="uk-UA" sz="1200"/>
            <a:t> </a:t>
          </a:r>
          <a:r>
            <a:rPr lang="uk-UA" sz="1200">
              <a:solidFill>
                <a:sysClr val="windowText" lastClr="000000"/>
              </a:solidFill>
            </a:rPr>
            <a:t>комунікаційної</a:t>
          </a:r>
          <a:r>
            <a:rPr lang="uk-UA" sz="1200"/>
            <a:t> </a:t>
          </a:r>
          <a:r>
            <a:rPr lang="uk-UA" sz="1200">
              <a:solidFill>
                <a:sysClr val="windowText" lastClr="000000"/>
              </a:solidFill>
            </a:rPr>
            <a:t>поведінки;</a:t>
          </a:r>
          <a:r>
            <a:rPr lang="uk-UA" sz="1200"/>
            <a:t> </a:t>
          </a:r>
          <a:r>
            <a:rPr lang="uk-UA" sz="1200">
              <a:solidFill>
                <a:sysClr val="windowText" lastClr="000000"/>
              </a:solidFill>
            </a:rPr>
            <a:t>вміння</a:t>
          </a:r>
          <a:r>
            <a:rPr lang="uk-UA" sz="1200"/>
            <a:t> </a:t>
          </a:r>
          <a:r>
            <a:rPr lang="uk-UA" sz="1200">
              <a:solidFill>
                <a:sysClr val="windowText" lastClr="000000"/>
              </a:solidFill>
            </a:rPr>
            <a:t>включатися</a:t>
          </a:r>
          <a:r>
            <a:rPr lang="uk-UA" sz="1200"/>
            <a:t> </a:t>
          </a:r>
          <a:r>
            <a:rPr lang="uk-UA" sz="1200">
              <a:solidFill>
                <a:sysClr val="windowText" lastClr="000000"/>
              </a:solidFill>
            </a:rPr>
            <a:t>в</a:t>
          </a:r>
          <a:r>
            <a:rPr lang="uk-UA" sz="1200"/>
            <a:t> </a:t>
          </a:r>
          <a:r>
            <a:rPr lang="uk-UA" sz="1200">
              <a:solidFill>
                <a:sysClr val="windowText" lastClr="000000"/>
              </a:solidFill>
            </a:rPr>
            <a:t>емоційно</a:t>
          </a:r>
          <a:r>
            <a:rPr lang="uk-UA" sz="1200"/>
            <a:t> </a:t>
          </a:r>
          <a:r>
            <a:rPr lang="uk-UA" sz="1200">
              <a:solidFill>
                <a:sysClr val="windowText" lastClr="000000"/>
              </a:solidFill>
            </a:rPr>
            <a:t>довірливе</a:t>
          </a:r>
          <a:r>
            <a:rPr lang="uk-UA" sz="1200"/>
            <a:t> </a:t>
          </a:r>
          <a:r>
            <a:rPr lang="uk-UA" sz="1200">
              <a:solidFill>
                <a:sysClr val="windowText" lastClr="000000"/>
              </a:solidFill>
            </a:rPr>
            <a:t>спілкування,</a:t>
          </a:r>
          <a:r>
            <a:rPr lang="uk-UA" sz="1200"/>
            <a:t> </a:t>
          </a:r>
          <a:r>
            <a:rPr lang="uk-UA" sz="1200">
              <a:solidFill>
                <a:sysClr val="windowText" lastClr="000000"/>
              </a:solidFill>
            </a:rPr>
            <a:t>фасилітативна</a:t>
          </a:r>
          <a:r>
            <a:rPr lang="uk-UA" sz="1200"/>
            <a:t> </a:t>
          </a:r>
          <a:r>
            <a:rPr lang="uk-UA" sz="1200">
              <a:solidFill>
                <a:sysClr val="windowText" lastClr="000000"/>
              </a:solidFill>
            </a:rPr>
            <a:t>здатність)</a:t>
          </a:r>
        </a:p>
      </dgm:t>
    </dgm:pt>
    <dgm:pt modelId="{92067BCB-04CA-45C2-8DCD-998297E61804}" type="parTrans" cxnId="{23C8B0D1-8E22-4720-99F8-B8566BECBF2A}">
      <dgm:prSet/>
      <dgm:spPr/>
      <dgm:t>
        <a:bodyPr/>
        <a:lstStyle/>
        <a:p>
          <a:endParaRPr lang="uk-UA"/>
        </a:p>
      </dgm:t>
    </dgm:pt>
    <dgm:pt modelId="{EAB2B80B-D6CE-4AF1-A5C9-7E20FC46B7E6}" type="sibTrans" cxnId="{23C8B0D1-8E22-4720-99F8-B8566BECBF2A}">
      <dgm:prSet/>
      <dgm:spPr/>
      <dgm:t>
        <a:bodyPr/>
        <a:lstStyle/>
        <a:p>
          <a:endParaRPr lang="uk-UA"/>
        </a:p>
      </dgm:t>
    </dgm:pt>
    <dgm:pt modelId="{6D0DD300-8A5C-4981-B096-D579F2E6B7B0}">
      <dgm:prSet phldrT="[Текст]"/>
      <dgm:spPr/>
      <dgm:t>
        <a:bodyPr/>
        <a:lstStyle/>
        <a:p>
          <a:r>
            <a:rPr lang="uk-UA"/>
            <a:t>Реалізація комунікативних здатностей</a:t>
          </a:r>
        </a:p>
      </dgm:t>
    </dgm:pt>
    <dgm:pt modelId="{0BB38C1D-C466-4C90-8E4F-E8703947D0FF}" type="parTrans" cxnId="{2FCA6643-FB09-42BC-9631-ADA7026673C9}">
      <dgm:prSet/>
      <dgm:spPr/>
      <dgm:t>
        <a:bodyPr/>
        <a:lstStyle/>
        <a:p>
          <a:endParaRPr lang="uk-UA"/>
        </a:p>
      </dgm:t>
    </dgm:pt>
    <dgm:pt modelId="{5123B393-ADA3-4EDD-AAF5-900D53C6F5BC}" type="sibTrans" cxnId="{2FCA6643-FB09-42BC-9631-ADA7026673C9}">
      <dgm:prSet/>
      <dgm:spPr/>
      <dgm:t>
        <a:bodyPr/>
        <a:lstStyle/>
        <a:p>
          <a:endParaRPr lang="uk-UA"/>
        </a:p>
      </dgm:t>
    </dgm:pt>
    <dgm:pt modelId="{6F970ACC-0C6C-43B0-87E7-470315C5379C}">
      <dgm:prSet phldrT="[Текст]"/>
      <dgm:spPr/>
      <dgm:t>
        <a:bodyPr/>
        <a:lstStyle/>
        <a:p>
          <a:r>
            <a:rPr lang="uk-UA"/>
            <a:t>Гнучкість у спілкуванні</a:t>
          </a:r>
        </a:p>
      </dgm:t>
    </dgm:pt>
    <dgm:pt modelId="{6D327938-1ECD-44CA-98A5-409AC05E37D1}" type="parTrans" cxnId="{EB293EE2-257D-4E5A-9B7B-07D2C07EE008}">
      <dgm:prSet/>
      <dgm:spPr/>
      <dgm:t>
        <a:bodyPr/>
        <a:lstStyle/>
        <a:p>
          <a:endParaRPr lang="uk-UA"/>
        </a:p>
      </dgm:t>
    </dgm:pt>
    <dgm:pt modelId="{F19F1682-9801-42E1-BD82-1769F23A3D26}" type="sibTrans" cxnId="{EB293EE2-257D-4E5A-9B7B-07D2C07EE008}">
      <dgm:prSet/>
      <dgm:spPr/>
      <dgm:t>
        <a:bodyPr/>
        <a:lstStyle/>
        <a:p>
          <a:endParaRPr lang="uk-UA"/>
        </a:p>
      </dgm:t>
    </dgm:pt>
    <dgm:pt modelId="{72F7182B-6185-46C5-BFD0-7296228EF96B}">
      <dgm:prSet phldrT="[Текст]"/>
      <dgm:spPr/>
      <dgm:t>
        <a:bodyPr/>
        <a:lstStyle/>
        <a:p>
          <a:r>
            <a:rPr lang="uk-UA"/>
            <a:t>Реалізація здатності до співпереживання та прийняття інших</a:t>
          </a:r>
        </a:p>
      </dgm:t>
    </dgm:pt>
    <dgm:pt modelId="{3E599F65-45A8-4BAC-A9B8-DB93D7A247CB}" type="parTrans" cxnId="{7AC73864-88E0-44AA-B4ED-A5931B486AF7}">
      <dgm:prSet/>
      <dgm:spPr/>
      <dgm:t>
        <a:bodyPr/>
        <a:lstStyle/>
        <a:p>
          <a:endParaRPr lang="uk-UA"/>
        </a:p>
      </dgm:t>
    </dgm:pt>
    <dgm:pt modelId="{E51B8498-2AF6-445C-9C66-F5409012C314}" type="sibTrans" cxnId="{7AC73864-88E0-44AA-B4ED-A5931B486AF7}">
      <dgm:prSet/>
      <dgm:spPr/>
      <dgm:t>
        <a:bodyPr/>
        <a:lstStyle/>
        <a:p>
          <a:endParaRPr lang="uk-UA"/>
        </a:p>
      </dgm:t>
    </dgm:pt>
    <dgm:pt modelId="{D5C90CAD-CBD9-4B6D-A05B-1088D5F0D42F}">
      <dgm:prSet/>
      <dgm:spPr/>
      <dgm:t>
        <a:bodyPr/>
        <a:lstStyle/>
        <a:p>
          <a:r>
            <a:rPr lang="uk-UA"/>
            <a:t>Встановлення  позитивних і доброзичливих відносин з оточуючими;оптимізм</a:t>
          </a:r>
        </a:p>
      </dgm:t>
    </dgm:pt>
    <dgm:pt modelId="{A50DA51E-2566-418C-A6BF-73E2EAD6026E}" type="parTrans" cxnId="{E67A075E-13C4-4AE5-9EEB-91C031911739}">
      <dgm:prSet/>
      <dgm:spPr/>
      <dgm:t>
        <a:bodyPr/>
        <a:lstStyle/>
        <a:p>
          <a:endParaRPr lang="uk-UA"/>
        </a:p>
      </dgm:t>
    </dgm:pt>
    <dgm:pt modelId="{E3767842-0772-4A53-8752-451B3A1DAC55}" type="sibTrans" cxnId="{E67A075E-13C4-4AE5-9EEB-91C031911739}">
      <dgm:prSet/>
      <dgm:spPr/>
      <dgm:t>
        <a:bodyPr/>
        <a:lstStyle/>
        <a:p>
          <a:endParaRPr lang="uk-UA"/>
        </a:p>
      </dgm:t>
    </dgm:pt>
    <dgm:pt modelId="{59D2E7F6-C103-4151-9CFC-D0D5C3830B02}" type="pres">
      <dgm:prSet presAssocID="{FC8F61BF-7602-4967-AA93-CC3E7D955C5A}" presName="composite" presStyleCnt="0">
        <dgm:presLayoutVars>
          <dgm:chMax val="1"/>
          <dgm:dir/>
          <dgm:resizeHandles val="exact"/>
        </dgm:presLayoutVars>
      </dgm:prSet>
      <dgm:spPr/>
      <dgm:t>
        <a:bodyPr/>
        <a:lstStyle/>
        <a:p>
          <a:endParaRPr lang="uk-UA"/>
        </a:p>
      </dgm:t>
    </dgm:pt>
    <dgm:pt modelId="{9F80511F-0864-4D83-8970-24D12517344F}" type="pres">
      <dgm:prSet presAssocID="{BCF66E54-8F98-4EAD-8F4C-A765B7567A98}" presName="roof" presStyleLbl="dkBgShp" presStyleIdx="0" presStyleCnt="2" custScaleY="140113"/>
      <dgm:spPr/>
      <dgm:t>
        <a:bodyPr/>
        <a:lstStyle/>
        <a:p>
          <a:endParaRPr lang="uk-UA"/>
        </a:p>
      </dgm:t>
    </dgm:pt>
    <dgm:pt modelId="{020AF60E-C105-46C1-9742-800C7B455227}" type="pres">
      <dgm:prSet presAssocID="{BCF66E54-8F98-4EAD-8F4C-A765B7567A98}" presName="pillars" presStyleCnt="0"/>
      <dgm:spPr/>
    </dgm:pt>
    <dgm:pt modelId="{99B3FD8A-F872-4212-8101-126D484ACDD8}" type="pres">
      <dgm:prSet presAssocID="{BCF66E54-8F98-4EAD-8F4C-A765B7567A98}" presName="pillar1" presStyleLbl="node1" presStyleIdx="0" presStyleCnt="4" custScaleY="66696">
        <dgm:presLayoutVars>
          <dgm:bulletEnabled val="1"/>
        </dgm:presLayoutVars>
      </dgm:prSet>
      <dgm:spPr/>
      <dgm:t>
        <a:bodyPr/>
        <a:lstStyle/>
        <a:p>
          <a:endParaRPr lang="uk-UA"/>
        </a:p>
      </dgm:t>
    </dgm:pt>
    <dgm:pt modelId="{0855452E-6B3A-4BD1-82E7-51E112BC6D9B}" type="pres">
      <dgm:prSet presAssocID="{6F970ACC-0C6C-43B0-87E7-470315C5379C}" presName="pillarX" presStyleLbl="node1" presStyleIdx="1" presStyleCnt="4" custScaleY="66696">
        <dgm:presLayoutVars>
          <dgm:bulletEnabled val="1"/>
        </dgm:presLayoutVars>
      </dgm:prSet>
      <dgm:spPr/>
      <dgm:t>
        <a:bodyPr/>
        <a:lstStyle/>
        <a:p>
          <a:endParaRPr lang="uk-UA"/>
        </a:p>
      </dgm:t>
    </dgm:pt>
    <dgm:pt modelId="{E3D18B19-C3C6-489E-9CB4-3A054D7CDFC6}" type="pres">
      <dgm:prSet presAssocID="{72F7182B-6185-46C5-BFD0-7296228EF96B}" presName="pillarX" presStyleLbl="node1" presStyleIdx="2" presStyleCnt="4" custScaleY="66394" custLinFactNeighborX="2090" custLinFactNeighborY="271">
        <dgm:presLayoutVars>
          <dgm:bulletEnabled val="1"/>
        </dgm:presLayoutVars>
      </dgm:prSet>
      <dgm:spPr/>
      <dgm:t>
        <a:bodyPr/>
        <a:lstStyle/>
        <a:p>
          <a:endParaRPr lang="uk-UA"/>
        </a:p>
      </dgm:t>
    </dgm:pt>
    <dgm:pt modelId="{FD68686D-56E6-40D1-9566-19CED7A2424D}" type="pres">
      <dgm:prSet presAssocID="{D5C90CAD-CBD9-4B6D-A05B-1088D5F0D42F}" presName="pillarX" presStyleLbl="node1" presStyleIdx="3" presStyleCnt="4" custScaleY="66696">
        <dgm:presLayoutVars>
          <dgm:bulletEnabled val="1"/>
        </dgm:presLayoutVars>
      </dgm:prSet>
      <dgm:spPr/>
      <dgm:t>
        <a:bodyPr/>
        <a:lstStyle/>
        <a:p>
          <a:endParaRPr lang="uk-UA"/>
        </a:p>
      </dgm:t>
    </dgm:pt>
    <dgm:pt modelId="{E9F222AF-BD23-4DEB-AA01-DFEF1E60CA9E}" type="pres">
      <dgm:prSet presAssocID="{BCF66E54-8F98-4EAD-8F4C-A765B7567A98}" presName="base" presStyleLbl="dkBgShp" presStyleIdx="1" presStyleCnt="2"/>
      <dgm:spPr/>
    </dgm:pt>
  </dgm:ptLst>
  <dgm:cxnLst>
    <dgm:cxn modelId="{F2DB52C5-E326-47CB-8497-1879B75D40CE}" type="presOf" srcId="{FC8F61BF-7602-4967-AA93-CC3E7D955C5A}" destId="{59D2E7F6-C103-4151-9CFC-D0D5C3830B02}" srcOrd="0" destOrd="0" presId="urn:microsoft.com/office/officeart/2005/8/layout/hList3"/>
    <dgm:cxn modelId="{AE340263-EF62-4FAE-B5BA-6FAFC2EE57B8}" type="presOf" srcId="{6D0DD300-8A5C-4981-B096-D579F2E6B7B0}" destId="{99B3FD8A-F872-4212-8101-126D484ACDD8}" srcOrd="0" destOrd="0" presId="urn:microsoft.com/office/officeart/2005/8/layout/hList3"/>
    <dgm:cxn modelId="{23C8B0D1-8E22-4720-99F8-B8566BECBF2A}" srcId="{FC8F61BF-7602-4967-AA93-CC3E7D955C5A}" destId="{BCF66E54-8F98-4EAD-8F4C-A765B7567A98}" srcOrd="0" destOrd="0" parTransId="{92067BCB-04CA-45C2-8DCD-998297E61804}" sibTransId="{EAB2B80B-D6CE-4AF1-A5C9-7E20FC46B7E6}"/>
    <dgm:cxn modelId="{2FCA6643-FB09-42BC-9631-ADA7026673C9}" srcId="{BCF66E54-8F98-4EAD-8F4C-A765B7567A98}" destId="{6D0DD300-8A5C-4981-B096-D579F2E6B7B0}" srcOrd="0" destOrd="0" parTransId="{0BB38C1D-C466-4C90-8E4F-E8703947D0FF}" sibTransId="{5123B393-ADA3-4EDD-AAF5-900D53C6F5BC}"/>
    <dgm:cxn modelId="{E67A075E-13C4-4AE5-9EEB-91C031911739}" srcId="{BCF66E54-8F98-4EAD-8F4C-A765B7567A98}" destId="{D5C90CAD-CBD9-4B6D-A05B-1088D5F0D42F}" srcOrd="3" destOrd="0" parTransId="{A50DA51E-2566-418C-A6BF-73E2EAD6026E}" sibTransId="{E3767842-0772-4A53-8752-451B3A1DAC55}"/>
    <dgm:cxn modelId="{2D78C5D5-24A3-409B-8AF5-8CBE845968A8}" type="presOf" srcId="{6F970ACC-0C6C-43B0-87E7-470315C5379C}" destId="{0855452E-6B3A-4BD1-82E7-51E112BC6D9B}" srcOrd="0" destOrd="0" presId="urn:microsoft.com/office/officeart/2005/8/layout/hList3"/>
    <dgm:cxn modelId="{7AC73864-88E0-44AA-B4ED-A5931B486AF7}" srcId="{BCF66E54-8F98-4EAD-8F4C-A765B7567A98}" destId="{72F7182B-6185-46C5-BFD0-7296228EF96B}" srcOrd="2" destOrd="0" parTransId="{3E599F65-45A8-4BAC-A9B8-DB93D7A247CB}" sibTransId="{E51B8498-2AF6-445C-9C66-F5409012C314}"/>
    <dgm:cxn modelId="{23C752FF-E9B2-4D86-99B2-5100797BCB6A}" type="presOf" srcId="{D5C90CAD-CBD9-4B6D-A05B-1088D5F0D42F}" destId="{FD68686D-56E6-40D1-9566-19CED7A2424D}" srcOrd="0" destOrd="0" presId="urn:microsoft.com/office/officeart/2005/8/layout/hList3"/>
    <dgm:cxn modelId="{9A65D87A-488E-436D-9522-910219DC9929}" type="presOf" srcId="{BCF66E54-8F98-4EAD-8F4C-A765B7567A98}" destId="{9F80511F-0864-4D83-8970-24D12517344F}" srcOrd="0" destOrd="0" presId="urn:microsoft.com/office/officeart/2005/8/layout/hList3"/>
    <dgm:cxn modelId="{EB293EE2-257D-4E5A-9B7B-07D2C07EE008}" srcId="{BCF66E54-8F98-4EAD-8F4C-A765B7567A98}" destId="{6F970ACC-0C6C-43B0-87E7-470315C5379C}" srcOrd="1" destOrd="0" parTransId="{6D327938-1ECD-44CA-98A5-409AC05E37D1}" sibTransId="{F19F1682-9801-42E1-BD82-1769F23A3D26}"/>
    <dgm:cxn modelId="{9455C040-896F-42BA-8084-610FEBAE458E}" type="presOf" srcId="{72F7182B-6185-46C5-BFD0-7296228EF96B}" destId="{E3D18B19-C3C6-489E-9CB4-3A054D7CDFC6}" srcOrd="0" destOrd="0" presId="urn:microsoft.com/office/officeart/2005/8/layout/hList3"/>
    <dgm:cxn modelId="{934D4D87-2A0D-404B-8D26-FDDCA4A6B28A}" type="presParOf" srcId="{59D2E7F6-C103-4151-9CFC-D0D5C3830B02}" destId="{9F80511F-0864-4D83-8970-24D12517344F}" srcOrd="0" destOrd="0" presId="urn:microsoft.com/office/officeart/2005/8/layout/hList3"/>
    <dgm:cxn modelId="{E5F93D1E-5E49-41E5-A880-2E486A094AD7}" type="presParOf" srcId="{59D2E7F6-C103-4151-9CFC-D0D5C3830B02}" destId="{020AF60E-C105-46C1-9742-800C7B455227}" srcOrd="1" destOrd="0" presId="urn:microsoft.com/office/officeart/2005/8/layout/hList3"/>
    <dgm:cxn modelId="{1687BCE6-1EA5-4F4F-9F4E-C4D580CDA9FB}" type="presParOf" srcId="{020AF60E-C105-46C1-9742-800C7B455227}" destId="{99B3FD8A-F872-4212-8101-126D484ACDD8}" srcOrd="0" destOrd="0" presId="urn:microsoft.com/office/officeart/2005/8/layout/hList3"/>
    <dgm:cxn modelId="{5DAFFF83-81A8-4613-8DAC-D726F5874BF4}" type="presParOf" srcId="{020AF60E-C105-46C1-9742-800C7B455227}" destId="{0855452E-6B3A-4BD1-82E7-51E112BC6D9B}" srcOrd="1" destOrd="0" presId="urn:microsoft.com/office/officeart/2005/8/layout/hList3"/>
    <dgm:cxn modelId="{D394DA71-4B7E-4579-9049-9E788E09AB39}" type="presParOf" srcId="{020AF60E-C105-46C1-9742-800C7B455227}" destId="{E3D18B19-C3C6-489E-9CB4-3A054D7CDFC6}" srcOrd="2" destOrd="0" presId="urn:microsoft.com/office/officeart/2005/8/layout/hList3"/>
    <dgm:cxn modelId="{0FD74F56-EF0B-4800-9270-9854FF859D92}" type="presParOf" srcId="{020AF60E-C105-46C1-9742-800C7B455227}" destId="{FD68686D-56E6-40D1-9566-19CED7A2424D}" srcOrd="3" destOrd="0" presId="urn:microsoft.com/office/officeart/2005/8/layout/hList3"/>
    <dgm:cxn modelId="{FE7AF68D-E61A-4073-9349-7189F192A487}" type="presParOf" srcId="{59D2E7F6-C103-4151-9CFC-D0D5C3830B02}" destId="{E9F222AF-BD23-4DEB-AA01-DFEF1E60CA9E}" srcOrd="2" destOrd="0" presId="urn:microsoft.com/office/officeart/2005/8/layout/hList3"/>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F257-FE6F-43E4-9A2A-C8A072F1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169</Pages>
  <Words>47408</Words>
  <Characters>270228</Characters>
  <Application>Microsoft Office Word</Application>
  <DocSecurity>0</DocSecurity>
  <Lines>2251</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317002</CharactersWithSpaces>
  <SharedDoc>false</SharedDoc>
  <HLinks>
    <vt:vector size="90" baseType="variant">
      <vt:variant>
        <vt:i4>7995497</vt:i4>
      </vt:variant>
      <vt:variant>
        <vt:i4>42</vt:i4>
      </vt:variant>
      <vt:variant>
        <vt:i4>0</vt:i4>
      </vt:variant>
      <vt:variant>
        <vt:i4>5</vt:i4>
      </vt:variant>
      <vt:variant>
        <vt:lpwstr>http://www.onester.ru/2272672212432_21761420412161/61261231620172041235_i6.htm</vt:lpwstr>
      </vt:variant>
      <vt:variant>
        <vt:lpwstr/>
      </vt:variant>
      <vt:variant>
        <vt:i4>4391000</vt:i4>
      </vt:variant>
      <vt:variant>
        <vt:i4>39</vt:i4>
      </vt:variant>
      <vt:variant>
        <vt:i4>0</vt:i4>
      </vt:variant>
      <vt:variant>
        <vt:i4>5</vt:i4>
      </vt:variant>
      <vt:variant>
        <vt:lpwstr>http://psyhmed.ru/?LIChNOSTNO-%20PROFESSIONALMzNOE_RAZVITIE_PSIHOLOGA_V_SISTEME</vt:lpwstr>
      </vt:variant>
      <vt:variant>
        <vt:lpwstr/>
      </vt:variant>
      <vt:variant>
        <vt:i4>7995433</vt:i4>
      </vt:variant>
      <vt:variant>
        <vt:i4>36</vt:i4>
      </vt:variant>
      <vt:variant>
        <vt:i4>0</vt:i4>
      </vt:variant>
      <vt:variant>
        <vt:i4>5</vt:i4>
      </vt:variant>
      <vt:variant>
        <vt:lpwstr>http://pidruchniki.ws/</vt:lpwstr>
      </vt:variant>
      <vt:variant>
        <vt:lpwstr/>
      </vt:variant>
      <vt:variant>
        <vt:i4>786501</vt:i4>
      </vt:variant>
      <vt:variant>
        <vt:i4>33</vt:i4>
      </vt:variant>
      <vt:variant>
        <vt:i4>0</vt:i4>
      </vt:variant>
      <vt:variant>
        <vt:i4>5</vt:i4>
      </vt:variant>
      <vt:variant>
        <vt:lpwstr>http://flogiston.ru/</vt:lpwstr>
      </vt:variant>
      <vt:variant>
        <vt:lpwstr/>
      </vt:variant>
      <vt:variant>
        <vt:i4>5374037</vt:i4>
      </vt:variant>
      <vt:variant>
        <vt:i4>30</vt:i4>
      </vt:variant>
      <vt:variant>
        <vt:i4>0</vt:i4>
      </vt:variant>
      <vt:variant>
        <vt:i4>5</vt:i4>
      </vt:variant>
      <vt:variant>
        <vt:lpwstr>http://ecofacilitation.ucoz.com/</vt:lpwstr>
      </vt:variant>
      <vt:variant>
        <vt:lpwstr/>
      </vt:variant>
      <vt:variant>
        <vt:i4>1507421</vt:i4>
      </vt:variant>
      <vt:variant>
        <vt:i4>27</vt:i4>
      </vt:variant>
      <vt:variant>
        <vt:i4>0</vt:i4>
      </vt:variant>
      <vt:variant>
        <vt:i4>5</vt:i4>
      </vt:variant>
      <vt:variant>
        <vt:lpwstr>http://lib.iitta.gov.ua/8085/</vt:lpwstr>
      </vt:variant>
      <vt:variant>
        <vt:lpwstr/>
      </vt:variant>
      <vt:variant>
        <vt:i4>1245275</vt:i4>
      </vt:variant>
      <vt:variant>
        <vt:i4>24</vt:i4>
      </vt:variant>
      <vt:variant>
        <vt:i4>0</vt:i4>
      </vt:variant>
      <vt:variant>
        <vt:i4>5</vt:i4>
      </vt:variant>
      <vt:variant>
        <vt:lpwstr>http://lib.iitta.gov.ua/7213/</vt:lpwstr>
      </vt:variant>
      <vt:variant>
        <vt:lpwstr/>
      </vt:variant>
      <vt:variant>
        <vt:i4>4194328</vt:i4>
      </vt:variant>
      <vt:variant>
        <vt:i4>21</vt:i4>
      </vt:variant>
      <vt:variant>
        <vt:i4>0</vt:i4>
      </vt:variant>
      <vt:variant>
        <vt:i4>5</vt:i4>
      </vt:variant>
      <vt:variant>
        <vt:lpwstr>http://www.dissercat.com/</vt:lpwstr>
      </vt:variant>
      <vt:variant>
        <vt:lpwstr/>
      </vt:variant>
      <vt:variant>
        <vt:i4>7340087</vt:i4>
      </vt:variant>
      <vt:variant>
        <vt:i4>18</vt:i4>
      </vt:variant>
      <vt:variant>
        <vt:i4>0</vt:i4>
      </vt:variant>
      <vt:variant>
        <vt:i4>5</vt:i4>
      </vt:variant>
      <vt:variant>
        <vt:lpwstr>http://library.by/</vt:lpwstr>
      </vt:variant>
      <vt:variant>
        <vt:lpwstr/>
      </vt:variant>
      <vt:variant>
        <vt:i4>7340076</vt:i4>
      </vt:variant>
      <vt:variant>
        <vt:i4>15</vt:i4>
      </vt:variant>
      <vt:variant>
        <vt:i4>0</vt:i4>
      </vt:variant>
      <vt:variant>
        <vt:i4>5</vt:i4>
      </vt:variant>
      <vt:variant>
        <vt:lpwstr>http://www.koob.ru/burlachuk_morozov/slovar_spravochnik_po_psihodiagnostike</vt:lpwstr>
      </vt:variant>
      <vt:variant>
        <vt:lpwstr/>
      </vt:variant>
      <vt:variant>
        <vt:i4>1376319</vt:i4>
      </vt:variant>
      <vt:variant>
        <vt:i4>12</vt:i4>
      </vt:variant>
      <vt:variant>
        <vt:i4>0</vt:i4>
      </vt:variant>
      <vt:variant>
        <vt:i4>5</vt:i4>
      </vt:variant>
      <vt:variant>
        <vt:lpwstr>http://www.koob.ru/burlachuk_morozov/</vt:lpwstr>
      </vt:variant>
      <vt:variant>
        <vt:lpwstr/>
      </vt:variant>
      <vt:variant>
        <vt:i4>852056</vt:i4>
      </vt:variant>
      <vt:variant>
        <vt:i4>9</vt:i4>
      </vt:variant>
      <vt:variant>
        <vt:i4>0</vt:i4>
      </vt:variant>
      <vt:variant>
        <vt:i4>5</vt:i4>
      </vt:variant>
      <vt:variant>
        <vt:lpwstr>http://conferences.neasmo.org.ua/uploads/conference/</vt:lpwstr>
      </vt:variant>
      <vt:variant>
        <vt:lpwstr/>
      </vt:variant>
      <vt:variant>
        <vt:i4>5373972</vt:i4>
      </vt:variant>
      <vt:variant>
        <vt:i4>6</vt:i4>
      </vt:variant>
      <vt:variant>
        <vt:i4>0</vt:i4>
      </vt:variant>
      <vt:variant>
        <vt:i4>5</vt:i4>
      </vt:variant>
      <vt:variant>
        <vt:lpwstr>http://molodyvcheny.in.ua/files/conf/psy/04oct2014/01.pdf</vt:lpwstr>
      </vt:variant>
      <vt:variant>
        <vt:lpwstr/>
      </vt:variant>
      <vt:variant>
        <vt:i4>2883710</vt:i4>
      </vt:variant>
      <vt:variant>
        <vt:i4>3</vt:i4>
      </vt:variant>
      <vt:variant>
        <vt:i4>0</vt:i4>
      </vt:variant>
      <vt:variant>
        <vt:i4>5</vt:i4>
      </vt:variant>
      <vt:variant>
        <vt:lpwstr>http://www.dissers.ru/avtoreferati-dissertatsii-pedagogika/a286.php</vt:lpwstr>
      </vt:variant>
      <vt:variant>
        <vt:lpwstr/>
      </vt:variant>
      <vt:variant>
        <vt:i4>3801192</vt:i4>
      </vt:variant>
      <vt:variant>
        <vt:i4>0</vt:i4>
      </vt:variant>
      <vt:variant>
        <vt:i4>0</vt:i4>
      </vt:variant>
      <vt:variant>
        <vt:i4>5</vt:i4>
      </vt:variant>
      <vt:variant>
        <vt:lpwstr>http://www.psyinst.ru/library.php?id=2292&amp;part=article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14</cp:revision>
  <cp:lastPrinted>2015-08-25T10:14:00Z</cp:lastPrinted>
  <dcterms:created xsi:type="dcterms:W3CDTF">2015-12-27T15:35:00Z</dcterms:created>
  <dcterms:modified xsi:type="dcterms:W3CDTF">2015-12-27T16:07:00Z</dcterms:modified>
</cp:coreProperties>
</file>