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06" w:rsidRPr="003E144E" w:rsidRDefault="00C62106" w:rsidP="004964B6">
      <w:pPr>
        <w:spacing w:after="0" w:line="240" w:lineRule="auto"/>
        <w:ind w:left="3540" w:firstLine="708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E144E">
        <w:rPr>
          <w:rFonts w:ascii="Times New Roman" w:hAnsi="Times New Roman"/>
          <w:b/>
          <w:sz w:val="28"/>
          <w:szCs w:val="28"/>
          <w:lang w:val="uk-UA" w:eastAsia="ru-RU"/>
        </w:rPr>
        <w:t>ВІДЗИВ</w:t>
      </w:r>
    </w:p>
    <w:p w:rsidR="00C62106" w:rsidRPr="003E144E" w:rsidRDefault="00C62106" w:rsidP="004964B6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E144E">
        <w:rPr>
          <w:rFonts w:ascii="Times New Roman" w:hAnsi="Times New Roman"/>
          <w:b/>
          <w:sz w:val="28"/>
          <w:szCs w:val="28"/>
          <w:lang w:val="uk-UA" w:eastAsia="ru-RU"/>
        </w:rPr>
        <w:t>офіційного опонента  Кікінежді Оксани Михайлівни</w:t>
      </w:r>
    </w:p>
    <w:p w:rsidR="00C62106" w:rsidRPr="003E144E" w:rsidRDefault="00C62106" w:rsidP="004964B6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E144E">
        <w:rPr>
          <w:rFonts w:ascii="Times New Roman" w:hAnsi="Times New Roman"/>
          <w:b/>
          <w:sz w:val="28"/>
          <w:szCs w:val="28"/>
          <w:lang w:val="uk-UA" w:eastAsia="ru-RU"/>
        </w:rPr>
        <w:t xml:space="preserve">на дисертаційне дослідження </w:t>
      </w:r>
      <w:r w:rsidRPr="003E144E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ЄФИМОВ</w:t>
      </w: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ОЇ</w:t>
      </w:r>
      <w:r w:rsidRPr="003E144E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ІР</w:t>
      </w: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ИНИ</w:t>
      </w:r>
      <w:r w:rsidRPr="003E144E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ВІКТОРІВН</w:t>
      </w: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И</w:t>
      </w:r>
      <w:r w:rsidRPr="003E144E">
        <w:rPr>
          <w:rFonts w:ascii="Times New Roman" w:hAnsi="Times New Roman"/>
          <w:b/>
          <w:sz w:val="28"/>
          <w:szCs w:val="28"/>
          <w:lang w:val="uk-UA" w:eastAsia="ru-RU"/>
        </w:rPr>
        <w:t xml:space="preserve"> на тему</w:t>
      </w:r>
    </w:p>
    <w:p w:rsidR="00C62106" w:rsidRPr="003E144E" w:rsidRDefault="00C62106" w:rsidP="004964B6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E144E">
        <w:rPr>
          <w:rFonts w:ascii="Times New Roman" w:hAnsi="Times New Roman"/>
          <w:b/>
          <w:sz w:val="28"/>
          <w:szCs w:val="28"/>
          <w:lang w:val="uk-UA" w:eastAsia="ru-RU"/>
        </w:rPr>
        <w:t xml:space="preserve"> „</w:t>
      </w:r>
      <w:r w:rsidRPr="003E144E">
        <w:rPr>
          <w:b/>
          <w:color w:val="000000"/>
          <w:szCs w:val="28"/>
          <w:lang w:val="uk-UA"/>
        </w:rPr>
        <w:t xml:space="preserve"> </w:t>
      </w:r>
      <w:r w:rsidRPr="003E144E">
        <w:rPr>
          <w:rFonts w:ascii="Times New Roman" w:hAnsi="Times New Roman"/>
          <w:b/>
          <w:color w:val="000000"/>
          <w:sz w:val="28"/>
          <w:szCs w:val="28"/>
          <w:lang w:val="uk-UA"/>
        </w:rPr>
        <w:t>СОЦІАЛЬНО-ПСИХОЛОГІЧНІ ОСОБЛИВОСТІ ЗВОРОТНОГО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3E144E">
        <w:rPr>
          <w:rFonts w:ascii="Times New Roman" w:hAnsi="Times New Roman"/>
          <w:b/>
          <w:color w:val="000000"/>
          <w:sz w:val="28"/>
          <w:szCs w:val="28"/>
          <w:lang w:val="uk-UA"/>
        </w:rPr>
        <w:t>ЗВ’ЯЗКУ МІЖ СУБ’ЄКТАМИ ДОПОЛОГОВОЇ ПІДГОТОВКИ</w:t>
      </w:r>
      <w:r w:rsidRPr="003E144E">
        <w:rPr>
          <w:rFonts w:ascii="Times New Roman" w:hAnsi="Times New Roman"/>
          <w:b/>
          <w:sz w:val="28"/>
          <w:szCs w:val="28"/>
          <w:lang w:val="uk-UA" w:eastAsia="ru-RU"/>
        </w:rPr>
        <w:t xml:space="preserve">”, представлене на здобуття наукового ступеня кандидата психологічних наук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за спеціальністю  19.00.05</w:t>
      </w:r>
      <w:r w:rsidRPr="003E144E">
        <w:rPr>
          <w:rFonts w:ascii="Times New Roman" w:hAnsi="Times New Roman"/>
          <w:b/>
          <w:sz w:val="28"/>
          <w:szCs w:val="28"/>
          <w:lang w:val="uk-UA" w:eastAsia="ru-RU"/>
        </w:rPr>
        <w:t xml:space="preserve"> –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соціальна</w:t>
      </w:r>
      <w:r w:rsidRPr="003E144E">
        <w:rPr>
          <w:rFonts w:ascii="Times New Roman" w:hAnsi="Times New Roman"/>
          <w:b/>
          <w:sz w:val="28"/>
          <w:szCs w:val="28"/>
          <w:lang w:val="uk-UA" w:eastAsia="ru-RU"/>
        </w:rPr>
        <w:t xml:space="preserve"> психологія,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психологія соціальної роботи</w:t>
      </w:r>
    </w:p>
    <w:p w:rsidR="00C62106" w:rsidRPr="003E144E" w:rsidRDefault="00C62106" w:rsidP="00C61A57">
      <w:pPr>
        <w:spacing w:after="0" w:line="36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C62106" w:rsidRDefault="00C62106" w:rsidP="00C61A57">
      <w:pPr>
        <w:spacing w:line="36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  <w:lang w:val="uk-UA" w:eastAsia="uk-UA"/>
        </w:rPr>
      </w:pPr>
      <w:r w:rsidRPr="004738B0">
        <w:rPr>
          <w:rFonts w:ascii="Times New Roman" w:hAnsi="Times New Roman"/>
          <w:sz w:val="28"/>
          <w:lang w:val="uk-UA"/>
        </w:rPr>
        <w:t>Актуальність представленого дослідження зумовлена</w:t>
      </w:r>
      <w:r w:rsidRPr="006D18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144E">
        <w:rPr>
          <w:rFonts w:ascii="Times New Roman" w:hAnsi="Times New Roman"/>
          <w:sz w:val="28"/>
          <w:szCs w:val="28"/>
          <w:lang w:val="uk-UA"/>
        </w:rPr>
        <w:t>соціально-економічною та демографічною кризами</w:t>
      </w:r>
      <w:r>
        <w:rPr>
          <w:rFonts w:ascii="Times New Roman" w:hAnsi="Times New Roman"/>
          <w:sz w:val="28"/>
          <w:szCs w:val="28"/>
          <w:lang w:val="uk-UA"/>
        </w:rPr>
        <w:t xml:space="preserve"> в суспільстві</w:t>
      </w:r>
      <w:r w:rsidRPr="003E144E">
        <w:rPr>
          <w:rFonts w:ascii="Times New Roman" w:hAnsi="Times New Roman"/>
          <w:sz w:val="28"/>
          <w:szCs w:val="28"/>
          <w:lang w:val="uk-UA"/>
        </w:rPr>
        <w:t xml:space="preserve">, девальвацією загальнолюдських цінностей </w:t>
      </w:r>
      <w:r w:rsidRPr="003E144E">
        <w:rPr>
          <w:rFonts w:ascii="Times New Roman" w:hAnsi="Times New Roman"/>
          <w:spacing w:val="-10"/>
          <w:sz w:val="28"/>
          <w:szCs w:val="28"/>
          <w:lang w:val="uk-UA" w:eastAsia="uk-UA"/>
        </w:rPr>
        <w:t xml:space="preserve">в індивідуальній та соціальній площині сучасної сім’ї як найважливішого інституту соціалізації особистості, </w:t>
      </w:r>
      <w:r>
        <w:rPr>
          <w:rFonts w:ascii="Times New Roman" w:hAnsi="Times New Roman"/>
          <w:spacing w:val="-10"/>
          <w:sz w:val="28"/>
          <w:szCs w:val="28"/>
          <w:lang w:val="uk-UA" w:eastAsia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сексуальною»</w:t>
      </w:r>
      <w:r w:rsidRPr="003E144E">
        <w:rPr>
          <w:rFonts w:ascii="Times New Roman" w:hAnsi="Times New Roman"/>
          <w:sz w:val="28"/>
          <w:szCs w:val="28"/>
          <w:lang w:val="uk-UA"/>
        </w:rPr>
        <w:t>, «ґенд</w:t>
      </w:r>
      <w:r>
        <w:rPr>
          <w:rFonts w:ascii="Times New Roman" w:hAnsi="Times New Roman"/>
          <w:sz w:val="28"/>
          <w:szCs w:val="28"/>
          <w:lang w:val="uk-UA"/>
        </w:rPr>
        <w:t>ерною» та «сімейною революціями»</w:t>
      </w:r>
      <w:r w:rsidRPr="003E144E">
        <w:rPr>
          <w:rFonts w:ascii="Times New Roman" w:hAnsi="Times New Roman"/>
          <w:sz w:val="28"/>
          <w:szCs w:val="28"/>
          <w:lang w:val="uk-UA"/>
        </w:rPr>
        <w:t xml:space="preserve"> (І.С.Кон), </w:t>
      </w:r>
      <w:r w:rsidRPr="003E144E">
        <w:rPr>
          <w:rFonts w:ascii="Times New Roman" w:hAnsi="Times New Roman"/>
          <w:spacing w:val="-10"/>
          <w:sz w:val="28"/>
          <w:szCs w:val="28"/>
          <w:lang w:val="uk-UA" w:eastAsia="uk-UA"/>
        </w:rPr>
        <w:t xml:space="preserve">погіршенням </w:t>
      </w:r>
      <w:r>
        <w:rPr>
          <w:rFonts w:ascii="Times New Roman" w:hAnsi="Times New Roman"/>
          <w:spacing w:val="-10"/>
          <w:sz w:val="28"/>
          <w:szCs w:val="28"/>
          <w:lang w:val="uk-UA" w:eastAsia="uk-UA"/>
        </w:rPr>
        <w:t>репродуктивного здоров’я молоді тощо.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  <w:lang w:val="uk-UA" w:eastAsia="uk-UA"/>
        </w:rPr>
        <w:t xml:space="preserve">Трансформаційні процеси у сфері </w:t>
      </w:r>
      <w:r w:rsidRPr="003E144E">
        <w:rPr>
          <w:rFonts w:ascii="Times New Roman" w:hAnsi="Times New Roman"/>
          <w:sz w:val="28"/>
          <w:szCs w:val="28"/>
          <w:lang w:val="uk-UA"/>
        </w:rPr>
        <w:t xml:space="preserve">материнства </w:t>
      </w:r>
      <w:r>
        <w:rPr>
          <w:rFonts w:ascii="Times New Roman" w:hAnsi="Times New Roman"/>
          <w:sz w:val="28"/>
          <w:szCs w:val="28"/>
          <w:lang w:val="uk-UA"/>
        </w:rPr>
        <w:t>та батьківства</w:t>
      </w:r>
      <w:r w:rsidRPr="003E144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породжують</w:t>
      </w:r>
      <w:r w:rsidRPr="003E144E">
        <w:rPr>
          <w:rFonts w:ascii="Times New Roman" w:hAnsi="Times New Roman"/>
          <w:sz w:val="28"/>
          <w:szCs w:val="28"/>
          <w:lang w:val="uk-UA"/>
        </w:rPr>
        <w:t xml:space="preserve"> цілий спектр специфічних тривожних переживань, які дестабілізують особистість</w:t>
      </w:r>
      <w:r>
        <w:rPr>
          <w:rFonts w:ascii="Times New Roman" w:hAnsi="Times New Roman"/>
          <w:sz w:val="28"/>
          <w:szCs w:val="28"/>
          <w:lang w:val="uk-UA"/>
        </w:rPr>
        <w:t xml:space="preserve"> як</w:t>
      </w:r>
      <w:r w:rsidRPr="003E144E">
        <w:rPr>
          <w:rFonts w:ascii="Times New Roman" w:hAnsi="Times New Roman"/>
          <w:sz w:val="28"/>
          <w:szCs w:val="28"/>
          <w:lang w:val="uk-UA"/>
        </w:rPr>
        <w:t xml:space="preserve"> жінки</w:t>
      </w:r>
      <w:r>
        <w:rPr>
          <w:rFonts w:ascii="Times New Roman" w:hAnsi="Times New Roman"/>
          <w:sz w:val="28"/>
          <w:szCs w:val="28"/>
          <w:lang w:val="uk-UA"/>
        </w:rPr>
        <w:t xml:space="preserve">, так і чоловіка. Зростає </w:t>
      </w:r>
      <w:r>
        <w:rPr>
          <w:rFonts w:ascii="Times New Roman" w:hAnsi="Times New Roman"/>
          <w:sz w:val="28"/>
          <w:lang w:val="uk-UA"/>
        </w:rPr>
        <w:t>соціальна затребуваність у вивченні психологічних механізмів ефективного або прокреативного батьківства,</w:t>
      </w:r>
      <w:r w:rsidRPr="004738B0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 готовності молоді до </w:t>
      </w:r>
      <w:r>
        <w:rPr>
          <w:rFonts w:ascii="Times New Roman" w:hAnsi="Times New Roman"/>
          <w:spacing w:val="-10"/>
          <w:sz w:val="28"/>
          <w:szCs w:val="28"/>
          <w:lang w:val="uk-UA" w:eastAsia="uk-UA"/>
        </w:rPr>
        <w:t>відповідального партнерства, побудови егалітарної родини, принциповим моментом яких є активно-дієва позиція всіх учасників  батьківсько-дитячих стосунків стосовно один одного.</w:t>
      </w:r>
    </w:p>
    <w:p w:rsidR="00C62106" w:rsidRDefault="00C62106" w:rsidP="00C61A5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 слушно зауважує І.В.Єфимова, </w:t>
      </w:r>
      <w:r w:rsidRPr="00A737F9">
        <w:rPr>
          <w:rFonts w:ascii="Times New Roman" w:hAnsi="Times New Roman"/>
          <w:sz w:val="28"/>
          <w:szCs w:val="28"/>
          <w:lang w:val="uk-UA"/>
        </w:rPr>
        <w:t xml:space="preserve">вивчення </w:t>
      </w:r>
      <w:r>
        <w:rPr>
          <w:rFonts w:ascii="Times New Roman" w:hAnsi="Times New Roman"/>
          <w:sz w:val="28"/>
          <w:szCs w:val="28"/>
          <w:lang w:val="uk-UA"/>
        </w:rPr>
        <w:t xml:space="preserve">особливостей </w:t>
      </w:r>
      <w:r w:rsidRPr="00A737F9">
        <w:rPr>
          <w:rFonts w:ascii="Times New Roman" w:hAnsi="Times New Roman"/>
          <w:sz w:val="28"/>
          <w:szCs w:val="28"/>
          <w:lang w:val="uk-UA"/>
        </w:rPr>
        <w:t>зворотного зв’язку між суб’єктами допологової підготовки</w:t>
      </w:r>
      <w:r>
        <w:rPr>
          <w:rFonts w:ascii="Times New Roman" w:hAnsi="Times New Roman"/>
          <w:sz w:val="28"/>
          <w:szCs w:val="28"/>
          <w:lang w:val="uk-UA"/>
        </w:rPr>
        <w:t xml:space="preserve"> є цілком</w:t>
      </w:r>
      <w:r w:rsidRPr="00A737F9">
        <w:rPr>
          <w:rFonts w:ascii="Times New Roman" w:hAnsi="Times New Roman"/>
          <w:sz w:val="28"/>
          <w:szCs w:val="28"/>
          <w:lang w:val="uk-UA"/>
        </w:rPr>
        <w:t xml:space="preserve"> назріл</w:t>
      </w:r>
      <w:r>
        <w:rPr>
          <w:rFonts w:ascii="Times New Roman" w:hAnsi="Times New Roman"/>
          <w:sz w:val="28"/>
          <w:szCs w:val="28"/>
          <w:lang w:val="uk-UA"/>
        </w:rPr>
        <w:t xml:space="preserve">ою </w:t>
      </w:r>
      <w:r w:rsidRPr="00A737F9">
        <w:rPr>
          <w:rFonts w:ascii="Times New Roman" w:hAnsi="Times New Roman"/>
          <w:sz w:val="28"/>
          <w:szCs w:val="28"/>
          <w:lang w:val="uk-UA"/>
        </w:rPr>
        <w:t>науков</w:t>
      </w:r>
      <w:r>
        <w:rPr>
          <w:rFonts w:ascii="Times New Roman" w:hAnsi="Times New Roman"/>
          <w:sz w:val="28"/>
          <w:szCs w:val="28"/>
          <w:lang w:val="uk-UA"/>
        </w:rPr>
        <w:t>ою</w:t>
      </w:r>
      <w:r w:rsidRPr="00A737F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37F9">
        <w:rPr>
          <w:rFonts w:ascii="Times New Roman" w:hAnsi="Times New Roman"/>
          <w:bCs/>
          <w:sz w:val="28"/>
          <w:szCs w:val="28"/>
          <w:lang w:val="uk-UA"/>
        </w:rPr>
        <w:t>проблем</w:t>
      </w:r>
      <w:r>
        <w:rPr>
          <w:rFonts w:ascii="Times New Roman" w:hAnsi="Times New Roman"/>
          <w:bCs/>
          <w:sz w:val="28"/>
          <w:szCs w:val="28"/>
          <w:lang w:val="uk-UA"/>
        </w:rPr>
        <w:t>ою, оскільки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дозволяє розкрити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зміст проблемного </w:t>
      </w:r>
      <w:r w:rsidRPr="003E144E">
        <w:rPr>
          <w:rFonts w:ascii="Times New Roman" w:hAnsi="Times New Roman"/>
          <w:sz w:val="28"/>
          <w:szCs w:val="28"/>
          <w:lang w:val="uk-UA" w:eastAsia="ru-RU"/>
        </w:rPr>
        <w:t xml:space="preserve">поля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материнської сфери </w:t>
      </w:r>
      <w:r w:rsidRPr="003E144E">
        <w:rPr>
          <w:rFonts w:ascii="Times New Roman" w:hAnsi="Times New Roman"/>
          <w:sz w:val="28"/>
          <w:szCs w:val="28"/>
          <w:lang w:val="uk-UA" w:eastAsia="ru-RU"/>
        </w:rPr>
        <w:t>сучасно</w:t>
      </w:r>
      <w:r>
        <w:rPr>
          <w:rFonts w:ascii="Times New Roman" w:hAnsi="Times New Roman"/>
          <w:sz w:val="28"/>
          <w:szCs w:val="28"/>
          <w:lang w:val="uk-UA" w:eastAsia="ru-RU"/>
        </w:rPr>
        <w:t>ї жінки</w:t>
      </w:r>
      <w:r w:rsidRPr="003E144E"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3E144E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966480">
        <w:rPr>
          <w:rFonts w:ascii="Times New Roman" w:hAnsi="Times New Roman"/>
          <w:bCs/>
          <w:sz w:val="28"/>
          <w:szCs w:val="28"/>
          <w:lang w:val="uk-UA" w:eastAsia="ru-RU"/>
        </w:rPr>
        <w:t>її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природно-онтологічну, а також </w:t>
      </w:r>
      <w:r w:rsidRPr="00ED57E7">
        <w:rPr>
          <w:rFonts w:ascii="Times New Roman" w:hAnsi="Times New Roman"/>
          <w:bCs/>
          <w:sz w:val="28"/>
          <w:szCs w:val="28"/>
          <w:lang w:val="uk-UA" w:eastAsia="ru-RU"/>
        </w:rPr>
        <w:t>виявити р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еперні точки </w:t>
      </w:r>
      <w:r w:rsidRPr="00546A7F">
        <w:rPr>
          <w:rFonts w:ascii="Times New Roman" w:hAnsi="Times New Roman"/>
          <w:color w:val="000000"/>
          <w:sz w:val="28"/>
          <w:szCs w:val="28"/>
          <w:lang w:val="uk-UA"/>
        </w:rPr>
        <w:t>конструктивн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ої зміни</w:t>
      </w:r>
      <w:r w:rsidRPr="00546A7F">
        <w:rPr>
          <w:rFonts w:ascii="Times New Roman" w:hAnsi="Times New Roman"/>
          <w:color w:val="000000"/>
          <w:sz w:val="28"/>
          <w:szCs w:val="28"/>
          <w:lang w:val="uk-UA"/>
        </w:rPr>
        <w:t xml:space="preserve"> поведінки вагітних жінок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та чоловіків-партнерів, бо за висловом З.Фройда, «утробне життя та раннє дитинство пов’язані між собою набагато міцніше, ніж здається, після тієї разючої зміни, якою є акт народження». </w:t>
      </w:r>
      <w:r w:rsidRPr="00546A7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C62106" w:rsidRPr="006A4561" w:rsidRDefault="00C62106" w:rsidP="00C61A57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3E144E">
        <w:rPr>
          <w:rFonts w:ascii="Times New Roman" w:hAnsi="Times New Roman"/>
          <w:sz w:val="28"/>
          <w:szCs w:val="28"/>
          <w:lang w:val="uk-UA" w:eastAsia="ru-RU"/>
        </w:rPr>
        <w:t xml:space="preserve">Попри очевидну ясність прикладного аспекту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досліджуваної </w:t>
      </w:r>
      <w:r w:rsidRPr="003E144E">
        <w:rPr>
          <w:rFonts w:ascii="Times New Roman" w:hAnsi="Times New Roman"/>
          <w:sz w:val="28"/>
          <w:szCs w:val="28"/>
          <w:lang w:val="uk-UA" w:eastAsia="ru-RU"/>
        </w:rPr>
        <w:t>проблеми, вона має значний внутрішній пласт, оскільки охоплює чимало нез’ясованих психологічних механізмів особистісного самовизначення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значущого дорослого (в</w:t>
      </w:r>
      <w:r>
        <w:rPr>
          <w:rFonts w:ascii="Times New Roman" w:hAnsi="Times New Roman"/>
          <w:sz w:val="28"/>
          <w:szCs w:val="28"/>
          <w:lang w:val="uk-UA" w:eastAsia="ru-RU"/>
        </w:rPr>
        <w:t>агітна жінка, її партнер-чоловік)</w:t>
      </w:r>
      <w:r w:rsidRPr="0092646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щодо дитини, від чого залежить значною мірою</w:t>
      </w:r>
      <w:r w:rsidRPr="0092646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якість формування психологічних новоутворень дитини, образ «майбутності» самої дитини, який задається через образ Іншого, її активна позиція на ранніх стадіях розвитку. </w:t>
      </w:r>
      <w:r w:rsidRPr="006A4561">
        <w:rPr>
          <w:rFonts w:ascii="Times New Roman" w:hAnsi="Times New Roman"/>
          <w:sz w:val="28"/>
          <w:lang w:val="uk-UA"/>
        </w:rPr>
        <w:t>З огляду на це</w:t>
      </w:r>
      <w:r>
        <w:rPr>
          <w:rFonts w:ascii="Times New Roman" w:hAnsi="Times New Roman"/>
          <w:sz w:val="28"/>
          <w:lang w:val="uk-UA"/>
        </w:rPr>
        <w:t>,</w:t>
      </w:r>
      <w:r w:rsidRPr="006A4561">
        <w:rPr>
          <w:rFonts w:ascii="Times New Roman" w:hAnsi="Times New Roman"/>
          <w:sz w:val="28"/>
          <w:lang w:val="uk-UA"/>
        </w:rPr>
        <w:t xml:space="preserve"> предмет дослідження Єфимової Ірини Вікторівни, а саме з’ясування </w:t>
      </w:r>
      <w:r w:rsidRPr="006A4561">
        <w:rPr>
          <w:rFonts w:ascii="Times New Roman" w:hAnsi="Times New Roman"/>
          <w:color w:val="000000"/>
          <w:sz w:val="28"/>
          <w:szCs w:val="28"/>
          <w:lang w:val="uk-UA"/>
        </w:rPr>
        <w:t xml:space="preserve">соціально-психологічних особливостей зворотного зв’язку у процесі взаємодії суб’єктів допологової підготовки, </w:t>
      </w:r>
      <w:r w:rsidRPr="006A4561">
        <w:rPr>
          <w:rFonts w:ascii="Times New Roman" w:hAnsi="Times New Roman"/>
          <w:sz w:val="28"/>
          <w:lang w:val="uk-UA"/>
        </w:rPr>
        <w:t xml:space="preserve">є вкрай важливим для теорії і практики психолого-педагогічної науки. </w:t>
      </w:r>
    </w:p>
    <w:p w:rsidR="00C62106" w:rsidRDefault="00C62106" w:rsidP="00C61A5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E144E">
        <w:rPr>
          <w:rFonts w:ascii="Times New Roman" w:hAnsi="Times New Roman"/>
          <w:sz w:val="28"/>
          <w:szCs w:val="28"/>
          <w:lang w:val="uk-UA" w:eastAsia="ru-RU"/>
        </w:rPr>
        <w:t xml:space="preserve">Авторка дослідження поставила перед собою досить </w:t>
      </w:r>
      <w:r>
        <w:rPr>
          <w:rFonts w:ascii="Times New Roman" w:hAnsi="Times New Roman"/>
          <w:sz w:val="28"/>
          <w:szCs w:val="28"/>
          <w:lang w:val="uk-UA" w:eastAsia="ru-RU"/>
        </w:rPr>
        <w:t>амбітне та складне завдання – виявити</w:t>
      </w:r>
      <w:r w:rsidRPr="00D464B1">
        <w:rPr>
          <w:rFonts w:ascii="Times New Roman" w:hAnsi="Times New Roman"/>
          <w:color w:val="000000"/>
          <w:spacing w:val="-2"/>
          <w:sz w:val="28"/>
          <w:szCs w:val="28"/>
          <w:lang w:val="uk-UA" w:eastAsia="ru-RU"/>
        </w:rPr>
        <w:t xml:space="preserve"> соціально-психологічні чинники готовності вагітних жінок до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ru-RU"/>
        </w:rPr>
        <w:t>народження  дитини, партнерів – до взаємодії у партнерських пологах та р</w:t>
      </w:r>
      <w:r w:rsidRPr="00D464B1">
        <w:rPr>
          <w:rFonts w:ascii="Times New Roman" w:hAnsi="Times New Roman"/>
          <w:color w:val="000000"/>
          <w:sz w:val="28"/>
          <w:szCs w:val="28"/>
          <w:lang w:val="uk-UA" w:eastAsia="ru-RU"/>
        </w:rPr>
        <w:t>озробити наукові засади соціально-психологічної підготовки до творчої та відповідальної батьківської поведінки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D464B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:rsidR="00C62106" w:rsidRDefault="00C62106" w:rsidP="00C61A57">
      <w:pPr>
        <w:spacing w:line="36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  <w:lang w:val="uk-UA" w:eastAsia="uk-UA"/>
        </w:rPr>
      </w:pPr>
      <w:r w:rsidRPr="003E144E">
        <w:rPr>
          <w:rFonts w:ascii="Times New Roman" w:hAnsi="Times New Roman"/>
          <w:sz w:val="28"/>
          <w:szCs w:val="28"/>
          <w:lang w:val="uk-UA" w:eastAsia="ru-RU"/>
        </w:rPr>
        <w:t xml:space="preserve">Ґрунтовний теоретичний аналіз зарубіжних та вітчизняних досліджень  з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досліджуваної </w:t>
      </w:r>
      <w:r w:rsidRPr="003E144E">
        <w:rPr>
          <w:rFonts w:ascii="Times New Roman" w:hAnsi="Times New Roman"/>
          <w:sz w:val="28"/>
          <w:szCs w:val="28"/>
          <w:lang w:val="uk-UA" w:eastAsia="ru-RU"/>
        </w:rPr>
        <w:t xml:space="preserve"> проблеми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що представлений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у </w:t>
      </w:r>
      <w:r w:rsidRPr="0068400C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пе</w:t>
      </w:r>
      <w:r w:rsidRPr="0068400C">
        <w:rPr>
          <w:rFonts w:ascii="Times New Roman" w:hAnsi="Times New Roman"/>
          <w:i/>
          <w:sz w:val="28"/>
          <w:szCs w:val="28"/>
          <w:lang w:val="uk-UA" w:eastAsia="ru-RU"/>
        </w:rPr>
        <w:t xml:space="preserve">ршому </w:t>
      </w:r>
      <w:r w:rsidRPr="003E144E">
        <w:rPr>
          <w:rFonts w:ascii="Times New Roman" w:hAnsi="Times New Roman"/>
          <w:sz w:val="28"/>
          <w:szCs w:val="28"/>
          <w:lang w:val="uk-UA" w:eastAsia="ru-RU"/>
        </w:rPr>
        <w:t>розділ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і </w:t>
      </w:r>
      <w:r w:rsidRPr="003E144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E144E">
        <w:rPr>
          <w:rFonts w:ascii="Times New Roman" w:hAnsi="Times New Roman"/>
          <w:b/>
          <w:bCs/>
          <w:i/>
          <w:sz w:val="28"/>
          <w:szCs w:val="28"/>
          <w:lang w:val="uk-UA" w:eastAsia="uk-UA"/>
        </w:rPr>
        <w:t>«</w:t>
      </w:r>
      <w:r w:rsidRPr="00B11187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Міжсуб’єктний зворотний зв’язок у процесі соціально-психологічної трансформації материнської сфери</w:t>
      </w:r>
      <w:r w:rsidRPr="0068400C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»</w:t>
      </w:r>
      <w:r w:rsidRPr="00202A54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3E144E">
        <w:rPr>
          <w:rFonts w:ascii="Times New Roman" w:hAnsi="Times New Roman"/>
          <w:sz w:val="28"/>
          <w:szCs w:val="28"/>
          <w:lang w:val="uk-UA" w:eastAsia="ru-RU"/>
        </w:rPr>
        <w:t xml:space="preserve">дозволив </w:t>
      </w:r>
      <w:r>
        <w:rPr>
          <w:rFonts w:ascii="Times New Roman" w:hAnsi="Times New Roman"/>
          <w:sz w:val="28"/>
          <w:szCs w:val="28"/>
          <w:lang w:val="uk-UA" w:eastAsia="ru-RU"/>
        </w:rPr>
        <w:t>І.В.Єфимовій р</w:t>
      </w:r>
      <w:r w:rsidRPr="00D464B1">
        <w:rPr>
          <w:rFonts w:ascii="Times New Roman" w:hAnsi="Times New Roman"/>
          <w:color w:val="000000"/>
          <w:spacing w:val="-7"/>
          <w:sz w:val="28"/>
          <w:szCs w:val="28"/>
          <w:lang w:val="uk-UA" w:eastAsia="ru-RU"/>
        </w:rPr>
        <w:t xml:space="preserve">озкрити зміст і структуру феномену зворотного </w:t>
      </w:r>
      <w:r>
        <w:rPr>
          <w:rFonts w:ascii="Times New Roman" w:hAnsi="Times New Roman"/>
          <w:color w:val="000000"/>
          <w:spacing w:val="-7"/>
          <w:sz w:val="28"/>
          <w:szCs w:val="28"/>
          <w:lang w:val="uk-UA" w:eastAsia="ru-RU"/>
        </w:rPr>
        <w:t>зв’язку в соціальній психології та д</w:t>
      </w:r>
      <w:r w:rsidRPr="00D464B1">
        <w:rPr>
          <w:rFonts w:ascii="Times New Roman" w:hAnsi="Times New Roman"/>
          <w:color w:val="000000"/>
          <w:sz w:val="28"/>
          <w:szCs w:val="28"/>
          <w:lang w:val="uk-UA" w:eastAsia="ru-RU"/>
        </w:rPr>
        <w:t>ослідити соціально-психологічні особливо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сті зворотного зв’язку між суб’</w:t>
      </w:r>
      <w:r w:rsidRPr="00D464B1">
        <w:rPr>
          <w:rFonts w:ascii="Times New Roman" w:hAnsi="Times New Roman"/>
          <w:color w:val="000000"/>
          <w:sz w:val="28"/>
          <w:szCs w:val="28"/>
          <w:lang w:val="uk-UA" w:eastAsia="ru-RU"/>
        </w:rPr>
        <w:t>єктами допологової підготовки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,</w:t>
      </w:r>
      <w:r w:rsidRPr="00D464B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виявити трансформаційні зміни у материнській сфері вагітних жінок. </w:t>
      </w:r>
      <w:r w:rsidRPr="003E144E">
        <w:rPr>
          <w:rFonts w:ascii="Times New Roman" w:hAnsi="Times New Roman"/>
          <w:sz w:val="28"/>
          <w:szCs w:val="28"/>
          <w:lang w:val="uk-UA" w:eastAsia="ru-RU"/>
        </w:rPr>
        <w:t xml:space="preserve">Саме в підрозділах 1.2 та 1.3 авторка </w:t>
      </w:r>
      <w:r>
        <w:rPr>
          <w:rFonts w:ascii="Times New Roman" w:hAnsi="Times New Roman"/>
          <w:sz w:val="28"/>
          <w:szCs w:val="28"/>
          <w:lang w:val="uk-UA" w:eastAsia="ru-RU"/>
        </w:rPr>
        <w:t>наводить</w:t>
      </w:r>
      <w:r w:rsidRPr="003E144E">
        <w:rPr>
          <w:rFonts w:ascii="Times New Roman" w:hAnsi="Times New Roman"/>
          <w:bCs/>
          <w:sz w:val="28"/>
          <w:szCs w:val="28"/>
          <w:lang w:val="uk-UA" w:eastAsia="ru-RU"/>
        </w:rPr>
        <w:t xml:space="preserve"> переконливі аргументи щодо необхідності дослідження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особливостей зворотного зв’язку між суб’єктами допологової підготовки</w:t>
      </w:r>
      <w:r w:rsidRPr="003E144E">
        <w:rPr>
          <w:rFonts w:ascii="Times New Roman" w:hAnsi="Times New Roman"/>
          <w:bCs/>
          <w:sz w:val="28"/>
          <w:szCs w:val="28"/>
          <w:lang w:val="uk-UA" w:eastAsia="ru-RU"/>
        </w:rPr>
        <w:t xml:space="preserve"> в рамках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 пре- та</w:t>
      </w:r>
      <w:r w:rsidRPr="003E144E">
        <w:rPr>
          <w:rFonts w:ascii="Times New Roman" w:hAnsi="Times New Roman"/>
          <w:bCs/>
          <w:sz w:val="28"/>
          <w:szCs w:val="28"/>
          <w:lang w:val="uk-UA" w:eastAsia="ru-RU"/>
        </w:rPr>
        <w:t xml:space="preserve"> перинат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альної психології та педагогіки,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розглядаючи</w:t>
      </w:r>
      <w:r w:rsidRPr="003E144E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Pr="0009717B">
        <w:rPr>
          <w:rFonts w:ascii="Times New Roman" w:hAnsi="Times New Roman"/>
          <w:color w:val="000000"/>
          <w:sz w:val="28"/>
          <w:szCs w:val="28"/>
          <w:lang w:val="uk-UA"/>
        </w:rPr>
        <w:t>атеринськ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Pr="0009717B">
        <w:rPr>
          <w:rFonts w:ascii="Times New Roman" w:hAnsi="Times New Roman"/>
          <w:color w:val="000000"/>
          <w:sz w:val="28"/>
          <w:szCs w:val="28"/>
          <w:lang w:val="uk-UA"/>
        </w:rPr>
        <w:t xml:space="preserve"> сфер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Pr="0009717B">
        <w:rPr>
          <w:rFonts w:ascii="Times New Roman" w:hAnsi="Times New Roman"/>
          <w:color w:val="000000"/>
          <w:sz w:val="28"/>
          <w:szCs w:val="28"/>
          <w:lang w:val="uk-UA"/>
        </w:rPr>
        <w:t xml:space="preserve"> вагітної жінки у допологовий період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як </w:t>
      </w:r>
      <w:r w:rsidRPr="0009717B">
        <w:rPr>
          <w:rFonts w:ascii="Times New Roman" w:hAnsi="Times New Roman"/>
          <w:color w:val="000000"/>
          <w:sz w:val="28"/>
          <w:szCs w:val="28"/>
          <w:lang w:val="uk-UA"/>
        </w:rPr>
        <w:t>її соціально-психологічни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й</w:t>
      </w:r>
      <w:r w:rsidRPr="0009717B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стан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Pr="0009717B">
        <w:rPr>
          <w:rFonts w:ascii="Times New Roman" w:hAnsi="Times New Roman"/>
          <w:color w:val="000000"/>
          <w:sz w:val="28"/>
          <w:szCs w:val="28"/>
          <w:lang w:val="uk-UA"/>
        </w:rPr>
        <w:t xml:space="preserve"> результат життя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а партнера та дитину - як суб’єктів, виокремлює </w:t>
      </w:r>
      <w:r w:rsidRPr="003E144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основні групи чинників, які мають визначальний вплив на </w:t>
      </w:r>
      <w:r w:rsidRPr="00810A64">
        <w:rPr>
          <w:rFonts w:ascii="Times New Roman" w:hAnsi="Times New Roman"/>
          <w:color w:val="000000"/>
          <w:sz w:val="28"/>
          <w:szCs w:val="28"/>
          <w:lang w:val="uk-UA"/>
        </w:rPr>
        <w:t>взаєморозуміння суб’єктів 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соціальному просторі взаємодії (партнерські пологи,  допологовий період), а також виявляє зовнішні та внутрішні особливості зворотного зв’язку </w:t>
      </w:r>
      <w:r w:rsidRPr="003E144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у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багатовимірному спектрі</w:t>
      </w:r>
      <w:r w:rsidRPr="006F6E68">
        <w:rPr>
          <w:rFonts w:ascii="Times New Roman" w:hAnsi="Times New Roman"/>
          <w:spacing w:val="-1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  <w:lang w:val="uk-UA" w:eastAsia="uk-UA"/>
        </w:rPr>
        <w:t>створення середовища для дитини, в якому вона зможе розвинути істинне й автентичне самовідчуття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. Ці основні положення </w:t>
      </w:r>
      <w:r w:rsidRPr="003E144E">
        <w:rPr>
          <w:rFonts w:ascii="Times New Roman" w:hAnsi="Times New Roman"/>
          <w:sz w:val="28"/>
          <w:szCs w:val="28"/>
          <w:lang w:val="uk-UA" w:eastAsia="ru-RU"/>
        </w:rPr>
        <w:t xml:space="preserve"> в подальшому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були </w:t>
      </w:r>
      <w:r w:rsidRPr="003E144E">
        <w:rPr>
          <w:rFonts w:ascii="Times New Roman" w:hAnsi="Times New Roman"/>
          <w:sz w:val="28"/>
          <w:szCs w:val="28"/>
          <w:lang w:val="uk-UA" w:eastAsia="ru-RU"/>
        </w:rPr>
        <w:t xml:space="preserve">покладені в основу експериментального дослідження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(рис. 1.2 на с.53 дисертації та рис. 1 на с.8 автореф.).</w:t>
      </w:r>
    </w:p>
    <w:p w:rsidR="00C62106" w:rsidRPr="0068400C" w:rsidRDefault="00C62106" w:rsidP="00C61A57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3E144E">
        <w:rPr>
          <w:rFonts w:ascii="Times New Roman" w:hAnsi="Times New Roman"/>
          <w:sz w:val="28"/>
          <w:szCs w:val="28"/>
          <w:lang w:val="uk-UA" w:eastAsia="ru-RU"/>
        </w:rPr>
        <w:t xml:space="preserve">Оскільки вивчення </w:t>
      </w:r>
      <w:r w:rsidRPr="00B03A47">
        <w:rPr>
          <w:rFonts w:ascii="Times New Roman" w:hAnsi="Times New Roman"/>
          <w:color w:val="000000"/>
          <w:sz w:val="28"/>
          <w:szCs w:val="28"/>
          <w:lang w:val="uk-UA"/>
        </w:rPr>
        <w:t>особливост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ей</w:t>
      </w:r>
      <w:r w:rsidRPr="00B03A47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виникнення та розвитку зворотного зв’язку в динаміці його дії між суб’єктами допологової підготовки</w:t>
      </w:r>
      <w:r w:rsidRPr="003E144E">
        <w:rPr>
          <w:rFonts w:ascii="Times New Roman" w:hAnsi="Times New Roman"/>
          <w:sz w:val="28"/>
          <w:szCs w:val="28"/>
          <w:lang w:val="uk-UA" w:eastAsia="ru-RU"/>
        </w:rPr>
        <w:t xml:space="preserve"> вимагало відповідного методичного інструментарію, якого не було напрацьовано у вітчизняних переліках, дисертантка розробила і апробувала власну програму дослідження та її етапи, визначила основні емпіричні показники, відповідно до яких підібрано адекватний психодіагностичний інструментарій, що представлено у </w:t>
      </w:r>
      <w:r w:rsidRPr="00B03A47">
        <w:rPr>
          <w:rFonts w:ascii="Times New Roman" w:hAnsi="Times New Roman"/>
          <w:i/>
          <w:sz w:val="28"/>
          <w:szCs w:val="28"/>
          <w:lang w:val="uk-UA"/>
        </w:rPr>
        <w:t>другому</w:t>
      </w:r>
      <w:r w:rsidRPr="00B03A4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3C92">
        <w:rPr>
          <w:rFonts w:ascii="Times New Roman" w:hAnsi="Times New Roman"/>
          <w:i/>
          <w:sz w:val="28"/>
          <w:szCs w:val="28"/>
          <w:lang w:val="uk-UA"/>
        </w:rPr>
        <w:t>розділі</w:t>
      </w:r>
      <w:r w:rsidRPr="00B03A4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8400C">
        <w:rPr>
          <w:rFonts w:ascii="Times New Roman" w:hAnsi="Times New Roman"/>
          <w:b/>
          <w:i/>
          <w:sz w:val="28"/>
          <w:szCs w:val="28"/>
          <w:lang w:val="uk-UA"/>
        </w:rPr>
        <w:t xml:space="preserve">«Соціально-психологічні особливості зворотного зв’язку між суб’єктами допологової підготовки». </w:t>
      </w:r>
    </w:p>
    <w:p w:rsidR="00C62106" w:rsidRDefault="00C62106" w:rsidP="00C61A5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Побудова емпіричного дослідження складалась з чотирьох етапів. Відповідність кожному з етапів мети та засобів психодіагностики та комп’ютерних програм дали можливість Єфимовій І.В. довести</w:t>
      </w:r>
      <w:r w:rsidRPr="00B03A47">
        <w:rPr>
          <w:rFonts w:ascii="Times New Roman" w:hAnsi="Times New Roman"/>
          <w:color w:val="000000"/>
          <w:sz w:val="28"/>
          <w:szCs w:val="28"/>
          <w:lang w:val="uk-UA"/>
        </w:rPr>
        <w:t xml:space="preserve">, що створення умов </w:t>
      </w:r>
      <w:r w:rsidRPr="00B03A47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прояву зовнішніх особливостей міжсуб’єктного зворотного зв’язку є засобом зниження</w:t>
      </w:r>
      <w:r w:rsidRPr="00B03A47">
        <w:rPr>
          <w:rFonts w:ascii="Times New Roman" w:hAnsi="Times New Roman"/>
          <w:color w:val="000000"/>
          <w:sz w:val="28"/>
          <w:szCs w:val="28"/>
          <w:lang w:val="uk-UA"/>
        </w:rPr>
        <w:t xml:space="preserve"> особистісної та ситуативної тривожності, збільшення емпатії, зниження захисних </w:t>
      </w:r>
      <w:r w:rsidRPr="00B03A47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механізмів вагітних жінок</w:t>
      </w:r>
      <w:r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( рис. 2.1. на с. 79 дисертації та рис. 2 на с.9 автореф.).</w:t>
      </w:r>
      <w:r w:rsidRPr="00B03A4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E144E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Цілком правомірним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и </w:t>
      </w:r>
      <w:r w:rsidRPr="003E144E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вида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ю</w:t>
      </w:r>
      <w:r w:rsidRPr="003E144E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ться 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з</w:t>
      </w:r>
      <w:r w:rsidRPr="00B03A47">
        <w:rPr>
          <w:rFonts w:ascii="Times New Roman" w:hAnsi="Times New Roman"/>
          <w:color w:val="000000"/>
          <w:sz w:val="28"/>
          <w:szCs w:val="28"/>
          <w:lang w:val="uk-UA"/>
        </w:rPr>
        <w:t>апропонован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 здобувачкою до</w:t>
      </w:r>
      <w:r w:rsidRPr="00B03A47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використання модел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ь</w:t>
      </w:r>
      <w:r w:rsidRPr="00B03A47">
        <w:rPr>
          <w:rFonts w:ascii="Times New Roman" w:hAnsi="Times New Roman"/>
          <w:color w:val="000000"/>
          <w:sz w:val="28"/>
          <w:szCs w:val="28"/>
          <w:lang w:val="uk-UA"/>
        </w:rPr>
        <w:t xml:space="preserve"> трьох кроків зворотного зв’язку на початку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(рис. 2.3 на с.104 дисертації) </w:t>
      </w:r>
      <w:r w:rsidRPr="00B03A47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та чотирьох кроків впродовж міжсуб’єктної взаємодії у процесі допологов</w:t>
      </w:r>
      <w:r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ої</w:t>
      </w:r>
      <w:r w:rsidRPr="00B03A47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 підготов</w:t>
      </w:r>
      <w:r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ки (рис. 2.5 на с.107 дисертації), </w:t>
      </w:r>
      <w:r w:rsidRPr="003E144E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а також підкреслення </w:t>
      </w:r>
      <w:r w:rsidRPr="003E144E">
        <w:rPr>
          <w:rFonts w:ascii="Times New Roman" w:hAnsi="Times New Roman"/>
          <w:color w:val="000000"/>
          <w:sz w:val="28"/>
          <w:szCs w:val="28"/>
          <w:lang w:val="uk-UA" w:eastAsia="ru-RU"/>
        </w:rPr>
        <w:t>значущості та неоднозначності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чинників зворотного зв’язку та їх результативність на тренінгових з</w:t>
      </w:r>
      <w:r w:rsidRPr="00596492">
        <w:rPr>
          <w:rFonts w:ascii="Times New Roman" w:hAnsi="Times New Roman"/>
          <w:color w:val="000000"/>
          <w:sz w:val="28"/>
          <w:szCs w:val="28"/>
          <w:lang w:val="uk-UA"/>
        </w:rPr>
        <w:t>аняття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х</w:t>
      </w:r>
      <w:r w:rsidRPr="00596492">
        <w:rPr>
          <w:rFonts w:ascii="Times New Roman" w:hAnsi="Times New Roman"/>
          <w:color w:val="000000"/>
          <w:sz w:val="28"/>
          <w:szCs w:val="28"/>
          <w:lang w:val="uk-UA"/>
        </w:rPr>
        <w:softHyphen/>
      </w:r>
      <w:r>
        <w:rPr>
          <w:rFonts w:ascii="Times New Roman" w:hAnsi="Times New Roman"/>
          <w:color w:val="000000"/>
          <w:sz w:val="28"/>
          <w:szCs w:val="28"/>
          <w:lang w:val="uk-UA"/>
        </w:rPr>
        <w:t>з дополо</w:t>
      </w:r>
      <w:r w:rsidRPr="00596492">
        <w:rPr>
          <w:rFonts w:ascii="Times New Roman" w:hAnsi="Times New Roman"/>
          <w:color w:val="000000"/>
          <w:sz w:val="28"/>
          <w:szCs w:val="28"/>
          <w:lang w:val="uk-UA"/>
        </w:rPr>
        <w:t>гової підготовки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як цілісної </w:t>
      </w:r>
      <w:r w:rsidRPr="00596492">
        <w:rPr>
          <w:rFonts w:ascii="Times New Roman" w:hAnsi="Times New Roman"/>
          <w:color w:val="000000"/>
          <w:sz w:val="28"/>
          <w:szCs w:val="28"/>
          <w:lang w:val="uk-UA"/>
        </w:rPr>
        <w:t>систем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Pr="00596492">
        <w:rPr>
          <w:rFonts w:ascii="Times New Roman" w:hAnsi="Times New Roman"/>
          <w:color w:val="000000"/>
          <w:sz w:val="28"/>
          <w:szCs w:val="28"/>
          <w:lang w:val="uk-UA"/>
        </w:rPr>
        <w:t xml:space="preserve"> органічної подачі теоретич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ного і практичного матеріалу.</w:t>
      </w:r>
    </w:p>
    <w:p w:rsidR="00C62106" w:rsidRDefault="00C62106" w:rsidP="00C61A5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 </w:t>
      </w:r>
      <w:r w:rsidRPr="00BA1615">
        <w:rPr>
          <w:rFonts w:ascii="Times New Roman" w:hAnsi="Times New Roman"/>
          <w:color w:val="000000"/>
          <w:sz w:val="28"/>
          <w:szCs w:val="24"/>
          <w:lang w:val="uk-UA" w:eastAsia="ru-RU"/>
        </w:rPr>
        <w:t xml:space="preserve">Статистична достовірність отриманих результатів дослідження підтверджує </w:t>
      </w:r>
      <w:r>
        <w:rPr>
          <w:rFonts w:ascii="Times New Roman" w:hAnsi="Times New Roman"/>
          <w:sz w:val="28"/>
          <w:szCs w:val="28"/>
          <w:lang w:val="uk-UA" w:eastAsia="ru-RU"/>
        </w:rPr>
        <w:t>к</w:t>
      </w:r>
      <w:r w:rsidRPr="003E144E">
        <w:rPr>
          <w:rFonts w:ascii="Times New Roman" w:hAnsi="Times New Roman"/>
          <w:sz w:val="28"/>
          <w:szCs w:val="28"/>
          <w:lang w:val="uk-UA" w:eastAsia="ru-RU"/>
        </w:rPr>
        <w:t>оректність виокремлен</w:t>
      </w:r>
      <w:r>
        <w:rPr>
          <w:rFonts w:ascii="Times New Roman" w:hAnsi="Times New Roman"/>
          <w:sz w:val="28"/>
          <w:szCs w:val="28"/>
          <w:lang w:val="uk-UA" w:eastAsia="ru-RU"/>
        </w:rPr>
        <w:t>их</w:t>
      </w:r>
      <w:r w:rsidRPr="003E144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І.В.Єфимовою </w:t>
      </w:r>
      <w:r w:rsidRPr="003E144E">
        <w:rPr>
          <w:rFonts w:ascii="Times New Roman" w:hAnsi="Times New Roman"/>
          <w:sz w:val="28"/>
          <w:szCs w:val="28"/>
          <w:lang w:val="uk-UA" w:eastAsia="ru-RU"/>
        </w:rPr>
        <w:t>структурних елементів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зворотного зв’язку у трансформаційних змінах материнської сфери, зокрема </w:t>
      </w:r>
      <w:r w:rsidRPr="00BA1615">
        <w:rPr>
          <w:rFonts w:ascii="Times New Roman" w:hAnsi="Times New Roman"/>
          <w:sz w:val="28"/>
          <w:szCs w:val="24"/>
          <w:lang w:val="uk-UA" w:eastAsia="ru-RU"/>
        </w:rPr>
        <w:t>п’яти соціально-психологічних компонентів: організаторського, інформаційного, стратегічного, норматив</w:t>
      </w:r>
      <w:r>
        <w:rPr>
          <w:rFonts w:ascii="Times New Roman" w:hAnsi="Times New Roman"/>
          <w:sz w:val="28"/>
          <w:szCs w:val="24"/>
          <w:lang w:val="uk-UA" w:eastAsia="ru-RU"/>
        </w:rPr>
        <w:t>но-ціннісного, дисциплінарного. Їх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ефективність на</w:t>
      </w:r>
      <w:r w:rsidRPr="00BA1615"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 w:eastAsia="ru-RU"/>
        </w:rPr>
        <w:t xml:space="preserve"> заняттях з допологової підготовки та тренінгу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 w:eastAsia="ru-RU"/>
        </w:rPr>
        <w:t xml:space="preserve"> засвідчила уявлення про зворотній зв</w:t>
      </w:r>
      <w:r w:rsidRPr="00BA1615">
        <w:rPr>
          <w:rFonts w:ascii="Times New Roman" w:hAnsi="Times New Roman"/>
          <w:sz w:val="28"/>
          <w:szCs w:val="24"/>
          <w:lang w:val="uk-UA" w:eastAsia="ru-RU"/>
        </w:rPr>
        <w:t>’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 w:eastAsia="ru-RU"/>
        </w:rPr>
        <w:t xml:space="preserve">язок  як робочий інструмент дослідниці, що сприяло змінам  у поведінці  та  </w:t>
      </w:r>
      <w:r w:rsidRPr="00BA1615"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 w:eastAsia="ru-RU"/>
        </w:rPr>
        <w:t>особистісних характеристик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 w:eastAsia="ru-RU"/>
        </w:rPr>
        <w:t>ах вагітних жінок, спонукало актуалізувати власний потенціал (А.Маслоу, К.Роджерс, Т.Титаренко), або «внутрішні ресурси сутнісного самоствердження»(</w:t>
      </w:r>
      <w:r w:rsidRPr="006F6E68"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 w:eastAsia="ru-RU"/>
        </w:rPr>
        <w:t>В. Татенко).</w:t>
      </w:r>
    </w:p>
    <w:p w:rsidR="00C62106" w:rsidRDefault="00C62106" w:rsidP="00C61A57">
      <w:pPr>
        <w:autoSpaceDE w:val="0"/>
        <w:autoSpaceDN w:val="0"/>
        <w:adjustRightInd w:val="0"/>
        <w:spacing w:after="0" w:line="360" w:lineRule="auto"/>
        <w:ind w:right="-1" w:firstLine="708"/>
        <w:jc w:val="both"/>
        <w:rPr>
          <w:rFonts w:ascii="Times New Roman" w:hAnsi="Times New Roman" w:cs="Times ETD"/>
          <w:color w:val="000000"/>
          <w:sz w:val="28"/>
          <w:szCs w:val="28"/>
          <w:lang w:val="uk-UA" w:eastAsia="ru-RU"/>
        </w:rPr>
      </w:pPr>
      <w:r w:rsidRPr="003E144E">
        <w:rPr>
          <w:rFonts w:ascii="Times New Roman" w:hAnsi="Times New Roman"/>
          <w:sz w:val="28"/>
          <w:szCs w:val="28"/>
          <w:lang w:val="uk-UA" w:eastAsia="ru-RU"/>
        </w:rPr>
        <w:t xml:space="preserve">На нашу думку,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Pr="00304F18">
        <w:rPr>
          <w:rFonts w:ascii="Times New Roman" w:hAnsi="Times New Roman"/>
          <w:color w:val="000000"/>
          <w:sz w:val="28"/>
          <w:szCs w:val="28"/>
          <w:lang w:val="uk-UA"/>
        </w:rPr>
        <w:t>апропонован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304F1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E144E">
        <w:rPr>
          <w:rFonts w:ascii="Times New Roman" w:hAnsi="Times New Roman"/>
          <w:sz w:val="28"/>
          <w:szCs w:val="28"/>
          <w:lang w:val="uk-UA" w:eastAsia="ru-RU"/>
        </w:rPr>
        <w:t xml:space="preserve">дисертанткою </w:t>
      </w:r>
      <w:r w:rsidRPr="00304F18">
        <w:rPr>
          <w:rFonts w:ascii="Times New Roman" w:hAnsi="Times New Roman"/>
          <w:color w:val="000000"/>
          <w:sz w:val="28"/>
          <w:szCs w:val="28"/>
          <w:lang w:val="uk-UA"/>
        </w:rPr>
        <w:t>модель трансформації особистісних характеристик вагітної жінки, пов’язаних з особливостями зворотного зв’язку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304F18">
        <w:rPr>
          <w:rFonts w:ascii="Times New Roman" w:hAnsi="Times New Roman"/>
          <w:color w:val="000000"/>
          <w:sz w:val="28"/>
          <w:szCs w:val="28"/>
          <w:lang w:val="uk-UA"/>
        </w:rPr>
        <w:t>аналіз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практичних</w:t>
      </w:r>
      <w:r w:rsidRPr="00304F18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засоб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ів та </w:t>
      </w:r>
      <w:r w:rsidRPr="00304F18">
        <w:rPr>
          <w:rFonts w:ascii="Times New Roman" w:hAnsi="Times New Roman"/>
          <w:color w:val="000000"/>
          <w:sz w:val="28"/>
          <w:szCs w:val="28"/>
          <w:lang w:val="uk-UA"/>
        </w:rPr>
        <w:t xml:space="preserve"> ефективність допологової підготовки з урахуванням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особливостей зворотного зв’язку, </w:t>
      </w:r>
      <w:r w:rsidRPr="003E144E">
        <w:rPr>
          <w:rFonts w:ascii="Times New Roman" w:hAnsi="Times New Roman"/>
          <w:sz w:val="28"/>
          <w:szCs w:val="28"/>
          <w:lang w:val="uk-UA" w:eastAsia="ru-RU"/>
        </w:rPr>
        <w:t xml:space="preserve">представлених </w:t>
      </w:r>
      <w:r w:rsidRPr="002A5C4E">
        <w:rPr>
          <w:rFonts w:ascii="Times New Roman" w:hAnsi="Times New Roman"/>
          <w:i/>
          <w:sz w:val="28"/>
          <w:szCs w:val="28"/>
          <w:lang w:val="uk-UA" w:eastAsia="ru-RU"/>
        </w:rPr>
        <w:t>у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 xml:space="preserve"> третьому </w:t>
      </w:r>
      <w:r w:rsidRPr="002A5C4E">
        <w:rPr>
          <w:rFonts w:ascii="Times New Roman" w:hAnsi="Times New Roman"/>
          <w:i/>
          <w:sz w:val="28"/>
          <w:szCs w:val="28"/>
          <w:lang w:val="uk-UA" w:eastAsia="ru-RU"/>
        </w:rPr>
        <w:t>розділі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 xml:space="preserve"> </w:t>
      </w:r>
      <w:r w:rsidRPr="00304F18">
        <w:rPr>
          <w:rFonts w:ascii="Times New Roman" w:hAnsi="Times New Roman"/>
          <w:b/>
          <w:i/>
          <w:sz w:val="28"/>
          <w:szCs w:val="28"/>
          <w:lang w:val="uk-UA"/>
        </w:rPr>
        <w:t>«Трансформація особистісних характеристик вагітних жінок і відповідального ставлення батьків до народження дитини</w:t>
      </w:r>
      <w:r w:rsidRPr="00304F18"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  <w:t>,</w:t>
      </w:r>
      <w:r w:rsidRPr="003E144E">
        <w:rPr>
          <w:rFonts w:ascii="Times New Roman" w:hAnsi="Times New Roman"/>
          <w:sz w:val="28"/>
          <w:szCs w:val="28"/>
          <w:lang w:val="uk-UA" w:eastAsia="ru-RU"/>
        </w:rPr>
        <w:t xml:space="preserve"> слід вважати найбільш істотними результатами проведеного дослідження. Їх характеристика послужить ідеї </w:t>
      </w:r>
      <w:r>
        <w:rPr>
          <w:rFonts w:ascii="Times New Roman" w:hAnsi="Times New Roman"/>
          <w:sz w:val="28"/>
          <w:szCs w:val="28"/>
          <w:lang w:val="uk-UA" w:eastAsia="ru-RU"/>
        </w:rPr>
        <w:t>соціально-</w:t>
      </w:r>
      <w:r w:rsidRPr="003E144E">
        <w:rPr>
          <w:rFonts w:ascii="Times New Roman" w:hAnsi="Times New Roman"/>
          <w:sz w:val="28"/>
          <w:szCs w:val="28"/>
          <w:lang w:val="uk-UA" w:eastAsia="ru-RU"/>
        </w:rPr>
        <w:t xml:space="preserve">психологічної просвіти у прокреативній підготовці молоді до відповідального батьківства. </w:t>
      </w:r>
      <w:r>
        <w:rPr>
          <w:rFonts w:ascii="Times New Roman" w:hAnsi="Times New Roman"/>
          <w:sz w:val="28"/>
          <w:szCs w:val="28"/>
          <w:lang w:val="uk-UA" w:eastAsia="ru-RU"/>
        </w:rPr>
        <w:t>Зокрема,</w:t>
      </w:r>
      <w:r w:rsidRPr="003E144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І.В.Єфимова</w:t>
      </w:r>
      <w:r w:rsidRPr="003E144E">
        <w:rPr>
          <w:rFonts w:ascii="Times New Roman" w:hAnsi="Times New Roman"/>
          <w:sz w:val="28"/>
          <w:szCs w:val="28"/>
          <w:lang w:val="uk-UA" w:eastAsia="ru-RU"/>
        </w:rPr>
        <w:t xml:space="preserve"> доходить висновку, що </w:t>
      </w:r>
      <w:r>
        <w:rPr>
          <w:rFonts w:ascii="Times New Roman" w:hAnsi="Times New Roman"/>
          <w:sz w:val="28"/>
          <w:szCs w:val="28"/>
          <w:lang w:val="uk-UA" w:eastAsia="ru-RU"/>
        </w:rPr>
        <w:t>а</w:t>
      </w:r>
      <w:r w:rsidRPr="00EA13D7">
        <w:rPr>
          <w:rFonts w:ascii="Times New Roman" w:hAnsi="Times New Roman"/>
          <w:color w:val="000000"/>
          <w:sz w:val="28"/>
          <w:szCs w:val="28"/>
          <w:lang w:val="uk-UA"/>
        </w:rPr>
        <w:t xml:space="preserve">наліз та оцінка повідомлень про схвалення зворотного зв’язку сприяють усвідомленню батьками своїх стосунків з оточенням, створюють умови для рефлексії, психологічної інтимності,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партнерської</w:t>
      </w:r>
      <w:r w:rsidRPr="00EA13D7">
        <w:rPr>
          <w:rFonts w:ascii="Times New Roman" w:hAnsi="Times New Roman"/>
          <w:color w:val="000000"/>
          <w:sz w:val="28"/>
          <w:szCs w:val="28"/>
          <w:lang w:val="uk-UA"/>
        </w:rPr>
        <w:t xml:space="preserve"> взаємодії, бажаності дитини. Метод дебрифінгу як форма зворотного зв’язку дав можливість вагітнім жінкам та їх партнерам знаходити психологічні точки опори як усередині себе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так із-зовні (рис.3.4 на с.127 дисертації та рис.3 на с.11 автореферату).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Здобувачці</w:t>
      </w:r>
      <w:r w:rsidRPr="003E144E">
        <w:rPr>
          <w:rFonts w:ascii="Times New Roman" w:hAnsi="Times New Roman"/>
          <w:sz w:val="28"/>
          <w:szCs w:val="28"/>
          <w:lang w:val="uk-UA" w:eastAsia="ru-RU"/>
        </w:rPr>
        <w:t xml:space="preserve"> вдалося </w:t>
      </w:r>
      <w:r>
        <w:rPr>
          <w:rFonts w:ascii="Times New Roman" w:hAnsi="Times New Roman" w:cs="Times ETD"/>
          <w:color w:val="000000"/>
          <w:sz w:val="28"/>
          <w:szCs w:val="28"/>
          <w:lang w:val="uk-UA" w:eastAsia="ru-RU"/>
        </w:rPr>
        <w:t xml:space="preserve">виявити </w:t>
      </w:r>
      <w:r w:rsidRPr="00EA13D7">
        <w:rPr>
          <w:rFonts w:ascii="Times New Roman" w:hAnsi="Times New Roman"/>
          <w:color w:val="000000"/>
          <w:sz w:val="28"/>
          <w:szCs w:val="28"/>
          <w:lang w:val="uk-UA"/>
        </w:rPr>
        <w:t>зміни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у </w:t>
      </w:r>
      <w:r w:rsidRPr="00EA13D7">
        <w:rPr>
          <w:rFonts w:ascii="Times New Roman" w:hAnsi="Times New Roman"/>
          <w:color w:val="000000"/>
          <w:sz w:val="28"/>
          <w:szCs w:val="28"/>
          <w:lang w:val="uk-UA"/>
        </w:rPr>
        <w:t>особистісних характеристик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ах</w:t>
      </w:r>
      <w:r w:rsidRPr="00EA13D7">
        <w:rPr>
          <w:rFonts w:ascii="Times New Roman" w:hAnsi="Times New Roman"/>
          <w:color w:val="000000"/>
          <w:sz w:val="28"/>
          <w:szCs w:val="28"/>
          <w:lang w:val="uk-UA"/>
        </w:rPr>
        <w:t xml:space="preserve"> вагітних жінок завдяки прояву особливостей зворотного зв’язку</w:t>
      </w:r>
      <w:r w:rsidRPr="003E144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ETD"/>
          <w:color w:val="000000"/>
          <w:sz w:val="28"/>
          <w:szCs w:val="28"/>
          <w:lang w:val="uk-UA" w:eastAsia="ru-RU"/>
        </w:rPr>
        <w:t>та подати обґрунтовану їх інтерпретацію</w:t>
      </w:r>
      <w:r w:rsidRPr="003E144E">
        <w:rPr>
          <w:rFonts w:ascii="Times New Roman" w:hAnsi="Times New Roman" w:cs="Times ETD"/>
          <w:color w:val="000000"/>
          <w:sz w:val="28"/>
          <w:szCs w:val="28"/>
          <w:lang w:val="uk-UA" w:eastAsia="ru-RU"/>
        </w:rPr>
        <w:t xml:space="preserve"> у значущих суб’єкт-</w:t>
      </w:r>
      <w:r>
        <w:rPr>
          <w:rFonts w:ascii="Times New Roman" w:hAnsi="Times New Roman" w:cs="Times ETD"/>
          <w:color w:val="000000"/>
          <w:sz w:val="28"/>
          <w:szCs w:val="28"/>
          <w:lang w:val="uk-UA" w:eastAsia="ru-RU"/>
        </w:rPr>
        <w:t>суб’єктних стосунках, підтвердити вагомі положення психологічної науки про діалогічність</w:t>
      </w:r>
      <w:r w:rsidRPr="003E144E">
        <w:rPr>
          <w:rFonts w:ascii="Times New Roman" w:hAnsi="Times New Roman" w:cs="Times ETD"/>
          <w:color w:val="000000"/>
          <w:sz w:val="28"/>
          <w:szCs w:val="28"/>
          <w:lang w:val="uk-UA" w:eastAsia="ru-RU"/>
        </w:rPr>
        <w:t xml:space="preserve"> материнсько-дитячої</w:t>
      </w:r>
      <w:r>
        <w:rPr>
          <w:rFonts w:ascii="Times New Roman" w:hAnsi="Times New Roman" w:cs="Times ETD"/>
          <w:color w:val="000000"/>
          <w:sz w:val="28"/>
          <w:szCs w:val="28"/>
          <w:lang w:val="uk-UA" w:eastAsia="ru-RU"/>
        </w:rPr>
        <w:t xml:space="preserve"> та материнсько-батьківської взаємодії (рис. 3.5 на с. 136 дисертації та рис. 4 на стор. 12 автореферату), який визнається одним із провідних чинників розвитку особистісних якостей дитини. </w:t>
      </w:r>
    </w:p>
    <w:p w:rsidR="00C62106" w:rsidRPr="002105AA" w:rsidRDefault="00C62106" w:rsidP="00C61A57">
      <w:pPr>
        <w:autoSpaceDE w:val="0"/>
        <w:autoSpaceDN w:val="0"/>
        <w:adjustRightInd w:val="0"/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E144E">
        <w:rPr>
          <w:rFonts w:ascii="Times New Roman" w:hAnsi="Times New Roman"/>
          <w:sz w:val="28"/>
          <w:szCs w:val="28"/>
          <w:lang w:val="uk-UA" w:eastAsia="ru-RU"/>
        </w:rPr>
        <w:t xml:space="preserve">До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вагомих </w:t>
      </w:r>
      <w:r w:rsidRPr="003E144E">
        <w:rPr>
          <w:rFonts w:ascii="Times New Roman" w:hAnsi="Times New Roman"/>
          <w:sz w:val="28"/>
          <w:szCs w:val="28"/>
          <w:lang w:val="uk-UA" w:eastAsia="ru-RU"/>
        </w:rPr>
        <w:t xml:space="preserve">здобутків дисертаційного дослідження належить розроблена його авторкою </w:t>
      </w:r>
      <w:r w:rsidRPr="002105AA">
        <w:rPr>
          <w:rFonts w:ascii="Times New Roman" w:hAnsi="Times New Roman"/>
          <w:sz w:val="28"/>
          <w:szCs w:val="28"/>
          <w:lang w:val="uk-UA" w:eastAsia="ru-RU"/>
        </w:rPr>
        <w:t xml:space="preserve">програма </w:t>
      </w:r>
      <w:r w:rsidRPr="002105AA">
        <w:rPr>
          <w:rFonts w:ascii="Times New Roman" w:hAnsi="Times New Roman"/>
          <w:sz w:val="28"/>
          <w:szCs w:val="28"/>
          <w:lang w:val="uk-UA"/>
        </w:rPr>
        <w:t xml:space="preserve">тренінгових занять з актуалізації творчого і відповідального ставлення батьків до народження дитини, та </w:t>
      </w:r>
      <w:r>
        <w:rPr>
          <w:rFonts w:ascii="Times New Roman" w:hAnsi="Times New Roman"/>
          <w:sz w:val="28"/>
          <w:szCs w:val="28"/>
          <w:lang w:val="uk-UA"/>
        </w:rPr>
        <w:t>емпірично підтверджена</w:t>
      </w:r>
      <w:r w:rsidRPr="002105AA">
        <w:rPr>
          <w:rFonts w:ascii="Times New Roman" w:hAnsi="Times New Roman"/>
          <w:sz w:val="28"/>
          <w:szCs w:val="28"/>
          <w:lang w:val="uk-UA"/>
        </w:rPr>
        <w:t xml:space="preserve"> оцінка її ефективності</w:t>
      </w:r>
      <w:r>
        <w:rPr>
          <w:rFonts w:ascii="Times New Roman" w:hAnsi="Times New Roman"/>
          <w:sz w:val="28"/>
          <w:szCs w:val="28"/>
          <w:lang w:val="uk-UA"/>
        </w:rPr>
        <w:t xml:space="preserve">, що дає </w:t>
      </w:r>
      <w:r w:rsidRPr="002105AA">
        <w:rPr>
          <w:rFonts w:ascii="Times New Roman" w:hAnsi="Times New Roman"/>
          <w:sz w:val="28"/>
          <w:szCs w:val="28"/>
          <w:lang w:val="uk-UA"/>
        </w:rPr>
        <w:t>змогу проводити якісне навчання</w:t>
      </w:r>
      <w:r>
        <w:rPr>
          <w:rFonts w:ascii="Times New Roman" w:hAnsi="Times New Roman"/>
          <w:sz w:val="28"/>
          <w:szCs w:val="28"/>
          <w:lang w:val="uk-UA"/>
        </w:rPr>
        <w:t xml:space="preserve"> з </w:t>
      </w:r>
      <w:r w:rsidRPr="002105AA">
        <w:rPr>
          <w:rFonts w:ascii="Times New Roman" w:hAnsi="Times New Roman"/>
          <w:sz w:val="28"/>
          <w:szCs w:val="28"/>
          <w:lang w:val="uk-UA"/>
        </w:rPr>
        <w:t>підготовк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2105AA">
        <w:rPr>
          <w:rFonts w:ascii="Times New Roman" w:hAnsi="Times New Roman"/>
          <w:sz w:val="28"/>
          <w:szCs w:val="28"/>
          <w:lang w:val="uk-UA"/>
        </w:rPr>
        <w:t xml:space="preserve"> до </w:t>
      </w:r>
      <w:r>
        <w:rPr>
          <w:rFonts w:ascii="Times New Roman" w:hAnsi="Times New Roman"/>
          <w:sz w:val="28"/>
          <w:szCs w:val="28"/>
          <w:lang w:val="uk-UA"/>
        </w:rPr>
        <w:t xml:space="preserve">партнерських </w:t>
      </w:r>
      <w:r w:rsidRPr="002105AA">
        <w:rPr>
          <w:rFonts w:ascii="Times New Roman" w:hAnsi="Times New Roman"/>
          <w:sz w:val="28"/>
          <w:szCs w:val="28"/>
          <w:lang w:val="uk-UA"/>
        </w:rPr>
        <w:t>пологів</w:t>
      </w:r>
      <w:r>
        <w:rPr>
          <w:rFonts w:ascii="Times New Roman" w:hAnsi="Times New Roman"/>
          <w:sz w:val="28"/>
          <w:szCs w:val="28"/>
          <w:lang w:val="uk-UA"/>
        </w:rPr>
        <w:t xml:space="preserve"> подружжя та побудови егалітарних сімейних та батьківсько-дитячих стосунків у жіночих консультаціях, перинатальних центрах, сімейних клубах тощо. </w:t>
      </w:r>
    </w:p>
    <w:p w:rsidR="00C62106" w:rsidRDefault="00C62106" w:rsidP="00C61A57">
      <w:pPr>
        <w:spacing w:after="0" w:line="360" w:lineRule="auto"/>
        <w:ind w:firstLine="34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E144E">
        <w:rPr>
          <w:rFonts w:ascii="Times New Roman" w:hAnsi="Times New Roman"/>
          <w:sz w:val="28"/>
          <w:szCs w:val="28"/>
          <w:lang w:val="uk-UA" w:eastAsia="ru-RU"/>
        </w:rPr>
        <w:t>Соціальна забарвленість означеної проблеми потребує для свого вирішення не тільки залучення фахівців різних галузей, а й розробки та впровадження просвітницьких програм та медико-психологічних заходів з метою прогнозування і профілактики можливих порушень у материнській сфері, допомоги жінкам в адаптації до нової соціальної ролі та її прийняття, формування відповідальності за власні дії</w:t>
      </w:r>
      <w:r>
        <w:rPr>
          <w:rFonts w:ascii="Times New Roman" w:hAnsi="Times New Roman"/>
          <w:sz w:val="28"/>
          <w:szCs w:val="28"/>
          <w:lang w:val="uk-UA" w:eastAsia="ru-RU"/>
        </w:rPr>
        <w:t>, дії партнера</w:t>
      </w:r>
      <w:r w:rsidRPr="003E144E">
        <w:rPr>
          <w:rFonts w:ascii="Times New Roman" w:hAnsi="Times New Roman"/>
          <w:sz w:val="28"/>
          <w:szCs w:val="28"/>
          <w:lang w:val="uk-UA" w:eastAsia="ru-RU"/>
        </w:rPr>
        <w:t xml:space="preserve"> та життя своєї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ще ненародженої </w:t>
      </w:r>
      <w:r w:rsidRPr="003E144E">
        <w:rPr>
          <w:rFonts w:ascii="Times New Roman" w:hAnsi="Times New Roman"/>
          <w:sz w:val="28"/>
          <w:szCs w:val="28"/>
          <w:lang w:val="uk-UA" w:eastAsia="ru-RU"/>
        </w:rPr>
        <w:t xml:space="preserve">дитини, </w:t>
      </w:r>
      <w:r w:rsidRPr="003E144E">
        <w:rPr>
          <w:rFonts w:ascii="Times New Roman" w:hAnsi="Times New Roman"/>
          <w:color w:val="000000"/>
          <w:sz w:val="28"/>
          <w:szCs w:val="28"/>
          <w:lang w:val="uk-UA" w:eastAsia="ru-RU"/>
        </w:rPr>
        <w:t>розробки психопрофілактичних програм усвідомленого материнства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і батьківства</w:t>
      </w:r>
      <w:r w:rsidRPr="003E144E">
        <w:rPr>
          <w:rFonts w:ascii="Times New Roman" w:hAnsi="Times New Roman"/>
          <w:color w:val="000000"/>
          <w:sz w:val="28"/>
          <w:szCs w:val="28"/>
          <w:lang w:val="uk-UA" w:eastAsia="ru-RU"/>
        </w:rPr>
        <w:t>,</w:t>
      </w:r>
      <w:r w:rsidRPr="003E144E">
        <w:rPr>
          <w:rFonts w:ascii="Times New Roman" w:hAnsi="Times New Roman"/>
          <w:sz w:val="28"/>
          <w:szCs w:val="28"/>
          <w:lang w:val="uk-UA" w:eastAsia="ru-RU"/>
        </w:rPr>
        <w:t xml:space="preserve"> що складає практичну значущість дисертаційної роботи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І.В. Єфімової </w:t>
      </w:r>
      <w:r w:rsidRPr="003E144E">
        <w:rPr>
          <w:rFonts w:ascii="Times New Roman" w:hAnsi="Times New Roman"/>
          <w:sz w:val="28"/>
          <w:szCs w:val="28"/>
          <w:lang w:val="uk-UA" w:eastAsia="ru-RU"/>
        </w:rPr>
        <w:t>та її подальш</w:t>
      </w:r>
      <w:r>
        <w:rPr>
          <w:rFonts w:ascii="Times New Roman" w:hAnsi="Times New Roman"/>
          <w:sz w:val="28"/>
          <w:szCs w:val="28"/>
          <w:lang w:val="uk-UA" w:eastAsia="ru-RU"/>
        </w:rPr>
        <w:t>і</w:t>
      </w:r>
      <w:r w:rsidRPr="003E144E">
        <w:rPr>
          <w:rFonts w:ascii="Times New Roman" w:hAnsi="Times New Roman"/>
          <w:sz w:val="28"/>
          <w:szCs w:val="28"/>
          <w:lang w:val="uk-UA" w:eastAsia="ru-RU"/>
        </w:rPr>
        <w:t xml:space="preserve"> перспектив</w:t>
      </w:r>
      <w:r>
        <w:rPr>
          <w:rFonts w:ascii="Times New Roman" w:hAnsi="Times New Roman"/>
          <w:sz w:val="28"/>
          <w:szCs w:val="28"/>
          <w:lang w:val="uk-UA" w:eastAsia="ru-RU"/>
        </w:rPr>
        <w:t>и.</w:t>
      </w:r>
      <w:r w:rsidRPr="003E144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C62106" w:rsidRPr="002105AA" w:rsidRDefault="00C62106" w:rsidP="00C61A5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E144E">
        <w:rPr>
          <w:rFonts w:ascii="Times New Roman" w:hAnsi="Times New Roman"/>
          <w:color w:val="000000"/>
          <w:sz w:val="28"/>
          <w:szCs w:val="28"/>
          <w:lang w:val="uk-UA" w:eastAsia="ru-RU"/>
        </w:rPr>
        <w:t>Дієвість наукових положень і висновків дисертаційної праці забезпечується об</w:t>
      </w:r>
      <w:r w:rsidRPr="003E144E">
        <w:rPr>
          <w:rFonts w:ascii="Times New Roman" w:hAnsi="Times New Roman"/>
          <w:sz w:val="28"/>
          <w:szCs w:val="28"/>
          <w:lang w:val="uk-UA" w:eastAsia="ru-RU"/>
        </w:rPr>
        <w:t>’</w:t>
      </w:r>
      <w:r w:rsidRPr="003E144E">
        <w:rPr>
          <w:rFonts w:ascii="Times New Roman" w:hAnsi="Times New Roman"/>
          <w:color w:val="000000"/>
          <w:sz w:val="28"/>
          <w:szCs w:val="28"/>
          <w:lang w:val="uk-UA" w:eastAsia="ru-RU"/>
        </w:rPr>
        <w:t>ємним фактичним матеріалом та його ретельним осмисленням, статистично значущими кореляційними взаємозв</w:t>
      </w:r>
      <w:r w:rsidRPr="003E144E">
        <w:rPr>
          <w:rFonts w:ascii="Times New Roman" w:hAnsi="Times New Roman" w:cs="Times ETD"/>
          <w:color w:val="000000"/>
          <w:sz w:val="28"/>
          <w:szCs w:val="28"/>
          <w:lang w:val="uk-UA" w:eastAsia="ru-RU"/>
        </w:rPr>
        <w:t>’</w:t>
      </w:r>
      <w:r w:rsidRPr="003E144E">
        <w:rPr>
          <w:rFonts w:ascii="Times New Roman" w:hAnsi="Times New Roman"/>
          <w:color w:val="000000"/>
          <w:sz w:val="28"/>
          <w:szCs w:val="28"/>
          <w:lang w:val="uk-UA" w:eastAsia="ru-RU"/>
        </w:rPr>
        <w:t>язками.</w:t>
      </w:r>
      <w:r w:rsidRPr="002105AA">
        <w:rPr>
          <w:rFonts w:ascii="Times New Roman" w:hAnsi="Times New Roman"/>
          <w:sz w:val="28"/>
          <w:szCs w:val="28"/>
          <w:lang w:val="uk-UA" w:eastAsia="ru-RU"/>
        </w:rPr>
        <w:t xml:space="preserve"> Висновки дисертаційного дослідження відповідають його меті і завданням, є науково об</w:t>
      </w:r>
      <w:r>
        <w:rPr>
          <w:rFonts w:ascii="Times New Roman" w:hAnsi="Times New Roman"/>
          <w:sz w:val="28"/>
          <w:szCs w:val="28"/>
          <w:lang w:val="uk-UA" w:eastAsia="ru-RU"/>
        </w:rPr>
        <w:t>ґ</w:t>
      </w:r>
      <w:r w:rsidRPr="002105AA">
        <w:rPr>
          <w:rFonts w:ascii="Times New Roman" w:hAnsi="Times New Roman"/>
          <w:sz w:val="28"/>
          <w:szCs w:val="28"/>
          <w:lang w:val="uk-UA" w:eastAsia="ru-RU"/>
        </w:rPr>
        <w:t>рунтованими та виваженими.</w:t>
      </w:r>
    </w:p>
    <w:p w:rsidR="00C62106" w:rsidRDefault="00C62106" w:rsidP="00C61A57">
      <w:pPr>
        <w:spacing w:after="0" w:line="360" w:lineRule="auto"/>
        <w:ind w:firstLine="34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E144E">
        <w:rPr>
          <w:rFonts w:ascii="Times New Roman" w:hAnsi="Times New Roman"/>
          <w:sz w:val="28"/>
          <w:szCs w:val="28"/>
          <w:lang w:val="uk-UA" w:eastAsia="ru-RU"/>
        </w:rPr>
        <w:t>Позитивно оцінюючи наукове та практичне значення результатів дисертаційного дослідження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І.В.Єфимової</w:t>
      </w:r>
      <w:r w:rsidRPr="003E144E"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3E144E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вважаємо за доцільне висловити окремі </w:t>
      </w:r>
      <w:r w:rsidRPr="003E144E">
        <w:rPr>
          <w:rFonts w:ascii="Times New Roman" w:hAnsi="Times New Roman"/>
          <w:sz w:val="28"/>
          <w:szCs w:val="28"/>
          <w:lang w:val="uk-UA" w:eastAsia="ru-RU"/>
        </w:rPr>
        <w:t xml:space="preserve">зауваження та пропозиції: </w:t>
      </w:r>
    </w:p>
    <w:p w:rsidR="00C62106" w:rsidRPr="004E4939" w:rsidRDefault="00C62106" w:rsidP="00C61A5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E4939">
        <w:rPr>
          <w:rFonts w:ascii="Times New Roman" w:hAnsi="Times New Roman"/>
          <w:sz w:val="28"/>
          <w:szCs w:val="28"/>
          <w:lang w:val="uk-UA"/>
        </w:rPr>
        <w:t>У першому розділі, а саме у параграфах 1.1 та 1.2, здобувачкою представлений аналіз досліджень здебільшого зарубіжних (російських та англомовних) авторів</w:t>
      </w:r>
      <w:r w:rsidRPr="004E4939">
        <w:rPr>
          <w:rFonts w:ascii="Times New Roman" w:hAnsi="Times New Roman"/>
          <w:sz w:val="28"/>
          <w:szCs w:val="28"/>
          <w:lang w:val="uk-UA" w:eastAsia="ru-RU"/>
        </w:rPr>
        <w:t xml:space="preserve"> феномену зворотного зв’язку у соціально-психологічному полі взаємодії суб’єктів допологової підготовки</w:t>
      </w:r>
      <w:r w:rsidRPr="004E4939">
        <w:rPr>
          <w:rFonts w:ascii="Times New Roman" w:hAnsi="Times New Roman"/>
          <w:sz w:val="28"/>
          <w:szCs w:val="28"/>
          <w:lang w:val="uk-UA"/>
        </w:rPr>
        <w:t xml:space="preserve">. При цьому дещо фрагментарно висвітлюються підходи вітчизняних психологів до вивчення досліджуваного </w:t>
      </w:r>
      <w:r w:rsidRPr="004E4939">
        <w:rPr>
          <w:rFonts w:ascii="Times New Roman" w:hAnsi="Times New Roman"/>
          <w:sz w:val="28"/>
          <w:szCs w:val="28"/>
          <w:lang w:val="uk-UA" w:eastAsia="ru-RU"/>
        </w:rPr>
        <w:t xml:space="preserve">феномену власне у суб’єктно-вчинковій парадигмі. </w:t>
      </w:r>
      <w:r w:rsidRPr="004E4939">
        <w:rPr>
          <w:rFonts w:ascii="Times New Roman" w:hAnsi="Times New Roman"/>
          <w:sz w:val="28"/>
          <w:szCs w:val="28"/>
          <w:lang w:val="uk-UA"/>
        </w:rPr>
        <w:t>На нашу думку, це б підкреслило універсальність представлених наукових фактів і зробило б дослідження цікавим як спеціалістам у галузі охорони материнства і дитинства, ґендеристики та фемінології, так і громадськості загалом.</w:t>
      </w:r>
    </w:p>
    <w:p w:rsidR="00C62106" w:rsidRPr="002A5C4E" w:rsidRDefault="00C62106" w:rsidP="00C61A57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A5C4E">
        <w:rPr>
          <w:rFonts w:ascii="Times New Roman" w:hAnsi="Times New Roman"/>
          <w:sz w:val="28"/>
          <w:szCs w:val="28"/>
          <w:lang w:val="uk-UA" w:eastAsia="ru-RU"/>
        </w:rPr>
        <w:t xml:space="preserve">На наш погляд, більш ширшого обґрунтування та викладу потребує авторське визначення </w:t>
      </w:r>
      <w:r w:rsidRPr="002A5C4E">
        <w:rPr>
          <w:rFonts w:ascii="Times New Roman" w:hAnsi="Times New Roman"/>
          <w:bCs/>
          <w:sz w:val="28"/>
          <w:szCs w:val="28"/>
          <w:lang w:val="uk-UA"/>
        </w:rPr>
        <w:t xml:space="preserve">«відповідальної батьківської компетентності» (с.80 дисертації) </w:t>
      </w:r>
      <w:r>
        <w:rPr>
          <w:rFonts w:ascii="Times New Roman" w:hAnsi="Times New Roman"/>
          <w:bCs/>
          <w:sz w:val="28"/>
          <w:szCs w:val="28"/>
          <w:lang w:val="uk-UA"/>
        </w:rPr>
        <w:t>до</w:t>
      </w:r>
      <w:r w:rsidRPr="002A5C4E">
        <w:rPr>
          <w:rFonts w:ascii="Times New Roman" w:hAnsi="Times New Roman"/>
          <w:bCs/>
          <w:sz w:val="28"/>
          <w:szCs w:val="28"/>
          <w:lang w:val="uk-UA"/>
        </w:rPr>
        <w:t xml:space="preserve"> всіх суб’єктів допологової взаємодії</w:t>
      </w:r>
      <w:r w:rsidRPr="002A5C4E">
        <w:rPr>
          <w:rFonts w:ascii="Times New Roman" w:hAnsi="Times New Roman"/>
          <w:sz w:val="28"/>
          <w:szCs w:val="28"/>
          <w:lang w:val="uk-UA" w:eastAsia="ru-RU"/>
        </w:rPr>
        <w:t xml:space="preserve"> як ключового для творчої та успішної реалізації партнерської взаємодії вагітних жінок та їх партнерів-чоловіків як суб’єктів власного життя в очікуванні дитини, перебігу вагітності, партнерських пологах, народженні дитини тощо. </w:t>
      </w:r>
    </w:p>
    <w:p w:rsidR="00C62106" w:rsidRPr="002A5C4E" w:rsidRDefault="00C62106" w:rsidP="00C61A57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A5C4E">
        <w:rPr>
          <w:rFonts w:ascii="Times New Roman" w:hAnsi="Times New Roman"/>
          <w:sz w:val="28"/>
          <w:szCs w:val="28"/>
          <w:lang w:val="uk-UA" w:eastAsia="ru-RU"/>
        </w:rPr>
        <w:t>У дослідженні представлений багатий емпіричний матеріал, отриманий за допомогою як стандартизованих, так і проективних методик, підтверджений кількісно-якісним аналізом математико-статистичних даних.</w:t>
      </w:r>
      <w:r w:rsidRPr="002A5C4E">
        <w:rPr>
          <w:rFonts w:ascii="Times New Roman" w:hAnsi="Times New Roman"/>
          <w:color w:val="000000"/>
          <w:spacing w:val="-3"/>
          <w:sz w:val="28"/>
          <w:szCs w:val="28"/>
          <w:lang w:val="uk-UA" w:eastAsia="ru-RU"/>
        </w:rPr>
        <w:t xml:space="preserve"> Висновки здобувачки були б більш переконливими, якби більше уваги було б приділено вибору </w:t>
      </w:r>
      <w:r w:rsidRPr="002A5C4E">
        <w:rPr>
          <w:rFonts w:ascii="Times New Roman" w:hAnsi="Times New Roman"/>
          <w:sz w:val="28"/>
          <w:szCs w:val="28"/>
          <w:lang w:val="uk-UA"/>
        </w:rPr>
        <w:t>еґалітарних чи традиційних настановлень жін</w:t>
      </w:r>
      <w:r>
        <w:rPr>
          <w:rFonts w:ascii="Times New Roman" w:hAnsi="Times New Roman"/>
          <w:sz w:val="28"/>
          <w:szCs w:val="28"/>
          <w:lang w:val="uk-UA"/>
        </w:rPr>
        <w:t>ками</w:t>
      </w:r>
      <w:r w:rsidRPr="002A5C4E">
        <w:rPr>
          <w:rFonts w:ascii="Times New Roman" w:hAnsi="Times New Roman"/>
          <w:sz w:val="28"/>
          <w:szCs w:val="28"/>
          <w:lang w:val="uk-UA"/>
        </w:rPr>
        <w:t xml:space="preserve"> щодо чоловіків і навпаки, які можуть проявлятися або в опозиції до них, або в партнерстві, а не як другорядність сприйняття батьківської ролі у порівнянні з материнською. </w:t>
      </w:r>
    </w:p>
    <w:p w:rsidR="00C62106" w:rsidRPr="002A5C4E" w:rsidRDefault="00C62106" w:rsidP="00C61A57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A5C4E">
        <w:rPr>
          <w:rFonts w:ascii="Times New Roman" w:hAnsi="Times New Roman"/>
          <w:color w:val="000000"/>
          <w:spacing w:val="2"/>
          <w:sz w:val="28"/>
          <w:szCs w:val="28"/>
          <w:lang w:val="uk-UA" w:eastAsia="ru-RU"/>
        </w:rPr>
        <w:t>Заслуговує уваги значний обсяг вибірки провідних суб’єктів допологової підготовки (128 вагітних жінок</w:t>
      </w:r>
      <w:r w:rsidRPr="002A5C4E">
        <w:rPr>
          <w:rFonts w:ascii="Times New Roman" w:hAnsi="Times New Roman"/>
          <w:sz w:val="28"/>
          <w:szCs w:val="28"/>
          <w:lang w:val="uk-UA" w:eastAsia="ru-RU"/>
        </w:rPr>
        <w:t>) порівняно з незначною кількістю  чоловіків-партнерів (12 осіб). На нашу думку, робота значно б виграла, якби  здобувачкою була б врахована парність батьківської функції і одним із завдань дослідження поставлено вивчення психологічних особливостей чоловічого самоконструювання в ролі батька та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батьківсько-дитячій взаємодії </w:t>
      </w:r>
      <w:r w:rsidRPr="002A5C4E">
        <w:rPr>
          <w:rFonts w:ascii="Times New Roman" w:hAnsi="Times New Roman"/>
          <w:sz w:val="28"/>
          <w:szCs w:val="28"/>
          <w:lang w:val="uk-UA" w:eastAsia="ru-RU"/>
        </w:rPr>
        <w:t>як значущого для окресленої проблеми.</w:t>
      </w:r>
    </w:p>
    <w:p w:rsidR="00C62106" w:rsidRPr="002A5C4E" w:rsidRDefault="00C62106" w:rsidP="00C61A57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A5C4E">
        <w:rPr>
          <w:rFonts w:ascii="Times New Roman" w:hAnsi="Times New Roman"/>
          <w:sz w:val="28"/>
          <w:szCs w:val="28"/>
          <w:lang w:val="uk-UA" w:eastAsia="ru-RU"/>
        </w:rPr>
        <w:t xml:space="preserve">Відомо, що конструювання материнської ідентичності як психологічного ядра особистості пов’язане із специфічним для жінки «жіночим досвідом». На наш погляд, доповнення провідних характеристик зворотного зв’язку наративними практиками, т.зв. </w:t>
      </w:r>
      <w:r w:rsidRPr="002A5C4E">
        <w:rPr>
          <w:rFonts w:ascii="Times New Roman" w:hAnsi="Times New Roman"/>
          <w:sz w:val="28"/>
          <w:szCs w:val="28"/>
          <w:lang w:val="uk-UA"/>
        </w:rPr>
        <w:t xml:space="preserve">«живими» прикладами – про те, як складались долі респонденток в дитячі, юнацькі роки тощо, віковими та </w:t>
      </w:r>
      <w:r w:rsidRPr="002A5C4E">
        <w:rPr>
          <w:rFonts w:ascii="Times New Roman" w:hAnsi="Times New Roman"/>
          <w:sz w:val="28"/>
          <w:szCs w:val="28"/>
          <w:lang w:val="uk-UA" w:eastAsia="ru-RU"/>
        </w:rPr>
        <w:t xml:space="preserve">етнокультурними особливостями, </w:t>
      </w:r>
      <w:r w:rsidRPr="002A5C4E">
        <w:rPr>
          <w:rFonts w:ascii="Times New Roman" w:hAnsi="Times New Roman"/>
          <w:color w:val="000000"/>
          <w:spacing w:val="-3"/>
          <w:sz w:val="28"/>
          <w:szCs w:val="28"/>
          <w:lang w:val="uk-UA" w:eastAsia="ru-RU"/>
        </w:rPr>
        <w:t xml:space="preserve">мірою центрованості на собі та інших, локусом контролю, </w:t>
      </w:r>
      <w:r w:rsidRPr="002A5C4E">
        <w:rPr>
          <w:rFonts w:ascii="Times New Roman" w:hAnsi="Times New Roman"/>
          <w:sz w:val="28"/>
          <w:szCs w:val="28"/>
          <w:lang w:val="uk-UA" w:eastAsia="ru-RU"/>
        </w:rPr>
        <w:t>яких не бракує в емпіричному матеріалі, значно б збагатило уявлення про те, яким змістом жіноча ідентичність наповнюється на ранньому етапі материнства, поглибило б наукові положення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психоаналізу</w:t>
      </w:r>
      <w:r w:rsidRPr="002A5C4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про персоніфікації «Мати-погана», «Мати-хороша», </w:t>
      </w:r>
      <w:r w:rsidRPr="002A5C4E">
        <w:rPr>
          <w:rFonts w:ascii="Times New Roman" w:hAnsi="Times New Roman"/>
          <w:sz w:val="28"/>
          <w:szCs w:val="28"/>
          <w:lang w:val="uk-UA" w:eastAsia="ru-RU"/>
        </w:rPr>
        <w:t>соціально-психологічні механізми побудови та здійснення життєвого сценарію жінки як матері, гармонізації її внутрішнього світу в культурогенезі подружніх, сімейних  і матери</w:t>
      </w:r>
      <w:r>
        <w:rPr>
          <w:rFonts w:ascii="Times New Roman" w:hAnsi="Times New Roman"/>
          <w:sz w:val="28"/>
          <w:szCs w:val="28"/>
          <w:lang w:val="uk-UA" w:eastAsia="ru-RU"/>
        </w:rPr>
        <w:t>н</w:t>
      </w:r>
      <w:r w:rsidRPr="002A5C4E">
        <w:rPr>
          <w:rFonts w:ascii="Times New Roman" w:hAnsi="Times New Roman"/>
          <w:sz w:val="28"/>
          <w:szCs w:val="28"/>
          <w:lang w:val="uk-UA" w:eastAsia="ru-RU"/>
        </w:rPr>
        <w:t xml:space="preserve">сько-дитячих взаємин. </w:t>
      </w:r>
    </w:p>
    <w:p w:rsidR="00C62106" w:rsidRPr="006F6E68" w:rsidRDefault="00C62106" w:rsidP="00C61A57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firstLine="17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6E68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У тексті дисертації зустрічаються окремі стилістичні огріхи, зокрема такі, що стосуютьсяукраїнської психологічної термінології. </w:t>
      </w:r>
    </w:p>
    <w:p w:rsidR="00C62106" w:rsidRPr="00966480" w:rsidRDefault="00C62106" w:rsidP="00C61A57">
      <w:pPr>
        <w:pStyle w:val="ListParagraph"/>
        <w:spacing w:before="100" w:beforeAutospacing="1" w:after="100" w:afterAutospacing="1" w:line="360" w:lineRule="auto"/>
        <w:ind w:left="708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E68">
        <w:rPr>
          <w:rFonts w:ascii="Times New Roman" w:hAnsi="Times New Roman"/>
          <w:sz w:val="28"/>
          <w:szCs w:val="28"/>
          <w:lang w:val="uk-UA" w:eastAsia="ru-RU"/>
        </w:rPr>
        <w:t xml:space="preserve">Загалом, висловлені зауваження не знижують загальної позитивної оцінки дисертаційного дослідження як цілісного, завершеного наукового доробку. </w:t>
      </w:r>
      <w:r w:rsidRPr="003E144E">
        <w:rPr>
          <w:rFonts w:ascii="Times New Roman" w:hAnsi="Times New Roman"/>
          <w:sz w:val="28"/>
          <w:szCs w:val="28"/>
          <w:lang w:val="uk-UA" w:eastAsia="ru-RU"/>
        </w:rPr>
        <w:t>Зміст автореферату відповідає змістові дисертації.</w:t>
      </w:r>
    </w:p>
    <w:p w:rsidR="00C62106" w:rsidRDefault="00C62106" w:rsidP="00C61A57">
      <w:pPr>
        <w:pStyle w:val="ListParagraph"/>
        <w:spacing w:before="100" w:beforeAutospacing="1" w:after="100" w:afterAutospacing="1" w:line="360" w:lineRule="auto"/>
        <w:ind w:left="708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6E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F6E68">
        <w:rPr>
          <w:rFonts w:ascii="Times New Roman" w:hAnsi="Times New Roman"/>
          <w:sz w:val="28"/>
          <w:szCs w:val="28"/>
          <w:lang w:val="uk-UA" w:eastAsia="ru-RU"/>
        </w:rPr>
        <w:t>Результати дослідження висвітлені в достатній кількості публікацій (11), з них 5 - у фахових виданнях, 2-в іноземних періодичних видання</w:t>
      </w:r>
      <w:r>
        <w:rPr>
          <w:rFonts w:ascii="Times New Roman" w:hAnsi="Times New Roman"/>
          <w:sz w:val="28"/>
          <w:szCs w:val="28"/>
          <w:lang w:val="uk-UA" w:eastAsia="ru-RU"/>
        </w:rPr>
        <w:t>х</w:t>
      </w:r>
      <w:r w:rsidRPr="006F6E68">
        <w:rPr>
          <w:rFonts w:ascii="Times New Roman" w:hAnsi="Times New Roman"/>
          <w:sz w:val="28"/>
          <w:szCs w:val="28"/>
          <w:lang w:val="uk-UA" w:eastAsia="ru-RU"/>
        </w:rPr>
        <w:t xml:space="preserve">,  апробовані у доповідях на міжнародних науково-практичних конференціях та семінарах та впроваджені в роботу пологового будинку,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розроблений </w:t>
      </w:r>
      <w:r w:rsidRPr="006F6E68">
        <w:rPr>
          <w:rFonts w:ascii="Times New Roman" w:hAnsi="Times New Roman"/>
          <w:sz w:val="28"/>
          <w:szCs w:val="28"/>
          <w:lang w:val="uk-UA" w:eastAsia="ru-RU"/>
        </w:rPr>
        <w:t>авторський тренінговий курс</w:t>
      </w:r>
      <w:r w:rsidRPr="006F6E68">
        <w:rPr>
          <w:rFonts w:ascii="Times New Roman" w:hAnsi="Times New Roman"/>
          <w:sz w:val="28"/>
          <w:szCs w:val="28"/>
          <w:lang w:eastAsia="ru-RU"/>
        </w:rPr>
        <w:t>,</w:t>
      </w:r>
      <w:r w:rsidRPr="006F6E68">
        <w:rPr>
          <w:rFonts w:ascii="Times New Roman" w:hAnsi="Times New Roman"/>
          <w:sz w:val="28"/>
          <w:szCs w:val="28"/>
          <w:lang w:val="uk-UA" w:eastAsia="ru-RU"/>
        </w:rPr>
        <w:t xml:space="preserve"> сертифікований МОН України.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C62106" w:rsidRPr="003E144E" w:rsidRDefault="00C62106" w:rsidP="00C61A57">
      <w:pPr>
        <w:pStyle w:val="ListParagraph"/>
        <w:spacing w:before="100" w:beforeAutospacing="1" w:after="100" w:afterAutospacing="1" w:line="360" w:lineRule="auto"/>
        <w:ind w:left="708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E144E">
        <w:rPr>
          <w:rFonts w:ascii="Times New Roman" w:hAnsi="Times New Roman"/>
          <w:sz w:val="28"/>
          <w:szCs w:val="28"/>
          <w:lang w:val="uk-UA" w:eastAsia="ru-RU"/>
        </w:rPr>
        <w:t xml:space="preserve">Узагальнюючи вищевикладене, можна констатувати, що кандидатська дисертація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Єфимової Ірини Вікторівни «Соціально-психологічні особливості зворотного зв’язку  між суб’єктами  допологової підготовки»  </w:t>
      </w:r>
      <w:r w:rsidRPr="003E144E">
        <w:rPr>
          <w:rFonts w:ascii="Times New Roman" w:hAnsi="Times New Roman"/>
          <w:sz w:val="28"/>
          <w:szCs w:val="28"/>
          <w:lang w:val="uk-UA" w:eastAsia="ru-RU"/>
        </w:rPr>
        <w:t xml:space="preserve">за своїм науково-теоретичним рівнем, науковою новизною та практичною значущістю у постановці та вирішенні досліджуваних проблем відповідає вимогам, що висуваються </w:t>
      </w:r>
      <w:r>
        <w:rPr>
          <w:rFonts w:ascii="Times New Roman" w:hAnsi="Times New Roman"/>
          <w:sz w:val="28"/>
          <w:szCs w:val="28"/>
          <w:lang w:val="uk-UA" w:eastAsia="ru-RU"/>
        </w:rPr>
        <w:t>ДАК МОН</w:t>
      </w:r>
      <w:r w:rsidRPr="003E144E">
        <w:rPr>
          <w:rFonts w:ascii="Times New Roman" w:hAnsi="Times New Roman"/>
          <w:sz w:val="28"/>
          <w:szCs w:val="28"/>
          <w:lang w:val="uk-UA" w:eastAsia="ru-RU"/>
        </w:rPr>
        <w:t xml:space="preserve"> України до кандидатських дисертацій, а її авторка заслуговує на присудження наукового ступеня кандидата психологічних наук із спеціальності</w:t>
      </w:r>
      <w:r w:rsidRPr="00B11187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B11187">
        <w:rPr>
          <w:rFonts w:ascii="Times New Roman" w:hAnsi="Times New Roman"/>
          <w:sz w:val="28"/>
          <w:szCs w:val="28"/>
          <w:lang w:val="uk-UA" w:eastAsia="ru-RU"/>
        </w:rPr>
        <w:t>19.00.05</w:t>
      </w:r>
      <w:r w:rsidRPr="003E144E">
        <w:rPr>
          <w:rFonts w:ascii="Times New Roman" w:hAnsi="Times New Roman"/>
          <w:sz w:val="28"/>
          <w:szCs w:val="28"/>
          <w:lang w:val="uk-UA" w:eastAsia="ru-RU"/>
        </w:rPr>
        <w:t xml:space="preserve"> – </w:t>
      </w:r>
      <w:r w:rsidRPr="00B11187">
        <w:rPr>
          <w:rFonts w:ascii="Times New Roman" w:hAnsi="Times New Roman"/>
          <w:sz w:val="28"/>
          <w:szCs w:val="28"/>
          <w:lang w:val="uk-UA" w:eastAsia="ru-RU"/>
        </w:rPr>
        <w:t>соціальна</w:t>
      </w:r>
      <w:r w:rsidRPr="003E144E">
        <w:rPr>
          <w:rFonts w:ascii="Times New Roman" w:hAnsi="Times New Roman"/>
          <w:sz w:val="28"/>
          <w:szCs w:val="28"/>
          <w:lang w:val="uk-UA" w:eastAsia="ru-RU"/>
        </w:rPr>
        <w:t xml:space="preserve"> психологія, </w:t>
      </w:r>
      <w:r w:rsidRPr="00B11187">
        <w:rPr>
          <w:rFonts w:ascii="Times New Roman" w:hAnsi="Times New Roman"/>
          <w:sz w:val="28"/>
          <w:szCs w:val="28"/>
          <w:lang w:val="uk-UA" w:eastAsia="ru-RU"/>
        </w:rPr>
        <w:t>психологія соціальної роботи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3E144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C62106" w:rsidRPr="003E144E" w:rsidRDefault="00C62106" w:rsidP="004964B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E144E">
        <w:rPr>
          <w:rFonts w:ascii="Times New Roman" w:hAnsi="Times New Roman"/>
          <w:sz w:val="28"/>
          <w:szCs w:val="28"/>
          <w:lang w:val="uk-UA" w:eastAsia="ru-RU"/>
        </w:rPr>
        <w:t>Офіційний опонент,</w:t>
      </w:r>
    </w:p>
    <w:p w:rsidR="00C62106" w:rsidRPr="003E144E" w:rsidRDefault="00C62106" w:rsidP="004964B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E144E">
        <w:rPr>
          <w:rFonts w:ascii="Times New Roman" w:hAnsi="Times New Roman"/>
          <w:sz w:val="28"/>
          <w:szCs w:val="28"/>
          <w:lang w:val="uk-UA" w:eastAsia="ru-RU"/>
        </w:rPr>
        <w:t xml:space="preserve">доктор психологічних наук, </w:t>
      </w:r>
    </w:p>
    <w:p w:rsidR="00C62106" w:rsidRPr="003E144E" w:rsidRDefault="00C62106" w:rsidP="004964B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E144E">
        <w:rPr>
          <w:rFonts w:ascii="Times New Roman" w:hAnsi="Times New Roman"/>
          <w:sz w:val="28"/>
          <w:szCs w:val="28"/>
          <w:lang w:val="uk-UA" w:eastAsia="ru-RU"/>
        </w:rPr>
        <w:t xml:space="preserve">професор, завідувач кафедри психології </w:t>
      </w:r>
    </w:p>
    <w:p w:rsidR="00C62106" w:rsidRPr="003E144E" w:rsidRDefault="00C62106" w:rsidP="004964B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E144E">
        <w:rPr>
          <w:rFonts w:ascii="Times New Roman" w:hAnsi="Times New Roman"/>
          <w:sz w:val="28"/>
          <w:szCs w:val="28"/>
          <w:lang w:val="uk-UA" w:eastAsia="ru-RU"/>
        </w:rPr>
        <w:t xml:space="preserve">Тернопільського  національного педагогічного </w:t>
      </w:r>
    </w:p>
    <w:p w:rsidR="00C62106" w:rsidRPr="003E144E" w:rsidRDefault="00C62106" w:rsidP="004964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44E">
        <w:rPr>
          <w:rFonts w:ascii="Times New Roman" w:hAnsi="Times New Roman"/>
          <w:sz w:val="28"/>
          <w:szCs w:val="28"/>
          <w:lang w:val="uk-UA" w:eastAsia="ru-RU"/>
        </w:rPr>
        <w:t xml:space="preserve">       університету імені Володимира Гнатюка                          Кікінежді О.М.   </w:t>
      </w:r>
    </w:p>
    <w:p w:rsidR="00C62106" w:rsidRDefault="00C62106" w:rsidP="004964B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62106" w:rsidRDefault="00C62106" w:rsidP="004964B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62106" w:rsidRDefault="00C62106" w:rsidP="004E493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62106" w:rsidRDefault="00C62106" w:rsidP="004E493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62106" w:rsidRDefault="00C62106" w:rsidP="004E493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62106" w:rsidRDefault="00C62106" w:rsidP="004E493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62106" w:rsidRDefault="00C62106" w:rsidP="004E493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62106" w:rsidRDefault="00C62106" w:rsidP="004E493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62106" w:rsidRDefault="00C62106" w:rsidP="004E493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C62106" w:rsidSect="006F6E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ET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75778"/>
    <w:multiLevelType w:val="hybridMultilevel"/>
    <w:tmpl w:val="73064830"/>
    <w:lvl w:ilvl="0" w:tplc="64AE039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26229A6"/>
    <w:multiLevelType w:val="hybridMultilevel"/>
    <w:tmpl w:val="DFC881F4"/>
    <w:lvl w:ilvl="0" w:tplc="CEFC4670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ascii="Times New Roman" w:eastAsia="Times New Roman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44C32B66"/>
    <w:multiLevelType w:val="hybridMultilevel"/>
    <w:tmpl w:val="708E84BC"/>
    <w:lvl w:ilvl="0" w:tplc="AA6ECE8C">
      <w:start w:val="1"/>
      <w:numFmt w:val="decimal"/>
      <w:lvlText w:val="%1."/>
      <w:lvlJc w:val="left"/>
      <w:pPr>
        <w:tabs>
          <w:tab w:val="num" w:pos="2070"/>
        </w:tabs>
        <w:ind w:left="2070" w:hanging="13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6160B0A"/>
    <w:multiLevelType w:val="hybridMultilevel"/>
    <w:tmpl w:val="7D20C806"/>
    <w:lvl w:ilvl="0" w:tplc="D7BCFBF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CD3"/>
    <w:rsid w:val="00006674"/>
    <w:rsid w:val="00010CD5"/>
    <w:rsid w:val="00040758"/>
    <w:rsid w:val="000773C0"/>
    <w:rsid w:val="0009717B"/>
    <w:rsid w:val="0018640F"/>
    <w:rsid w:val="001D573C"/>
    <w:rsid w:val="00202A54"/>
    <w:rsid w:val="002105AA"/>
    <w:rsid w:val="002303A8"/>
    <w:rsid w:val="002A5C4E"/>
    <w:rsid w:val="00304F18"/>
    <w:rsid w:val="0036266F"/>
    <w:rsid w:val="003E144E"/>
    <w:rsid w:val="003E390B"/>
    <w:rsid w:val="003F17B0"/>
    <w:rsid w:val="00431655"/>
    <w:rsid w:val="004738B0"/>
    <w:rsid w:val="00474E7F"/>
    <w:rsid w:val="004964B6"/>
    <w:rsid w:val="004A0958"/>
    <w:rsid w:val="004B778F"/>
    <w:rsid w:val="004D7CD3"/>
    <w:rsid w:val="004E4939"/>
    <w:rsid w:val="00546A7F"/>
    <w:rsid w:val="00587779"/>
    <w:rsid w:val="00596492"/>
    <w:rsid w:val="005B2EE8"/>
    <w:rsid w:val="005D4775"/>
    <w:rsid w:val="005F59AC"/>
    <w:rsid w:val="00626A41"/>
    <w:rsid w:val="0067674A"/>
    <w:rsid w:val="0068400C"/>
    <w:rsid w:val="006A4561"/>
    <w:rsid w:val="006A69BC"/>
    <w:rsid w:val="006B346A"/>
    <w:rsid w:val="006D1895"/>
    <w:rsid w:val="006F6193"/>
    <w:rsid w:val="006F6E68"/>
    <w:rsid w:val="00734D16"/>
    <w:rsid w:val="00810A64"/>
    <w:rsid w:val="008314F1"/>
    <w:rsid w:val="008650E7"/>
    <w:rsid w:val="00877D0F"/>
    <w:rsid w:val="008847F5"/>
    <w:rsid w:val="008A4FD7"/>
    <w:rsid w:val="00900A47"/>
    <w:rsid w:val="0092321C"/>
    <w:rsid w:val="00926466"/>
    <w:rsid w:val="00966480"/>
    <w:rsid w:val="00974BB0"/>
    <w:rsid w:val="009B5049"/>
    <w:rsid w:val="00A44520"/>
    <w:rsid w:val="00A737F9"/>
    <w:rsid w:val="00A965D4"/>
    <w:rsid w:val="00B03A47"/>
    <w:rsid w:val="00B11187"/>
    <w:rsid w:val="00B25F8D"/>
    <w:rsid w:val="00B77CEF"/>
    <w:rsid w:val="00BA1615"/>
    <w:rsid w:val="00BF668A"/>
    <w:rsid w:val="00C61A57"/>
    <w:rsid w:val="00C62106"/>
    <w:rsid w:val="00C9733C"/>
    <w:rsid w:val="00CC527F"/>
    <w:rsid w:val="00CC7E2B"/>
    <w:rsid w:val="00CE3C92"/>
    <w:rsid w:val="00CF4195"/>
    <w:rsid w:val="00D21DD2"/>
    <w:rsid w:val="00D464B1"/>
    <w:rsid w:val="00DF13B5"/>
    <w:rsid w:val="00E16E92"/>
    <w:rsid w:val="00E81B06"/>
    <w:rsid w:val="00EA13D7"/>
    <w:rsid w:val="00EB23CF"/>
    <w:rsid w:val="00ED57E7"/>
    <w:rsid w:val="00EE6F7B"/>
    <w:rsid w:val="00F05886"/>
    <w:rsid w:val="00F304DD"/>
    <w:rsid w:val="00FF1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77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A ТЕКСТ"/>
    <w:basedOn w:val="Normal"/>
    <w:link w:val="A0"/>
    <w:uiPriority w:val="99"/>
    <w:rsid w:val="00BA1615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customStyle="1" w:styleId="A0">
    <w:name w:val="A ТЕКСТ Знак"/>
    <w:link w:val="A"/>
    <w:uiPriority w:val="99"/>
    <w:locked/>
    <w:rsid w:val="00BA1615"/>
    <w:rPr>
      <w:rFonts w:ascii="Times New Roman" w:hAnsi="Times New Roman"/>
      <w:sz w:val="28"/>
      <w:lang w:val="en-US"/>
    </w:rPr>
  </w:style>
  <w:style w:type="paragraph" w:styleId="NormalWeb">
    <w:name w:val="Normal (Web)"/>
    <w:basedOn w:val="Normal"/>
    <w:uiPriority w:val="99"/>
    <w:rsid w:val="008314F1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006674"/>
    <w:pPr>
      <w:ind w:left="720"/>
      <w:contextualSpacing/>
    </w:pPr>
  </w:style>
  <w:style w:type="character" w:styleId="SubtleReference">
    <w:name w:val="Subtle Reference"/>
    <w:basedOn w:val="DefaultParagraphFont"/>
    <w:uiPriority w:val="99"/>
    <w:qFormat/>
    <w:rsid w:val="008847F5"/>
    <w:rPr>
      <w:rFonts w:cs="Times New Roman"/>
      <w:smallCaps/>
      <w:color w:val="C0504D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84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47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0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735</TotalTime>
  <Pages>8</Pages>
  <Words>2075</Words>
  <Characters>11833</Characters>
  <Application>Microsoft Office Outlook</Application>
  <DocSecurity>0</DocSecurity>
  <Lines>0</Lines>
  <Paragraphs>0</Paragraphs>
  <ScaleCrop>false</ScaleCrop>
  <Company>AlexSoft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zanna</cp:lastModifiedBy>
  <cp:revision>12</cp:revision>
  <cp:lastPrinted>2016-01-18T11:26:00Z</cp:lastPrinted>
  <dcterms:created xsi:type="dcterms:W3CDTF">2016-01-15T09:16:00Z</dcterms:created>
  <dcterms:modified xsi:type="dcterms:W3CDTF">2016-01-18T11:27:00Z</dcterms:modified>
</cp:coreProperties>
</file>