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5E" w:rsidRPr="008E20D4" w:rsidRDefault="002C1D5E" w:rsidP="005B1F6D">
      <w:pPr>
        <w:spacing w:line="360" w:lineRule="auto"/>
        <w:jc w:val="center"/>
        <w:rPr>
          <w:b/>
          <w:bCs/>
          <w:spacing w:val="100"/>
          <w:sz w:val="28"/>
          <w:szCs w:val="28"/>
        </w:rPr>
      </w:pPr>
      <w:r w:rsidRPr="008E20D4">
        <w:rPr>
          <w:b/>
          <w:bCs/>
          <w:spacing w:val="100"/>
          <w:sz w:val="28"/>
          <w:szCs w:val="28"/>
        </w:rPr>
        <w:t>ВІД</w:t>
      </w:r>
      <w:r>
        <w:rPr>
          <w:b/>
          <w:bCs/>
          <w:spacing w:val="100"/>
          <w:sz w:val="28"/>
          <w:szCs w:val="28"/>
        </w:rPr>
        <w:t>ГУК</w:t>
      </w:r>
    </w:p>
    <w:p w:rsidR="002C1D5E" w:rsidRPr="0022215F" w:rsidRDefault="002C1D5E" w:rsidP="005B1F6D">
      <w:pPr>
        <w:spacing w:line="360" w:lineRule="auto"/>
        <w:jc w:val="center"/>
        <w:rPr>
          <w:sz w:val="28"/>
          <w:szCs w:val="28"/>
        </w:rPr>
      </w:pPr>
      <w:r w:rsidRPr="0022215F">
        <w:rPr>
          <w:sz w:val="28"/>
          <w:szCs w:val="28"/>
        </w:rPr>
        <w:t xml:space="preserve">офіційного опонента на дисертацію </w:t>
      </w:r>
      <w:proofErr w:type="spellStart"/>
      <w:r w:rsidRPr="004B7C34">
        <w:rPr>
          <w:b/>
          <w:bCs/>
          <w:sz w:val="28"/>
          <w:szCs w:val="28"/>
        </w:rPr>
        <w:t>Крупника</w:t>
      </w:r>
      <w:proofErr w:type="spellEnd"/>
      <w:r w:rsidRPr="004B7C34">
        <w:rPr>
          <w:b/>
          <w:bCs/>
          <w:sz w:val="28"/>
          <w:szCs w:val="28"/>
        </w:rPr>
        <w:t xml:space="preserve"> Івана Романовича</w:t>
      </w:r>
      <w:r w:rsidRPr="0022215F">
        <w:rPr>
          <w:sz w:val="28"/>
          <w:szCs w:val="28"/>
        </w:rPr>
        <w:br/>
      </w:r>
      <w:r>
        <w:rPr>
          <w:b/>
          <w:bCs/>
          <w:sz w:val="28"/>
          <w:szCs w:val="28"/>
        </w:rPr>
        <w:t>«Особливості уявлень дітей трудових мігрантів про майбутнє сімейне життя»</w:t>
      </w:r>
      <w:r w:rsidRPr="0022215F">
        <w:rPr>
          <w:sz w:val="28"/>
          <w:szCs w:val="28"/>
        </w:rPr>
        <w:t>,</w:t>
      </w:r>
      <w:r w:rsidRPr="0022215F">
        <w:rPr>
          <w:sz w:val="28"/>
          <w:szCs w:val="28"/>
        </w:rPr>
        <w:br/>
        <w:t xml:space="preserve"> представлену на здобуття наукового ступеня</w:t>
      </w:r>
    </w:p>
    <w:p w:rsidR="002C1D5E" w:rsidRPr="0022215F" w:rsidRDefault="002C1D5E" w:rsidP="005B1F6D">
      <w:pPr>
        <w:spacing w:line="360" w:lineRule="auto"/>
        <w:jc w:val="center"/>
        <w:rPr>
          <w:sz w:val="28"/>
          <w:szCs w:val="28"/>
        </w:rPr>
      </w:pPr>
      <w:r w:rsidRPr="0022215F">
        <w:rPr>
          <w:sz w:val="28"/>
          <w:szCs w:val="28"/>
        </w:rPr>
        <w:t>кандидата психологічних наук</w:t>
      </w:r>
    </w:p>
    <w:p w:rsidR="002C1D5E" w:rsidRPr="0022215F" w:rsidRDefault="002C1D5E" w:rsidP="005B1F6D">
      <w:pPr>
        <w:spacing w:line="360" w:lineRule="auto"/>
        <w:jc w:val="center"/>
        <w:rPr>
          <w:sz w:val="28"/>
          <w:szCs w:val="28"/>
        </w:rPr>
      </w:pPr>
      <w:r w:rsidRPr="0022215F">
        <w:rPr>
          <w:sz w:val="28"/>
          <w:szCs w:val="28"/>
        </w:rPr>
        <w:t>за спеціальністю</w:t>
      </w:r>
      <w:r w:rsidRPr="0022215F">
        <w:rPr>
          <w:noProof/>
          <w:sz w:val="28"/>
          <w:szCs w:val="28"/>
        </w:rPr>
        <w:t xml:space="preserve"> 19.00.0</w:t>
      </w:r>
      <w:r>
        <w:rPr>
          <w:noProof/>
          <w:sz w:val="28"/>
          <w:szCs w:val="28"/>
        </w:rPr>
        <w:t>5</w:t>
      </w:r>
      <w:r w:rsidRPr="0022215F">
        <w:rPr>
          <w:noProof/>
          <w:sz w:val="28"/>
          <w:szCs w:val="28"/>
        </w:rPr>
        <w:t xml:space="preserve"> </w:t>
      </w:r>
      <w:proofErr w:type="spellStart"/>
      <w:r w:rsidRPr="0022215F">
        <w:rPr>
          <w:noProof/>
          <w:sz w:val="28"/>
          <w:szCs w:val="28"/>
        </w:rPr>
        <w:t>–</w:t>
      </w:r>
      <w:r>
        <w:rPr>
          <w:sz w:val="28"/>
          <w:szCs w:val="28"/>
        </w:rPr>
        <w:t>соціальна</w:t>
      </w:r>
      <w:proofErr w:type="spellEnd"/>
      <w:r w:rsidRPr="0022215F">
        <w:rPr>
          <w:sz w:val="28"/>
          <w:szCs w:val="28"/>
        </w:rPr>
        <w:t xml:space="preserve"> психологія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психологія</w:t>
      </w:r>
      <w:proofErr w:type="spellEnd"/>
      <w:r>
        <w:rPr>
          <w:sz w:val="28"/>
          <w:szCs w:val="28"/>
        </w:rPr>
        <w:t xml:space="preserve"> соціальної роботи</w:t>
      </w:r>
    </w:p>
    <w:p w:rsidR="002C1D5E" w:rsidRDefault="002C1D5E" w:rsidP="00DA3C22">
      <w:pPr>
        <w:spacing w:line="360" w:lineRule="auto"/>
        <w:ind w:firstLine="567"/>
        <w:jc w:val="both"/>
        <w:rPr>
          <w:sz w:val="28"/>
          <w:szCs w:val="28"/>
        </w:rPr>
      </w:pPr>
    </w:p>
    <w:p w:rsidR="002C1D5E" w:rsidRPr="00C61DD0" w:rsidRDefault="002C1D5E" w:rsidP="00DA3C22">
      <w:pPr>
        <w:pStyle w:val="Iauiue"/>
        <w:spacing w:line="360" w:lineRule="auto"/>
        <w:ind w:firstLine="567"/>
        <w:jc w:val="both"/>
        <w:rPr>
          <w:spacing w:val="-2"/>
          <w:sz w:val="28"/>
          <w:szCs w:val="28"/>
          <w:lang w:val="uk-UA"/>
        </w:rPr>
      </w:pPr>
      <w:r w:rsidRPr="00C61DD0">
        <w:rPr>
          <w:spacing w:val="-2"/>
          <w:sz w:val="28"/>
          <w:szCs w:val="28"/>
          <w:lang w:val="uk-UA"/>
        </w:rPr>
        <w:t xml:space="preserve">Актуальність проблеми </w:t>
      </w:r>
      <w:r>
        <w:rPr>
          <w:spacing w:val="-2"/>
          <w:sz w:val="28"/>
          <w:szCs w:val="28"/>
          <w:lang w:val="uk-UA"/>
        </w:rPr>
        <w:t xml:space="preserve">трудових мігрантів та пов’язаних з нею соціально-психологічних проблем функціонування </w:t>
      </w:r>
      <w:proofErr w:type="spellStart"/>
      <w:r>
        <w:rPr>
          <w:spacing w:val="-2"/>
          <w:sz w:val="28"/>
          <w:szCs w:val="28"/>
          <w:lang w:val="uk-UA"/>
        </w:rPr>
        <w:t>дистантних</w:t>
      </w:r>
      <w:proofErr w:type="spellEnd"/>
      <w:r>
        <w:rPr>
          <w:spacing w:val="-2"/>
          <w:sz w:val="28"/>
          <w:szCs w:val="28"/>
          <w:lang w:val="uk-UA"/>
        </w:rPr>
        <w:t xml:space="preserve"> сімей, особливостей розвитку дітей у таких сім’ях є </w:t>
      </w:r>
      <w:proofErr w:type="spellStart"/>
      <w:r>
        <w:rPr>
          <w:spacing w:val="-2"/>
          <w:sz w:val="28"/>
          <w:szCs w:val="28"/>
          <w:lang w:val="uk-UA"/>
        </w:rPr>
        <w:t>надактуальною</w:t>
      </w:r>
      <w:proofErr w:type="spellEnd"/>
      <w:r>
        <w:rPr>
          <w:spacing w:val="-2"/>
          <w:sz w:val="28"/>
          <w:szCs w:val="28"/>
          <w:lang w:val="uk-UA"/>
        </w:rPr>
        <w:t xml:space="preserve"> для сучасної України. </w:t>
      </w:r>
      <w:r>
        <w:rPr>
          <w:sz w:val="28"/>
          <w:szCs w:val="28"/>
          <w:lang w:val="uk-UA"/>
        </w:rPr>
        <w:t xml:space="preserve">Трудова міграція в нашій країні відзначається своєю масштабністю: адже, за статистикою, </w:t>
      </w:r>
      <w:r w:rsidRPr="003D64EC">
        <w:rPr>
          <w:sz w:val="28"/>
          <w:szCs w:val="28"/>
          <w:lang w:val="uk-UA"/>
        </w:rPr>
        <w:t>за кордоном працює приблизно сім мільйонів українців</w:t>
      </w:r>
      <w:r>
        <w:rPr>
          <w:sz w:val="28"/>
          <w:szCs w:val="28"/>
          <w:lang w:val="uk-UA"/>
        </w:rPr>
        <w:t>. Їх сім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 xml:space="preserve">ї формально </w:t>
      </w:r>
      <w:r w:rsidRPr="003D64EC">
        <w:rPr>
          <w:sz w:val="28"/>
          <w:szCs w:val="28"/>
          <w:lang w:val="uk-UA"/>
        </w:rPr>
        <w:t>існу</w:t>
      </w:r>
      <w:r>
        <w:rPr>
          <w:sz w:val="28"/>
          <w:szCs w:val="28"/>
          <w:lang w:val="uk-UA"/>
        </w:rPr>
        <w:t>ють</w:t>
      </w:r>
      <w:r w:rsidRPr="003D64EC">
        <w:rPr>
          <w:sz w:val="28"/>
          <w:szCs w:val="28"/>
          <w:lang w:val="uk-UA"/>
        </w:rPr>
        <w:t xml:space="preserve">, але виховний та </w:t>
      </w:r>
      <w:proofErr w:type="spellStart"/>
      <w:r w:rsidRPr="003D64EC">
        <w:rPr>
          <w:sz w:val="28"/>
          <w:szCs w:val="28"/>
          <w:lang w:val="uk-UA"/>
        </w:rPr>
        <w:t>соціалізуючий</w:t>
      </w:r>
      <w:proofErr w:type="spellEnd"/>
      <w:r>
        <w:rPr>
          <w:sz w:val="28"/>
          <w:szCs w:val="28"/>
          <w:lang w:val="uk-UA"/>
        </w:rPr>
        <w:t xml:space="preserve"> вплив на дітей </w:t>
      </w:r>
      <w:r w:rsidRPr="003D64EC">
        <w:rPr>
          <w:sz w:val="28"/>
          <w:szCs w:val="28"/>
          <w:lang w:val="uk-UA"/>
        </w:rPr>
        <w:t>значно послаблений фактичною відсутністю батьків.</w:t>
      </w:r>
      <w:r>
        <w:rPr>
          <w:sz w:val="28"/>
          <w:szCs w:val="28"/>
          <w:lang w:val="uk-UA"/>
        </w:rPr>
        <w:t xml:space="preserve"> Наслідки такої ситуації не можуть не відображатися на процесі розвитку особистості дітей заробітчан, зокрема на формуванні їх уявлень про майбутнє сімейне життя. Вплив </w:t>
      </w:r>
      <w:proofErr w:type="spellStart"/>
      <w:r>
        <w:rPr>
          <w:sz w:val="28"/>
          <w:szCs w:val="28"/>
          <w:lang w:val="uk-UA"/>
        </w:rPr>
        <w:t>деприваційної</w:t>
      </w:r>
      <w:proofErr w:type="spellEnd"/>
      <w:r>
        <w:rPr>
          <w:sz w:val="28"/>
          <w:szCs w:val="28"/>
          <w:lang w:val="uk-UA"/>
        </w:rPr>
        <w:t xml:space="preserve"> ситуації, яку зумовлює відсутність одного чи обох батьків, спричиняє </w:t>
      </w:r>
      <w:r w:rsidRPr="003D64EC">
        <w:rPr>
          <w:sz w:val="28"/>
          <w:szCs w:val="28"/>
          <w:lang w:val="uk-UA"/>
        </w:rPr>
        <w:t>викривлення та затримка розвитку уявлень про свою майбутню родину</w:t>
      </w:r>
      <w:r>
        <w:rPr>
          <w:sz w:val="28"/>
          <w:szCs w:val="28"/>
          <w:lang w:val="uk-UA"/>
        </w:rPr>
        <w:t xml:space="preserve">. </w:t>
      </w:r>
      <w:proofErr w:type="spellStart"/>
      <w:r w:rsidRPr="003D64EC">
        <w:rPr>
          <w:sz w:val="28"/>
          <w:szCs w:val="28"/>
          <w:lang w:val="uk-UA"/>
        </w:rPr>
        <w:t>Несформованість</w:t>
      </w:r>
      <w:proofErr w:type="spellEnd"/>
      <w:r w:rsidRPr="003D64EC">
        <w:rPr>
          <w:sz w:val="28"/>
          <w:szCs w:val="28"/>
          <w:lang w:val="uk-UA"/>
        </w:rPr>
        <w:t xml:space="preserve"> сімейних уявлень означає психологічну неготовність до створення сім’ї, що в свою чергу, призведе до багатьох негативних наслідків у подружніх та батьківсько-дитячих відносин</w:t>
      </w:r>
      <w:r>
        <w:rPr>
          <w:sz w:val="28"/>
          <w:szCs w:val="28"/>
          <w:lang w:val="uk-UA"/>
        </w:rPr>
        <w:t>ах</w:t>
      </w:r>
      <w:r w:rsidRPr="003D64EC">
        <w:rPr>
          <w:sz w:val="28"/>
          <w:szCs w:val="28"/>
          <w:lang w:val="uk-UA"/>
        </w:rPr>
        <w:t xml:space="preserve"> у майбутньому.</w:t>
      </w:r>
      <w:r>
        <w:rPr>
          <w:sz w:val="28"/>
          <w:szCs w:val="28"/>
          <w:lang w:val="uk-UA"/>
        </w:rPr>
        <w:t xml:space="preserve"> </w:t>
      </w:r>
      <w:r w:rsidRPr="00C61DD0">
        <w:rPr>
          <w:spacing w:val="-2"/>
          <w:sz w:val="28"/>
          <w:szCs w:val="28"/>
          <w:lang w:val="uk-UA"/>
        </w:rPr>
        <w:t>Така постановка проблеми</w:t>
      </w:r>
      <w:r>
        <w:rPr>
          <w:spacing w:val="-2"/>
          <w:sz w:val="28"/>
          <w:szCs w:val="28"/>
          <w:lang w:val="uk-UA"/>
        </w:rPr>
        <w:t xml:space="preserve"> </w:t>
      </w:r>
      <w:r w:rsidRPr="00C61DD0">
        <w:rPr>
          <w:spacing w:val="-2"/>
          <w:sz w:val="28"/>
          <w:szCs w:val="28"/>
          <w:lang w:val="uk-UA"/>
        </w:rPr>
        <w:t>не ставала раніше предметом спеціального вивчення.</w:t>
      </w:r>
    </w:p>
    <w:p w:rsidR="002C1D5E" w:rsidRPr="00F13A7E" w:rsidRDefault="002C1D5E" w:rsidP="00DA3C22">
      <w:pPr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Отже, дисертаційне дослідження </w:t>
      </w:r>
      <w:proofErr w:type="spellStart"/>
      <w:r w:rsidRPr="009646C5">
        <w:rPr>
          <w:sz w:val="28"/>
          <w:szCs w:val="28"/>
        </w:rPr>
        <w:t>Крупника</w:t>
      </w:r>
      <w:proofErr w:type="spellEnd"/>
      <w:r w:rsidRPr="009646C5">
        <w:rPr>
          <w:sz w:val="28"/>
          <w:szCs w:val="28"/>
        </w:rPr>
        <w:t xml:space="preserve"> Івана Романовича</w:t>
      </w:r>
      <w:r>
        <w:rPr>
          <w:b/>
          <w:bCs/>
          <w:sz w:val="28"/>
          <w:szCs w:val="28"/>
        </w:rPr>
        <w:t xml:space="preserve"> </w:t>
      </w:r>
      <w:r w:rsidRPr="000C6B40">
        <w:rPr>
          <w:sz w:val="28"/>
          <w:szCs w:val="28"/>
        </w:rPr>
        <w:t>присвячене</w:t>
      </w:r>
      <w:r>
        <w:rPr>
          <w:sz w:val="28"/>
          <w:szCs w:val="28"/>
        </w:rPr>
        <w:t xml:space="preserve"> вельми актуальній проблемі – вивченню </w:t>
      </w:r>
      <w:r w:rsidRPr="00666E0E">
        <w:rPr>
          <w:sz w:val="28"/>
          <w:szCs w:val="28"/>
        </w:rPr>
        <w:t>особливостей уявлень дітей трудових мігрантів про майбутнє сімейне життя</w:t>
      </w:r>
      <w:r>
        <w:rPr>
          <w:sz w:val="28"/>
          <w:szCs w:val="28"/>
        </w:rPr>
        <w:t>.</w:t>
      </w:r>
    </w:p>
    <w:p w:rsidR="002C1D5E" w:rsidRDefault="002C1D5E" w:rsidP="00DA3C22">
      <w:pPr>
        <w:spacing w:line="360" w:lineRule="auto"/>
        <w:ind w:firstLine="567"/>
        <w:jc w:val="both"/>
        <w:rPr>
          <w:sz w:val="28"/>
          <w:szCs w:val="28"/>
        </w:rPr>
      </w:pPr>
      <w:r w:rsidRPr="00F13A7E">
        <w:rPr>
          <w:sz w:val="28"/>
          <w:szCs w:val="28"/>
        </w:rPr>
        <w:t xml:space="preserve">Об'єктом дослідження </w:t>
      </w:r>
      <w:r>
        <w:rPr>
          <w:sz w:val="28"/>
          <w:szCs w:val="28"/>
        </w:rPr>
        <w:t xml:space="preserve">виступили </w:t>
      </w:r>
      <w:r w:rsidRPr="003D64EC">
        <w:rPr>
          <w:sz w:val="28"/>
          <w:szCs w:val="28"/>
        </w:rPr>
        <w:t>уявлення особистості про майбутнє сімейне життя</w:t>
      </w:r>
      <w:r>
        <w:rPr>
          <w:sz w:val="28"/>
          <w:szCs w:val="28"/>
        </w:rPr>
        <w:t xml:space="preserve">. Предметом дослідження дисертаційної роботи стали </w:t>
      </w:r>
      <w:r w:rsidRPr="003D64EC">
        <w:rPr>
          <w:sz w:val="28"/>
          <w:szCs w:val="28"/>
        </w:rPr>
        <w:t>особливості уявлень про майбутнє сімейне життя дітей трудових мігрантів</w:t>
      </w:r>
      <w:r>
        <w:rPr>
          <w:sz w:val="28"/>
          <w:szCs w:val="28"/>
        </w:rPr>
        <w:t xml:space="preserve">. </w:t>
      </w:r>
    </w:p>
    <w:p w:rsidR="002C1D5E" w:rsidRDefault="002C1D5E" w:rsidP="00DA3C22">
      <w:pPr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Насамперед</w:t>
      </w:r>
      <w:r w:rsidRPr="004F0026">
        <w:rPr>
          <w:sz w:val="28"/>
          <w:szCs w:val="28"/>
        </w:rPr>
        <w:t>, слід відзначити, що дисертаційне дослідження І.Р.</w:t>
      </w:r>
      <w:proofErr w:type="spellStart"/>
      <w:r w:rsidRPr="004F0026">
        <w:rPr>
          <w:sz w:val="28"/>
          <w:szCs w:val="28"/>
        </w:rPr>
        <w:t>Крупника</w:t>
      </w:r>
      <w:proofErr w:type="spellEnd"/>
      <w:r w:rsidRPr="004F0026">
        <w:rPr>
          <w:sz w:val="28"/>
          <w:szCs w:val="28"/>
        </w:rPr>
        <w:t>, представляє собою глибоку і закінчену роботу, логічно й чітко структуровану та  виконану на високому рівні.</w:t>
      </w:r>
    </w:p>
    <w:p w:rsidR="002C1D5E" w:rsidRDefault="002C1D5E" w:rsidP="00DA3C22">
      <w:pPr>
        <w:widowControl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І.Р.Крупник проявив належну наукову культуру, грамотно сформулювавши у вступі дисертації об</w:t>
      </w:r>
      <w:r w:rsidRPr="00BE0CB8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</w:t>
      </w:r>
      <w:proofErr w:type="spellEnd"/>
      <w:r>
        <w:rPr>
          <w:sz w:val="28"/>
          <w:szCs w:val="28"/>
        </w:rPr>
        <w:t>, предмет, мету та завдання дослідження. З дисертації здобувача видно, що він досконало вивчив і критично проаналізував теоретичні положення інших авторів та наявні емпіричні дослідження з проблем становлення особистості дитини в сім</w:t>
      </w:r>
      <w:r w:rsidRPr="00BE0CB8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ї.</w:t>
      </w:r>
    </w:p>
    <w:p w:rsidR="002C1D5E" w:rsidRDefault="002C1D5E" w:rsidP="00DA3C2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Позитивної оцінки заслуговує застосування І.Р.Крупником сукупності надійних діагностичних методик, адекватних меті та завданням дослідження, в тому числі поєднання кількісного та якісного аналізу, підбір репрезентативної вибірки, що забезпечило надійність та вірогідність результатів дослідження. Хочеться особливо відзначити, що дисертант ретельно обґрунтував методичний інструментарій дослідження і творчо підійшов до його застосування. Зокрема, дисертантом було розроблено показники, які характеризують когнітивний, емоційний та поведінковий компоненти сімейних уявлень, </w:t>
      </w:r>
      <w:r w:rsidR="00486598">
        <w:rPr>
          <w:sz w:val="28"/>
          <w:szCs w:val="28"/>
          <w:lang w:val="ru-RU"/>
        </w:rPr>
        <w:t xml:space="preserve">та </w:t>
      </w:r>
      <w:proofErr w:type="spellStart"/>
      <w:r w:rsidR="00486598">
        <w:rPr>
          <w:sz w:val="28"/>
          <w:szCs w:val="28"/>
          <w:lang w:val="ru-RU"/>
        </w:rPr>
        <w:t>підібрано</w:t>
      </w:r>
      <w:proofErr w:type="spellEnd"/>
      <w:r w:rsidR="00486598">
        <w:rPr>
          <w:sz w:val="28"/>
          <w:szCs w:val="28"/>
          <w:lang w:val="ru-RU"/>
        </w:rPr>
        <w:t xml:space="preserve"> </w:t>
      </w:r>
      <w:proofErr w:type="spellStart"/>
      <w:r w:rsidR="00486598">
        <w:rPr>
          <w:sz w:val="28"/>
          <w:szCs w:val="28"/>
          <w:lang w:val="ru-RU"/>
        </w:rPr>
        <w:t>відповідні</w:t>
      </w:r>
      <w:proofErr w:type="spellEnd"/>
      <w:r w:rsidR="00486598">
        <w:rPr>
          <w:sz w:val="28"/>
          <w:szCs w:val="28"/>
          <w:lang w:val="ru-RU"/>
        </w:rPr>
        <w:t xml:space="preserve"> методики; </w:t>
      </w:r>
      <w:r>
        <w:rPr>
          <w:sz w:val="28"/>
          <w:szCs w:val="28"/>
        </w:rPr>
        <w:t xml:space="preserve">модифіковано для виконання завдань дослідження відомі </w:t>
      </w:r>
      <w:proofErr w:type="spellStart"/>
      <w:r>
        <w:rPr>
          <w:sz w:val="28"/>
          <w:szCs w:val="28"/>
        </w:rPr>
        <w:t>психодіагностичні</w:t>
      </w:r>
      <w:proofErr w:type="spellEnd"/>
      <w:r>
        <w:rPr>
          <w:sz w:val="28"/>
          <w:szCs w:val="28"/>
        </w:rPr>
        <w:t xml:space="preserve"> методики</w:t>
      </w:r>
      <w:r w:rsidR="00486598">
        <w:rPr>
          <w:sz w:val="28"/>
          <w:szCs w:val="28"/>
        </w:rPr>
        <w:t>;</w:t>
      </w:r>
      <w:r>
        <w:rPr>
          <w:sz w:val="28"/>
          <w:szCs w:val="28"/>
        </w:rPr>
        <w:t xml:space="preserve"> розроблено критерії для оцінки проективних методик – малюнку та оповідання на тему </w:t>
      </w:r>
      <w:proofErr w:type="spellStart"/>
      <w:r>
        <w:rPr>
          <w:sz w:val="28"/>
          <w:szCs w:val="28"/>
        </w:rPr>
        <w:t>„Моя</w:t>
      </w:r>
      <w:proofErr w:type="spellEnd"/>
      <w:r>
        <w:rPr>
          <w:sz w:val="28"/>
          <w:szCs w:val="28"/>
        </w:rPr>
        <w:t xml:space="preserve"> майбутня сім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я”. З метою систематизації емпіричних даних, встановлення зв’язку між змінними в роботі використано широкий арсенал методів математичної обробки даних, що дозволило системно і різнобічно описати досліджувані феномени.</w:t>
      </w:r>
    </w:p>
    <w:p w:rsidR="002C1D5E" w:rsidRPr="004F0026" w:rsidRDefault="002C1D5E" w:rsidP="004D4362">
      <w:pPr>
        <w:spacing w:line="360" w:lineRule="auto"/>
        <w:ind w:firstLine="709"/>
        <w:jc w:val="both"/>
        <w:rPr>
          <w:sz w:val="28"/>
          <w:szCs w:val="28"/>
        </w:rPr>
      </w:pPr>
      <w:r w:rsidRPr="004F0026">
        <w:rPr>
          <w:sz w:val="28"/>
          <w:szCs w:val="28"/>
        </w:rPr>
        <w:t>Не підлягає</w:t>
      </w:r>
      <w:r w:rsidRPr="004F0026">
        <w:rPr>
          <w:b/>
          <w:bCs/>
          <w:sz w:val="28"/>
          <w:szCs w:val="28"/>
        </w:rPr>
        <w:t xml:space="preserve"> </w:t>
      </w:r>
      <w:r w:rsidRPr="009646C5">
        <w:rPr>
          <w:sz w:val="28"/>
          <w:szCs w:val="28"/>
        </w:rPr>
        <w:t xml:space="preserve">сумніву </w:t>
      </w:r>
      <w:r w:rsidRPr="009646C5">
        <w:rPr>
          <w:i/>
          <w:iCs/>
          <w:sz w:val="28"/>
          <w:szCs w:val="28"/>
        </w:rPr>
        <w:t>теоретичне значення і наукова новизна дослідження</w:t>
      </w:r>
      <w:r w:rsidRPr="004F0026">
        <w:rPr>
          <w:sz w:val="28"/>
          <w:szCs w:val="28"/>
        </w:rPr>
        <w:t xml:space="preserve"> яка полягає зокрема у тому, що </w:t>
      </w:r>
      <w:r w:rsidRPr="004F0026">
        <w:rPr>
          <w:i/>
          <w:iCs/>
          <w:sz w:val="28"/>
          <w:szCs w:val="28"/>
          <w:lang w:eastAsia="en-US"/>
        </w:rPr>
        <w:t>уперше</w:t>
      </w:r>
      <w:r w:rsidRPr="004F0026">
        <w:rPr>
          <w:sz w:val="28"/>
          <w:szCs w:val="28"/>
          <w:lang w:eastAsia="en-US"/>
        </w:rPr>
        <w:t xml:space="preserve"> визначено </w:t>
      </w:r>
      <w:r w:rsidRPr="004F0026">
        <w:rPr>
          <w:sz w:val="28"/>
          <w:szCs w:val="28"/>
        </w:rPr>
        <w:t>особливості</w:t>
      </w:r>
      <w:r w:rsidRPr="004F0026">
        <w:rPr>
          <w:sz w:val="28"/>
          <w:szCs w:val="28"/>
          <w:lang w:eastAsia="en-US"/>
        </w:rPr>
        <w:t xml:space="preserve"> уявлень про сімейне життя підлітків, батьки яких перебувають у трудовій міграції; </w:t>
      </w:r>
      <w:r w:rsidRPr="004F0026">
        <w:rPr>
          <w:i/>
          <w:iCs/>
          <w:sz w:val="28"/>
          <w:szCs w:val="28"/>
          <w:lang w:eastAsia="en-US"/>
        </w:rPr>
        <w:t>встановлено</w:t>
      </w:r>
      <w:r w:rsidRPr="004F0026">
        <w:rPr>
          <w:sz w:val="28"/>
          <w:szCs w:val="28"/>
          <w:lang w:eastAsia="en-US"/>
        </w:rPr>
        <w:t xml:space="preserve">, що уявлення про майбутню сім’ю мають </w:t>
      </w:r>
      <w:r>
        <w:rPr>
          <w:sz w:val="28"/>
          <w:szCs w:val="28"/>
          <w:lang w:eastAsia="en-US"/>
        </w:rPr>
        <w:t xml:space="preserve">певні </w:t>
      </w:r>
      <w:r w:rsidRPr="004F0026">
        <w:rPr>
          <w:sz w:val="28"/>
          <w:szCs w:val="28"/>
          <w:lang w:eastAsia="en-US"/>
        </w:rPr>
        <w:t>«</w:t>
      </w:r>
      <w:proofErr w:type="spellStart"/>
      <w:r w:rsidRPr="004F0026">
        <w:rPr>
          <w:sz w:val="28"/>
          <w:szCs w:val="28"/>
          <w:lang w:eastAsia="en-US"/>
        </w:rPr>
        <w:t>фемінні</w:t>
      </w:r>
      <w:proofErr w:type="spellEnd"/>
      <w:r w:rsidRPr="004F0026">
        <w:rPr>
          <w:sz w:val="28"/>
          <w:szCs w:val="28"/>
          <w:lang w:eastAsia="en-US"/>
        </w:rPr>
        <w:t>» особливості у хлопців з родин заробітчан</w:t>
      </w:r>
      <w:r w:rsidRPr="004F0026">
        <w:rPr>
          <w:sz w:val="28"/>
          <w:szCs w:val="28"/>
        </w:rPr>
        <w:t xml:space="preserve">; </w:t>
      </w:r>
      <w:r w:rsidRPr="004F0026">
        <w:rPr>
          <w:i/>
          <w:iCs/>
          <w:sz w:val="28"/>
          <w:szCs w:val="28"/>
          <w:lang w:eastAsia="en-US"/>
        </w:rPr>
        <w:t>встановлено</w:t>
      </w:r>
      <w:r w:rsidRPr="004F0026">
        <w:rPr>
          <w:sz w:val="28"/>
          <w:szCs w:val="28"/>
          <w:lang w:eastAsia="en-US"/>
        </w:rPr>
        <w:t>, що діти заробітчан мають більш інфантильні погляди порівнян</w:t>
      </w:r>
      <w:r>
        <w:rPr>
          <w:sz w:val="28"/>
          <w:szCs w:val="28"/>
          <w:lang w:eastAsia="en-US"/>
        </w:rPr>
        <w:t>о</w:t>
      </w:r>
      <w:r w:rsidRPr="004F0026">
        <w:rPr>
          <w:sz w:val="28"/>
          <w:szCs w:val="28"/>
          <w:lang w:eastAsia="en-US"/>
        </w:rPr>
        <w:t xml:space="preserve"> з дітьми з повних функціональних сімей на </w:t>
      </w:r>
      <w:r w:rsidRPr="004F0026">
        <w:rPr>
          <w:sz w:val="28"/>
          <w:szCs w:val="28"/>
          <w:lang w:eastAsia="en-US"/>
        </w:rPr>
        <w:lastRenderedPageBreak/>
        <w:t>створення шлюбу, проведення вільного часу, на матеріальні питання, на бажаність дітей.</w:t>
      </w:r>
    </w:p>
    <w:p w:rsidR="002C1D5E" w:rsidRPr="00DE5FA0" w:rsidRDefault="002C1D5E" w:rsidP="00DA3C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Безперечним є </w:t>
      </w:r>
      <w:r w:rsidRPr="009646C5">
        <w:rPr>
          <w:i/>
          <w:iCs/>
          <w:sz w:val="28"/>
          <w:szCs w:val="28"/>
        </w:rPr>
        <w:t>практичне значення дослідження</w:t>
      </w:r>
      <w:r w:rsidRPr="00187525">
        <w:rPr>
          <w:sz w:val="28"/>
          <w:szCs w:val="28"/>
        </w:rPr>
        <w:t>, яке</w:t>
      </w:r>
      <w:r w:rsidRPr="00DE5FA0">
        <w:rPr>
          <w:sz w:val="28"/>
          <w:szCs w:val="28"/>
        </w:rPr>
        <w:t xml:space="preserve"> </w:t>
      </w:r>
      <w:r>
        <w:rPr>
          <w:sz w:val="28"/>
          <w:szCs w:val="28"/>
        </w:rPr>
        <w:t>полягає у тому, що р</w:t>
      </w:r>
      <w:r w:rsidRPr="002900C3">
        <w:rPr>
          <w:sz w:val="28"/>
          <w:szCs w:val="28"/>
        </w:rPr>
        <w:t xml:space="preserve">езультати дослідження можуть бути використані </w:t>
      </w:r>
      <w:r>
        <w:rPr>
          <w:sz w:val="28"/>
          <w:szCs w:val="28"/>
        </w:rPr>
        <w:t>практичними</w:t>
      </w:r>
      <w:r w:rsidRPr="00CA237C">
        <w:rPr>
          <w:sz w:val="28"/>
          <w:szCs w:val="28"/>
        </w:rPr>
        <w:t xml:space="preserve"> психолог</w:t>
      </w:r>
      <w:r>
        <w:rPr>
          <w:sz w:val="28"/>
          <w:szCs w:val="28"/>
        </w:rPr>
        <w:t>ами та</w:t>
      </w:r>
      <w:r w:rsidRPr="00CA237C">
        <w:rPr>
          <w:sz w:val="28"/>
          <w:szCs w:val="28"/>
        </w:rPr>
        <w:t xml:space="preserve"> вчител</w:t>
      </w:r>
      <w:r>
        <w:rPr>
          <w:sz w:val="28"/>
          <w:szCs w:val="28"/>
        </w:rPr>
        <w:t xml:space="preserve">ями у роботі </w:t>
      </w:r>
      <w:r w:rsidRPr="00CA237C">
        <w:rPr>
          <w:sz w:val="28"/>
          <w:szCs w:val="28"/>
        </w:rPr>
        <w:t>з дітьми заробітчан</w:t>
      </w:r>
      <w:r>
        <w:rPr>
          <w:sz w:val="28"/>
          <w:szCs w:val="28"/>
        </w:rPr>
        <w:t xml:space="preserve">, спрямованій на </w:t>
      </w:r>
      <w:r w:rsidRPr="00CA237C">
        <w:rPr>
          <w:sz w:val="28"/>
          <w:szCs w:val="28"/>
        </w:rPr>
        <w:t>компенсаці</w:t>
      </w:r>
      <w:r>
        <w:rPr>
          <w:sz w:val="28"/>
          <w:szCs w:val="28"/>
        </w:rPr>
        <w:t>ю</w:t>
      </w:r>
      <w:r w:rsidRPr="00CA237C">
        <w:rPr>
          <w:sz w:val="28"/>
          <w:szCs w:val="28"/>
        </w:rPr>
        <w:t xml:space="preserve"> негативного впливу родинної </w:t>
      </w:r>
      <w:proofErr w:type="spellStart"/>
      <w:r w:rsidRPr="00CA237C">
        <w:rPr>
          <w:sz w:val="28"/>
          <w:szCs w:val="28"/>
        </w:rPr>
        <w:t>депривації</w:t>
      </w:r>
      <w:proofErr w:type="spellEnd"/>
      <w:r w:rsidRPr="00CA237C">
        <w:rPr>
          <w:sz w:val="28"/>
          <w:szCs w:val="28"/>
        </w:rPr>
        <w:t>.</w:t>
      </w:r>
      <w:r>
        <w:rPr>
          <w:sz w:val="28"/>
          <w:szCs w:val="28"/>
        </w:rPr>
        <w:t xml:space="preserve"> Автором запропонований </w:t>
      </w:r>
      <w:r w:rsidRPr="00CA237C">
        <w:rPr>
          <w:sz w:val="28"/>
          <w:szCs w:val="28"/>
        </w:rPr>
        <w:t>психологічн</w:t>
      </w:r>
      <w:r>
        <w:rPr>
          <w:sz w:val="28"/>
          <w:szCs w:val="28"/>
        </w:rPr>
        <w:t>ий</w:t>
      </w:r>
      <w:r w:rsidRPr="00CA237C">
        <w:rPr>
          <w:sz w:val="28"/>
          <w:szCs w:val="28"/>
        </w:rPr>
        <w:t xml:space="preserve"> тренінг «Робота із сімейними уявленнями підлітків як шлях до зме</w:t>
      </w:r>
      <w:r>
        <w:rPr>
          <w:sz w:val="28"/>
          <w:szCs w:val="28"/>
        </w:rPr>
        <w:t xml:space="preserve">ншення родинної </w:t>
      </w:r>
      <w:proofErr w:type="spellStart"/>
      <w:r>
        <w:rPr>
          <w:sz w:val="28"/>
          <w:szCs w:val="28"/>
        </w:rPr>
        <w:t>депривації</w:t>
      </w:r>
      <w:proofErr w:type="spellEnd"/>
      <w:r>
        <w:rPr>
          <w:sz w:val="28"/>
          <w:szCs w:val="28"/>
        </w:rPr>
        <w:t>» як складова</w:t>
      </w:r>
      <w:r w:rsidRPr="00CA237C">
        <w:rPr>
          <w:sz w:val="28"/>
          <w:szCs w:val="28"/>
        </w:rPr>
        <w:t xml:space="preserve"> програми психологічного супроводу дітей трудових мігрантів</w:t>
      </w:r>
      <w:r>
        <w:rPr>
          <w:sz w:val="28"/>
          <w:szCs w:val="28"/>
        </w:rPr>
        <w:t xml:space="preserve">. Також результати дослідження </w:t>
      </w:r>
      <w:r w:rsidRPr="00CA237C">
        <w:rPr>
          <w:sz w:val="28"/>
          <w:szCs w:val="28"/>
        </w:rPr>
        <w:t xml:space="preserve">можуть використовуватись </w:t>
      </w:r>
      <w:r>
        <w:rPr>
          <w:sz w:val="28"/>
          <w:szCs w:val="28"/>
        </w:rPr>
        <w:t>при</w:t>
      </w:r>
      <w:r w:rsidRPr="00CA237C">
        <w:rPr>
          <w:sz w:val="28"/>
          <w:szCs w:val="28"/>
        </w:rPr>
        <w:t xml:space="preserve"> викладанн</w:t>
      </w:r>
      <w:r>
        <w:rPr>
          <w:sz w:val="28"/>
          <w:szCs w:val="28"/>
        </w:rPr>
        <w:t xml:space="preserve">і </w:t>
      </w:r>
      <w:r w:rsidRPr="00CA237C">
        <w:rPr>
          <w:sz w:val="28"/>
          <w:szCs w:val="28"/>
        </w:rPr>
        <w:t>курс</w:t>
      </w:r>
      <w:r>
        <w:rPr>
          <w:sz w:val="28"/>
          <w:szCs w:val="28"/>
        </w:rPr>
        <w:t>ів</w:t>
      </w:r>
      <w:r w:rsidRPr="00CA237C">
        <w:rPr>
          <w:sz w:val="28"/>
          <w:szCs w:val="28"/>
        </w:rPr>
        <w:t xml:space="preserve"> «Соціальна психологія», «</w:t>
      </w:r>
      <w:proofErr w:type="spellStart"/>
      <w:r w:rsidRPr="00CA237C">
        <w:rPr>
          <w:sz w:val="28"/>
          <w:szCs w:val="28"/>
        </w:rPr>
        <w:t>Психологія</w:t>
      </w:r>
      <w:proofErr w:type="spellEnd"/>
      <w:r w:rsidRPr="00CA237C">
        <w:rPr>
          <w:sz w:val="28"/>
          <w:szCs w:val="28"/>
        </w:rPr>
        <w:t xml:space="preserve"> сім’ї», «Вікова психологія»</w:t>
      </w:r>
      <w:r>
        <w:rPr>
          <w:sz w:val="28"/>
          <w:szCs w:val="28"/>
        </w:rPr>
        <w:t xml:space="preserve"> у вищих навчальних закладах та закладах післядипломної освіти.</w:t>
      </w:r>
    </w:p>
    <w:p w:rsidR="002C1D5E" w:rsidRDefault="002C1D5E" w:rsidP="00DA3C22">
      <w:pPr>
        <w:spacing w:line="360" w:lineRule="auto"/>
        <w:ind w:firstLine="567"/>
        <w:jc w:val="both"/>
        <w:rPr>
          <w:sz w:val="28"/>
          <w:szCs w:val="28"/>
        </w:rPr>
      </w:pPr>
      <w:r w:rsidRPr="00E313CF">
        <w:rPr>
          <w:sz w:val="28"/>
          <w:szCs w:val="28"/>
        </w:rPr>
        <w:t xml:space="preserve">У першому розділі дисертаційної роботи </w:t>
      </w:r>
      <w:r w:rsidRPr="007E72BD">
        <w:t>«</w:t>
      </w:r>
      <w:r w:rsidRPr="009646C5">
        <w:rPr>
          <w:i/>
          <w:iCs/>
          <w:sz w:val="28"/>
          <w:szCs w:val="28"/>
        </w:rPr>
        <w:t xml:space="preserve">Теоретико-методологічні засади дослідження впливу соціальної батьківської </w:t>
      </w:r>
      <w:proofErr w:type="spellStart"/>
      <w:r w:rsidRPr="009646C5">
        <w:rPr>
          <w:i/>
          <w:iCs/>
          <w:sz w:val="28"/>
          <w:szCs w:val="28"/>
        </w:rPr>
        <w:t>депривації</w:t>
      </w:r>
      <w:proofErr w:type="spellEnd"/>
      <w:r w:rsidRPr="009646C5">
        <w:rPr>
          <w:i/>
          <w:iCs/>
          <w:sz w:val="28"/>
          <w:szCs w:val="28"/>
        </w:rPr>
        <w:t xml:space="preserve"> на розвиток сімейних уявлень</w:t>
      </w:r>
      <w:r>
        <w:rPr>
          <w:b/>
          <w:bCs/>
          <w:sz w:val="28"/>
          <w:szCs w:val="28"/>
        </w:rPr>
        <w:t xml:space="preserve">» </w:t>
      </w:r>
      <w:r>
        <w:rPr>
          <w:sz w:val="28"/>
          <w:szCs w:val="28"/>
        </w:rPr>
        <w:t>про</w:t>
      </w:r>
      <w:r w:rsidRPr="0081210D">
        <w:rPr>
          <w:sz w:val="28"/>
          <w:szCs w:val="28"/>
        </w:rPr>
        <w:t>аналіз</w:t>
      </w:r>
      <w:r>
        <w:rPr>
          <w:sz w:val="28"/>
          <w:szCs w:val="28"/>
        </w:rPr>
        <w:t>овано</w:t>
      </w:r>
      <w:r w:rsidRPr="0081210D">
        <w:rPr>
          <w:sz w:val="28"/>
          <w:szCs w:val="28"/>
        </w:rPr>
        <w:t xml:space="preserve"> рол</w:t>
      </w:r>
      <w:r>
        <w:rPr>
          <w:sz w:val="28"/>
          <w:szCs w:val="28"/>
        </w:rPr>
        <w:t>ь</w:t>
      </w:r>
      <w:r w:rsidRPr="0081210D">
        <w:rPr>
          <w:sz w:val="28"/>
          <w:szCs w:val="28"/>
        </w:rPr>
        <w:t xml:space="preserve"> сім’ї</w:t>
      </w:r>
      <w:r>
        <w:rPr>
          <w:sz w:val="28"/>
          <w:szCs w:val="28"/>
        </w:rPr>
        <w:t xml:space="preserve"> </w:t>
      </w:r>
      <w:r w:rsidRPr="003D64EC">
        <w:rPr>
          <w:sz w:val="28"/>
          <w:szCs w:val="28"/>
        </w:rPr>
        <w:t>як першого і найважливішого ч</w:t>
      </w:r>
      <w:r>
        <w:rPr>
          <w:sz w:val="28"/>
          <w:szCs w:val="28"/>
        </w:rPr>
        <w:t>инника соціалізації особистості в контексті її дії на засвоєння дитиною уявлень про свою майбутню родину, про свої майбутні стосунки у системах «чоловік - дружина» та «батьки - діти».</w:t>
      </w:r>
    </w:p>
    <w:p w:rsidR="002C1D5E" w:rsidRPr="00375B3B" w:rsidRDefault="002C1D5E" w:rsidP="00DA3C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Автором розглянуто основні види та форми соціальної деривації, визначено поняття сімейної </w:t>
      </w:r>
      <w:proofErr w:type="spellStart"/>
      <w:r>
        <w:rPr>
          <w:sz w:val="28"/>
          <w:szCs w:val="28"/>
        </w:rPr>
        <w:t>депривації</w:t>
      </w:r>
      <w:proofErr w:type="spellEnd"/>
      <w:r w:rsidRPr="003B4516">
        <w:rPr>
          <w:sz w:val="28"/>
          <w:szCs w:val="28"/>
        </w:rPr>
        <w:t xml:space="preserve">, </w:t>
      </w:r>
      <w:r>
        <w:rPr>
          <w:sz w:val="28"/>
          <w:szCs w:val="28"/>
        </w:rPr>
        <w:t>яка позначається на задоволенні всіх</w:t>
      </w:r>
      <w:r w:rsidRPr="003D64EC">
        <w:rPr>
          <w:sz w:val="28"/>
          <w:szCs w:val="28"/>
        </w:rPr>
        <w:t xml:space="preserve"> базов</w:t>
      </w:r>
      <w:r>
        <w:rPr>
          <w:sz w:val="28"/>
          <w:szCs w:val="28"/>
        </w:rPr>
        <w:t>их</w:t>
      </w:r>
      <w:r w:rsidRPr="003D64EC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дитини </w:t>
      </w:r>
      <w:r w:rsidRPr="003D64EC">
        <w:rPr>
          <w:sz w:val="28"/>
          <w:szCs w:val="28"/>
        </w:rPr>
        <w:t xml:space="preserve">психічних потреб. </w:t>
      </w:r>
      <w:r>
        <w:rPr>
          <w:sz w:val="28"/>
          <w:szCs w:val="28"/>
        </w:rPr>
        <w:t>На основі докладного аналізу і узагальнення І.Р.Крупник робить висновок</w:t>
      </w:r>
      <w:r w:rsidRPr="00375B3B">
        <w:rPr>
          <w:sz w:val="28"/>
          <w:szCs w:val="28"/>
        </w:rPr>
        <w:t>, що сім’я трудових мігрантів є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дистантною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дисфункційною</w:t>
      </w:r>
      <w:proofErr w:type="spellEnd"/>
      <w:r>
        <w:rPr>
          <w:sz w:val="28"/>
          <w:szCs w:val="28"/>
        </w:rPr>
        <w:t xml:space="preserve">. </w:t>
      </w:r>
    </w:p>
    <w:p w:rsidR="002C1D5E" w:rsidRPr="00E313CF" w:rsidRDefault="002C1D5E" w:rsidP="00F022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Дисертант переконливо показує, що результатами епізодичної родинної </w:t>
      </w:r>
      <w:proofErr w:type="spellStart"/>
      <w:r>
        <w:rPr>
          <w:sz w:val="28"/>
          <w:szCs w:val="28"/>
        </w:rPr>
        <w:t>депривації</w:t>
      </w:r>
      <w:proofErr w:type="spellEnd"/>
      <w:r>
        <w:rPr>
          <w:sz w:val="28"/>
          <w:szCs w:val="28"/>
        </w:rPr>
        <w:t xml:space="preserve"> в сім’ях заробітчан є наявність </w:t>
      </w:r>
      <w:proofErr w:type="spellStart"/>
      <w:r w:rsidRPr="003D64EC">
        <w:rPr>
          <w:sz w:val="28"/>
          <w:szCs w:val="28"/>
        </w:rPr>
        <w:t>психотравмуючої</w:t>
      </w:r>
      <w:proofErr w:type="spellEnd"/>
      <w:r w:rsidRPr="003D64EC">
        <w:rPr>
          <w:sz w:val="28"/>
          <w:szCs w:val="28"/>
        </w:rPr>
        <w:t xml:space="preserve"> ситуації внасл</w:t>
      </w:r>
      <w:r>
        <w:rPr>
          <w:sz w:val="28"/>
          <w:szCs w:val="28"/>
        </w:rPr>
        <w:t>ідок довгої відсутності батьків та</w:t>
      </w:r>
      <w:r w:rsidRPr="003D64EC">
        <w:rPr>
          <w:sz w:val="28"/>
          <w:szCs w:val="28"/>
        </w:rPr>
        <w:t xml:space="preserve"> періодичн</w:t>
      </w:r>
      <w:r>
        <w:rPr>
          <w:sz w:val="28"/>
          <w:szCs w:val="28"/>
        </w:rPr>
        <w:t>ого</w:t>
      </w:r>
      <w:r w:rsidRPr="003D64EC">
        <w:rPr>
          <w:sz w:val="28"/>
          <w:szCs w:val="28"/>
        </w:rPr>
        <w:t xml:space="preserve"> розрив</w:t>
      </w:r>
      <w:r>
        <w:rPr>
          <w:sz w:val="28"/>
          <w:szCs w:val="28"/>
        </w:rPr>
        <w:t>у</w:t>
      </w:r>
      <w:r w:rsidRPr="003D64EC">
        <w:rPr>
          <w:sz w:val="28"/>
          <w:szCs w:val="28"/>
        </w:rPr>
        <w:t xml:space="preserve"> емоційних зв’язків, порушення структури сім’ї, брак виховного впливу, що обмежує засвоєння соціальних ролей, нес</w:t>
      </w:r>
      <w:r>
        <w:rPr>
          <w:sz w:val="28"/>
          <w:szCs w:val="28"/>
        </w:rPr>
        <w:t>тача спільних видів діяльності</w:t>
      </w:r>
      <w:r w:rsidRPr="003D64EC">
        <w:rPr>
          <w:sz w:val="28"/>
          <w:szCs w:val="28"/>
        </w:rPr>
        <w:t>, брак емоційного, інтимно-особистісного спілкування з близькими доросл</w:t>
      </w:r>
      <w:r>
        <w:rPr>
          <w:sz w:val="28"/>
          <w:szCs w:val="28"/>
        </w:rPr>
        <w:t xml:space="preserve">ими та психологічної підтримки. Наслідком </w:t>
      </w:r>
      <w:r>
        <w:rPr>
          <w:sz w:val="28"/>
          <w:szCs w:val="28"/>
        </w:rPr>
        <w:lastRenderedPageBreak/>
        <w:t>впливу батьківської деривації стають особистісні, емоційні та поведінкові розлади в дітей заробітчан, що виявляються зокрема у їх деформованих уявленнях на майбутнє сімейне життя.</w:t>
      </w:r>
    </w:p>
    <w:p w:rsidR="002C1D5E" w:rsidRDefault="002C1D5E" w:rsidP="00DA3C22">
      <w:pPr>
        <w:spacing w:line="360" w:lineRule="auto"/>
        <w:ind w:firstLine="567"/>
        <w:jc w:val="both"/>
        <w:rPr>
          <w:sz w:val="28"/>
          <w:szCs w:val="28"/>
        </w:rPr>
      </w:pPr>
      <w:r w:rsidRPr="00F33A6B">
        <w:rPr>
          <w:sz w:val="28"/>
          <w:szCs w:val="28"/>
        </w:rPr>
        <w:t>У другому</w:t>
      </w:r>
      <w:r>
        <w:rPr>
          <w:sz w:val="28"/>
          <w:szCs w:val="28"/>
        </w:rPr>
        <w:t xml:space="preserve"> </w:t>
      </w:r>
      <w:r w:rsidRPr="00AB1A9C">
        <w:rPr>
          <w:sz w:val="28"/>
          <w:szCs w:val="28"/>
        </w:rPr>
        <w:t xml:space="preserve">розділі </w:t>
      </w:r>
      <w:r w:rsidRPr="009646C5">
        <w:rPr>
          <w:i/>
          <w:iCs/>
          <w:sz w:val="28"/>
          <w:szCs w:val="28"/>
        </w:rPr>
        <w:t>«О</w:t>
      </w:r>
      <w:r w:rsidRPr="009646C5">
        <w:rPr>
          <w:rStyle w:val="CharAttribute17"/>
          <w:rFonts w:eastAsia="Batang"/>
          <w:i/>
          <w:iCs/>
          <w:spacing w:val="7"/>
          <w:sz w:val="28"/>
          <w:szCs w:val="28"/>
        </w:rPr>
        <w:t xml:space="preserve">рганізація та методичне забезпечення емпіричного дослідження </w:t>
      </w:r>
      <w:r w:rsidRPr="009646C5">
        <w:rPr>
          <w:i/>
          <w:iCs/>
          <w:sz w:val="28"/>
          <w:szCs w:val="28"/>
        </w:rPr>
        <w:t>особливостей уявлень про майбутнє сімейне життя у дітей підліткового віку з родин трудових мігрантів»</w:t>
      </w:r>
      <w:r>
        <w:rPr>
          <w:sz w:val="28"/>
          <w:szCs w:val="28"/>
        </w:rPr>
        <w:t xml:space="preserve"> викладено загальну стратегію </w:t>
      </w:r>
      <w:r w:rsidRPr="0043241E">
        <w:rPr>
          <w:sz w:val="28"/>
          <w:szCs w:val="28"/>
        </w:rPr>
        <w:t>емпіричного</w:t>
      </w:r>
      <w:r>
        <w:rPr>
          <w:sz w:val="28"/>
          <w:szCs w:val="28"/>
        </w:rPr>
        <w:t xml:space="preserve"> дослідження, обґрунтовано формування вибірки та систему діагностичних методик дослідження. </w:t>
      </w:r>
    </w:p>
    <w:p w:rsidR="002C1D5E" w:rsidRDefault="002C1D5E" w:rsidP="00DA3C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Дисертант переконливо обґрунтовує те, що оптимальною віковою категорією для дослідження є підлітки, оскільки у цей</w:t>
      </w:r>
      <w:r w:rsidRPr="003D64EC">
        <w:rPr>
          <w:sz w:val="28"/>
          <w:szCs w:val="28"/>
        </w:rPr>
        <w:t xml:space="preserve"> період особистість достатньо зріла, щоб мати своє </w:t>
      </w:r>
      <w:r>
        <w:rPr>
          <w:sz w:val="28"/>
          <w:szCs w:val="28"/>
        </w:rPr>
        <w:t>власне</w:t>
      </w:r>
      <w:r w:rsidRPr="003D64EC">
        <w:rPr>
          <w:sz w:val="28"/>
          <w:szCs w:val="28"/>
        </w:rPr>
        <w:t xml:space="preserve"> бачення майбутньої сім’ї, і в той же час, це надчутливий вік до відсутності батьківської уваги.</w:t>
      </w:r>
      <w:r>
        <w:rPr>
          <w:sz w:val="28"/>
          <w:szCs w:val="28"/>
        </w:rPr>
        <w:t xml:space="preserve"> </w:t>
      </w:r>
      <w:r w:rsidRPr="003D64EC">
        <w:rPr>
          <w:sz w:val="28"/>
          <w:szCs w:val="28"/>
        </w:rPr>
        <w:t>Важливою особливістю підліткового віку</w:t>
      </w:r>
      <w:r>
        <w:rPr>
          <w:sz w:val="28"/>
          <w:szCs w:val="28"/>
        </w:rPr>
        <w:t>, як показує автор,</w:t>
      </w:r>
      <w:r w:rsidRPr="003D64EC">
        <w:rPr>
          <w:sz w:val="28"/>
          <w:szCs w:val="28"/>
        </w:rPr>
        <w:t xml:space="preserve"> є </w:t>
      </w:r>
      <w:r>
        <w:rPr>
          <w:sz w:val="28"/>
          <w:szCs w:val="28"/>
        </w:rPr>
        <w:t>узагальнення</w:t>
      </w:r>
      <w:r w:rsidRPr="003D64EC">
        <w:rPr>
          <w:sz w:val="28"/>
          <w:szCs w:val="28"/>
        </w:rPr>
        <w:t xml:space="preserve"> уявлень про сім’ю</w:t>
      </w:r>
      <w:r>
        <w:rPr>
          <w:sz w:val="28"/>
          <w:szCs w:val="28"/>
        </w:rPr>
        <w:t>,</w:t>
      </w:r>
      <w:r w:rsidRPr="003D64EC">
        <w:rPr>
          <w:sz w:val="28"/>
          <w:szCs w:val="28"/>
        </w:rPr>
        <w:t xml:space="preserve"> властивих дошкільному і молодшому шкільному віку</w:t>
      </w:r>
      <w:r>
        <w:rPr>
          <w:sz w:val="28"/>
          <w:szCs w:val="28"/>
        </w:rPr>
        <w:t>,</w:t>
      </w:r>
      <w:r w:rsidRPr="003D64EC">
        <w:rPr>
          <w:sz w:val="28"/>
          <w:szCs w:val="28"/>
        </w:rPr>
        <w:t xml:space="preserve"> та їх перехід на </w:t>
      </w:r>
      <w:r>
        <w:rPr>
          <w:sz w:val="28"/>
          <w:szCs w:val="28"/>
        </w:rPr>
        <w:t xml:space="preserve">якісно </w:t>
      </w:r>
      <w:r w:rsidRPr="003D64EC">
        <w:rPr>
          <w:sz w:val="28"/>
          <w:szCs w:val="28"/>
        </w:rPr>
        <w:t>новий рівень</w:t>
      </w:r>
      <w:r>
        <w:rPr>
          <w:sz w:val="28"/>
          <w:szCs w:val="28"/>
        </w:rPr>
        <w:t>, при цьому п</w:t>
      </w:r>
      <w:r w:rsidRPr="003D64EC">
        <w:rPr>
          <w:sz w:val="28"/>
          <w:szCs w:val="28"/>
        </w:rPr>
        <w:t>овністю сформований ідеальний образ родини починає слугувати критерієм оцінки реальної сім’ї</w:t>
      </w:r>
      <w:r>
        <w:rPr>
          <w:sz w:val="28"/>
          <w:szCs w:val="28"/>
        </w:rPr>
        <w:t>.</w:t>
      </w:r>
    </w:p>
    <w:p w:rsidR="002C1D5E" w:rsidRDefault="00486598" w:rsidP="00DA3C22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Пошукачем</w:t>
      </w:r>
      <w:proofErr w:type="spellEnd"/>
      <w:r>
        <w:rPr>
          <w:sz w:val="28"/>
          <w:szCs w:val="28"/>
        </w:rPr>
        <w:t xml:space="preserve"> </w:t>
      </w:r>
      <w:r w:rsidR="002C1D5E">
        <w:rPr>
          <w:sz w:val="28"/>
          <w:szCs w:val="28"/>
        </w:rPr>
        <w:t xml:space="preserve">була </w:t>
      </w:r>
      <w:r>
        <w:rPr>
          <w:sz w:val="28"/>
          <w:szCs w:val="28"/>
        </w:rPr>
        <w:t>обґрунтована структура</w:t>
      </w:r>
      <w:r w:rsidR="002C1D5E" w:rsidRPr="0027680D">
        <w:rPr>
          <w:spacing w:val="2"/>
          <w:sz w:val="28"/>
          <w:szCs w:val="28"/>
        </w:rPr>
        <w:t xml:space="preserve"> моделі майбутньої родини</w:t>
      </w:r>
      <w:r w:rsidR="000217C2">
        <w:rPr>
          <w:spacing w:val="2"/>
          <w:sz w:val="28"/>
          <w:szCs w:val="28"/>
        </w:rPr>
        <w:t xml:space="preserve"> як єдн</w:t>
      </w:r>
      <w:r w:rsidR="004620CB">
        <w:rPr>
          <w:spacing w:val="2"/>
          <w:sz w:val="28"/>
          <w:szCs w:val="28"/>
        </w:rPr>
        <w:t>і</w:t>
      </w:r>
      <w:r w:rsidR="000217C2">
        <w:rPr>
          <w:spacing w:val="2"/>
          <w:sz w:val="28"/>
          <w:szCs w:val="28"/>
        </w:rPr>
        <w:t>ст</w:t>
      </w:r>
      <w:r w:rsidR="004620CB">
        <w:rPr>
          <w:spacing w:val="2"/>
          <w:sz w:val="28"/>
          <w:szCs w:val="28"/>
        </w:rPr>
        <w:t>ь</w:t>
      </w:r>
      <w:bookmarkStart w:id="0" w:name="_GoBack"/>
      <w:bookmarkEnd w:id="0"/>
      <w:r w:rsidR="002C1D5E" w:rsidRPr="0027680D">
        <w:rPr>
          <w:spacing w:val="2"/>
          <w:sz w:val="28"/>
          <w:szCs w:val="28"/>
        </w:rPr>
        <w:t xml:space="preserve"> </w:t>
      </w:r>
      <w:r w:rsidR="002C1D5E" w:rsidRPr="00BC2DCB">
        <w:rPr>
          <w:sz w:val="28"/>
          <w:szCs w:val="28"/>
        </w:rPr>
        <w:t>соціально</w:t>
      </w:r>
      <w:r w:rsidR="002C1D5E">
        <w:rPr>
          <w:sz w:val="28"/>
          <w:szCs w:val="28"/>
        </w:rPr>
        <w:t>-</w:t>
      </w:r>
      <w:r w:rsidR="002C1D5E" w:rsidRPr="00BC2DCB">
        <w:rPr>
          <w:sz w:val="28"/>
          <w:szCs w:val="28"/>
        </w:rPr>
        <w:t>психологічн</w:t>
      </w:r>
      <w:r w:rsidR="002C1D5E">
        <w:rPr>
          <w:sz w:val="28"/>
          <w:szCs w:val="28"/>
        </w:rPr>
        <w:t>их</w:t>
      </w:r>
      <w:r w:rsidR="002C1D5E" w:rsidRPr="00BC2DCB">
        <w:rPr>
          <w:sz w:val="28"/>
          <w:szCs w:val="28"/>
        </w:rPr>
        <w:t xml:space="preserve"> особливост</w:t>
      </w:r>
      <w:r w:rsidR="002C1D5E">
        <w:rPr>
          <w:sz w:val="28"/>
          <w:szCs w:val="28"/>
        </w:rPr>
        <w:t>ей обізнаності</w:t>
      </w:r>
      <w:r w:rsidR="002C1D5E" w:rsidRPr="00BC2DCB">
        <w:rPr>
          <w:sz w:val="28"/>
          <w:szCs w:val="28"/>
        </w:rPr>
        <w:t xml:space="preserve"> дітей про сімейне життя</w:t>
      </w:r>
      <w:r w:rsidR="002C1D5E">
        <w:rPr>
          <w:sz w:val="28"/>
          <w:szCs w:val="28"/>
        </w:rPr>
        <w:t xml:space="preserve"> (когнітивний компонент)</w:t>
      </w:r>
      <w:r w:rsidR="002C1D5E" w:rsidRPr="00BC2DCB">
        <w:rPr>
          <w:sz w:val="28"/>
          <w:szCs w:val="28"/>
        </w:rPr>
        <w:t xml:space="preserve">, </w:t>
      </w:r>
      <w:r w:rsidR="002C1D5E" w:rsidRPr="00D32356">
        <w:rPr>
          <w:sz w:val="28"/>
          <w:szCs w:val="28"/>
        </w:rPr>
        <w:t>соціально-психологічних особливост</w:t>
      </w:r>
      <w:r w:rsidR="002C1D5E">
        <w:rPr>
          <w:sz w:val="28"/>
          <w:szCs w:val="28"/>
        </w:rPr>
        <w:t>ей</w:t>
      </w:r>
      <w:r w:rsidR="002C1D5E" w:rsidRPr="00D32356">
        <w:rPr>
          <w:sz w:val="28"/>
          <w:szCs w:val="28"/>
        </w:rPr>
        <w:t xml:space="preserve"> ставлення до власної майбутньої родини</w:t>
      </w:r>
      <w:r w:rsidR="002C1D5E">
        <w:rPr>
          <w:sz w:val="28"/>
          <w:szCs w:val="28"/>
        </w:rPr>
        <w:t xml:space="preserve"> (емоційний)</w:t>
      </w:r>
      <w:r w:rsidR="002C1D5E" w:rsidRPr="00D32356">
        <w:rPr>
          <w:sz w:val="28"/>
          <w:szCs w:val="28"/>
        </w:rPr>
        <w:t xml:space="preserve"> та соціально</w:t>
      </w:r>
      <w:r w:rsidR="002C1D5E">
        <w:rPr>
          <w:sz w:val="28"/>
          <w:szCs w:val="28"/>
        </w:rPr>
        <w:t>-</w:t>
      </w:r>
      <w:r w:rsidR="002C1D5E" w:rsidRPr="00D32356">
        <w:rPr>
          <w:sz w:val="28"/>
          <w:szCs w:val="28"/>
        </w:rPr>
        <w:t>психологічних особливост</w:t>
      </w:r>
      <w:r w:rsidR="002C1D5E">
        <w:rPr>
          <w:sz w:val="28"/>
          <w:szCs w:val="28"/>
        </w:rPr>
        <w:t xml:space="preserve">ей </w:t>
      </w:r>
      <w:r w:rsidR="002C1D5E" w:rsidRPr="00D32356">
        <w:rPr>
          <w:sz w:val="28"/>
          <w:szCs w:val="28"/>
        </w:rPr>
        <w:t>уявлень про взаємодію у системах «чоловік-дружина» та «батьки-діти»</w:t>
      </w:r>
      <w:r w:rsidR="002C1D5E">
        <w:rPr>
          <w:sz w:val="28"/>
          <w:szCs w:val="28"/>
        </w:rPr>
        <w:t xml:space="preserve"> (поведінковий)</w:t>
      </w:r>
      <w:r w:rsidR="002C1D5E">
        <w:rPr>
          <w:spacing w:val="2"/>
          <w:sz w:val="28"/>
          <w:szCs w:val="28"/>
        </w:rPr>
        <w:t xml:space="preserve">; </w:t>
      </w:r>
      <w:r w:rsidR="000217C2">
        <w:rPr>
          <w:spacing w:val="2"/>
          <w:sz w:val="28"/>
          <w:szCs w:val="28"/>
        </w:rPr>
        <w:t xml:space="preserve">та проведена її </w:t>
      </w:r>
      <w:proofErr w:type="spellStart"/>
      <w:r w:rsidR="000217C2">
        <w:rPr>
          <w:spacing w:val="2"/>
          <w:sz w:val="28"/>
          <w:szCs w:val="28"/>
        </w:rPr>
        <w:t>операціоналізація</w:t>
      </w:r>
      <w:proofErr w:type="spellEnd"/>
      <w:r w:rsidR="000217C2">
        <w:rPr>
          <w:spacing w:val="2"/>
          <w:sz w:val="28"/>
          <w:szCs w:val="28"/>
        </w:rPr>
        <w:t>. Зокрема д</w:t>
      </w:r>
      <w:r w:rsidR="000217C2">
        <w:rPr>
          <w:sz w:val="28"/>
          <w:szCs w:val="28"/>
        </w:rPr>
        <w:t xml:space="preserve">ля забезпечення адекватності методик завданням дослідження І.Р.Крупником </w:t>
      </w:r>
      <w:r w:rsidR="002C1D5E">
        <w:rPr>
          <w:spacing w:val="2"/>
          <w:sz w:val="28"/>
          <w:szCs w:val="28"/>
        </w:rPr>
        <w:t>визначено відповідні критерії та показники і відібрано методики, які дають змогу діагностувати особливості вказаних компонентів моделі та відображають уявлення респондентів про майбутнє сімейне життя.</w:t>
      </w:r>
    </w:p>
    <w:p w:rsidR="002C1D5E" w:rsidRDefault="002C1D5E" w:rsidP="00DA3C2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Хочеться підкреслити грамотну побудову емпіричного дослідження, добір адекватного дослідницьким завданням методичного інструментарію та вибірки </w:t>
      </w:r>
      <w:r>
        <w:rPr>
          <w:sz w:val="28"/>
          <w:szCs w:val="28"/>
        </w:rPr>
        <w:lastRenderedPageBreak/>
        <w:t>опитуваних, що дало можливість виявити особливості уявлень підлітків про сім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ю, співвіднести й порівняти їх у різних вибірках дітей і надати якісну характеристику виявлених особливостей та чинників, що їх зумовлюють.</w:t>
      </w:r>
    </w:p>
    <w:p w:rsidR="002C1D5E" w:rsidRDefault="002C1D5E" w:rsidP="00DA3C22">
      <w:pPr>
        <w:spacing w:line="360" w:lineRule="auto"/>
        <w:ind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Безумовним позитивом роботи є те, що </w:t>
      </w:r>
      <w:r w:rsidRPr="003D64EC">
        <w:rPr>
          <w:sz w:val="28"/>
          <w:szCs w:val="28"/>
        </w:rPr>
        <w:t>дослідження</w:t>
      </w:r>
      <w:r>
        <w:rPr>
          <w:sz w:val="28"/>
          <w:szCs w:val="28"/>
        </w:rPr>
        <w:t xml:space="preserve"> охоплює різні регіони України – як ті, де </w:t>
      </w:r>
      <w:r w:rsidRPr="003D64EC">
        <w:rPr>
          <w:sz w:val="28"/>
          <w:szCs w:val="28"/>
        </w:rPr>
        <w:t xml:space="preserve">явище </w:t>
      </w:r>
      <w:r w:rsidRPr="0043241E">
        <w:rPr>
          <w:sz w:val="28"/>
          <w:szCs w:val="28"/>
        </w:rPr>
        <w:t>трудової міграції</w:t>
      </w:r>
      <w:r>
        <w:rPr>
          <w:sz w:val="28"/>
          <w:szCs w:val="28"/>
        </w:rPr>
        <w:t xml:space="preserve"> має довгу історію, так і</w:t>
      </w:r>
      <w:r w:rsidRPr="003D64EC">
        <w:rPr>
          <w:sz w:val="28"/>
          <w:szCs w:val="28"/>
        </w:rPr>
        <w:t xml:space="preserve"> ті, в яких це явище </w:t>
      </w:r>
      <w:r>
        <w:rPr>
          <w:sz w:val="28"/>
          <w:szCs w:val="28"/>
        </w:rPr>
        <w:t>виникло нещодавно, що дає можливість побачити цілісну картину проблеми, а за потреби здійснити порівняльний аналіз і вивчити регіональні особливості досліджуваного феномену.</w:t>
      </w:r>
    </w:p>
    <w:p w:rsidR="002C1D5E" w:rsidRDefault="002C1D5E" w:rsidP="00DA3C2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F33A6B">
        <w:rPr>
          <w:sz w:val="28"/>
          <w:szCs w:val="28"/>
        </w:rPr>
        <w:t>У третьому</w:t>
      </w:r>
      <w:r>
        <w:rPr>
          <w:sz w:val="28"/>
          <w:szCs w:val="28"/>
        </w:rPr>
        <w:t xml:space="preserve"> </w:t>
      </w:r>
      <w:r w:rsidRPr="00AB1A9C">
        <w:rPr>
          <w:sz w:val="28"/>
          <w:szCs w:val="28"/>
        </w:rPr>
        <w:t xml:space="preserve">розділі </w:t>
      </w:r>
      <w:r>
        <w:rPr>
          <w:sz w:val="28"/>
          <w:szCs w:val="28"/>
        </w:rPr>
        <w:t xml:space="preserve">– </w:t>
      </w:r>
      <w:r w:rsidRPr="009646C5">
        <w:rPr>
          <w:i/>
          <w:iCs/>
          <w:sz w:val="28"/>
          <w:szCs w:val="28"/>
        </w:rPr>
        <w:t>«Особливості уявлень про майбутнє сімейне життя дітей підліткового віку з родин трудових мігрантів»</w:t>
      </w:r>
      <w:r>
        <w:rPr>
          <w:b/>
          <w:bCs/>
          <w:sz w:val="28"/>
          <w:szCs w:val="28"/>
        </w:rPr>
        <w:t xml:space="preserve"> – </w:t>
      </w:r>
      <w:r w:rsidRPr="00074896">
        <w:rPr>
          <w:sz w:val="28"/>
          <w:szCs w:val="28"/>
        </w:rPr>
        <w:t xml:space="preserve">представлено результати дослідження особливостей уявлень дітей з родин трудових мігрантів про майбутнє сімейне життя у порівнянні із дітьми з повних функціональних </w:t>
      </w:r>
      <w:r>
        <w:rPr>
          <w:sz w:val="28"/>
          <w:szCs w:val="28"/>
        </w:rPr>
        <w:t xml:space="preserve">сімей </w:t>
      </w:r>
      <w:r w:rsidRPr="00074896">
        <w:rPr>
          <w:sz w:val="28"/>
          <w:szCs w:val="28"/>
        </w:rPr>
        <w:t>та діт</w:t>
      </w:r>
      <w:r>
        <w:rPr>
          <w:sz w:val="28"/>
          <w:szCs w:val="28"/>
        </w:rPr>
        <w:t>ьми,</w:t>
      </w:r>
      <w:r w:rsidRPr="00074896">
        <w:rPr>
          <w:sz w:val="28"/>
          <w:szCs w:val="28"/>
        </w:rPr>
        <w:t xml:space="preserve"> позбавлени</w:t>
      </w:r>
      <w:r>
        <w:rPr>
          <w:sz w:val="28"/>
          <w:szCs w:val="28"/>
        </w:rPr>
        <w:t xml:space="preserve">ми батьківського піклування. </w:t>
      </w:r>
    </w:p>
    <w:p w:rsidR="002C1D5E" w:rsidRPr="007A729F" w:rsidRDefault="002C1D5E" w:rsidP="00E214D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Ретельний а</w:t>
      </w:r>
      <w:r w:rsidRPr="00074896">
        <w:rPr>
          <w:sz w:val="28"/>
          <w:szCs w:val="28"/>
        </w:rPr>
        <w:t xml:space="preserve">наліз результатів анкетування </w:t>
      </w:r>
      <w:r>
        <w:rPr>
          <w:sz w:val="28"/>
          <w:szCs w:val="28"/>
        </w:rPr>
        <w:t xml:space="preserve">дає авторові можливість виявити важливі феномени, зокрема особливості </w:t>
      </w:r>
      <w:r w:rsidRPr="007A729F">
        <w:rPr>
          <w:sz w:val="28"/>
          <w:szCs w:val="28"/>
        </w:rPr>
        <w:t>деструктивн</w:t>
      </w:r>
      <w:r>
        <w:rPr>
          <w:sz w:val="28"/>
          <w:szCs w:val="28"/>
        </w:rPr>
        <w:t>ого впливу відсутності одного чи обох батьків</w:t>
      </w:r>
      <w:r w:rsidRPr="007A729F">
        <w:rPr>
          <w:sz w:val="28"/>
          <w:szCs w:val="28"/>
        </w:rPr>
        <w:t xml:space="preserve">; </w:t>
      </w:r>
      <w:r>
        <w:rPr>
          <w:sz w:val="28"/>
          <w:szCs w:val="28"/>
        </w:rPr>
        <w:t>особливості</w:t>
      </w:r>
      <w:r w:rsidRPr="007A729F">
        <w:rPr>
          <w:sz w:val="28"/>
          <w:szCs w:val="28"/>
        </w:rPr>
        <w:t xml:space="preserve"> життєдіяльності родини </w:t>
      </w:r>
      <w:r>
        <w:rPr>
          <w:sz w:val="28"/>
          <w:szCs w:val="28"/>
        </w:rPr>
        <w:t>трудових мігрантів, що мають</w:t>
      </w:r>
      <w:r w:rsidRPr="007A729F">
        <w:rPr>
          <w:sz w:val="28"/>
          <w:szCs w:val="28"/>
        </w:rPr>
        <w:t xml:space="preserve"> негативні наслідки для </w:t>
      </w:r>
      <w:r>
        <w:rPr>
          <w:sz w:val="28"/>
          <w:szCs w:val="28"/>
        </w:rPr>
        <w:t>взаємодії з</w:t>
      </w:r>
      <w:r w:rsidRPr="007A729F">
        <w:rPr>
          <w:sz w:val="28"/>
          <w:szCs w:val="28"/>
        </w:rPr>
        <w:t xml:space="preserve"> дитин</w:t>
      </w:r>
      <w:r>
        <w:rPr>
          <w:sz w:val="28"/>
          <w:szCs w:val="28"/>
        </w:rPr>
        <w:t>ою</w:t>
      </w:r>
      <w:r w:rsidRPr="007A729F">
        <w:rPr>
          <w:sz w:val="28"/>
          <w:szCs w:val="28"/>
        </w:rPr>
        <w:t>: втра</w:t>
      </w:r>
      <w:r>
        <w:rPr>
          <w:sz w:val="28"/>
          <w:szCs w:val="28"/>
        </w:rPr>
        <w:t>ту</w:t>
      </w:r>
      <w:r w:rsidRPr="007A729F">
        <w:rPr>
          <w:sz w:val="28"/>
          <w:szCs w:val="28"/>
        </w:rPr>
        <w:t xml:space="preserve"> взаєморозуміння, </w:t>
      </w:r>
      <w:r>
        <w:rPr>
          <w:sz w:val="28"/>
          <w:szCs w:val="28"/>
        </w:rPr>
        <w:t xml:space="preserve">зменшення </w:t>
      </w:r>
      <w:r w:rsidRPr="007A729F">
        <w:rPr>
          <w:sz w:val="28"/>
          <w:szCs w:val="28"/>
        </w:rPr>
        <w:t>значущ</w:t>
      </w:r>
      <w:r>
        <w:rPr>
          <w:sz w:val="28"/>
          <w:szCs w:val="28"/>
        </w:rPr>
        <w:t>ості</w:t>
      </w:r>
      <w:r w:rsidRPr="007A729F">
        <w:rPr>
          <w:sz w:val="28"/>
          <w:szCs w:val="28"/>
        </w:rPr>
        <w:t xml:space="preserve"> батьків, </w:t>
      </w:r>
      <w:r>
        <w:rPr>
          <w:sz w:val="28"/>
          <w:szCs w:val="28"/>
        </w:rPr>
        <w:t>зростання кількості ко</w:t>
      </w:r>
      <w:r w:rsidRPr="007A729F">
        <w:rPr>
          <w:sz w:val="28"/>
          <w:szCs w:val="28"/>
        </w:rPr>
        <w:t>нфлікт</w:t>
      </w:r>
      <w:r>
        <w:rPr>
          <w:sz w:val="28"/>
          <w:szCs w:val="28"/>
        </w:rPr>
        <w:t>ів</w:t>
      </w:r>
      <w:r w:rsidRPr="007A729F">
        <w:rPr>
          <w:sz w:val="28"/>
          <w:szCs w:val="28"/>
        </w:rPr>
        <w:t xml:space="preserve">. </w:t>
      </w:r>
      <w:r>
        <w:rPr>
          <w:sz w:val="28"/>
          <w:szCs w:val="28"/>
        </w:rPr>
        <w:t>Отримані дані свідчать про те, що</w:t>
      </w:r>
      <w:r w:rsidRPr="007A729F">
        <w:rPr>
          <w:sz w:val="28"/>
          <w:szCs w:val="28"/>
        </w:rPr>
        <w:t xml:space="preserve"> родинна </w:t>
      </w:r>
      <w:proofErr w:type="spellStart"/>
      <w:r w:rsidRPr="007A729F">
        <w:rPr>
          <w:sz w:val="28"/>
          <w:szCs w:val="28"/>
        </w:rPr>
        <w:t>депривація</w:t>
      </w:r>
      <w:proofErr w:type="spellEnd"/>
      <w:r w:rsidRPr="007A729F">
        <w:rPr>
          <w:sz w:val="28"/>
          <w:szCs w:val="28"/>
        </w:rPr>
        <w:t xml:space="preserve"> для дітей цієї вибірки </w:t>
      </w:r>
      <w:r>
        <w:rPr>
          <w:sz w:val="28"/>
          <w:szCs w:val="28"/>
        </w:rPr>
        <w:t>є</w:t>
      </w:r>
      <w:r w:rsidRPr="007A729F">
        <w:rPr>
          <w:sz w:val="28"/>
          <w:szCs w:val="28"/>
        </w:rPr>
        <w:t xml:space="preserve"> епізодичною, але її вплив продовжується і після повернення батьків додому.</w:t>
      </w:r>
    </w:p>
    <w:p w:rsidR="002C1D5E" w:rsidRPr="005A357A" w:rsidRDefault="002C1D5E" w:rsidP="004D43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Дисертантом наводяться цікаві дані порівняння різних груп опитаних – дітей трудових мігрантів, дітей, </w:t>
      </w:r>
      <w:r w:rsidRPr="003D64EC">
        <w:rPr>
          <w:sz w:val="28"/>
          <w:szCs w:val="28"/>
        </w:rPr>
        <w:t>позбавлених батьківського піклування</w:t>
      </w:r>
      <w:r>
        <w:rPr>
          <w:sz w:val="28"/>
          <w:szCs w:val="28"/>
        </w:rPr>
        <w:t xml:space="preserve">, дітей з повних родин. На основі грамотного застосування засобів математичної статистики автором виявлено значущі відмінності </w:t>
      </w:r>
      <w:r>
        <w:rPr>
          <w:rFonts w:eastAsia="Arial Unicode MS"/>
          <w:color w:val="000000"/>
          <w:sz w:val="28"/>
          <w:szCs w:val="28"/>
        </w:rPr>
        <w:t>за</w:t>
      </w:r>
      <w:r w:rsidRPr="003D64EC">
        <w:rPr>
          <w:rFonts w:eastAsia="Arial Unicode MS"/>
          <w:color w:val="000000"/>
          <w:sz w:val="28"/>
          <w:szCs w:val="28"/>
        </w:rPr>
        <w:t xml:space="preserve"> кожн</w:t>
      </w:r>
      <w:r>
        <w:rPr>
          <w:rFonts w:eastAsia="Arial Unicode MS"/>
          <w:color w:val="000000"/>
          <w:sz w:val="28"/>
          <w:szCs w:val="28"/>
        </w:rPr>
        <w:t>им і</w:t>
      </w:r>
      <w:r w:rsidRPr="003D64EC">
        <w:rPr>
          <w:rFonts w:eastAsia="Arial Unicode MS"/>
          <w:color w:val="000000"/>
          <w:sz w:val="28"/>
          <w:szCs w:val="28"/>
        </w:rPr>
        <w:t xml:space="preserve">з компонентів сімейних уявлень </w:t>
      </w:r>
      <w:r>
        <w:rPr>
          <w:rFonts w:eastAsia="Arial Unicode MS"/>
          <w:color w:val="000000"/>
          <w:sz w:val="28"/>
          <w:szCs w:val="28"/>
        </w:rPr>
        <w:t xml:space="preserve">опитаних </w:t>
      </w:r>
      <w:r w:rsidRPr="003D64EC">
        <w:rPr>
          <w:rFonts w:eastAsia="Arial Unicode MS"/>
          <w:color w:val="000000"/>
          <w:sz w:val="28"/>
          <w:szCs w:val="28"/>
        </w:rPr>
        <w:t xml:space="preserve">про майбутню сім’ю, </w:t>
      </w:r>
      <w:r>
        <w:rPr>
          <w:rFonts w:eastAsia="Arial Unicode MS"/>
          <w:color w:val="000000"/>
          <w:sz w:val="28"/>
          <w:szCs w:val="28"/>
        </w:rPr>
        <w:t>зокрема</w:t>
      </w:r>
      <w:r w:rsidRPr="003D64EC">
        <w:rPr>
          <w:rFonts w:eastAsia="Arial Unicode MS"/>
          <w:color w:val="000000"/>
          <w:sz w:val="28"/>
          <w:szCs w:val="28"/>
        </w:rPr>
        <w:t>:</w:t>
      </w:r>
    </w:p>
    <w:p w:rsidR="002C1D5E" w:rsidRPr="007307B2" w:rsidRDefault="002C1D5E" w:rsidP="007307B2">
      <w:pPr>
        <w:pStyle w:val="a6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7307B2">
        <w:rPr>
          <w:sz w:val="28"/>
          <w:szCs w:val="28"/>
        </w:rPr>
        <w:t>соціально-психологічні особливості обізнаності дітей про сімейне життя, які</w:t>
      </w:r>
      <w:r w:rsidRPr="007307B2">
        <w:rPr>
          <w:rFonts w:eastAsia="Arial Unicode MS"/>
          <w:color w:val="000000"/>
          <w:sz w:val="28"/>
          <w:szCs w:val="28"/>
        </w:rPr>
        <w:t xml:space="preserve"> стосуються, насамперед, </w:t>
      </w:r>
      <w:r w:rsidRPr="007307B2">
        <w:rPr>
          <w:sz w:val="28"/>
          <w:szCs w:val="28"/>
        </w:rPr>
        <w:t>уявлень про майбутню сім’ю взагалі;</w:t>
      </w:r>
    </w:p>
    <w:p w:rsidR="002C1D5E" w:rsidRPr="007307B2" w:rsidRDefault="002C1D5E" w:rsidP="007307B2">
      <w:pPr>
        <w:pStyle w:val="a6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714" w:hanging="357"/>
        <w:jc w:val="both"/>
        <w:rPr>
          <w:sz w:val="28"/>
          <w:szCs w:val="28"/>
        </w:rPr>
      </w:pPr>
      <w:r w:rsidRPr="007307B2">
        <w:rPr>
          <w:sz w:val="28"/>
          <w:szCs w:val="28"/>
        </w:rPr>
        <w:lastRenderedPageBreak/>
        <w:t>соціально-психологічні особливості ставлення до власної майбутньої родини, що</w:t>
      </w:r>
      <w:r>
        <w:rPr>
          <w:sz w:val="28"/>
          <w:szCs w:val="28"/>
        </w:rPr>
        <w:t xml:space="preserve"> </w:t>
      </w:r>
      <w:r w:rsidRPr="007307B2">
        <w:rPr>
          <w:rFonts w:eastAsia="Arial Unicode MS"/>
          <w:color w:val="000000"/>
          <w:sz w:val="28"/>
          <w:szCs w:val="28"/>
        </w:rPr>
        <w:t>позначаються на рівні превентивної задоволеності шлюбом</w:t>
      </w:r>
      <w:r w:rsidRPr="007307B2">
        <w:rPr>
          <w:sz w:val="28"/>
          <w:szCs w:val="28"/>
        </w:rPr>
        <w:t>;</w:t>
      </w:r>
    </w:p>
    <w:p w:rsidR="002C1D5E" w:rsidRPr="007307B2" w:rsidRDefault="002C1D5E" w:rsidP="007307B2">
      <w:pPr>
        <w:pStyle w:val="a6"/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7307B2">
        <w:rPr>
          <w:sz w:val="28"/>
          <w:szCs w:val="28"/>
        </w:rPr>
        <w:t>соціально-психологічні особливості поглядів на взаємодію у</w:t>
      </w:r>
      <w:r w:rsidRPr="007307B2">
        <w:rPr>
          <w:rFonts w:eastAsia="Arial Unicode MS"/>
          <w:color w:val="000000"/>
          <w:sz w:val="28"/>
          <w:szCs w:val="28"/>
        </w:rPr>
        <w:t xml:space="preserve"> родині</w:t>
      </w:r>
      <w:r>
        <w:rPr>
          <w:rFonts w:eastAsia="Arial Unicode MS"/>
          <w:color w:val="000000"/>
          <w:sz w:val="28"/>
          <w:szCs w:val="28"/>
        </w:rPr>
        <w:t>, котрі</w:t>
      </w:r>
      <w:r w:rsidRPr="007307B2">
        <w:rPr>
          <w:rFonts w:eastAsia="Arial Unicode MS"/>
          <w:color w:val="000000"/>
          <w:sz w:val="28"/>
          <w:szCs w:val="28"/>
        </w:rPr>
        <w:t xml:space="preserve"> виявляються в уявленнях про доцільність вкладання сил у виховання та догляд за своєю дитиною, не</w:t>
      </w:r>
      <w:r w:rsidRPr="007307B2">
        <w:rPr>
          <w:sz w:val="28"/>
          <w:szCs w:val="28"/>
        </w:rPr>
        <w:t>впевнен</w:t>
      </w:r>
      <w:r>
        <w:rPr>
          <w:sz w:val="28"/>
          <w:szCs w:val="28"/>
        </w:rPr>
        <w:t>о</w:t>
      </w:r>
      <w:r w:rsidRPr="007307B2">
        <w:rPr>
          <w:sz w:val="28"/>
          <w:szCs w:val="28"/>
        </w:rPr>
        <w:t>ст</w:t>
      </w:r>
      <w:r>
        <w:rPr>
          <w:sz w:val="28"/>
          <w:szCs w:val="28"/>
        </w:rPr>
        <w:t>і</w:t>
      </w:r>
      <w:r w:rsidRPr="007307B2">
        <w:rPr>
          <w:sz w:val="28"/>
          <w:szCs w:val="28"/>
        </w:rPr>
        <w:t xml:space="preserve"> у своєму виховному потенціалі</w:t>
      </w:r>
      <w:r w:rsidRPr="007307B2">
        <w:rPr>
          <w:rFonts w:eastAsia="Arial Unicode MS"/>
          <w:color w:val="000000"/>
          <w:sz w:val="28"/>
          <w:szCs w:val="28"/>
        </w:rPr>
        <w:t xml:space="preserve"> діт</w:t>
      </w:r>
      <w:r>
        <w:rPr>
          <w:rFonts w:eastAsia="Arial Unicode MS"/>
          <w:color w:val="000000"/>
          <w:sz w:val="28"/>
          <w:szCs w:val="28"/>
        </w:rPr>
        <w:t>ей</w:t>
      </w:r>
      <w:r w:rsidRPr="007307B2">
        <w:rPr>
          <w:rFonts w:eastAsia="Arial Unicode MS"/>
          <w:color w:val="000000"/>
          <w:sz w:val="28"/>
          <w:szCs w:val="28"/>
        </w:rPr>
        <w:t xml:space="preserve"> трудових мігрантів; у </w:t>
      </w:r>
      <w:proofErr w:type="spellStart"/>
      <w:r w:rsidRPr="007307B2">
        <w:rPr>
          <w:rFonts w:eastAsia="Arial Unicode MS"/>
          <w:color w:val="000000"/>
          <w:sz w:val="28"/>
          <w:szCs w:val="28"/>
        </w:rPr>
        <w:t>фемінності</w:t>
      </w:r>
      <w:proofErr w:type="spellEnd"/>
      <w:r w:rsidRPr="007307B2">
        <w:rPr>
          <w:rFonts w:eastAsia="Arial Unicode MS"/>
          <w:color w:val="000000"/>
          <w:sz w:val="28"/>
          <w:szCs w:val="28"/>
        </w:rPr>
        <w:t xml:space="preserve"> сімейних уявлень хлопців з родин заробітчан</w:t>
      </w:r>
      <w:r>
        <w:rPr>
          <w:rFonts w:eastAsia="Arial Unicode MS"/>
          <w:color w:val="000000"/>
          <w:sz w:val="28"/>
          <w:szCs w:val="28"/>
        </w:rPr>
        <w:t>.</w:t>
      </w:r>
    </w:p>
    <w:p w:rsidR="002C1D5E" w:rsidRPr="00EA4ADA" w:rsidRDefault="002C1D5E" w:rsidP="00DA3C22">
      <w:pPr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EA4ADA">
        <w:rPr>
          <w:spacing w:val="-4"/>
          <w:sz w:val="28"/>
          <w:szCs w:val="28"/>
        </w:rPr>
        <w:t xml:space="preserve">На основі теоретичного аналізу та узагальнення отриманого емпіричного матеріалу </w:t>
      </w:r>
      <w:r>
        <w:rPr>
          <w:sz w:val="28"/>
          <w:szCs w:val="28"/>
        </w:rPr>
        <w:t>І.Р.Крупник</w:t>
      </w:r>
      <w:r w:rsidRPr="00EA4ADA">
        <w:rPr>
          <w:spacing w:val="-4"/>
          <w:sz w:val="28"/>
          <w:szCs w:val="28"/>
        </w:rPr>
        <w:t xml:space="preserve"> робить висновки, які </w:t>
      </w:r>
      <w:r>
        <w:rPr>
          <w:spacing w:val="-4"/>
          <w:sz w:val="28"/>
          <w:szCs w:val="28"/>
        </w:rPr>
        <w:t>переконливо свідчать про досягнення мети й виконання завдань</w:t>
      </w:r>
      <w:r w:rsidRPr="00EA4ADA">
        <w:rPr>
          <w:spacing w:val="-4"/>
          <w:sz w:val="28"/>
          <w:szCs w:val="28"/>
        </w:rPr>
        <w:t xml:space="preserve"> дослідження</w:t>
      </w:r>
      <w:r>
        <w:rPr>
          <w:spacing w:val="-4"/>
          <w:sz w:val="28"/>
          <w:szCs w:val="28"/>
        </w:rPr>
        <w:t>.</w:t>
      </w:r>
    </w:p>
    <w:p w:rsidR="002C1D5E" w:rsidRDefault="002C1D5E" w:rsidP="00DA3C2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Підсумовуючи вищесказане, вважаю, що дисертаційна робота </w:t>
      </w:r>
      <w:proofErr w:type="spellStart"/>
      <w:r>
        <w:rPr>
          <w:sz w:val="28"/>
          <w:szCs w:val="28"/>
        </w:rPr>
        <w:t>Крупника</w:t>
      </w:r>
      <w:proofErr w:type="spellEnd"/>
      <w:r>
        <w:rPr>
          <w:sz w:val="28"/>
          <w:szCs w:val="28"/>
        </w:rPr>
        <w:t xml:space="preserve"> Івана Романовича є цікавим, завершеним дослідженням, виконаним на належному рівні, професійно відповідним, являє собою вагомий внесок у теорію й практику психологічної науки та є гідним доробком наукових знань з соціальної психології.</w:t>
      </w:r>
    </w:p>
    <w:p w:rsidR="002C1D5E" w:rsidRDefault="002C1D5E" w:rsidP="00DA3C22">
      <w:pPr>
        <w:spacing w:line="360" w:lineRule="auto"/>
        <w:ind w:firstLine="720"/>
        <w:jc w:val="both"/>
        <w:rPr>
          <w:sz w:val="28"/>
          <w:szCs w:val="28"/>
        </w:rPr>
      </w:pPr>
      <w:r w:rsidRPr="00627EE4">
        <w:rPr>
          <w:sz w:val="28"/>
          <w:szCs w:val="28"/>
        </w:rPr>
        <w:t xml:space="preserve">Загалом позитивно оцінюючи рецензовану дисертаційну роботу </w:t>
      </w:r>
      <w:proofErr w:type="spellStart"/>
      <w:r>
        <w:rPr>
          <w:sz w:val="28"/>
          <w:szCs w:val="28"/>
        </w:rPr>
        <w:t>І.Р. Кру</w:t>
      </w:r>
      <w:proofErr w:type="spellEnd"/>
      <w:r>
        <w:rPr>
          <w:sz w:val="28"/>
          <w:szCs w:val="28"/>
        </w:rPr>
        <w:t>пника,</w:t>
      </w:r>
      <w:r w:rsidRPr="00627EE4">
        <w:rPr>
          <w:sz w:val="28"/>
          <w:szCs w:val="28"/>
        </w:rPr>
        <w:t xml:space="preserve"> вважаємо за доцільне висловити деякі </w:t>
      </w:r>
      <w:r w:rsidRPr="00835C93">
        <w:rPr>
          <w:sz w:val="28"/>
          <w:szCs w:val="28"/>
        </w:rPr>
        <w:t>зауваження та побажання:</w:t>
      </w:r>
    </w:p>
    <w:p w:rsidR="002C1D5E" w:rsidRPr="005736A3" w:rsidRDefault="002C1D5E" w:rsidP="00DA3C2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Автор значну увагу приділяє опису видів та форм психічної </w:t>
      </w:r>
      <w:proofErr w:type="spellStart"/>
      <w:r>
        <w:rPr>
          <w:sz w:val="28"/>
          <w:szCs w:val="28"/>
        </w:rPr>
        <w:t>депривації</w:t>
      </w:r>
      <w:proofErr w:type="spellEnd"/>
      <w:r>
        <w:rPr>
          <w:sz w:val="28"/>
          <w:szCs w:val="28"/>
        </w:rPr>
        <w:t xml:space="preserve">, причини її виникнення та недостатньо висвітлює особливості саме сімейної </w:t>
      </w:r>
      <w:proofErr w:type="spellStart"/>
      <w:r>
        <w:rPr>
          <w:sz w:val="28"/>
          <w:szCs w:val="28"/>
        </w:rPr>
        <w:t>депривації</w:t>
      </w:r>
      <w:proofErr w:type="spellEnd"/>
      <w:r>
        <w:rPr>
          <w:sz w:val="28"/>
          <w:szCs w:val="28"/>
        </w:rPr>
        <w:t xml:space="preserve">, в умовах якої знаходяться діти трудових мігрантів, оскільки в роботі саме вона розглядається як головний чинник, що впливає на особливості уявлень про майбутнє сімейне </w:t>
      </w:r>
      <w:r w:rsidRPr="005736A3">
        <w:rPr>
          <w:sz w:val="28"/>
          <w:szCs w:val="28"/>
        </w:rPr>
        <w:t xml:space="preserve">життя. </w:t>
      </w:r>
    </w:p>
    <w:p w:rsidR="002C1D5E" w:rsidRDefault="002C1D5E" w:rsidP="00DA3C2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Дисертант в емпіричному дослідженні (методика </w:t>
      </w:r>
      <w:r w:rsidRPr="00467BDD">
        <w:rPr>
          <w:sz w:val="28"/>
          <w:szCs w:val="28"/>
        </w:rPr>
        <w:t>«Вимір установок у подружжя» Ю.Є. Альошиної) проводить порівняння</w:t>
      </w:r>
      <w:r>
        <w:rPr>
          <w:sz w:val="28"/>
          <w:szCs w:val="28"/>
        </w:rPr>
        <w:t xml:space="preserve"> за допомогою φ-кри</w:t>
      </w:r>
      <w:r w:rsidRPr="00052A63">
        <w:rPr>
          <w:sz w:val="28"/>
          <w:szCs w:val="28"/>
        </w:rPr>
        <w:t>терію Фішера</w:t>
      </w:r>
      <w:r w:rsidRPr="00467BDD">
        <w:rPr>
          <w:sz w:val="28"/>
          <w:szCs w:val="28"/>
        </w:rPr>
        <w:t xml:space="preserve"> не тільки за шкалами</w:t>
      </w:r>
      <w:r>
        <w:rPr>
          <w:sz w:val="28"/>
          <w:szCs w:val="28"/>
        </w:rPr>
        <w:t>,</w:t>
      </w:r>
      <w:r w:rsidRPr="00467BDD">
        <w:rPr>
          <w:sz w:val="28"/>
          <w:szCs w:val="28"/>
        </w:rPr>
        <w:t xml:space="preserve"> але й за окремими запитаннями у шкалах</w:t>
      </w:r>
      <w:r>
        <w:rPr>
          <w:sz w:val="28"/>
          <w:szCs w:val="28"/>
        </w:rPr>
        <w:t xml:space="preserve">, роблячи висновки за кожним з них. Чи доцільне таке подрібнення стандартизованої методики при аналізі показників </w:t>
      </w:r>
      <w:r>
        <w:rPr>
          <w:kern w:val="2"/>
          <w:sz w:val="28"/>
          <w:szCs w:val="28"/>
        </w:rPr>
        <w:t>(підрозділ 3.2. стор. 136-139)</w:t>
      </w:r>
      <w:r>
        <w:rPr>
          <w:sz w:val="28"/>
          <w:szCs w:val="28"/>
        </w:rPr>
        <w:t>?</w:t>
      </w:r>
    </w:p>
    <w:p w:rsidR="002C1D5E" w:rsidRPr="00A64979" w:rsidRDefault="002C1D5E" w:rsidP="00DA3C2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Для більш точної оцінки впливу сімейної </w:t>
      </w:r>
      <w:proofErr w:type="spellStart"/>
      <w:r>
        <w:rPr>
          <w:sz w:val="28"/>
          <w:szCs w:val="28"/>
        </w:rPr>
        <w:t>депривації</w:t>
      </w:r>
      <w:proofErr w:type="spellEnd"/>
      <w:r>
        <w:rPr>
          <w:sz w:val="28"/>
          <w:szCs w:val="28"/>
        </w:rPr>
        <w:t xml:space="preserve"> доцільно ввести в авторську анкету запитання, які б відображали ставлення дитини до періодичної </w:t>
      </w:r>
      <w:r>
        <w:rPr>
          <w:sz w:val="28"/>
          <w:szCs w:val="28"/>
        </w:rPr>
        <w:lastRenderedPageBreak/>
        <w:t xml:space="preserve">відсутності батьків. Це дозволило б дослідити ступінь </w:t>
      </w:r>
      <w:proofErr w:type="spellStart"/>
      <w:r>
        <w:rPr>
          <w:sz w:val="28"/>
          <w:szCs w:val="28"/>
        </w:rPr>
        <w:t>вираженості</w:t>
      </w:r>
      <w:proofErr w:type="spellEnd"/>
      <w:r>
        <w:rPr>
          <w:sz w:val="28"/>
          <w:szCs w:val="28"/>
        </w:rPr>
        <w:t xml:space="preserve"> сімейної </w:t>
      </w:r>
      <w:proofErr w:type="spellStart"/>
      <w:r>
        <w:rPr>
          <w:sz w:val="28"/>
          <w:szCs w:val="28"/>
        </w:rPr>
        <w:t>депривації</w:t>
      </w:r>
      <w:proofErr w:type="spellEnd"/>
      <w:r>
        <w:rPr>
          <w:sz w:val="28"/>
          <w:szCs w:val="28"/>
        </w:rPr>
        <w:t xml:space="preserve"> в родинах трудових мігрантів. </w:t>
      </w:r>
    </w:p>
    <w:p w:rsidR="002C1D5E" w:rsidRPr="007046FA" w:rsidRDefault="002C1D5E" w:rsidP="007307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 роботі, на жаль, не знайшли відображення всі напрацювання дисертанта. Зокрема, не представлено матеріали розробленого і апробованого автором </w:t>
      </w:r>
      <w:r w:rsidRPr="00CA237C">
        <w:rPr>
          <w:sz w:val="28"/>
          <w:szCs w:val="28"/>
        </w:rPr>
        <w:t>психологічного тренінгу «Робота із сімейними уявленнями підлітків як шлях до зме</w:t>
      </w:r>
      <w:r>
        <w:rPr>
          <w:sz w:val="28"/>
          <w:szCs w:val="28"/>
        </w:rPr>
        <w:t xml:space="preserve">ншення родинної </w:t>
      </w:r>
      <w:proofErr w:type="spellStart"/>
      <w:r>
        <w:rPr>
          <w:sz w:val="28"/>
          <w:szCs w:val="28"/>
        </w:rPr>
        <w:t>депривації</w:t>
      </w:r>
      <w:proofErr w:type="spellEnd"/>
      <w:r>
        <w:rPr>
          <w:sz w:val="28"/>
          <w:szCs w:val="28"/>
        </w:rPr>
        <w:t>», який став складовою</w:t>
      </w:r>
      <w:r w:rsidRPr="00CA237C">
        <w:rPr>
          <w:sz w:val="28"/>
          <w:szCs w:val="28"/>
        </w:rPr>
        <w:t xml:space="preserve"> програми психологічного супроводу дітей трудових мігрантів</w:t>
      </w:r>
      <w:r>
        <w:rPr>
          <w:sz w:val="28"/>
          <w:szCs w:val="28"/>
        </w:rPr>
        <w:t xml:space="preserve">. </w:t>
      </w:r>
      <w:r w:rsidRPr="00F56A60">
        <w:rPr>
          <w:sz w:val="28"/>
          <w:szCs w:val="28"/>
        </w:rPr>
        <w:t xml:space="preserve">Рецензована робота значно виграла б, якби дисертант </w:t>
      </w:r>
      <w:r>
        <w:rPr>
          <w:sz w:val="28"/>
          <w:szCs w:val="28"/>
        </w:rPr>
        <w:t xml:space="preserve">представив ці матеріали, що підкреслило б її практичну </w:t>
      </w:r>
      <w:r w:rsidRPr="007046FA">
        <w:rPr>
          <w:sz w:val="28"/>
          <w:szCs w:val="28"/>
        </w:rPr>
        <w:t>значущість.</w:t>
      </w:r>
    </w:p>
    <w:p w:rsidR="002C1D5E" w:rsidRPr="00F56A60" w:rsidRDefault="002C1D5E" w:rsidP="00DA3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5) У висновках до третього розділу та у загальних висновках слід чіткіше вказати на особливості сімейних уявлень у дітей трудових мігрантів, для цього у тексті роботи доцільно було б скласти порівняльну таблицю сімейних уявлень між трьома вибірками.</w:t>
      </w:r>
    </w:p>
    <w:p w:rsidR="002C1D5E" w:rsidRDefault="002C1D5E" w:rsidP="00DA3C22">
      <w:pPr>
        <w:tabs>
          <w:tab w:val="left" w:pos="8820"/>
        </w:tabs>
        <w:spacing w:line="360" w:lineRule="auto"/>
        <w:ind w:firstLine="567"/>
        <w:jc w:val="both"/>
        <w:rPr>
          <w:sz w:val="28"/>
          <w:szCs w:val="28"/>
        </w:rPr>
      </w:pPr>
      <w:r w:rsidRPr="00F346E4">
        <w:rPr>
          <w:sz w:val="28"/>
          <w:szCs w:val="28"/>
        </w:rPr>
        <w:t>Висловлені зауваження не знижують обґрунтованої вище позитивної оцінки дисертаційного дослідження. Автореферат дисертації та публікації дисертант</w:t>
      </w:r>
      <w:r>
        <w:rPr>
          <w:sz w:val="28"/>
          <w:szCs w:val="28"/>
        </w:rPr>
        <w:t>а</w:t>
      </w:r>
      <w:r w:rsidRPr="00F346E4">
        <w:rPr>
          <w:sz w:val="28"/>
          <w:szCs w:val="28"/>
        </w:rPr>
        <w:t xml:space="preserve"> повністю відповідають змістові дисертаційної роботи. </w:t>
      </w:r>
      <w:r>
        <w:rPr>
          <w:sz w:val="28"/>
          <w:szCs w:val="28"/>
        </w:rPr>
        <w:t xml:space="preserve">Дисертаційне дослідження </w:t>
      </w:r>
      <w:proofErr w:type="spellStart"/>
      <w:r>
        <w:rPr>
          <w:sz w:val="28"/>
          <w:szCs w:val="28"/>
        </w:rPr>
        <w:t>Крупника</w:t>
      </w:r>
      <w:proofErr w:type="spellEnd"/>
      <w:r>
        <w:rPr>
          <w:sz w:val="28"/>
          <w:szCs w:val="28"/>
        </w:rPr>
        <w:t xml:space="preserve"> Івана Романовича </w:t>
      </w:r>
      <w:r w:rsidRPr="00456722">
        <w:rPr>
          <w:sz w:val="28"/>
          <w:szCs w:val="28"/>
        </w:rPr>
        <w:t>«Особливості уявлень дітей трудових мігрантів про майбутнє сімейне життя»</w:t>
      </w:r>
      <w:r>
        <w:rPr>
          <w:sz w:val="28"/>
          <w:szCs w:val="28"/>
        </w:rPr>
        <w:t xml:space="preserve"> є самостійним науковим дослідженням, яке відповідає вимогам </w:t>
      </w:r>
      <w:r w:rsidRPr="00181518">
        <w:rPr>
          <w:sz w:val="28"/>
          <w:szCs w:val="28"/>
        </w:rPr>
        <w:t>Міністерств</w:t>
      </w:r>
      <w:r>
        <w:rPr>
          <w:sz w:val="28"/>
          <w:szCs w:val="28"/>
        </w:rPr>
        <w:t>а</w:t>
      </w:r>
      <w:r w:rsidRPr="00181518">
        <w:rPr>
          <w:sz w:val="28"/>
          <w:szCs w:val="28"/>
        </w:rPr>
        <w:t xml:space="preserve"> освіти і науки України</w:t>
      </w:r>
      <w:r>
        <w:rPr>
          <w:sz w:val="28"/>
          <w:szCs w:val="28"/>
        </w:rPr>
        <w:t xml:space="preserve"> до кандидатських дисертацій. </w:t>
      </w:r>
    </w:p>
    <w:p w:rsidR="002C1D5E" w:rsidRDefault="002C1D5E" w:rsidP="00DA3C2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Зазначене дає підстави для висновку про те, що автор рецензованої праці </w:t>
      </w:r>
      <w:proofErr w:type="spellStart"/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>Крупник</w:t>
      </w:r>
      <w:proofErr w:type="spellEnd"/>
      <w:r>
        <w:rPr>
          <w:sz w:val="28"/>
          <w:szCs w:val="28"/>
        </w:rPr>
        <w:t xml:space="preserve"> Іван Романович </w:t>
      </w: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 xml:space="preserve"> заслуговує на присудження йому наукового ступеня кандидата психологічних наук за спеціальністю</w:t>
      </w:r>
      <w:r>
        <w:rPr>
          <w:noProof/>
          <w:sz w:val="28"/>
          <w:szCs w:val="28"/>
        </w:rPr>
        <w:t xml:space="preserve"> 19.00.05 –</w:t>
      </w:r>
      <w:r>
        <w:rPr>
          <w:sz w:val="28"/>
          <w:szCs w:val="28"/>
        </w:rPr>
        <w:t xml:space="preserve"> соціальна психологія; </w:t>
      </w:r>
      <w:proofErr w:type="spellStart"/>
      <w:r>
        <w:rPr>
          <w:sz w:val="28"/>
          <w:szCs w:val="28"/>
        </w:rPr>
        <w:t>психологія</w:t>
      </w:r>
      <w:proofErr w:type="spellEnd"/>
      <w:r>
        <w:rPr>
          <w:sz w:val="28"/>
          <w:szCs w:val="28"/>
        </w:rPr>
        <w:t xml:space="preserve"> соціальної роботи.</w:t>
      </w:r>
    </w:p>
    <w:p w:rsidR="002C1D5E" w:rsidRDefault="002C1D5E" w:rsidP="00DA3C22">
      <w:pPr>
        <w:spacing w:line="360" w:lineRule="auto"/>
        <w:ind w:firstLine="567"/>
        <w:jc w:val="both"/>
        <w:rPr>
          <w:sz w:val="28"/>
          <w:szCs w:val="28"/>
        </w:rPr>
      </w:pPr>
    </w:p>
    <w:p w:rsidR="002C1D5E" w:rsidRDefault="002C1D5E" w:rsidP="007307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Доктор </w:t>
      </w:r>
      <w:proofErr w:type="spellStart"/>
      <w:r>
        <w:rPr>
          <w:sz w:val="28"/>
          <w:szCs w:val="28"/>
        </w:rPr>
        <w:t>психол</w:t>
      </w:r>
      <w:proofErr w:type="spellEnd"/>
      <w:r>
        <w:rPr>
          <w:sz w:val="28"/>
          <w:szCs w:val="28"/>
        </w:rPr>
        <w:t>. наук,</w:t>
      </w:r>
    </w:p>
    <w:p w:rsidR="002C1D5E" w:rsidRDefault="002C1D5E" w:rsidP="007307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старший науковий співробітник</w:t>
      </w:r>
    </w:p>
    <w:p w:rsidR="002C1D5E" w:rsidRDefault="002C1D5E" w:rsidP="007307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лабораторії психології особистості ім. П.Р.</w:t>
      </w:r>
      <w:proofErr w:type="spellStart"/>
      <w:r>
        <w:rPr>
          <w:sz w:val="28"/>
          <w:szCs w:val="28"/>
        </w:rPr>
        <w:t>Чамати</w:t>
      </w:r>
      <w:proofErr w:type="spellEnd"/>
    </w:p>
    <w:p w:rsidR="002C1D5E" w:rsidRDefault="002C1D5E" w:rsidP="007307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Інституту психології </w:t>
      </w:r>
    </w:p>
    <w:p w:rsidR="002C1D5E" w:rsidRDefault="002C1D5E" w:rsidP="007307B2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ім.Г.С.Костюка</w:t>
      </w:r>
      <w:proofErr w:type="spellEnd"/>
      <w:r>
        <w:rPr>
          <w:sz w:val="28"/>
          <w:szCs w:val="28"/>
        </w:rPr>
        <w:t xml:space="preserve"> НАПН України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F056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EF0560">
        <w:rPr>
          <w:b/>
          <w:bCs/>
          <w:sz w:val="28"/>
          <w:szCs w:val="28"/>
        </w:rPr>
        <w:t>Т.М.Яблонська</w:t>
      </w:r>
    </w:p>
    <w:p w:rsidR="002C1D5E" w:rsidRDefault="002C1D5E" w:rsidP="00DA3C22">
      <w:pPr>
        <w:spacing w:line="360" w:lineRule="auto"/>
        <w:jc w:val="both"/>
      </w:pPr>
    </w:p>
    <w:sectPr w:rsidR="002C1D5E" w:rsidSect="00E44210">
      <w:headerReference w:type="default" r:id="rId8"/>
      <w:pgSz w:w="12240" w:h="15840"/>
      <w:pgMar w:top="1077" w:right="567" w:bottom="1077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5E" w:rsidRDefault="002C1D5E">
      <w:r>
        <w:separator/>
      </w:r>
    </w:p>
  </w:endnote>
  <w:endnote w:type="continuationSeparator" w:id="0">
    <w:p w:rsidR="002C1D5E" w:rsidRDefault="002C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5E" w:rsidRDefault="002C1D5E">
      <w:r>
        <w:separator/>
      </w:r>
    </w:p>
  </w:footnote>
  <w:footnote w:type="continuationSeparator" w:id="0">
    <w:p w:rsidR="002C1D5E" w:rsidRDefault="002C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5E" w:rsidRDefault="002C1D5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20CB">
      <w:rPr>
        <w:rStyle w:val="a5"/>
        <w:noProof/>
      </w:rPr>
      <w:t>4</w:t>
    </w:r>
    <w:r>
      <w:rPr>
        <w:rStyle w:val="a5"/>
      </w:rPr>
      <w:fldChar w:fldCharType="end"/>
    </w:r>
  </w:p>
  <w:p w:rsidR="002C1D5E" w:rsidRDefault="002C1D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5238F"/>
    <w:multiLevelType w:val="hybridMultilevel"/>
    <w:tmpl w:val="B97A1B36"/>
    <w:lvl w:ilvl="0" w:tplc="E66659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26EF6B2B"/>
    <w:multiLevelType w:val="hybridMultilevel"/>
    <w:tmpl w:val="1C60F35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5BD826D5"/>
    <w:multiLevelType w:val="hybridMultilevel"/>
    <w:tmpl w:val="F35CB6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63C70C4A"/>
    <w:multiLevelType w:val="hybridMultilevel"/>
    <w:tmpl w:val="D3C25A80"/>
    <w:lvl w:ilvl="0" w:tplc="E666591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7E7F186F"/>
    <w:multiLevelType w:val="hybridMultilevel"/>
    <w:tmpl w:val="086C762A"/>
    <w:lvl w:ilvl="0" w:tplc="E666591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AA4"/>
    <w:rsid w:val="000217C2"/>
    <w:rsid w:val="00052A63"/>
    <w:rsid w:val="00074896"/>
    <w:rsid w:val="00077DB0"/>
    <w:rsid w:val="000B258A"/>
    <w:rsid w:val="000C6B40"/>
    <w:rsid w:val="00181518"/>
    <w:rsid w:val="00187525"/>
    <w:rsid w:val="0022215F"/>
    <w:rsid w:val="0027680D"/>
    <w:rsid w:val="002900C3"/>
    <w:rsid w:val="002C1D5E"/>
    <w:rsid w:val="002E003F"/>
    <w:rsid w:val="00333C42"/>
    <w:rsid w:val="00375B3B"/>
    <w:rsid w:val="003B4516"/>
    <w:rsid w:val="003D64EC"/>
    <w:rsid w:val="003F7709"/>
    <w:rsid w:val="0043241E"/>
    <w:rsid w:val="00456722"/>
    <w:rsid w:val="004620CB"/>
    <w:rsid w:val="00467BDD"/>
    <w:rsid w:val="00486598"/>
    <w:rsid w:val="004B7C34"/>
    <w:rsid w:val="004D4362"/>
    <w:rsid w:val="004F0026"/>
    <w:rsid w:val="005736A3"/>
    <w:rsid w:val="005A357A"/>
    <w:rsid w:val="005B0AA4"/>
    <w:rsid w:val="005B1F6D"/>
    <w:rsid w:val="00627EE4"/>
    <w:rsid w:val="00666E0E"/>
    <w:rsid w:val="006E182D"/>
    <w:rsid w:val="007046FA"/>
    <w:rsid w:val="007307B2"/>
    <w:rsid w:val="00751FEC"/>
    <w:rsid w:val="007648AF"/>
    <w:rsid w:val="00766DEB"/>
    <w:rsid w:val="007A729F"/>
    <w:rsid w:val="007E72BD"/>
    <w:rsid w:val="0081210D"/>
    <w:rsid w:val="008135A6"/>
    <w:rsid w:val="00835C93"/>
    <w:rsid w:val="00840CF2"/>
    <w:rsid w:val="0087519B"/>
    <w:rsid w:val="008E20D4"/>
    <w:rsid w:val="009646C5"/>
    <w:rsid w:val="00A64979"/>
    <w:rsid w:val="00AB1A9C"/>
    <w:rsid w:val="00BC2DCB"/>
    <w:rsid w:val="00BD4BCE"/>
    <w:rsid w:val="00BE0CB8"/>
    <w:rsid w:val="00C511B9"/>
    <w:rsid w:val="00C61DD0"/>
    <w:rsid w:val="00C672E5"/>
    <w:rsid w:val="00CA237C"/>
    <w:rsid w:val="00D32356"/>
    <w:rsid w:val="00DA3C22"/>
    <w:rsid w:val="00DE5FA0"/>
    <w:rsid w:val="00E214DB"/>
    <w:rsid w:val="00E313CF"/>
    <w:rsid w:val="00E44210"/>
    <w:rsid w:val="00EA4ADA"/>
    <w:rsid w:val="00EF0560"/>
    <w:rsid w:val="00F02248"/>
    <w:rsid w:val="00F13A7E"/>
    <w:rsid w:val="00F33A6B"/>
    <w:rsid w:val="00F346E4"/>
    <w:rsid w:val="00F5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F2"/>
    <w:pPr>
      <w:widowControl w:val="0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0C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0CF2"/>
    <w:rPr>
      <w:rFonts w:ascii="Times New Roman" w:hAnsi="Times New Roman" w:cs="Times New Roman"/>
      <w:snapToGrid w:val="0"/>
      <w:sz w:val="20"/>
      <w:szCs w:val="20"/>
      <w:lang w:val="uk-UA" w:eastAsia="ru-RU"/>
    </w:rPr>
  </w:style>
  <w:style w:type="character" w:styleId="a5">
    <w:name w:val="page number"/>
    <w:basedOn w:val="a0"/>
    <w:uiPriority w:val="99"/>
    <w:rsid w:val="00840CF2"/>
  </w:style>
  <w:style w:type="paragraph" w:customStyle="1" w:styleId="Iauiue">
    <w:name w:val="Iau?iue"/>
    <w:uiPriority w:val="99"/>
    <w:rsid w:val="00840CF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harAttribute17">
    <w:name w:val="CharAttribute17"/>
    <w:uiPriority w:val="99"/>
    <w:rsid w:val="002E003F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99"/>
    <w:qFormat/>
    <w:rsid w:val="007307B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ВІДГУК</vt:lpstr>
    </vt:vector>
  </TitlesOfParts>
  <Company>Krokoz™</Company>
  <LinksUpToDate>false</LinksUpToDate>
  <CharactersWithSpaces>12953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ВІДГУК</dc:title>
  <dc:subject/>
  <dc:creator>Pk</dc:creator>
  <cp:keywords/>
  <dc:description/>
  <cp:lastModifiedBy>Pk</cp:lastModifiedBy>
  <cp:revision>5</cp:revision>
  <dcterms:created xsi:type="dcterms:W3CDTF">2015-06-19T10:41:00Z</dcterms:created>
  <dcterms:modified xsi:type="dcterms:W3CDTF">2015-06-19T15:35:00Z</dcterms:modified>
</cp:coreProperties>
</file>